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3E13" w14:textId="03E45603" w:rsidR="00576CF7" w:rsidRPr="00AC235F" w:rsidRDefault="00576CF7" w:rsidP="00F8374B">
      <w:pPr>
        <w:jc w:val="center"/>
        <w:rPr>
          <w:rFonts w:cs="Times New Roman"/>
          <w:b/>
          <w:bCs/>
          <w:sz w:val="28"/>
        </w:rPr>
      </w:pPr>
      <w:bookmarkStart w:id="0" w:name="_GoBack"/>
      <w:bookmarkEnd w:id="0"/>
      <w:r w:rsidRPr="00AC235F">
        <w:rPr>
          <w:rFonts w:cs="Times New Roman"/>
          <w:b/>
          <w:bCs/>
          <w:sz w:val="28"/>
        </w:rPr>
        <w:t>Abstract</w:t>
      </w:r>
    </w:p>
    <w:p w14:paraId="35AC3778" w14:textId="7D389748" w:rsidR="00D775D3" w:rsidRDefault="00576CF7" w:rsidP="006C4AC7">
      <w:pPr>
        <w:jc w:val="both"/>
        <w:rPr>
          <w:rFonts w:cs="Times New Roman"/>
          <w:szCs w:val="24"/>
        </w:rPr>
      </w:pPr>
      <w:r w:rsidRPr="00D775D3">
        <w:rPr>
          <w:rFonts w:cs="Times New Roman"/>
          <w:b/>
          <w:bCs/>
          <w:i/>
          <w:iCs/>
          <w:sz w:val="28"/>
        </w:rPr>
        <w:tab/>
      </w:r>
      <w:r w:rsidRPr="00F256A9">
        <w:rPr>
          <w:rFonts w:cs="Times New Roman"/>
          <w:szCs w:val="24"/>
        </w:rPr>
        <w:t>Automation is the technology by which a process or procedure is performed with minimal human assistance.Automation or automatic control is the use of various </w:t>
      </w:r>
      <w:hyperlink r:id="rId5" w:tooltip="Control system" w:history="1">
        <w:r w:rsidRPr="00F256A9">
          <w:rPr>
            <w:rStyle w:val="Hyperlink"/>
            <w:rFonts w:cs="Times New Roman"/>
            <w:color w:val="auto"/>
            <w:szCs w:val="24"/>
            <w:u w:val="none"/>
          </w:rPr>
          <w:t>controlsystems</w:t>
        </w:r>
      </w:hyperlink>
      <w:r w:rsidRPr="00F256A9">
        <w:rPr>
          <w:rFonts w:cs="Times New Roman"/>
          <w:szCs w:val="24"/>
        </w:rPr>
        <w:t> for operating equipment such as machinery, processes in factories, boilers and heat treating ovens, switching on telephone networks, steering and stabilization of ships, aircraft and other applications and vehicles with minimal or reduced human intervention.</w:t>
      </w:r>
      <w:r w:rsidRPr="00576CF7">
        <w:rPr>
          <w:rFonts w:cs="Times New Roman"/>
          <w:szCs w:val="24"/>
        </w:rPr>
        <w:t>Automation covers applications ranging from a household </w:t>
      </w:r>
      <w:hyperlink r:id="rId6" w:tooltip="Thermostat" w:history="1">
        <w:r w:rsidRPr="00576CF7">
          <w:rPr>
            <w:rStyle w:val="Hyperlink"/>
            <w:rFonts w:cs="Times New Roman"/>
            <w:color w:val="auto"/>
            <w:szCs w:val="24"/>
            <w:u w:val="none"/>
          </w:rPr>
          <w:t>thermostat</w:t>
        </w:r>
      </w:hyperlink>
      <w:r w:rsidRPr="00576CF7">
        <w:rPr>
          <w:rFonts w:cs="Times New Roman"/>
          <w:szCs w:val="24"/>
        </w:rPr>
        <w:t> controlling a boiler, to a large industrial control system with tens of thousands of input measurements and output control signals. In control complexity, it can range from simple on-off control to multi-variable high-level algorithms.In the simplest type of an automatic </w:t>
      </w:r>
      <w:hyperlink r:id="rId7" w:tooltip="Control loop" w:history="1">
        <w:r w:rsidRPr="00576CF7">
          <w:rPr>
            <w:rStyle w:val="Hyperlink"/>
            <w:rFonts w:cs="Times New Roman"/>
            <w:color w:val="auto"/>
            <w:szCs w:val="24"/>
            <w:u w:val="none"/>
          </w:rPr>
          <w:t>control loop</w:t>
        </w:r>
      </w:hyperlink>
      <w:r w:rsidRPr="00576CF7">
        <w:rPr>
          <w:rFonts w:cs="Times New Roman"/>
          <w:szCs w:val="24"/>
        </w:rPr>
        <w:t>,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w:t>
      </w:r>
      <w:hyperlink r:id="rId8" w:tooltip="Control theory" w:history="1">
        <w:r w:rsidRPr="00576CF7">
          <w:rPr>
            <w:rStyle w:val="Hyperlink"/>
            <w:rFonts w:cs="Times New Roman"/>
            <w:color w:val="auto"/>
            <w:szCs w:val="24"/>
            <w:u w:val="none"/>
          </w:rPr>
          <w:t>control theory</w:t>
        </w:r>
      </w:hyperlink>
      <w:r w:rsidRPr="00576CF7">
        <w:rPr>
          <w:rFonts w:cs="Times New Roman"/>
          <w:szCs w:val="24"/>
        </w:rPr>
        <w:t> was begun in the 18th century and advanced rapidly in the 20th.Automation has been achieved by various means including mechanical, </w:t>
      </w:r>
      <w:hyperlink r:id="rId9" w:tooltip="Hydraulics" w:history="1">
        <w:r w:rsidRPr="00576CF7">
          <w:rPr>
            <w:rStyle w:val="Hyperlink"/>
            <w:rFonts w:cs="Times New Roman"/>
            <w:color w:val="auto"/>
            <w:szCs w:val="24"/>
            <w:u w:val="none"/>
          </w:rPr>
          <w:t>hydraulic</w:t>
        </w:r>
      </w:hyperlink>
      <w:r w:rsidRPr="00576CF7">
        <w:rPr>
          <w:rFonts w:cs="Times New Roman"/>
          <w:szCs w:val="24"/>
        </w:rPr>
        <w:t>, </w:t>
      </w:r>
      <w:hyperlink r:id="rId10" w:tooltip="Pneumatics" w:history="1">
        <w:r w:rsidRPr="00576CF7">
          <w:rPr>
            <w:rStyle w:val="Hyperlink"/>
            <w:rFonts w:cs="Times New Roman"/>
            <w:color w:val="auto"/>
            <w:szCs w:val="24"/>
            <w:u w:val="none"/>
          </w:rPr>
          <w:t>pneumatic</w:t>
        </w:r>
      </w:hyperlink>
      <w:r w:rsidRPr="00576CF7">
        <w:rPr>
          <w:rFonts w:cs="Times New Roman"/>
          <w:szCs w:val="24"/>
        </w:rPr>
        <w:t>, electrical, electronic devices and </w:t>
      </w:r>
      <w:hyperlink r:id="rId11" w:tooltip="Computer" w:history="1">
        <w:r w:rsidRPr="00576CF7">
          <w:rPr>
            <w:rStyle w:val="Hyperlink"/>
            <w:rFonts w:cs="Times New Roman"/>
            <w:color w:val="auto"/>
            <w:szCs w:val="24"/>
            <w:u w:val="none"/>
          </w:rPr>
          <w:t>computers</w:t>
        </w:r>
      </w:hyperlink>
      <w:r w:rsidRPr="00576CF7">
        <w:rPr>
          <w:rFonts w:cs="Times New Roman"/>
          <w:szCs w:val="24"/>
        </w:rPr>
        <w:t>, usually in combination. Complicated systems, such as modern factories, </w:t>
      </w:r>
      <w:hyperlink r:id="rId12" w:tooltip="Airplane" w:history="1">
        <w:r w:rsidRPr="00576CF7">
          <w:rPr>
            <w:rStyle w:val="Hyperlink"/>
            <w:rFonts w:cs="Times New Roman"/>
            <w:color w:val="auto"/>
            <w:szCs w:val="24"/>
            <w:u w:val="none"/>
          </w:rPr>
          <w:t>airplanes</w:t>
        </w:r>
      </w:hyperlink>
      <w:r w:rsidRPr="00576CF7">
        <w:rPr>
          <w:rFonts w:cs="Times New Roman"/>
          <w:szCs w:val="24"/>
        </w:rPr>
        <w:t> and </w:t>
      </w:r>
      <w:hyperlink r:id="rId13" w:tooltip="Ship" w:history="1">
        <w:r w:rsidRPr="00576CF7">
          <w:rPr>
            <w:rStyle w:val="Hyperlink"/>
            <w:rFonts w:cs="Times New Roman"/>
            <w:color w:val="auto"/>
            <w:szCs w:val="24"/>
            <w:u w:val="none"/>
          </w:rPr>
          <w:t>ships</w:t>
        </w:r>
      </w:hyperlink>
      <w:r w:rsidRPr="00576CF7">
        <w:rPr>
          <w:rFonts w:cs="Times New Roman"/>
          <w:szCs w:val="24"/>
        </w:rPr>
        <w:t> typically use all these combined techniques. The benefit of automation includes labor savings, savings in </w:t>
      </w:r>
      <w:hyperlink r:id="rId14" w:tooltip="Electricity" w:history="1">
        <w:r w:rsidRPr="00576CF7">
          <w:rPr>
            <w:rStyle w:val="Hyperlink"/>
            <w:rFonts w:cs="Times New Roman"/>
            <w:color w:val="auto"/>
            <w:szCs w:val="24"/>
            <w:u w:val="none"/>
          </w:rPr>
          <w:t>electricitycosts</w:t>
        </w:r>
      </w:hyperlink>
      <w:r w:rsidRPr="00576CF7">
        <w:rPr>
          <w:rFonts w:cs="Times New Roman"/>
          <w:szCs w:val="24"/>
        </w:rPr>
        <w:t xml:space="preserve">, savings in material costs, and improvements to quality, accuracy, and </w:t>
      </w:r>
      <w:r w:rsidR="00D775D3" w:rsidRPr="00F256A9">
        <w:rPr>
          <w:rFonts w:cs="Times New Roman"/>
          <w:szCs w:val="24"/>
        </w:rPr>
        <w:t>precis</w:t>
      </w:r>
    </w:p>
    <w:sectPr w:rsidR="00D775D3" w:rsidSect="00773B64">
      <w:pgSz w:w="11907" w:h="16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14D"/>
    <w:multiLevelType w:val="hybridMultilevel"/>
    <w:tmpl w:val="0DFA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94A17"/>
    <w:multiLevelType w:val="hybridMultilevel"/>
    <w:tmpl w:val="48E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8178D"/>
    <w:multiLevelType w:val="hybridMultilevel"/>
    <w:tmpl w:val="69D8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7E6E4E"/>
    <w:multiLevelType w:val="multilevel"/>
    <w:tmpl w:val="D03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716C"/>
    <w:multiLevelType w:val="multilevel"/>
    <w:tmpl w:val="37E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2B29"/>
    <w:multiLevelType w:val="hybridMultilevel"/>
    <w:tmpl w:val="1616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32843"/>
    <w:multiLevelType w:val="multilevel"/>
    <w:tmpl w:val="A8A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2A65"/>
    <w:multiLevelType w:val="hybridMultilevel"/>
    <w:tmpl w:val="3142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D6163"/>
    <w:multiLevelType w:val="hybridMultilevel"/>
    <w:tmpl w:val="C55E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CF7"/>
    <w:rsid w:val="000D6C31"/>
    <w:rsid w:val="001A08F1"/>
    <w:rsid w:val="003711B5"/>
    <w:rsid w:val="00576CF7"/>
    <w:rsid w:val="005A16EA"/>
    <w:rsid w:val="006C4AC7"/>
    <w:rsid w:val="00773B64"/>
    <w:rsid w:val="007B2CE6"/>
    <w:rsid w:val="00AC235F"/>
    <w:rsid w:val="00AE0EB0"/>
    <w:rsid w:val="00B72058"/>
    <w:rsid w:val="00BE44AC"/>
    <w:rsid w:val="00C61D76"/>
    <w:rsid w:val="00D01D92"/>
    <w:rsid w:val="00D775D3"/>
    <w:rsid w:val="00F256A9"/>
    <w:rsid w:val="00F8374B"/>
    <w:rsid w:val="00FB7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563"/>
  <w15:docId w15:val="{E1601695-3319-4B29-ABAF-8C611E2F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F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7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6CF7"/>
    <w:rPr>
      <w:rFonts w:cs="Times New Roman"/>
      <w:szCs w:val="24"/>
    </w:rPr>
  </w:style>
  <w:style w:type="character" w:styleId="Hyperlink">
    <w:name w:val="Hyperlink"/>
    <w:basedOn w:val="DefaultParagraphFont"/>
    <w:uiPriority w:val="99"/>
    <w:unhideWhenUsed/>
    <w:rsid w:val="00576CF7"/>
    <w:rPr>
      <w:color w:val="0563C1" w:themeColor="hyperlink"/>
      <w:u w:val="single"/>
    </w:rPr>
  </w:style>
  <w:style w:type="character" w:customStyle="1" w:styleId="UnresolvedMention1">
    <w:name w:val="Unresolved Mention1"/>
    <w:basedOn w:val="DefaultParagraphFont"/>
    <w:uiPriority w:val="99"/>
    <w:semiHidden/>
    <w:unhideWhenUsed/>
    <w:rsid w:val="00576CF7"/>
    <w:rPr>
      <w:color w:val="605E5C"/>
      <w:shd w:val="clear" w:color="auto" w:fill="E1DFDD"/>
    </w:rPr>
  </w:style>
  <w:style w:type="paragraph" w:styleId="ListParagraph">
    <w:name w:val="List Paragraph"/>
    <w:basedOn w:val="Normal"/>
    <w:uiPriority w:val="34"/>
    <w:qFormat/>
    <w:rsid w:val="00D775D3"/>
    <w:pPr>
      <w:ind w:left="720"/>
      <w:contextualSpacing/>
    </w:pPr>
  </w:style>
  <w:style w:type="table" w:styleId="TableGrid">
    <w:name w:val="Table Grid"/>
    <w:basedOn w:val="TableNormal"/>
    <w:uiPriority w:val="39"/>
    <w:rsid w:val="00BE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4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4AC"/>
    <w:rPr>
      <w:rFonts w:eastAsiaTheme="minorEastAsia"/>
      <w:color w:val="5A5A5A" w:themeColor="text1" w:themeTint="A5"/>
      <w:spacing w:val="15"/>
    </w:rPr>
  </w:style>
  <w:style w:type="paragraph" w:styleId="NoSpacing">
    <w:name w:val="No Spacing"/>
    <w:uiPriority w:val="1"/>
    <w:qFormat/>
    <w:rsid w:val="001A08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512">
      <w:bodyDiv w:val="1"/>
      <w:marLeft w:val="0"/>
      <w:marRight w:val="0"/>
      <w:marTop w:val="0"/>
      <w:marBottom w:val="0"/>
      <w:divBdr>
        <w:top w:val="none" w:sz="0" w:space="0" w:color="auto"/>
        <w:left w:val="none" w:sz="0" w:space="0" w:color="auto"/>
        <w:bottom w:val="none" w:sz="0" w:space="0" w:color="auto"/>
        <w:right w:val="none" w:sz="0" w:space="0" w:color="auto"/>
      </w:divBdr>
    </w:div>
    <w:div w:id="148375007">
      <w:bodyDiv w:val="1"/>
      <w:marLeft w:val="0"/>
      <w:marRight w:val="0"/>
      <w:marTop w:val="0"/>
      <w:marBottom w:val="0"/>
      <w:divBdr>
        <w:top w:val="none" w:sz="0" w:space="0" w:color="auto"/>
        <w:left w:val="none" w:sz="0" w:space="0" w:color="auto"/>
        <w:bottom w:val="none" w:sz="0" w:space="0" w:color="auto"/>
        <w:right w:val="none" w:sz="0" w:space="0" w:color="auto"/>
      </w:divBdr>
    </w:div>
    <w:div w:id="323630236">
      <w:bodyDiv w:val="1"/>
      <w:marLeft w:val="0"/>
      <w:marRight w:val="0"/>
      <w:marTop w:val="0"/>
      <w:marBottom w:val="0"/>
      <w:divBdr>
        <w:top w:val="none" w:sz="0" w:space="0" w:color="auto"/>
        <w:left w:val="none" w:sz="0" w:space="0" w:color="auto"/>
        <w:bottom w:val="none" w:sz="0" w:space="0" w:color="auto"/>
        <w:right w:val="none" w:sz="0" w:space="0" w:color="auto"/>
      </w:divBdr>
    </w:div>
    <w:div w:id="405033962">
      <w:bodyDiv w:val="1"/>
      <w:marLeft w:val="0"/>
      <w:marRight w:val="0"/>
      <w:marTop w:val="0"/>
      <w:marBottom w:val="0"/>
      <w:divBdr>
        <w:top w:val="none" w:sz="0" w:space="0" w:color="auto"/>
        <w:left w:val="none" w:sz="0" w:space="0" w:color="auto"/>
        <w:bottom w:val="none" w:sz="0" w:space="0" w:color="auto"/>
        <w:right w:val="none" w:sz="0" w:space="0" w:color="auto"/>
      </w:divBdr>
    </w:div>
    <w:div w:id="641814258">
      <w:bodyDiv w:val="1"/>
      <w:marLeft w:val="0"/>
      <w:marRight w:val="0"/>
      <w:marTop w:val="0"/>
      <w:marBottom w:val="0"/>
      <w:divBdr>
        <w:top w:val="none" w:sz="0" w:space="0" w:color="auto"/>
        <w:left w:val="none" w:sz="0" w:space="0" w:color="auto"/>
        <w:bottom w:val="none" w:sz="0" w:space="0" w:color="auto"/>
        <w:right w:val="none" w:sz="0" w:space="0" w:color="auto"/>
      </w:divBdr>
    </w:div>
    <w:div w:id="965312065">
      <w:bodyDiv w:val="1"/>
      <w:marLeft w:val="0"/>
      <w:marRight w:val="0"/>
      <w:marTop w:val="0"/>
      <w:marBottom w:val="0"/>
      <w:divBdr>
        <w:top w:val="none" w:sz="0" w:space="0" w:color="auto"/>
        <w:left w:val="none" w:sz="0" w:space="0" w:color="auto"/>
        <w:bottom w:val="none" w:sz="0" w:space="0" w:color="auto"/>
        <w:right w:val="none" w:sz="0" w:space="0" w:color="auto"/>
      </w:divBdr>
    </w:div>
    <w:div w:id="1016737613">
      <w:bodyDiv w:val="1"/>
      <w:marLeft w:val="0"/>
      <w:marRight w:val="0"/>
      <w:marTop w:val="0"/>
      <w:marBottom w:val="0"/>
      <w:divBdr>
        <w:top w:val="none" w:sz="0" w:space="0" w:color="auto"/>
        <w:left w:val="none" w:sz="0" w:space="0" w:color="auto"/>
        <w:bottom w:val="none" w:sz="0" w:space="0" w:color="auto"/>
        <w:right w:val="none" w:sz="0" w:space="0" w:color="auto"/>
      </w:divBdr>
    </w:div>
    <w:div w:id="1618178825">
      <w:bodyDiv w:val="1"/>
      <w:marLeft w:val="0"/>
      <w:marRight w:val="0"/>
      <w:marTop w:val="0"/>
      <w:marBottom w:val="0"/>
      <w:divBdr>
        <w:top w:val="none" w:sz="0" w:space="0" w:color="auto"/>
        <w:left w:val="none" w:sz="0" w:space="0" w:color="auto"/>
        <w:bottom w:val="none" w:sz="0" w:space="0" w:color="auto"/>
        <w:right w:val="none" w:sz="0" w:space="0" w:color="auto"/>
      </w:divBdr>
    </w:div>
    <w:div w:id="1680620140">
      <w:bodyDiv w:val="1"/>
      <w:marLeft w:val="0"/>
      <w:marRight w:val="0"/>
      <w:marTop w:val="0"/>
      <w:marBottom w:val="0"/>
      <w:divBdr>
        <w:top w:val="none" w:sz="0" w:space="0" w:color="auto"/>
        <w:left w:val="none" w:sz="0" w:space="0" w:color="auto"/>
        <w:bottom w:val="none" w:sz="0" w:space="0" w:color="auto"/>
        <w:right w:val="none" w:sz="0" w:space="0" w:color="auto"/>
      </w:divBdr>
    </w:div>
    <w:div w:id="1722629485">
      <w:bodyDiv w:val="1"/>
      <w:marLeft w:val="0"/>
      <w:marRight w:val="0"/>
      <w:marTop w:val="0"/>
      <w:marBottom w:val="0"/>
      <w:divBdr>
        <w:top w:val="none" w:sz="0" w:space="0" w:color="auto"/>
        <w:left w:val="none" w:sz="0" w:space="0" w:color="auto"/>
        <w:bottom w:val="none" w:sz="0" w:space="0" w:color="auto"/>
        <w:right w:val="none" w:sz="0" w:space="0" w:color="auto"/>
      </w:divBdr>
    </w:div>
    <w:div w:id="1834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theory" TargetMode="External"/><Relationship Id="rId13" Type="http://schemas.openxmlformats.org/officeDocument/2006/relationships/hyperlink" Target="https://en.wikipedia.org/wiki/Ship" TargetMode="External"/><Relationship Id="rId3" Type="http://schemas.openxmlformats.org/officeDocument/2006/relationships/settings" Target="settings.xml"/><Relationship Id="rId7" Type="http://schemas.openxmlformats.org/officeDocument/2006/relationships/hyperlink" Target="https://en.wikipedia.org/wiki/Control_loop" TargetMode="External"/><Relationship Id="rId12" Type="http://schemas.openxmlformats.org/officeDocument/2006/relationships/hyperlink" Target="https://en.wikipedia.org/wiki/Airpla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rmostat" TargetMode="External"/><Relationship Id="rId11" Type="http://schemas.openxmlformats.org/officeDocument/2006/relationships/hyperlink" Target="https://en.wikipedia.org/wiki/Computer" TargetMode="External"/><Relationship Id="rId5" Type="http://schemas.openxmlformats.org/officeDocument/2006/relationships/hyperlink" Target="https://en.wikipedia.org/wiki/Control_system" TargetMode="External"/><Relationship Id="rId15" Type="http://schemas.openxmlformats.org/officeDocument/2006/relationships/fontTable" Target="fontTable.xml"/><Relationship Id="rId10" Type="http://schemas.openxmlformats.org/officeDocument/2006/relationships/hyperlink" Target="https://en.wikipedia.org/wiki/Pneumatics" TargetMode="External"/><Relationship Id="rId4" Type="http://schemas.openxmlformats.org/officeDocument/2006/relationships/webSettings" Target="webSettings.xml"/><Relationship Id="rId9" Type="http://schemas.openxmlformats.org/officeDocument/2006/relationships/hyperlink" Target="https://en.wikipedia.org/wiki/Hydraulics" TargetMode="External"/><Relationship Id="rId14" Type="http://schemas.openxmlformats.org/officeDocument/2006/relationships/hyperlink" Target="https://en.wikipedia.org/wiki/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WeRnoobs</dc:creator>
  <cp:keywords/>
  <dc:description/>
  <cp:lastModifiedBy>ranjith ran</cp:lastModifiedBy>
  <cp:revision>11</cp:revision>
  <cp:lastPrinted>2020-02-08T07:15:00Z</cp:lastPrinted>
  <dcterms:created xsi:type="dcterms:W3CDTF">2020-02-08T06:31:00Z</dcterms:created>
  <dcterms:modified xsi:type="dcterms:W3CDTF">2020-03-10T17:01:00Z</dcterms:modified>
</cp:coreProperties>
</file>