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default" w:eastAsiaTheme="minorEastAsia"/>
          <w:lang w:val="en-US" w:eastAsia="zh-CN"/>
        </w:rPr>
        <w:t>人力资源部门有主要六大职能，请罗列至少四项</w:t>
      </w:r>
      <w:r>
        <w:rPr>
          <w:rFonts w:hint="eastAsia"/>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招聘职能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培训职能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绩效考核职能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薪酬福利管理职能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劳资关系管理职能</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人力资源规划职能</w:t>
      </w:r>
    </w:p>
    <w:p>
      <w:pPr>
        <w:numPr>
          <w:ilvl w:val="0"/>
          <w:numId w:val="1"/>
        </w:numPr>
        <w:rPr>
          <w:rFonts w:hint="default" w:eastAsiaTheme="minorEastAsia"/>
          <w:lang w:val="en-US" w:eastAsia="zh-CN"/>
        </w:rPr>
      </w:pPr>
      <w:r>
        <w:rPr>
          <w:rFonts w:hint="default" w:eastAsiaTheme="minorEastAsia"/>
          <w:lang w:val="en-US" w:eastAsia="zh-CN"/>
        </w:rPr>
        <w:t>所谓的事业部是干嘛的？生存周期会多久？</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事业部是指以某个</w:t>
      </w:r>
      <w:r>
        <w:rPr>
          <w:rFonts w:hint="default" w:eastAsiaTheme="minorEastAsia"/>
          <w:lang w:val="en-US" w:eastAsia="zh-CN"/>
        </w:rPr>
        <w:fldChar w:fldCharType="begin"/>
      </w:r>
      <w:r>
        <w:rPr>
          <w:rFonts w:hint="default" w:eastAsiaTheme="minorEastAsia"/>
          <w:lang w:val="en-US" w:eastAsia="zh-CN"/>
        </w:rPr>
        <w:instrText xml:space="preserve"> HYPERLINK "https://baike.baidu.com/item/%E4%BA%A7%E5%93%81/105875" \t "/home/foreverhappy/文档\\x/_blank" </w:instrText>
      </w:r>
      <w:r>
        <w:rPr>
          <w:rFonts w:hint="default" w:eastAsiaTheme="minorEastAsia"/>
          <w:lang w:val="en-US" w:eastAsia="zh-CN"/>
        </w:rPr>
        <w:fldChar w:fldCharType="separate"/>
      </w:r>
      <w:r>
        <w:rPr>
          <w:rFonts w:hint="default" w:eastAsiaTheme="minorEastAsia"/>
          <w:lang w:val="en-US" w:eastAsia="zh-CN"/>
        </w:rPr>
        <w:t>产品</w:t>
      </w:r>
      <w:r>
        <w:rPr>
          <w:rFonts w:hint="default" w:eastAsiaTheme="minorEastAsia"/>
          <w:lang w:val="en-US" w:eastAsia="zh-CN"/>
        </w:rPr>
        <w:fldChar w:fldCharType="end"/>
      </w:r>
      <w:r>
        <w:rPr>
          <w:rFonts w:hint="default" w:eastAsiaTheme="minorEastAsia"/>
          <w:lang w:val="en-US" w:eastAsia="zh-CN"/>
        </w:rPr>
        <w:t>、地区或</w:t>
      </w:r>
      <w:r>
        <w:rPr>
          <w:rFonts w:hint="default" w:eastAsiaTheme="minorEastAsia"/>
          <w:lang w:val="en-US" w:eastAsia="zh-CN"/>
        </w:rPr>
        <w:fldChar w:fldCharType="begin"/>
      </w:r>
      <w:r>
        <w:rPr>
          <w:rFonts w:hint="default" w:eastAsiaTheme="minorEastAsia"/>
          <w:lang w:val="en-US" w:eastAsia="zh-CN"/>
        </w:rPr>
        <w:instrText xml:space="preserve"> HYPERLINK "https://baike.baidu.com/item/%E9%A1%BE%E5%AE%A2/4706273" \t "/home/foreverhappy/文档\\x/_blank" </w:instrText>
      </w:r>
      <w:r>
        <w:rPr>
          <w:rFonts w:hint="default" w:eastAsiaTheme="minorEastAsia"/>
          <w:lang w:val="en-US" w:eastAsia="zh-CN"/>
        </w:rPr>
        <w:fldChar w:fldCharType="separate"/>
      </w:r>
      <w:r>
        <w:rPr>
          <w:rFonts w:hint="default" w:eastAsiaTheme="minorEastAsia"/>
          <w:lang w:val="en-US" w:eastAsia="zh-CN"/>
        </w:rPr>
        <w:t>顾客</w:t>
      </w:r>
      <w:r>
        <w:rPr>
          <w:rFonts w:hint="default" w:eastAsiaTheme="minorEastAsia"/>
          <w:lang w:val="en-US" w:eastAsia="zh-CN"/>
        </w:rPr>
        <w:fldChar w:fldCharType="end"/>
      </w:r>
      <w:r>
        <w:rPr>
          <w:rFonts w:hint="default" w:eastAsiaTheme="minorEastAsia"/>
          <w:lang w:val="en-US" w:eastAsia="zh-CN"/>
        </w:rPr>
        <w:t>为依据，将相关的研究开发、采购、生产、销售等部门结合成一个相对独立单位的组织结构形式。它表现为，在总公司领导下设立多个事业部，各事业部有各自独立的产品或市场，在经营</w:t>
      </w:r>
      <w:r>
        <w:rPr>
          <w:rFonts w:hint="default" w:eastAsiaTheme="minorEastAsia"/>
          <w:lang w:val="en-US" w:eastAsia="zh-CN"/>
        </w:rPr>
        <w:fldChar w:fldCharType="begin"/>
      </w:r>
      <w:r>
        <w:rPr>
          <w:rFonts w:hint="default" w:eastAsiaTheme="minorEastAsia"/>
          <w:lang w:val="en-US" w:eastAsia="zh-CN"/>
        </w:rPr>
        <w:instrText xml:space="preserve"> HYPERLINK "https://baike.baidu.com/item/%E7%AE%A1%E7%90%86" \t "/home/foreverhappy/文档\\x/_blank" </w:instrText>
      </w:r>
      <w:r>
        <w:rPr>
          <w:rFonts w:hint="default" w:eastAsiaTheme="minorEastAsia"/>
          <w:lang w:val="en-US" w:eastAsia="zh-CN"/>
        </w:rPr>
        <w:fldChar w:fldCharType="separate"/>
      </w:r>
      <w:r>
        <w:rPr>
          <w:rFonts w:hint="default" w:eastAsiaTheme="minorEastAsia"/>
          <w:lang w:val="en-US" w:eastAsia="zh-CN"/>
        </w:rPr>
        <w:t>管理</w:t>
      </w:r>
      <w:r>
        <w:rPr>
          <w:rFonts w:hint="default" w:eastAsiaTheme="minorEastAsia"/>
          <w:lang w:val="en-US" w:eastAsia="zh-CN"/>
        </w:rPr>
        <w:fldChar w:fldCharType="end"/>
      </w:r>
      <w:r>
        <w:rPr>
          <w:rFonts w:hint="default" w:eastAsiaTheme="minorEastAsia"/>
          <w:lang w:val="en-US" w:eastAsia="zh-CN"/>
        </w:rPr>
        <w:t>上有很强的自主性，实行</w:t>
      </w:r>
      <w:r>
        <w:rPr>
          <w:rFonts w:hint="default" w:eastAsiaTheme="minorEastAsia"/>
          <w:lang w:val="en-US" w:eastAsia="zh-CN"/>
        </w:rPr>
        <w:fldChar w:fldCharType="begin"/>
      </w:r>
      <w:r>
        <w:rPr>
          <w:rFonts w:hint="default" w:eastAsiaTheme="minorEastAsia"/>
          <w:lang w:val="en-US" w:eastAsia="zh-CN"/>
        </w:rPr>
        <w:instrText xml:space="preserve"> HYPERLINK "https://baike.baidu.com/item/%E7%8B%AC%E7%AB%8B%E6%A0%B8%E7%AE%97/9739719" \t "/home/foreverhappy/文档\\x/_blank" </w:instrText>
      </w:r>
      <w:r>
        <w:rPr>
          <w:rFonts w:hint="default" w:eastAsiaTheme="minorEastAsia"/>
          <w:lang w:val="en-US" w:eastAsia="zh-CN"/>
        </w:rPr>
        <w:fldChar w:fldCharType="separate"/>
      </w:r>
      <w:r>
        <w:rPr>
          <w:rFonts w:hint="default" w:eastAsiaTheme="minorEastAsia"/>
          <w:lang w:val="en-US" w:eastAsia="zh-CN"/>
        </w:rPr>
        <w:t>独立核算</w:t>
      </w:r>
      <w:r>
        <w:rPr>
          <w:rFonts w:hint="default" w:eastAsiaTheme="minorEastAsia"/>
          <w:lang w:val="en-US" w:eastAsia="zh-CN"/>
        </w:rPr>
        <w:fldChar w:fldCharType="end"/>
      </w:r>
      <w:r>
        <w:rPr>
          <w:rFonts w:hint="default" w:eastAsiaTheme="minorEastAsia"/>
          <w:lang w:val="en-US" w:eastAsia="zh-CN"/>
        </w:rPr>
        <w:t>，是一种分权式管理结构。</w:t>
      </w:r>
      <w:r>
        <w:rPr>
          <w:rFonts w:hint="default" w:eastAsiaTheme="minorEastAsia"/>
          <w:lang w:val="en-US" w:eastAsia="zh-CN"/>
        </w:rPr>
        <w:fldChar w:fldCharType="begin"/>
      </w:r>
      <w:r>
        <w:rPr>
          <w:rFonts w:hint="default" w:eastAsiaTheme="minorEastAsia"/>
          <w:lang w:val="en-US" w:eastAsia="zh-CN"/>
        </w:rPr>
        <w:instrText xml:space="preserve"> HYPERLINK "https://baike.baidu.com/item/%E4%BA%8B%E4%B8%9A%E9%83%A8%E5%88%B6/5300793" \t "/home/foreverhappy/文档\\x/_blank" </w:instrText>
      </w:r>
      <w:r>
        <w:rPr>
          <w:rFonts w:hint="default" w:eastAsiaTheme="minorEastAsia"/>
          <w:lang w:val="en-US" w:eastAsia="zh-CN"/>
        </w:rPr>
        <w:fldChar w:fldCharType="separate"/>
      </w:r>
      <w:r>
        <w:rPr>
          <w:rFonts w:hint="default" w:eastAsiaTheme="minorEastAsia"/>
          <w:lang w:val="en-US" w:eastAsia="zh-CN"/>
        </w:rPr>
        <w:t>事业部制</w:t>
      </w:r>
      <w:r>
        <w:rPr>
          <w:rFonts w:hint="default" w:eastAsiaTheme="minorEastAsia"/>
          <w:lang w:val="en-US" w:eastAsia="zh-CN"/>
        </w:rPr>
        <w:fldChar w:fldCharType="end"/>
      </w:r>
      <w:r>
        <w:rPr>
          <w:rFonts w:hint="default" w:eastAsiaTheme="minorEastAsia"/>
          <w:lang w:val="en-US" w:eastAsia="zh-CN"/>
        </w:rPr>
        <w:t>又称</w:t>
      </w:r>
      <w:r>
        <w:rPr>
          <w:rFonts w:hint="default" w:eastAsiaTheme="minorEastAsia"/>
          <w:lang w:val="en-US" w:eastAsia="zh-CN"/>
        </w:rPr>
        <w:fldChar w:fldCharType="begin"/>
      </w:r>
      <w:r>
        <w:rPr>
          <w:rFonts w:hint="default" w:eastAsiaTheme="minorEastAsia"/>
          <w:lang w:val="en-US" w:eastAsia="zh-CN"/>
        </w:rPr>
        <w:instrText xml:space="preserve"> HYPERLINK "https://baike.baidu.com/item/M%E5%9E%8B%E7%BB%84%E7%BB%87" \t "/home/foreverhappy/文档\\x/_blank" </w:instrText>
      </w:r>
      <w:r>
        <w:rPr>
          <w:rFonts w:hint="default" w:eastAsiaTheme="minorEastAsia"/>
          <w:lang w:val="en-US" w:eastAsia="zh-CN"/>
        </w:rPr>
        <w:fldChar w:fldCharType="separate"/>
      </w:r>
      <w:r>
        <w:rPr>
          <w:rFonts w:hint="default" w:eastAsiaTheme="minorEastAsia"/>
          <w:lang w:val="en-US" w:eastAsia="zh-CN"/>
        </w:rPr>
        <w:t>M型组织</w:t>
      </w:r>
      <w:r>
        <w:rPr>
          <w:rFonts w:hint="default" w:eastAsiaTheme="minorEastAsia"/>
          <w:lang w:val="en-US" w:eastAsia="zh-CN"/>
        </w:rPr>
        <w:fldChar w:fldCharType="end"/>
      </w:r>
      <w:r>
        <w:rPr>
          <w:rFonts w:hint="default" w:eastAsiaTheme="minorEastAsia"/>
          <w:lang w:val="en-US" w:eastAsia="zh-CN"/>
        </w:rPr>
        <w:t>结构，即多</w:t>
      </w:r>
      <w:r>
        <w:rPr>
          <w:rFonts w:hint="default" w:eastAsiaTheme="minorEastAsia"/>
          <w:lang w:val="en-US" w:eastAsia="zh-CN"/>
        </w:rPr>
        <w:fldChar w:fldCharType="begin"/>
      </w:r>
      <w:r>
        <w:rPr>
          <w:rFonts w:hint="default" w:eastAsiaTheme="minorEastAsia"/>
          <w:lang w:val="en-US" w:eastAsia="zh-CN"/>
        </w:rPr>
        <w:instrText xml:space="preserve"> HYPERLINK "https://baike.baidu.com/item/%E5%8D%95%E4%BD%8D%E4%BC%81%E4%B8%9A/6715841" \t "/home/foreverhappy/文档\\x/_blank" </w:instrText>
      </w:r>
      <w:r>
        <w:rPr>
          <w:rFonts w:hint="default" w:eastAsiaTheme="minorEastAsia"/>
          <w:lang w:val="en-US" w:eastAsia="zh-CN"/>
        </w:rPr>
        <w:fldChar w:fldCharType="separate"/>
      </w:r>
      <w:r>
        <w:rPr>
          <w:rFonts w:hint="default" w:eastAsiaTheme="minorEastAsia"/>
          <w:lang w:val="en-US" w:eastAsia="zh-CN"/>
        </w:rPr>
        <w:t>单位企业</w:t>
      </w:r>
      <w:r>
        <w:rPr>
          <w:rFonts w:hint="default" w:eastAsiaTheme="minorEastAsia"/>
          <w:lang w:val="en-US" w:eastAsia="zh-CN"/>
        </w:rPr>
        <w:fldChar w:fldCharType="end"/>
      </w:r>
      <w:r>
        <w:rPr>
          <w:rFonts w:hint="default" w:eastAsiaTheme="minorEastAsia"/>
          <w:lang w:val="en-US" w:eastAsia="zh-CN"/>
        </w:rPr>
        <w:t>、分权组织，或</w:t>
      </w:r>
      <w:r>
        <w:rPr>
          <w:rFonts w:hint="default" w:eastAsiaTheme="minorEastAsia"/>
          <w:lang w:val="en-US" w:eastAsia="zh-CN"/>
        </w:rPr>
        <w:fldChar w:fldCharType="begin"/>
      </w:r>
      <w:r>
        <w:rPr>
          <w:rFonts w:hint="default" w:eastAsiaTheme="minorEastAsia"/>
          <w:lang w:val="en-US" w:eastAsia="zh-CN"/>
        </w:rPr>
        <w:instrText xml:space="preserve"> HYPERLINK "https://baike.baidu.com/item/%E9%83%A8%E9%97%A8%E5%8C%96/6310730" \t "/home/foreverhappy/文档\\x/_blank" </w:instrText>
      </w:r>
      <w:r>
        <w:rPr>
          <w:rFonts w:hint="default" w:eastAsiaTheme="minorEastAsia"/>
          <w:lang w:val="en-US" w:eastAsia="zh-CN"/>
        </w:rPr>
        <w:fldChar w:fldCharType="separate"/>
      </w:r>
      <w:r>
        <w:rPr>
          <w:rFonts w:hint="default" w:eastAsiaTheme="minorEastAsia"/>
          <w:lang w:val="en-US" w:eastAsia="zh-CN"/>
        </w:rPr>
        <w:t>部门化</w:t>
      </w:r>
      <w:r>
        <w:rPr>
          <w:rFonts w:hint="default" w:eastAsiaTheme="minorEastAsia"/>
          <w:lang w:val="en-US" w:eastAsia="zh-CN"/>
        </w:rPr>
        <w:fldChar w:fldCharType="end"/>
      </w:r>
      <w:r>
        <w:rPr>
          <w:rFonts w:hint="default" w:eastAsiaTheme="minorEastAsia"/>
          <w:lang w:val="en-US" w:eastAsia="zh-CN"/>
        </w:rPr>
        <w:t>结构。</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生存周期为公司建立事业部开始到经营状态不好，甚至破产，即取消事业部为止。</w:t>
      </w:r>
    </w:p>
    <w:p>
      <w:pPr>
        <w:numPr>
          <w:numId w:val="0"/>
        </w:numPr>
        <w:rPr>
          <w:rFonts w:hint="default" w:eastAsiaTheme="minorEastAsia"/>
          <w:lang w:val="en-US" w:eastAsia="zh-CN"/>
        </w:rPr>
      </w:pPr>
    </w:p>
    <w:p>
      <w:pPr>
        <w:numPr>
          <w:ilvl w:val="0"/>
          <w:numId w:val="1"/>
        </w:numPr>
        <w:rPr>
          <w:rFonts w:hint="default" w:eastAsiaTheme="minorEastAsia"/>
          <w:lang w:val="en-US" w:eastAsia="zh-CN"/>
        </w:rPr>
      </w:pPr>
      <w:r>
        <w:rPr>
          <w:b w:val="0"/>
          <w:bCs w:val="0"/>
          <w:caps/>
        </w:rPr>
        <w:t>罗列至少三部主要的牵涉到公司管理的法律法规</w:t>
      </w:r>
      <w:r>
        <w:rPr>
          <w:rFonts w:hint="eastAsia"/>
          <w:b w:val="0"/>
          <w:bCs w:val="0"/>
          <w:caps/>
          <w:lang w:val="en-US" w:eastAsia="zh-CN"/>
        </w:rPr>
        <w:t>.</w:t>
      </w:r>
    </w:p>
    <w:p>
      <w:pPr>
        <w:numPr>
          <w:ilvl w:val="0"/>
          <w:numId w:val="3"/>
        </w:numPr>
        <w:ind w:left="0" w:leftChars="0" w:firstLine="420" w:firstLineChars="200"/>
        <w:rPr>
          <w:rFonts w:hint="eastAsia"/>
          <w:b w:val="0"/>
          <w:bCs w:val="0"/>
          <w:caps/>
          <w:lang w:val="en-US" w:eastAsia="zh-CN"/>
        </w:rPr>
      </w:pPr>
      <w:r>
        <w:rPr>
          <w:rFonts w:hint="eastAsia"/>
          <w:b w:val="0"/>
          <w:bCs w:val="0"/>
          <w:caps/>
          <w:lang w:val="en-US" w:eastAsia="zh-CN"/>
        </w:rPr>
        <w:t>《中华人民共和国公司法》</w:t>
      </w:r>
    </w:p>
    <w:p>
      <w:pPr>
        <w:numPr>
          <w:ilvl w:val="0"/>
          <w:numId w:val="3"/>
        </w:numPr>
        <w:ind w:left="0" w:leftChars="0" w:firstLine="420" w:firstLineChars="200"/>
        <w:rPr>
          <w:rFonts w:hint="default" w:eastAsiaTheme="minorEastAsia"/>
          <w:lang w:val="en-US" w:eastAsia="zh-CN"/>
        </w:rPr>
      </w:pPr>
      <w:r>
        <w:rPr>
          <w:rFonts w:hint="eastAsia"/>
          <w:b w:val="0"/>
          <w:bCs w:val="0"/>
          <w:caps/>
          <w:lang w:val="en-US" w:eastAsia="zh-CN"/>
        </w:rPr>
        <w:t>《公司登记管理条例》</w:t>
      </w:r>
    </w:p>
    <w:p>
      <w:pPr>
        <w:numPr>
          <w:ilvl w:val="0"/>
          <w:numId w:val="3"/>
        </w:numPr>
        <w:ind w:left="0" w:leftChars="0" w:firstLine="420" w:firstLineChars="200"/>
        <w:rPr>
          <w:rFonts w:hint="default" w:eastAsiaTheme="minorEastAsia"/>
          <w:lang w:val="en-US" w:eastAsia="zh-CN"/>
        </w:rPr>
      </w:pPr>
      <w:r>
        <w:rPr>
          <w:rFonts w:hint="eastAsia"/>
          <w:b w:val="0"/>
          <w:bCs w:val="0"/>
          <w:caps/>
          <w:lang w:val="en-US" w:eastAsia="zh-CN"/>
        </w:rPr>
        <w:t>《中华人民共和国合同法》</w:t>
      </w:r>
    </w:p>
    <w:p>
      <w:pPr>
        <w:numPr>
          <w:ilvl w:val="0"/>
          <w:numId w:val="1"/>
        </w:numPr>
        <w:rPr>
          <w:rFonts w:hint="default" w:eastAsiaTheme="minorEastAsia"/>
          <w:lang w:val="en-US" w:eastAsia="zh-CN"/>
        </w:rPr>
      </w:pPr>
      <w:r>
        <w:rPr>
          <w:b w:val="0"/>
          <w:bCs w:val="0"/>
          <w:caps/>
        </w:rPr>
        <w:t>上市公司需要遵守的法律比常规公司多了哪些？罗列最相关的至少五部法律法规</w:t>
      </w:r>
      <w:r>
        <w:rPr>
          <w:rFonts w:hint="eastAsia"/>
          <w:b w:val="0"/>
          <w:bCs w:val="0"/>
          <w:caps/>
          <w:lang w:val="en-US" w:eastAsia="zh-CN"/>
        </w:rPr>
        <w:t>.</w:t>
      </w:r>
    </w:p>
    <w:p>
      <w:pPr>
        <w:numPr>
          <w:ilvl w:val="0"/>
          <w:numId w:val="4"/>
        </w:numPr>
        <w:ind w:left="0" w:leftChars="0" w:firstLine="420" w:firstLineChars="200"/>
        <w:rPr>
          <w:rFonts w:hint="eastAsia"/>
          <w:lang w:val="en-US" w:eastAsia="zh-CN"/>
        </w:rPr>
      </w:pPr>
      <w:r>
        <w:rPr>
          <w:rFonts w:hint="eastAsia"/>
          <w:lang w:val="en-US" w:eastAsia="zh-CN"/>
        </w:rPr>
        <w:t>《中华人民共和国证券法》</w:t>
      </w:r>
    </w:p>
    <w:p>
      <w:pPr>
        <w:numPr>
          <w:ilvl w:val="0"/>
          <w:numId w:val="4"/>
        </w:numPr>
        <w:ind w:left="0" w:leftChars="0" w:firstLine="420" w:firstLineChars="200"/>
        <w:rPr>
          <w:rFonts w:hint="default" w:eastAsiaTheme="minorEastAsia"/>
          <w:lang w:val="en-US" w:eastAsia="zh-CN"/>
        </w:rPr>
      </w:pPr>
      <w:r>
        <w:t>《股票发行与交易管理暂行办法》</w:t>
      </w:r>
    </w:p>
    <w:p>
      <w:pPr>
        <w:numPr>
          <w:ilvl w:val="0"/>
          <w:numId w:val="4"/>
        </w:numPr>
        <w:ind w:left="0" w:leftChars="0" w:firstLine="420" w:firstLineChars="200"/>
        <w:rPr>
          <w:rFonts w:hint="default" w:eastAsiaTheme="minorEastAsia"/>
          <w:lang w:val="en-US" w:eastAsia="zh-CN"/>
        </w:rPr>
      </w:pPr>
      <w:r>
        <w:rPr>
          <w:rFonts w:hint="eastAsia"/>
          <w:lang w:eastAsia="zh-CN"/>
        </w:rPr>
        <w:t>《</w:t>
      </w:r>
      <w:r>
        <w:t>公开发行股票公司信息披露的内容与格式准则》</w:t>
      </w:r>
    </w:p>
    <w:p>
      <w:pPr>
        <w:numPr>
          <w:ilvl w:val="0"/>
          <w:numId w:val="4"/>
        </w:numPr>
        <w:ind w:left="0" w:leftChars="0" w:firstLine="420" w:firstLineChars="200"/>
        <w:rPr>
          <w:rFonts w:hint="default" w:eastAsiaTheme="minorEastAsia"/>
          <w:lang w:val="en-US" w:eastAsia="zh-CN"/>
        </w:rPr>
      </w:pPr>
      <w:r>
        <w:t>《公开发行股票公司信息披露实施细则》</w:t>
      </w:r>
    </w:p>
    <w:p>
      <w:pPr>
        <w:numPr>
          <w:ilvl w:val="0"/>
          <w:numId w:val="4"/>
        </w:numPr>
        <w:ind w:left="0" w:leftChars="0" w:firstLine="420" w:firstLineChars="200"/>
        <w:rPr>
          <w:rFonts w:hint="default" w:eastAsiaTheme="minorEastAsia"/>
          <w:lang w:val="en-US" w:eastAsia="zh-CN"/>
        </w:rPr>
      </w:pPr>
      <w:r>
        <w:t>《上市公司章程指引》</w:t>
      </w:r>
    </w:p>
    <w:p>
      <w:pPr>
        <w:numPr>
          <w:ilvl w:val="0"/>
          <w:numId w:val="1"/>
        </w:numPr>
        <w:rPr>
          <w:rFonts w:hint="default" w:eastAsiaTheme="minorEastAsia"/>
          <w:lang w:val="en-US" w:eastAsia="zh-CN"/>
        </w:rPr>
      </w:pPr>
      <w:r>
        <w:rPr>
          <w:rFonts w:hint="default" w:eastAsiaTheme="minorEastAsia"/>
          <w:lang w:val="en-US" w:eastAsia="zh-CN"/>
        </w:rPr>
        <w:t>劳动合同-公司跟你签订合同强制要你交押金防止你毁约合法吗？请用法律条款解释（几条几款）</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eastAsia"/>
          <w:lang w:val="en-US" w:eastAsia="zh-CN"/>
        </w:rPr>
        <w:t>不合法。</w:t>
      </w:r>
      <w:r>
        <w:rPr>
          <w:rFonts w:hint="eastAsia"/>
        </w:rPr>
        <w:t>《</w:t>
      </w:r>
      <w:r>
        <w:rPr>
          <w:rFonts w:hint="eastAsia"/>
          <w:lang w:val="en-US" w:eastAsia="zh-CN"/>
        </w:rPr>
        <w:t>中华人民共和国</w:t>
      </w:r>
      <w:r>
        <w:rPr>
          <w:rFonts w:hint="eastAsia"/>
        </w:rPr>
        <w:t>劳动合同法》</w:t>
      </w:r>
      <w:r>
        <w:t>第二章</w:t>
      </w:r>
      <w:r>
        <w:rPr>
          <w:rFonts w:hint="eastAsia"/>
        </w:rPr>
        <w:t>第九条</w:t>
      </w:r>
      <w:r>
        <w:rPr>
          <w:rFonts w:hint="eastAsia"/>
          <w:lang w:eastAsia="zh-CN"/>
        </w:rPr>
        <w:t>规定：</w:t>
      </w:r>
      <w:r>
        <w:rPr>
          <w:rFonts w:hint="eastAsia"/>
          <w:lang w:val="en-US" w:eastAsia="zh-CN"/>
        </w:rPr>
        <w:t>用人单位招用劳动者，不得扣押劳动者的居民身份证和其他证件，不得要求劳动者提供担保或者以其他名义向劳动者收取财物。</w:t>
      </w:r>
    </w:p>
    <w:p>
      <w:pPr>
        <w:numPr>
          <w:ilvl w:val="0"/>
          <w:numId w:val="1"/>
        </w:numPr>
        <w:rPr>
          <w:rFonts w:hint="default" w:eastAsiaTheme="minorEastAsia"/>
          <w:lang w:val="en-US" w:eastAsia="zh-CN"/>
        </w:rPr>
      </w:pPr>
      <w:r>
        <w:rPr>
          <w:rFonts w:hint="default" w:eastAsiaTheme="minorEastAsia"/>
          <w:lang w:val="en-US" w:eastAsia="zh-CN"/>
        </w:rPr>
        <w:t>劳动合同-公司要求你自己买社保合法吗？请用法律条款解释（几条几款）</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 xml:space="preserve">不合法。《中华人民共和国劳动合同法》第二章第十七条规定：劳动合同应当具备以下条款：  </w:t>
      </w:r>
    </w:p>
    <w:p>
      <w:pPr>
        <w:numPr>
          <w:numId w:val="0"/>
        </w:numPr>
        <w:rPr>
          <w:rFonts w:hint="eastAsia"/>
          <w:lang w:val="en-US" w:eastAsia="zh-CN"/>
        </w:rPr>
      </w:pPr>
      <w:r>
        <w:rPr>
          <w:rFonts w:hint="eastAsia"/>
          <w:lang w:val="en-US" w:eastAsia="zh-CN"/>
        </w:rPr>
        <w:t xml:space="preserve">    （一）用人单位的名称、住所和法定代表人或者主要负责人；   </w:t>
      </w:r>
    </w:p>
    <w:p>
      <w:pPr>
        <w:numPr>
          <w:numId w:val="0"/>
        </w:numPr>
        <w:rPr>
          <w:rFonts w:hint="eastAsia"/>
          <w:lang w:val="en-US" w:eastAsia="zh-CN"/>
        </w:rPr>
      </w:pPr>
      <w:r>
        <w:rPr>
          <w:rFonts w:hint="eastAsia"/>
          <w:lang w:val="en-US" w:eastAsia="zh-CN"/>
        </w:rPr>
        <w:t xml:space="preserve">    （二）劳动者的姓名、住址和居民身份证或者其他有效身份证件号码；  </w:t>
      </w:r>
    </w:p>
    <w:p>
      <w:pPr>
        <w:numPr>
          <w:numId w:val="0"/>
        </w:numPr>
        <w:rPr>
          <w:rFonts w:hint="eastAsia"/>
          <w:lang w:val="en-US" w:eastAsia="zh-CN"/>
        </w:rPr>
      </w:pPr>
      <w:r>
        <w:rPr>
          <w:rFonts w:hint="eastAsia"/>
          <w:lang w:val="en-US" w:eastAsia="zh-CN"/>
        </w:rPr>
        <w:t>    （三）劳动合同期限； </w:t>
      </w:r>
    </w:p>
    <w:p>
      <w:pPr>
        <w:numPr>
          <w:numId w:val="0"/>
        </w:numPr>
        <w:rPr>
          <w:rFonts w:hint="eastAsia"/>
          <w:lang w:val="en-US" w:eastAsia="zh-CN"/>
        </w:rPr>
      </w:pPr>
      <w:r>
        <w:rPr>
          <w:rFonts w:hint="eastAsia"/>
          <w:lang w:val="en-US" w:eastAsia="zh-CN"/>
        </w:rPr>
        <w:t xml:space="preserve">    （四）工作内容和工作地点；     </w:t>
      </w:r>
    </w:p>
    <w:p>
      <w:pPr>
        <w:numPr>
          <w:numId w:val="0"/>
        </w:numPr>
        <w:rPr>
          <w:rFonts w:hint="eastAsia"/>
          <w:lang w:val="en-US" w:eastAsia="zh-CN"/>
        </w:rPr>
      </w:pPr>
      <w:r>
        <w:rPr>
          <w:rFonts w:hint="eastAsia"/>
          <w:lang w:val="en-US" w:eastAsia="zh-CN"/>
        </w:rPr>
        <w:t>    （五）工作时间和休息休假； </w:t>
      </w:r>
    </w:p>
    <w:p>
      <w:pPr>
        <w:numPr>
          <w:numId w:val="0"/>
        </w:numPr>
        <w:rPr>
          <w:rFonts w:hint="eastAsia"/>
          <w:lang w:val="en-US" w:eastAsia="zh-CN"/>
        </w:rPr>
      </w:pPr>
      <w:r>
        <w:rPr>
          <w:rFonts w:hint="eastAsia"/>
          <w:lang w:val="en-US" w:eastAsia="zh-CN"/>
        </w:rPr>
        <w:t xml:space="preserve">    （六）劳动报酬；   </w:t>
      </w:r>
    </w:p>
    <w:p>
      <w:pPr>
        <w:numPr>
          <w:numId w:val="0"/>
        </w:numPr>
        <w:rPr>
          <w:rFonts w:hint="eastAsia"/>
          <w:lang w:val="en-US" w:eastAsia="zh-CN"/>
        </w:rPr>
      </w:pPr>
      <w:r>
        <w:rPr>
          <w:rFonts w:hint="eastAsia"/>
          <w:lang w:val="en-US" w:eastAsia="zh-CN"/>
        </w:rPr>
        <w:t>    （七）</w:t>
      </w:r>
      <w:r>
        <w:rPr>
          <w:rFonts w:hint="eastAsia"/>
          <w:color w:val="FF0000"/>
          <w:lang w:val="en-US" w:eastAsia="zh-CN"/>
        </w:rPr>
        <w:t>社会保险； </w:t>
      </w:r>
    </w:p>
    <w:p>
      <w:pPr>
        <w:numPr>
          <w:numId w:val="0"/>
        </w:numPr>
        <w:rPr>
          <w:rFonts w:hint="eastAsia"/>
          <w:lang w:val="en-US" w:eastAsia="zh-CN"/>
        </w:rPr>
      </w:pPr>
      <w:r>
        <w:rPr>
          <w:rFonts w:hint="eastAsia"/>
          <w:lang w:val="en-US" w:eastAsia="zh-CN"/>
        </w:rPr>
        <w:t>    （八）劳动保护、劳动条件和职业危害防护；  </w:t>
      </w:r>
    </w:p>
    <w:p>
      <w:pPr>
        <w:numPr>
          <w:numId w:val="0"/>
        </w:numPr>
        <w:rPr>
          <w:rFonts w:hint="eastAsia"/>
          <w:lang w:val="en-US" w:eastAsia="zh-CN"/>
        </w:rPr>
      </w:pPr>
      <w:r>
        <w:rPr>
          <w:rFonts w:hint="eastAsia"/>
          <w:lang w:val="en-US" w:eastAsia="zh-CN"/>
        </w:rPr>
        <w:t>    （九）法律、法规规定应当纳入劳动合同的其他事项。 </w:t>
      </w:r>
    </w:p>
    <w:p>
      <w:pPr>
        <w:numPr>
          <w:numId w:val="0"/>
        </w:numPr>
        <w:ind w:firstLine="255"/>
        <w:rPr>
          <w:rFonts w:hint="default"/>
          <w:lang w:val="en-US" w:eastAsia="zh-CN"/>
        </w:rPr>
      </w:pPr>
      <w:r>
        <w:rPr>
          <w:rFonts w:hint="eastAsia"/>
          <w:lang w:val="en-US" w:eastAsia="zh-CN"/>
        </w:rPr>
        <w:t>劳动合同除前款规定的必备条款外，用人单位与劳动者可以约定试用期、培训、保守秘密、补充保险和福利待遇等其他事项。  </w:t>
      </w:r>
    </w:p>
    <w:p>
      <w:pPr>
        <w:numPr>
          <w:ilvl w:val="0"/>
          <w:numId w:val="1"/>
        </w:numPr>
        <w:rPr>
          <w:rFonts w:hint="default" w:eastAsiaTheme="minorEastAsia"/>
          <w:lang w:val="en-US" w:eastAsia="zh-CN"/>
        </w:rPr>
      </w:pPr>
      <w:r>
        <w:rPr>
          <w:b w:val="0"/>
          <w:bCs w:val="0"/>
          <w:caps/>
        </w:rPr>
        <w:t>劳动合同-公司给你的试用期是一年，这个合法吗？试用期的法律限制是多久？（几条几款）</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b w:val="0"/>
          <w:bCs w:val="0"/>
          <w:caps/>
          <w:lang w:eastAsia="zh-CN"/>
        </w:rPr>
      </w:pPr>
      <w:r>
        <w:rPr>
          <w:rFonts w:hint="eastAsia"/>
          <w:b w:val="0"/>
          <w:bCs w:val="0"/>
          <w:caps/>
          <w:lang w:eastAsia="zh-CN"/>
        </w:rPr>
        <w:t>不合法。《</w:t>
      </w:r>
      <w:r>
        <w:rPr>
          <w:rFonts w:hint="eastAsia"/>
          <w:lang w:val="en-US" w:eastAsia="zh-CN"/>
        </w:rPr>
        <w:t>中华人民共和国</w:t>
      </w:r>
      <w:r>
        <w:rPr>
          <w:rFonts w:hint="eastAsia"/>
          <w:b w:val="0"/>
          <w:bCs w:val="0"/>
          <w:caps/>
          <w:lang w:eastAsia="zh-CN"/>
        </w:rPr>
        <w:t xml:space="preserve">劳动合同法》第二章第十九条规定：劳动合同期限三个月以上不满一年的，试用期不得超过一个月；劳动合同期限一年以上不满三年的，试用期不得超过二个月；三年以上固定期限和无固定期限的劳动合同，试用期不得超过六个月。   </w:t>
      </w:r>
    </w:p>
    <w:p>
      <w:pPr>
        <w:numPr>
          <w:numId w:val="0"/>
        </w:numPr>
        <w:rPr>
          <w:rFonts w:hint="eastAsia"/>
          <w:b w:val="0"/>
          <w:bCs w:val="0"/>
          <w:caps/>
          <w:lang w:eastAsia="zh-CN"/>
        </w:rPr>
      </w:pPr>
      <w:r>
        <w:rPr>
          <w:rFonts w:hint="eastAsia"/>
          <w:b w:val="0"/>
          <w:bCs w:val="0"/>
          <w:caps/>
          <w:lang w:eastAsia="zh-CN"/>
        </w:rPr>
        <w:t xml:space="preserve">    同一用人单位与同一劳动者只能约定一次试用期。     </w:t>
      </w:r>
    </w:p>
    <w:p>
      <w:pPr>
        <w:numPr>
          <w:numId w:val="0"/>
        </w:numPr>
        <w:rPr>
          <w:rFonts w:hint="eastAsia"/>
          <w:b w:val="0"/>
          <w:bCs w:val="0"/>
          <w:caps/>
          <w:lang w:eastAsia="zh-CN"/>
        </w:rPr>
      </w:pPr>
      <w:r>
        <w:rPr>
          <w:rFonts w:hint="eastAsia"/>
          <w:b w:val="0"/>
          <w:bCs w:val="0"/>
          <w:caps/>
          <w:lang w:eastAsia="zh-CN"/>
        </w:rPr>
        <w:t xml:space="preserve">    以完成一定工作任务为期限的劳动合同或者劳动合同期限不满三个月的，不得约定试用期。   </w:t>
      </w:r>
    </w:p>
    <w:p>
      <w:pPr>
        <w:numPr>
          <w:numId w:val="0"/>
        </w:numPr>
        <w:rPr>
          <w:rFonts w:hint="eastAsia" w:eastAsiaTheme="minorEastAsia"/>
          <w:lang w:val="en-US" w:eastAsia="zh-CN"/>
        </w:rPr>
      </w:pPr>
      <w:r>
        <w:rPr>
          <w:rFonts w:hint="eastAsia"/>
          <w:b w:val="0"/>
          <w:bCs w:val="0"/>
          <w:caps/>
          <w:lang w:eastAsia="zh-CN"/>
        </w:rPr>
        <w:t>    试用期包含在劳动合同期限内。劳动合同仅约定试用期的，试用期不成立，该期限为劳动合同期限。 </w:t>
      </w:r>
    </w:p>
    <w:p>
      <w:pPr>
        <w:numPr>
          <w:ilvl w:val="0"/>
          <w:numId w:val="1"/>
        </w:numPr>
        <w:rPr>
          <w:rFonts w:hint="default" w:eastAsiaTheme="minorEastAsia"/>
          <w:lang w:val="en-US" w:eastAsia="zh-CN"/>
        </w:rPr>
      </w:pPr>
      <w:r>
        <w:rPr>
          <w:b w:val="0"/>
          <w:bCs w:val="0"/>
          <w:caps/>
        </w:rPr>
        <w:t>劳动合同-公司因岗位需要裁员，被裁员工补偿怎么算的？（几条几款）</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eastAsia"/>
          <w:lang w:val="en-US" w:eastAsia="zh-CN"/>
        </w:rPr>
        <w:t>《中华人民共和国劳动合同法》第四章第四十七条规定：</w:t>
      </w:r>
      <w:r>
        <w:rPr>
          <w:rFonts w:hint="eastAsia" w:eastAsiaTheme="minorEastAsia"/>
          <w:lang w:val="en-US" w:eastAsia="zh-CN"/>
        </w:rPr>
        <w:t>经济补偿按劳动者在本单位工作的年限，每满一年支付一个月工资的标准向劳动者支付。六个月以上不满一年的，按一年计算；不满六个月的，向劳动者支付半个月工资的经济补偿。劳动者月工资高于用人单位所在直辖市、设区的市级人民政府公布的本地区上年度职工月平均工资三倍的，向其支付经济补偿的标准按职工月平均工资三倍的数额支付，向其支付经济补偿的年限最高不超过十二年。本条所称月工资是指劳动者在劳动合同解除或者终止前十二个月的平均工资。</w:t>
      </w:r>
    </w:p>
    <w:p>
      <w:pPr>
        <w:numPr>
          <w:ilvl w:val="0"/>
          <w:numId w:val="1"/>
        </w:numPr>
        <w:rPr>
          <w:rFonts w:hint="default" w:eastAsiaTheme="minorEastAsia"/>
          <w:lang w:val="en-US" w:eastAsia="zh-CN"/>
        </w:rPr>
      </w:pPr>
      <w:r>
        <w:rPr>
          <w:b w:val="0"/>
          <w:bCs w:val="0"/>
          <w:caps/>
        </w:rPr>
        <w:t>劳动合同-小陈怀孕了近六个月，离预产期还有120天，挺着个大肚子在公司复印文件，公司这样让她坚持上班合法吗？</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合法。《中华人民共和国劳动法》第七章第六十一条规定：</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不得安排女职工在怀孕期间从事国家规定的第三级体力劳动强度的劳动和孕期禁忌从事的劳动。对怀孕七个月以上的女职工，不得安排其延长工作时间和夜班劳动。</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第七章第六十二条规定：女职工生育享受不少于九十天的产假。</w:t>
      </w:r>
    </w:p>
    <w:p>
      <w:pPr>
        <w:numPr>
          <w:ilvl w:val="0"/>
          <w:numId w:val="1"/>
        </w:numPr>
        <w:rPr>
          <w:rFonts w:hint="default" w:eastAsiaTheme="minorEastAsia"/>
          <w:lang w:val="en-US" w:eastAsia="zh-CN"/>
        </w:rPr>
      </w:pPr>
      <w:r>
        <w:rPr>
          <w:b w:val="0"/>
          <w:bCs w:val="0"/>
          <w:caps/>
        </w:rPr>
        <w:t>劳动合同-小陈产后上班四点半就下班了，其他员工五点半下班，公司这样做合理吗？</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合理。《女职工劳动保护特别规定》第一章第九条规定：对哺乳未满1周岁婴儿的女职工，用人单位不得延长劳动时间或者安排夜班劳动。 用人单位应当在每天的劳动时间内为哺乳期女职工安排1小时哺乳时间；女职工生育多胞胎的，每多哺乳1个婴儿每天增加1小时哺乳时间。</w:t>
      </w:r>
    </w:p>
    <w:p>
      <w:pPr>
        <w:numPr>
          <w:ilvl w:val="0"/>
          <w:numId w:val="1"/>
        </w:numPr>
        <w:rPr>
          <w:rFonts w:hint="default" w:eastAsiaTheme="minorEastAsia"/>
          <w:lang w:val="en-US" w:eastAsia="zh-CN"/>
        </w:rPr>
      </w:pPr>
      <w:r>
        <w:rPr>
          <w:b w:val="0"/>
          <w:bCs w:val="0"/>
          <w:caps/>
        </w:rPr>
        <w:t>劳动合同-小陈产后三个月，被公司裁员了，同时裁员还有很多员工，公司这个裁员的做法合法吗？（几条几款）</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不合法。《中华人民共和国劳动合同法》第四章第四十二条规定：劳动者有下列情形之一的，用人单位不得依照本法第四十条、第四十一条的规定解除劳动合同：（一）从事接触职业病危害作业的劳动者未进行离岗前职业健康检查，或者疑似职业病病人在诊断或者医学观察期间的；（二）在本单位患职业病或者因工负伤并被确认丧失或者部分丧失劳动能力的；（三）患病或者非因工负伤，在规定的医疗期内的；（四）</w:t>
      </w:r>
      <w:r>
        <w:rPr>
          <w:rFonts w:hint="eastAsia"/>
          <w:color w:val="FF0000"/>
          <w:lang w:val="en-US" w:eastAsia="zh-CN"/>
        </w:rPr>
        <w:t>女职工在孕期、产期、哺乳期的</w:t>
      </w:r>
      <w:r>
        <w:rPr>
          <w:rFonts w:hint="eastAsia"/>
          <w:lang w:val="en-US" w:eastAsia="zh-CN"/>
        </w:rPr>
        <w:t>；（五）在本单位连续工作满十五年，且距法定退休年龄不足五年的；（六）法律、行政法规规定的其他情形。</w:t>
      </w:r>
    </w:p>
    <w:p>
      <w:pPr>
        <w:numPr>
          <w:ilvl w:val="0"/>
          <w:numId w:val="1"/>
        </w:numPr>
        <w:rPr>
          <w:rFonts w:hint="default" w:eastAsiaTheme="minorEastAsia"/>
          <w:lang w:val="en-US" w:eastAsia="zh-CN"/>
        </w:rPr>
      </w:pPr>
      <w:r>
        <w:rPr>
          <w:b w:val="0"/>
          <w:bCs w:val="0"/>
          <w:caps/>
        </w:rPr>
        <w:t>劳动合同-小王近期因疫情期间公司安排员工非现场办公（在家办公效率下降），统一减少20%工资，这个合法吗？</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合法。人社部办公厅印发《关于妥善处理新型冠状病毒感染的肺炎疫情防控期间劳动关系问题的通知》，明确企业因受疫情影响导致生产经营困难的，可以通过与职工协商一致采取调整薪酬、轮岗轮休、缩短工时等方式稳定工作岗位。同时，符合条件的企业，可按规定享受稳岗补贴。企业停工停产在一个工资支付周期内的，企业应按劳动合同规定的标准支付职工工资。超过一个工资支付周期的，若职工提供了正常劳动，企业支付给职工的工资不得低于当地最低工资标准。职工没有提供正常劳动的，企业应当发放生活费，生活费标准按各地规定的办法执行。</w:t>
      </w:r>
    </w:p>
    <w:p>
      <w:pPr>
        <w:numPr>
          <w:ilvl w:val="0"/>
          <w:numId w:val="1"/>
        </w:numPr>
        <w:rPr>
          <w:rFonts w:hint="default" w:eastAsiaTheme="minorEastAsia"/>
          <w:lang w:val="en-US" w:eastAsia="zh-CN"/>
        </w:rPr>
      </w:pPr>
      <w:r>
        <w:rPr>
          <w:b w:val="0"/>
          <w:bCs w:val="0"/>
          <w:caps/>
        </w:rPr>
        <w:t>劳动合同-小张临时工，在公司工作两年从未签合同，公司也没买社保给他，他可以主张补偿两年社保吗？（几条几款）</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可以，不仅能获得未缴纳社保的补偿金，还可以获得双倍工资。《中华人民共和国劳动合同法》第七章第八十二条规定：用人单位自用工之日起超过一个月不满一年未与劳动者订立书面劳动合同的，应当向劳动者每月支付二倍的工资。用人单位违反本法规定不与劳动者订立无固定期限劳动合同的，自应当订立无固定期限劳动合同之日起向劳动者每月支付二倍的工资。</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华人民共和国劳动合同法》第四章第三十八条规定：用人单位有下列情形之一的，劳动者可以解除劳动合同：（一）未按照劳动合同约定提供劳动保护或者劳动条件的；（二）未及时足额支付劳动报酬的；（三）</w:t>
      </w:r>
      <w:r>
        <w:rPr>
          <w:rFonts w:hint="eastAsia"/>
          <w:color w:val="FF0000"/>
          <w:lang w:val="en-US" w:eastAsia="zh-CN"/>
        </w:rPr>
        <w:t>未依法为劳动者缴纳社会保险费的</w:t>
      </w:r>
      <w:r>
        <w:rPr>
          <w:rFonts w:hint="eastAsia"/>
          <w:lang w:val="en-US" w:eastAsia="zh-CN"/>
        </w:rPr>
        <w:t>；（四）用人单位的规章制度违反法律、法规的规定，损害劳动者权益的；（五）因本法第二十六条第一款规定的情形致使劳动合同无效的；（六）法律、行政法规规定劳动者可以解除劳动合同的其他情形。用人单位以暴力、威胁或者非法限制人身自由的手段强迫劳动者劳动的，或者用人单位违章指挥、强令冒险作业危及劳动者人身安全的，劳动者可以立即解除劳动合同，不需事先告知用人单位。</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《中华人民共和国劳动合同法》第四章第四十六条规定：有下列情形之一的，用人单位应当向劳动者支付经济补偿：（一）</w:t>
      </w:r>
      <w:r>
        <w:rPr>
          <w:rFonts w:hint="eastAsia"/>
          <w:color w:val="FF0000"/>
          <w:lang w:val="en-US" w:eastAsia="zh-CN"/>
        </w:rPr>
        <w:t>劳动者依照本法第三十八条规定解除劳动合同的</w:t>
      </w:r>
      <w:r>
        <w:rPr>
          <w:rFonts w:hint="eastAsia"/>
          <w:lang w:val="en-US" w:eastAsia="zh-CN"/>
        </w:rPr>
        <w:t>；（二）用人单位依照本法第三十六条规定向劳动者提出解除劳动合同并与劳动者协商一致解除劳动合同的；（三）用人单位依照本法第四十条规定解除劳动合同的；（四）用人单位依照本法第四十一条第一款规定解除劳动合同的；（五）除用人单位维持或者提高劳动合同约定条件续订劳动合同，劳动者不同意续订的情形外，依照本法第四十四条第一项规定终止固定期限劳动合同的；（六）依照本法第四十四条第四项、第五项规定终止劳动合同的；（七）法律、行政法规规定的其他情形。</w:t>
      </w:r>
    </w:p>
    <w:p>
      <w:pPr>
        <w:numPr>
          <w:ilvl w:val="0"/>
          <w:numId w:val="1"/>
        </w:numPr>
        <w:rPr>
          <w:rFonts w:hint="default" w:eastAsiaTheme="minorEastAsia"/>
          <w:lang w:val="en-US" w:eastAsia="zh-CN"/>
        </w:rPr>
      </w:pPr>
      <w:r>
        <w:rPr>
          <w:b w:val="0"/>
          <w:bCs w:val="0"/>
          <w:caps/>
        </w:rPr>
        <w:t>劳动合同-小张进公司后想去考二级建造师，公司不允许后来小张去培训并考了，公司不给报销，这个合法吗？（条款）</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合法。根据《公司财务管理制度》第三十八条，加强对费用的总额控制，严格制定各项费用的开支标准和审批许可权，财务人员应认真审核有关支出凭证，未经领导签字或审批手续不全的，不予报销，对违反有关制度规定的行为应及时向领导反映。</w:t>
      </w:r>
    </w:p>
    <w:p>
      <w:pPr>
        <w:numPr>
          <w:ilvl w:val="0"/>
          <w:numId w:val="1"/>
        </w:numPr>
        <w:rPr>
          <w:rFonts w:hint="default" w:eastAsiaTheme="minorEastAsia"/>
          <w:lang w:val="en-US" w:eastAsia="zh-CN"/>
        </w:rPr>
      </w:pPr>
      <w:r>
        <w:rPr>
          <w:b w:val="0"/>
          <w:bCs w:val="0"/>
          <w:caps/>
        </w:rPr>
        <w:t>劳动合同-五险一金是哪五险，哪一金，哪些是个人交，哪些是公司交，个人比例多少，公司比例多少？</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eastAsiaTheme="minorEastAsia"/>
          <w:lang w:val="en-US" w:eastAsia="zh-CN"/>
        </w:rPr>
        <w:t>养老保险、医疗保险、失业保险、工伤保险和生育保险，及住房公积金</w:t>
      </w:r>
      <w:r>
        <w:rPr>
          <w:rFonts w:hint="eastAsia"/>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养老保险，单位缴纳比例21%，个人缴纳比例8%；</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医疗保险，单位缴纳比例9%，个人缴纳比例2%；</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失业保险，单位缴纳比例2%，个人缴纳比例1%；</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工伤保险，根据单位被划分的行业范围来确定它的工伤费率，在0.5%~2%之间，个人不用缴费；生育保险，单位缴纳比例0.8%，个人不用缴费；</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0" w:firstLineChars="200"/>
        <w:textAlignment w:val="auto"/>
        <w:rPr>
          <w:rFonts w:hint="default" w:eastAsiaTheme="minorEastAsia"/>
          <w:lang w:val="en-US" w:eastAsia="zh-CN"/>
        </w:rPr>
      </w:pPr>
      <w:r>
        <w:rPr>
          <w:rFonts w:hint="eastAsia"/>
          <w:lang w:val="en-US" w:eastAsia="zh-CN"/>
        </w:rPr>
        <w:t>住房公积金，根据单位的实际情况，选择住房公积金缴费比例，一般是在5%—12%之间，员工和单位缴费比例都是一样的。</w:t>
      </w:r>
    </w:p>
    <w:p>
      <w:pPr>
        <w:numPr>
          <w:ilvl w:val="0"/>
          <w:numId w:val="1"/>
        </w:numPr>
        <w:rPr>
          <w:rFonts w:hint="default" w:eastAsiaTheme="minorEastAsia"/>
          <w:lang w:val="en-US" w:eastAsia="zh-CN"/>
        </w:rPr>
      </w:pPr>
      <w:r>
        <w:rPr>
          <w:b w:val="0"/>
          <w:bCs w:val="0"/>
          <w:caps/>
        </w:rPr>
        <w:t>正常工作日加班，休息日加班和国家法定假日加班对于加班工资和调休有什么区别？</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《中华人民共和国劳动法》第四章第四十四条规定：有下列情形之一的，用人单位应当按照下列标准支付高于劳动者正常工作时间工资的工资报酬： （一）安排劳动者延长工作时间的，支付不低于工资的百分之一百五十的工资报酬； （二）休息日安排劳动者工作又不能安排补休的，支付不低于工资的百分之二百的工资报酬； （三）法定休假日安排劳动者工作的，支付不低于工资的百分之三百的工资报酬。</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pPr>
        <w:numPr>
          <w:ilvl w:val="0"/>
          <w:numId w:val="1"/>
        </w:numPr>
        <w:rPr>
          <w:rFonts w:hint="default" w:eastAsiaTheme="minorEastAsia"/>
          <w:lang w:val="en-US" w:eastAsia="zh-CN"/>
        </w:rPr>
      </w:pPr>
      <w:r>
        <w:rPr>
          <w:b w:val="0"/>
          <w:bCs w:val="0"/>
          <w:caps/>
        </w:rPr>
        <w:t>国家法律-每周加班不得超过多少小时，每月不超过多少小时？每周正常上班时间不得超过多少小时？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《中华人民共和国劳动法》第四章第三十六条规定：国家实行劳动者每日工作时间不超过八小时、平均每周工作时间不超过四十四小时的工时制度。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《中华人民共和国劳动法》第四章第三十八条规定：用人单位应当保证劳动者每周至少休息一日。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《中华人民共和国劳动法》第四章第四十一条规定：</w:t>
      </w:r>
      <w:r>
        <w:rPr>
          <w:rFonts w:hint="default"/>
          <w:lang w:val="en-US" w:eastAsia="zh-CN"/>
        </w:rPr>
        <w:t>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所以每周加班不得超过15个小时，每月不得超过36个小时，每周正常上班时间不超过48个小时。</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sz w:val="56"/>
          <w:szCs w:val="96"/>
          <w:lang w:val="en-US" w:eastAsia="zh-CN"/>
        </w:rPr>
      </w:pPr>
      <w:r>
        <w:rPr>
          <w:rFonts w:hint="eastAsia"/>
          <w:sz w:val="56"/>
          <w:szCs w:val="96"/>
          <w:lang w:val="en-US" w:eastAsia="zh-CN"/>
        </w:rPr>
        <w:t>2017141463145 龙行超</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lang w:eastAsia="zh-CN"/>
      </w:rPr>
      <w:t>龙行超</w:t>
    </w:r>
    <w:r>
      <w:rPr>
        <w:rFonts w:hint="eastAsia"/>
        <w:lang w:val="en-US" w:eastAsia="zh-CN"/>
      </w:rPr>
      <w:t>_2017141463145_软件工程经济学随堂作业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DB83A0"/>
    <w:multiLevelType w:val="singleLevel"/>
    <w:tmpl w:val="FCDB83A0"/>
    <w:lvl w:ilvl="0" w:tentative="0">
      <w:start w:val="1"/>
      <w:numFmt w:val="decimalEnclosedCircleChinese"/>
      <w:suff w:val="nothing"/>
      <w:lvlText w:val="%1　"/>
      <w:lvlJc w:val="left"/>
      <w:pPr>
        <w:ind w:left="0" w:firstLine="400"/>
      </w:pPr>
      <w:rPr>
        <w:rFonts w:hint="eastAsia"/>
      </w:rPr>
    </w:lvl>
  </w:abstractNum>
  <w:abstractNum w:abstractNumId="1">
    <w:nsid w:val="FE73B0CC"/>
    <w:multiLevelType w:val="singleLevel"/>
    <w:tmpl w:val="FE73B0CC"/>
    <w:lvl w:ilvl="0" w:tentative="0">
      <w:start w:val="1"/>
      <w:numFmt w:val="decimal"/>
      <w:suff w:val="space"/>
      <w:lvlText w:val="%1."/>
      <w:lvlJc w:val="left"/>
    </w:lvl>
  </w:abstractNum>
  <w:abstractNum w:abstractNumId="2">
    <w:nsid w:val="FFDED7FB"/>
    <w:multiLevelType w:val="singleLevel"/>
    <w:tmpl w:val="FFDED7FB"/>
    <w:lvl w:ilvl="0" w:tentative="0">
      <w:start w:val="1"/>
      <w:numFmt w:val="decimalEnclosedCircleChinese"/>
      <w:suff w:val="nothing"/>
      <w:lvlText w:val="%1　"/>
      <w:lvlJc w:val="left"/>
      <w:pPr>
        <w:ind w:left="0" w:firstLine="400"/>
      </w:pPr>
      <w:rPr>
        <w:rFonts w:hint="eastAsia"/>
      </w:rPr>
    </w:lvl>
  </w:abstractNum>
  <w:abstractNum w:abstractNumId="3">
    <w:nsid w:val="7EDE732E"/>
    <w:multiLevelType w:val="singleLevel"/>
    <w:tmpl w:val="7EDE732E"/>
    <w:lvl w:ilvl="0" w:tentative="0">
      <w:start w:val="1"/>
      <w:numFmt w:val="decimalEnclosedCircleChinese"/>
      <w:suff w:val="nothing"/>
      <w:lvlText w:val="%1　"/>
      <w:lvlJc w:val="left"/>
      <w:pPr>
        <w:ind w:left="0" w:firstLine="400"/>
      </w:pPr>
      <w:rPr>
        <w:rFonts w:hint="eastAsia"/>
      </w:rPr>
    </w:lvl>
  </w:abstractNum>
  <w:abstractNum w:abstractNumId="4">
    <w:nsid w:val="7FFA1554"/>
    <w:multiLevelType w:val="singleLevel"/>
    <w:tmpl w:val="7FFA1554"/>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FEB671C"/>
    <w:rsid w:val="D37F0405"/>
    <w:rsid w:val="EDFFD824"/>
    <w:rsid w:val="F7DCF809"/>
    <w:rsid w:val="F7E7F551"/>
    <w:rsid w:val="FF331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苦花</cp:lastModifiedBy>
  <dcterms:modified xsi:type="dcterms:W3CDTF">2020-04-17T18:10:23Z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