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1639FACF" w:rsidR="00531FBF" w:rsidRPr="00B7788F" w:rsidRDefault="00CB15A7" w:rsidP="00B7788F">
            <w:pPr>
              <w:contextualSpacing/>
              <w:jc w:val="center"/>
              <w:rPr>
                <w:rFonts w:eastAsia="Times New Roman" w:cstheme="minorHAnsi"/>
                <w:b/>
                <w:bCs/>
                <w:sz w:val="22"/>
                <w:szCs w:val="22"/>
              </w:rPr>
            </w:pPr>
            <w:r>
              <w:rPr>
                <w:rFonts w:eastAsia="Times New Roman" w:cstheme="minorHAnsi"/>
                <w:b/>
                <w:bCs/>
                <w:sz w:val="22"/>
                <w:szCs w:val="22"/>
              </w:rPr>
              <w:t>4/20/2024</w:t>
            </w:r>
          </w:p>
        </w:tc>
        <w:tc>
          <w:tcPr>
            <w:tcW w:w="2338" w:type="dxa"/>
            <w:tcMar>
              <w:left w:w="115" w:type="dxa"/>
              <w:right w:w="115" w:type="dxa"/>
            </w:tcMar>
          </w:tcPr>
          <w:p w14:paraId="07699096" w14:textId="51E2F93F" w:rsidR="00531FBF" w:rsidRPr="00B7788F" w:rsidRDefault="00CB15A7" w:rsidP="00B7788F">
            <w:pPr>
              <w:contextualSpacing/>
              <w:jc w:val="center"/>
              <w:rPr>
                <w:rFonts w:eastAsia="Times New Roman" w:cstheme="minorHAnsi"/>
                <w:b/>
                <w:bCs/>
                <w:sz w:val="22"/>
                <w:szCs w:val="22"/>
              </w:rPr>
            </w:pPr>
            <w:r>
              <w:rPr>
                <w:rFonts w:eastAsia="Times New Roman" w:cstheme="minorHAnsi"/>
                <w:b/>
                <w:bCs/>
                <w:sz w:val="22"/>
                <w:szCs w:val="22"/>
              </w:rPr>
              <w:t>Ryan Blegen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EB80633" w:rsidR="00485402" w:rsidRPr="00B7788F" w:rsidRDefault="00044C0D" w:rsidP="00D47759">
      <w:pPr>
        <w:contextualSpacing/>
        <w:rPr>
          <w:rFonts w:cstheme="minorHAnsi"/>
          <w:sz w:val="22"/>
          <w:szCs w:val="22"/>
        </w:rPr>
      </w:pPr>
      <w:r>
        <w:rPr>
          <w:rFonts w:cstheme="minorHAnsi"/>
          <w:sz w:val="22"/>
          <w:szCs w:val="22"/>
        </w:rPr>
        <w:t>Ryan Blegen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111D1830" w:rsidR="00C32F3D" w:rsidRDefault="00044C0D" w:rsidP="00C33591">
      <w:pPr>
        <w:ind w:firstLine="360"/>
        <w:contextualSpacing/>
        <w:rPr>
          <w:rFonts w:eastAsia="Times New Roman"/>
          <w:sz w:val="22"/>
          <w:szCs w:val="22"/>
        </w:rPr>
      </w:pPr>
      <w:r>
        <w:rPr>
          <w:rFonts w:eastAsia="Times New Roman"/>
          <w:sz w:val="22"/>
          <w:szCs w:val="22"/>
        </w:rPr>
        <w:t xml:space="preserve">For this project I recommend using the SHA-256 algorithm. SHA stands for Secure Hashing Algorithm and was developed by the National Security Agency. This algorithm is one of the most widely used today and is often employed by financial institutions and crypto currencies like Bitcoin. </w:t>
      </w:r>
    </w:p>
    <w:p w14:paraId="73BD0B2B" w14:textId="77777777" w:rsidR="00044C0D" w:rsidRDefault="00044C0D" w:rsidP="00D47759">
      <w:pPr>
        <w:contextualSpacing/>
        <w:rPr>
          <w:rFonts w:eastAsia="Times New Roman"/>
          <w:sz w:val="22"/>
          <w:szCs w:val="22"/>
        </w:rPr>
      </w:pPr>
    </w:p>
    <w:p w14:paraId="7BF50431" w14:textId="5829556C" w:rsidR="00B63083" w:rsidRPr="00B7788F" w:rsidRDefault="00044C0D" w:rsidP="00C33591">
      <w:pPr>
        <w:ind w:firstLine="360"/>
        <w:contextualSpacing/>
        <w:rPr>
          <w:rFonts w:eastAsia="Times New Roman"/>
          <w:sz w:val="22"/>
          <w:szCs w:val="22"/>
        </w:rPr>
      </w:pPr>
      <w:r>
        <w:rPr>
          <w:rFonts w:eastAsia="Times New Roman"/>
          <w:sz w:val="22"/>
          <w:szCs w:val="22"/>
        </w:rPr>
        <w:t>SHA-256 employs Java’s random number generator which creates non-reversible checksums. This ensures the validity of the file</w:t>
      </w:r>
      <w:r w:rsidR="00B63083">
        <w:rPr>
          <w:rFonts w:eastAsia="Times New Roman"/>
          <w:sz w:val="22"/>
          <w:szCs w:val="22"/>
        </w:rPr>
        <w:t xml:space="preserve">. </w:t>
      </w:r>
      <w:r w:rsidR="008A2A9B">
        <w:rPr>
          <w:rFonts w:eastAsia="Times New Roman"/>
          <w:sz w:val="22"/>
          <w:szCs w:val="22"/>
        </w:rPr>
        <w:t xml:space="preserve">SHA is a hashing algorithm and thus cannot be decrypted like an encryption cipher. SHA takes data and creates a fixed-size string of characters which is the value and digest. </w:t>
      </w:r>
      <w:r w:rsidR="00B63083">
        <w:rPr>
          <w:rFonts w:eastAsia="Times New Roman"/>
          <w:sz w:val="22"/>
          <w:szCs w:val="22"/>
        </w:rPr>
        <w:t>SHA-256 generates a 256-bit cypher. This means it can generate 1x10^77 possible combinations making it highly resistant to brute force attacks.</w:t>
      </w:r>
      <w:r w:rsidR="008A2A9B">
        <w:rPr>
          <w:rFonts w:eastAsia="Times New Roman"/>
          <w:sz w:val="22"/>
          <w:szCs w:val="22"/>
        </w:rPr>
        <w:t xml:space="preserve">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1AF64522" w:rsidR="002778D5" w:rsidRDefault="003D48F8"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4C6DF86" wp14:editId="5556FC74">
            <wp:extent cx="1852378" cy="2355494"/>
            <wp:effectExtent l="0" t="0" r="0" b="6985"/>
            <wp:docPr id="608087135" name="Picture 3" descr="A screenshot of a certific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87135" name="Picture 3" descr="A screenshot of a certifica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59744" cy="2364860"/>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5864436A" w:rsidR="00C56FC2" w:rsidRDefault="008F26B1"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97B2482" wp14:editId="79053F3C">
            <wp:extent cx="5943600" cy="1366520"/>
            <wp:effectExtent l="0" t="0" r="0" b="5080"/>
            <wp:docPr id="30334672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46729" name="Picture 2"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36652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5F03A033" w:rsidR="000202DE" w:rsidRDefault="00B579CB"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2925BBBD" wp14:editId="4F6F5450">
            <wp:extent cx="5943600" cy="2926138"/>
            <wp:effectExtent l="0" t="0" r="0" b="7620"/>
            <wp:docPr id="886368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68732"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26138"/>
                    </a:xfrm>
                    <a:prstGeom prst="rect">
                      <a:avLst/>
                    </a:prstGeom>
                  </pic:spPr>
                </pic:pic>
              </a:graphicData>
            </a:graphic>
          </wp:inline>
        </w:drawing>
      </w:r>
    </w:p>
    <w:p w14:paraId="6F681708" w14:textId="77777777" w:rsidR="00DB5652" w:rsidRDefault="00DB5652" w:rsidP="00D47759">
      <w:pPr>
        <w:contextualSpacing/>
        <w:rPr>
          <w:rFonts w:cstheme="minorHAnsi"/>
          <w:sz w:val="22"/>
          <w:szCs w:val="22"/>
        </w:rPr>
      </w:pPr>
    </w:p>
    <w:p w14:paraId="4B436E29" w14:textId="65F3A78A" w:rsidR="00B579CB" w:rsidRDefault="00E94E59" w:rsidP="00C33591">
      <w:pPr>
        <w:ind w:firstLine="360"/>
        <w:contextualSpacing/>
        <w:rPr>
          <w:rFonts w:cstheme="minorHAnsi"/>
          <w:sz w:val="22"/>
          <w:szCs w:val="22"/>
        </w:rPr>
      </w:pPr>
      <w:r>
        <w:rPr>
          <w:rFonts w:cstheme="minorHAnsi"/>
          <w:sz w:val="22"/>
          <w:szCs w:val="22"/>
        </w:rPr>
        <w:t>As you can see the connection is encrypted via SHA-</w:t>
      </w:r>
      <w:proofErr w:type="gramStart"/>
      <w:r>
        <w:rPr>
          <w:rFonts w:cstheme="minorHAnsi"/>
          <w:sz w:val="22"/>
          <w:szCs w:val="22"/>
        </w:rPr>
        <w:t>256</w:t>
      </w:r>
      <w:proofErr w:type="gramEnd"/>
      <w:r>
        <w:rPr>
          <w:rFonts w:cstheme="minorHAnsi"/>
          <w:sz w:val="22"/>
          <w:szCs w:val="22"/>
        </w:rPr>
        <w:t xml:space="preserve"> however chrome still shows the sight as not secure because the certificate is self-signed. </w:t>
      </w:r>
      <w:r w:rsidR="00B579CB">
        <w:rPr>
          <w:rFonts w:cstheme="minorHAnsi"/>
          <w:sz w:val="22"/>
          <w:szCs w:val="22"/>
        </w:rPr>
        <w:t xml:space="preserve"> </w:t>
      </w:r>
    </w:p>
    <w:p w14:paraId="36212B01" w14:textId="77777777" w:rsidR="00B579CB" w:rsidRPr="00B7788F" w:rsidRDefault="00B579CB"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1935C72C" w:rsidR="00E33862" w:rsidRDefault="00303691"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3F269257" wp14:editId="4EA7CE17">
            <wp:extent cx="5943600" cy="3687445"/>
            <wp:effectExtent l="0" t="0" r="0" b="8255"/>
            <wp:docPr id="85150551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05512" name="Picture 2" descr="A screenshot of a computer&#10;&#10;Description automatically generated"/>
                    <pic:cNvPicPr/>
                  </pic:nvPicPr>
                  <pic:blipFill rotWithShape="1">
                    <a:blip r:embed="rId16" cstate="print">
                      <a:extLst>
                        <a:ext uri="{28A0092B-C50C-407E-A947-70E740481C1C}">
                          <a14:useLocalDpi xmlns:a14="http://schemas.microsoft.com/office/drawing/2010/main" val="0"/>
                        </a:ext>
                      </a:extLst>
                    </a:blip>
                    <a:srcRect t="14565"/>
                    <a:stretch/>
                  </pic:blipFill>
                  <pic:spPr bwMode="auto">
                    <a:xfrm>
                      <a:off x="0" y="0"/>
                      <a:ext cx="5943600" cy="3687445"/>
                    </a:xfrm>
                    <a:prstGeom prst="rect">
                      <a:avLst/>
                    </a:prstGeom>
                    <a:ln>
                      <a:noFill/>
                    </a:ln>
                    <a:extLst>
                      <a:ext uri="{53640926-AAD7-44D8-BBD7-CCE9431645EC}">
                        <a14:shadowObscured xmlns:a14="http://schemas.microsoft.com/office/drawing/2010/main"/>
                      </a:ext>
                    </a:extLst>
                  </pic:spPr>
                </pic:pic>
              </a:graphicData>
            </a:graphic>
          </wp:inline>
        </w:drawing>
      </w:r>
    </w:p>
    <w:p w14:paraId="75B70F3E" w14:textId="5C141D05" w:rsidR="00DB5652" w:rsidRPr="00B7788F" w:rsidRDefault="005B473B" w:rsidP="00D47759">
      <w:pPr>
        <w:contextualSpacing/>
        <w:rPr>
          <w:rFonts w:cstheme="minorHAnsi"/>
          <w:sz w:val="22"/>
          <w:szCs w:val="22"/>
        </w:rPr>
      </w:pPr>
      <w:r>
        <w:rPr>
          <w:rFonts w:cstheme="minorHAnsi"/>
          <w:noProof/>
          <w:sz w:val="22"/>
          <w:szCs w:val="22"/>
        </w:rPr>
        <w:lastRenderedPageBreak/>
        <w:drawing>
          <wp:inline distT="0" distB="0" distL="0" distR="0" wp14:anchorId="0AAA3FCE" wp14:editId="5A68E6BC">
            <wp:extent cx="5943600" cy="3960495"/>
            <wp:effectExtent l="0" t="0" r="0" b="1905"/>
            <wp:docPr id="139388124"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8124" name="Picture 3"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96049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644B283D" w:rsidR="00E33862" w:rsidRDefault="00221DE4" w:rsidP="00D47759">
      <w:pPr>
        <w:contextualSpacing/>
        <w:rPr>
          <w:rFonts w:cstheme="minorHAnsi"/>
          <w:sz w:val="22"/>
          <w:szCs w:val="22"/>
        </w:rPr>
      </w:pPr>
      <w:r>
        <w:rPr>
          <w:rFonts w:cstheme="minorHAnsi"/>
          <w:noProof/>
          <w:sz w:val="22"/>
          <w:szCs w:val="22"/>
        </w:rPr>
        <w:drawing>
          <wp:inline distT="0" distB="0" distL="0" distR="0" wp14:anchorId="32539463" wp14:editId="410CBF4B">
            <wp:extent cx="5838092" cy="3416440"/>
            <wp:effectExtent l="0" t="0" r="0" b="0"/>
            <wp:docPr id="21436240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624069" name="Picture 4"/>
                    <pic:cNvPicPr/>
                  </pic:nvPicPr>
                  <pic:blipFill>
                    <a:blip r:embed="rId18" cstate="print">
                      <a:extLst>
                        <a:ext uri="{28A0092B-C50C-407E-A947-70E740481C1C}">
                          <a14:useLocalDpi xmlns:a14="http://schemas.microsoft.com/office/drawing/2010/main" val="0"/>
                        </a:ext>
                      </a:extLst>
                    </a:blip>
                    <a:srcRect l="1588" r="1588"/>
                    <a:stretch>
                      <a:fillRect/>
                    </a:stretch>
                  </pic:blipFill>
                  <pic:spPr bwMode="auto">
                    <a:xfrm>
                      <a:off x="0" y="0"/>
                      <a:ext cx="5838092" cy="3416440"/>
                    </a:xfrm>
                    <a:prstGeom prst="rect">
                      <a:avLst/>
                    </a:prstGeom>
                    <a:ln>
                      <a:noFill/>
                    </a:ln>
                    <a:extLst>
                      <a:ext uri="{53640926-AAD7-44D8-BBD7-CCE9431645EC}">
                        <a14:shadowObscured xmlns:a14="http://schemas.microsoft.com/office/drawing/2010/main"/>
                      </a:ext>
                    </a:extLst>
                  </pic:spPr>
                </pic:pic>
              </a:graphicData>
            </a:graphic>
          </wp:inline>
        </w:drawing>
      </w:r>
    </w:p>
    <w:p w14:paraId="68D96AB7" w14:textId="64086A6D" w:rsidR="00221DE4" w:rsidRPr="00B7788F" w:rsidRDefault="00221DE4" w:rsidP="00D47759">
      <w:pPr>
        <w:contextualSpacing/>
        <w:rPr>
          <w:rFonts w:cstheme="minorHAnsi"/>
          <w:sz w:val="22"/>
          <w:szCs w:val="22"/>
        </w:rPr>
      </w:pPr>
      <w:r>
        <w:rPr>
          <w:rFonts w:cstheme="minorHAnsi"/>
          <w:noProof/>
          <w:sz w:val="22"/>
          <w:szCs w:val="22"/>
        </w:rPr>
        <w:lastRenderedPageBreak/>
        <w:drawing>
          <wp:inline distT="0" distB="0" distL="0" distR="0" wp14:anchorId="31E7C91D" wp14:editId="286B8CFE">
            <wp:extent cx="5943600" cy="1464945"/>
            <wp:effectExtent l="0" t="0" r="0" b="1905"/>
            <wp:docPr id="63186128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861287" name="Picture 5"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0619BC73" w:rsidR="620D193F" w:rsidRDefault="00110565" w:rsidP="00110565">
      <w:pPr>
        <w:ind w:firstLine="360"/>
        <w:contextualSpacing/>
        <w:rPr>
          <w:rFonts w:eastAsia="Times New Roman"/>
          <w:sz w:val="22"/>
          <w:szCs w:val="22"/>
        </w:rPr>
      </w:pPr>
      <w:r>
        <w:rPr>
          <w:rFonts w:eastAsia="Times New Roman"/>
          <w:sz w:val="22"/>
          <w:szCs w:val="22"/>
        </w:rPr>
        <w:t xml:space="preserve">For this project I have addressed the following areas - cryptography, server/client communication, and code quality. </w:t>
      </w:r>
      <w:r w:rsidR="001D40E4">
        <w:rPr>
          <w:rFonts w:eastAsia="Times New Roman"/>
          <w:sz w:val="22"/>
          <w:szCs w:val="22"/>
        </w:rPr>
        <w:t>To</w:t>
      </w:r>
      <w:r>
        <w:rPr>
          <w:rFonts w:eastAsia="Times New Roman"/>
          <w:sz w:val="22"/>
          <w:szCs w:val="22"/>
        </w:rPr>
        <w:t xml:space="preserve"> ensure the security of the program I utilized a 256-bit hashing algorithm to protect the sensitive data Artemis Financial deals with. </w:t>
      </w:r>
      <w:r w:rsidR="001D40E4">
        <w:rPr>
          <w:rFonts w:eastAsia="Times New Roman"/>
          <w:sz w:val="22"/>
          <w:szCs w:val="22"/>
        </w:rPr>
        <w:t xml:space="preserve">Additionally, </w:t>
      </w:r>
      <w:r w:rsidR="00B11D1F">
        <w:rPr>
          <w:rFonts w:eastAsia="Times New Roman"/>
          <w:sz w:val="22"/>
          <w:szCs w:val="22"/>
        </w:rPr>
        <w:t xml:space="preserve">I have integrated a security certificate and enforced </w:t>
      </w:r>
      <w:r w:rsidR="00C33591">
        <w:rPr>
          <w:rFonts w:eastAsia="Times New Roman"/>
          <w:sz w:val="22"/>
          <w:szCs w:val="22"/>
        </w:rPr>
        <w:t>an</w:t>
      </w:r>
      <w:r w:rsidR="00B11D1F">
        <w:rPr>
          <w:rFonts w:eastAsia="Times New Roman"/>
          <w:sz w:val="22"/>
          <w:szCs w:val="22"/>
        </w:rPr>
        <w:t xml:space="preserve"> </w:t>
      </w:r>
      <w:r w:rsidR="001D79D3">
        <w:rPr>
          <w:rFonts w:eastAsia="Times New Roman"/>
          <w:sz w:val="22"/>
          <w:szCs w:val="22"/>
        </w:rPr>
        <w:t>SSL/</w:t>
      </w:r>
      <w:r w:rsidR="00B11D1F">
        <w:rPr>
          <w:rFonts w:eastAsia="Times New Roman"/>
          <w:sz w:val="22"/>
          <w:szCs w:val="22"/>
        </w:rPr>
        <w:t xml:space="preserve">TLS connection. </w:t>
      </w:r>
      <w:r w:rsidR="001D79D3">
        <w:rPr>
          <w:rFonts w:eastAsia="Times New Roman"/>
          <w:sz w:val="22"/>
          <w:szCs w:val="22"/>
        </w:rPr>
        <w:t xml:space="preserve">Utilizing HTTPS data is encrypted in transit both ways offering more protection for the users. Having an SSL certificate gives legitimacy to the website. </w:t>
      </w:r>
    </w:p>
    <w:p w14:paraId="7957B494" w14:textId="77777777" w:rsidR="001D79D3" w:rsidRDefault="001D79D3" w:rsidP="00110565">
      <w:pPr>
        <w:ind w:firstLine="360"/>
        <w:contextualSpacing/>
        <w:rPr>
          <w:rFonts w:eastAsia="Times New Roman"/>
          <w:sz w:val="22"/>
          <w:szCs w:val="22"/>
        </w:rPr>
      </w:pPr>
    </w:p>
    <w:p w14:paraId="18D2BE54" w14:textId="2DA61C0C" w:rsidR="00EC24A3" w:rsidRDefault="00897016" w:rsidP="00EC24A3">
      <w:pPr>
        <w:ind w:firstLine="360"/>
        <w:contextualSpacing/>
        <w:rPr>
          <w:rFonts w:eastAsia="Times New Roman"/>
          <w:sz w:val="22"/>
          <w:szCs w:val="22"/>
        </w:rPr>
      </w:pPr>
      <w:r>
        <w:rPr>
          <w:rFonts w:eastAsia="Times New Roman"/>
          <w:sz w:val="22"/>
          <w:szCs w:val="22"/>
        </w:rPr>
        <w:t xml:space="preserve">There are multiple layers of protection for this project. The first layer of security is the SSL/TLS protocol. </w:t>
      </w:r>
      <w:r w:rsidR="00D86971">
        <w:rPr>
          <w:rFonts w:eastAsia="Times New Roman"/>
          <w:sz w:val="22"/>
          <w:szCs w:val="22"/>
        </w:rPr>
        <w:t xml:space="preserve">To implement the SSL/TLS protocol I incorporated a self-signed certificate and configured the </w:t>
      </w:r>
      <w:proofErr w:type="gramStart"/>
      <w:r w:rsidR="00B10D6D">
        <w:rPr>
          <w:rFonts w:eastAsia="Times New Roman"/>
          <w:sz w:val="22"/>
          <w:szCs w:val="22"/>
        </w:rPr>
        <w:t>application.properties</w:t>
      </w:r>
      <w:proofErr w:type="gramEnd"/>
      <w:r w:rsidR="00B10D6D">
        <w:rPr>
          <w:rFonts w:eastAsia="Times New Roman"/>
          <w:sz w:val="22"/>
          <w:szCs w:val="22"/>
        </w:rPr>
        <w:t xml:space="preserve">. You can also obtain a certificate from a </w:t>
      </w:r>
      <w:r w:rsidR="00B10D6D" w:rsidRPr="00B10D6D">
        <w:rPr>
          <w:rFonts w:eastAsia="Times New Roman"/>
          <w:sz w:val="22"/>
          <w:szCs w:val="22"/>
        </w:rPr>
        <w:t>Certificate Authority</w:t>
      </w:r>
      <w:r w:rsidR="00B10D6D">
        <w:rPr>
          <w:rFonts w:eastAsia="Times New Roman"/>
          <w:sz w:val="22"/>
          <w:szCs w:val="22"/>
        </w:rPr>
        <w:t xml:space="preserve">. An HTTPS certificate ensures the authenticity of the website, giving them legitimacy to the user. </w:t>
      </w:r>
      <w:r w:rsidR="00EC24A3">
        <w:rPr>
          <w:rFonts w:eastAsia="Times New Roman"/>
          <w:sz w:val="22"/>
          <w:szCs w:val="22"/>
        </w:rPr>
        <w:t xml:space="preserve">With HTTPS data is encrypted in transit both ways. This ensures the personal financial data Artemis Financial deals with remains secure. </w:t>
      </w:r>
    </w:p>
    <w:p w14:paraId="1AEB9C8E" w14:textId="77777777" w:rsidR="00EC24A3" w:rsidRDefault="00EC24A3" w:rsidP="00EC24A3">
      <w:pPr>
        <w:ind w:firstLine="360"/>
        <w:contextualSpacing/>
        <w:rPr>
          <w:rFonts w:eastAsia="Times New Roman"/>
          <w:sz w:val="22"/>
          <w:szCs w:val="22"/>
        </w:rPr>
      </w:pPr>
    </w:p>
    <w:p w14:paraId="7DC9C057" w14:textId="6D100AE4" w:rsidR="00EC24A3" w:rsidRDefault="00EC24A3" w:rsidP="00EC24A3">
      <w:pPr>
        <w:ind w:firstLine="360"/>
        <w:contextualSpacing/>
        <w:rPr>
          <w:rFonts w:eastAsia="Times New Roman"/>
          <w:sz w:val="22"/>
          <w:szCs w:val="22"/>
        </w:rPr>
      </w:pPr>
      <w:r>
        <w:rPr>
          <w:rFonts w:eastAsia="Times New Roman"/>
          <w:sz w:val="22"/>
          <w:szCs w:val="22"/>
        </w:rPr>
        <w:t xml:space="preserve">The second layer of security I used in this project is a 256-bit hashing algorithm with SHA-256. </w:t>
      </w:r>
      <w:r w:rsidR="00EF76BC">
        <w:rPr>
          <w:rFonts w:eastAsia="Times New Roman"/>
          <w:sz w:val="22"/>
          <w:szCs w:val="22"/>
        </w:rPr>
        <w:t xml:space="preserve">SHA-256 is a hashing function that takes an input and produces a fixed size output. It takes data and outputs a string of 64 hexadecimal characters. </w:t>
      </w:r>
      <w:r w:rsidR="00BB539F">
        <w:rPr>
          <w:rFonts w:eastAsia="Times New Roman"/>
          <w:sz w:val="22"/>
          <w:szCs w:val="22"/>
        </w:rPr>
        <w:t xml:space="preserve">SHA-256 is not an encryption algorithm and thus can not be decrypted to its original data.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30CD8F93" w:rsidR="00974AE3" w:rsidRPr="00B7788F" w:rsidRDefault="00C33591" w:rsidP="00C33591">
      <w:pPr>
        <w:ind w:firstLine="360"/>
        <w:contextualSpacing/>
        <w:rPr>
          <w:rFonts w:eastAsia="Times New Roman"/>
          <w:sz w:val="22"/>
          <w:szCs w:val="22"/>
        </w:rPr>
      </w:pPr>
      <w:r>
        <w:rPr>
          <w:rFonts w:eastAsia="Times New Roman"/>
          <w:sz w:val="22"/>
          <w:szCs w:val="22"/>
        </w:rPr>
        <w:t xml:space="preserve">Applying industry standard best practices is essential for a product’s overall wellbeing. Secure coding practices help identify and prevent vulnerabilities. By addressing security flaws early in the process, you reduce risk and potentially increased cost. </w:t>
      </w:r>
      <w:r w:rsidR="00B66527">
        <w:rPr>
          <w:rFonts w:eastAsia="Times New Roman"/>
          <w:sz w:val="22"/>
          <w:szCs w:val="22"/>
        </w:rPr>
        <w:t xml:space="preserve">Secure applications build better trust with customers. </w:t>
      </w:r>
      <w:r w:rsidR="00D1075D">
        <w:rPr>
          <w:rFonts w:eastAsia="Times New Roman"/>
          <w:sz w:val="22"/>
          <w:szCs w:val="22"/>
        </w:rPr>
        <w:t xml:space="preserve">Following industry standard best practices can result in cost savings. Secure coding practices reduce the need for costly emergency patches or service downtime. It can add to the long-term sustainability of the product. Companies with robust security practices can better adapt to new and changing threats. </w:t>
      </w:r>
      <w:r w:rsidR="00242943">
        <w:rPr>
          <w:rFonts w:eastAsia="Times New Roman"/>
          <w:sz w:val="22"/>
          <w:szCs w:val="22"/>
        </w:rPr>
        <w:t xml:space="preserve">Secure coding practices reduce risk, legal exposure, increase consumer confidence, increase savings and add to long-term success. </w:t>
      </w:r>
    </w:p>
    <w:sectPr w:rsidR="00974AE3" w:rsidRPr="00B7788F" w:rsidSect="0064102F">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17FF4" w14:textId="77777777" w:rsidR="0064102F" w:rsidRDefault="0064102F" w:rsidP="002F3F84">
      <w:r>
        <w:separator/>
      </w:r>
    </w:p>
  </w:endnote>
  <w:endnote w:type="continuationSeparator" w:id="0">
    <w:p w14:paraId="4C2449A6" w14:textId="77777777" w:rsidR="0064102F" w:rsidRDefault="0064102F" w:rsidP="002F3F84">
      <w:r>
        <w:continuationSeparator/>
      </w:r>
    </w:p>
  </w:endnote>
  <w:endnote w:type="continuationNotice" w:id="1">
    <w:p w14:paraId="1DC79D75" w14:textId="77777777" w:rsidR="0064102F" w:rsidRDefault="006410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D4F45" w14:textId="77777777" w:rsidR="0064102F" w:rsidRDefault="0064102F" w:rsidP="002F3F84">
      <w:r>
        <w:separator/>
      </w:r>
    </w:p>
  </w:footnote>
  <w:footnote w:type="continuationSeparator" w:id="0">
    <w:p w14:paraId="226CE04C" w14:textId="77777777" w:rsidR="0064102F" w:rsidRDefault="0064102F" w:rsidP="002F3F84">
      <w:r>
        <w:continuationSeparator/>
      </w:r>
    </w:p>
  </w:footnote>
  <w:footnote w:type="continuationNotice" w:id="1">
    <w:p w14:paraId="14745AD9" w14:textId="77777777" w:rsidR="0064102F" w:rsidRDefault="006410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779329131">
    <w:abstractNumId w:val="16"/>
  </w:num>
  <w:num w:numId="2" w16cid:durableId="1596285177">
    <w:abstractNumId w:val="20"/>
  </w:num>
  <w:num w:numId="3" w16cid:durableId="1463690724">
    <w:abstractNumId w:val="6"/>
  </w:num>
  <w:num w:numId="4" w16cid:durableId="1504472360">
    <w:abstractNumId w:val="8"/>
  </w:num>
  <w:num w:numId="5" w16cid:durableId="331224648">
    <w:abstractNumId w:val="4"/>
  </w:num>
  <w:num w:numId="6" w16cid:durableId="1792237827">
    <w:abstractNumId w:val="17"/>
  </w:num>
  <w:num w:numId="7" w16cid:durableId="1456025611">
    <w:abstractNumId w:val="12"/>
    <w:lvlOverride w:ilvl="0">
      <w:lvl w:ilvl="0">
        <w:numFmt w:val="lowerLetter"/>
        <w:lvlText w:val="%1."/>
        <w:lvlJc w:val="left"/>
      </w:lvl>
    </w:lvlOverride>
  </w:num>
  <w:num w:numId="8" w16cid:durableId="217939859">
    <w:abstractNumId w:val="5"/>
  </w:num>
  <w:num w:numId="9" w16cid:durableId="1482112871">
    <w:abstractNumId w:val="1"/>
    <w:lvlOverride w:ilvl="0">
      <w:lvl w:ilvl="0">
        <w:numFmt w:val="lowerLetter"/>
        <w:lvlText w:val="%1."/>
        <w:lvlJc w:val="left"/>
      </w:lvl>
    </w:lvlOverride>
  </w:num>
  <w:num w:numId="10" w16cid:durableId="2012218112">
    <w:abstractNumId w:val="0"/>
  </w:num>
  <w:num w:numId="11" w16cid:durableId="2135557160">
    <w:abstractNumId w:val="3"/>
  </w:num>
  <w:num w:numId="12" w16cid:durableId="653879924">
    <w:abstractNumId w:val="19"/>
  </w:num>
  <w:num w:numId="13" w16cid:durableId="1917204733">
    <w:abstractNumId w:val="15"/>
  </w:num>
  <w:num w:numId="14" w16cid:durableId="211815757">
    <w:abstractNumId w:val="2"/>
  </w:num>
  <w:num w:numId="15" w16cid:durableId="163278834">
    <w:abstractNumId w:val="11"/>
  </w:num>
  <w:num w:numId="16" w16cid:durableId="2099517047">
    <w:abstractNumId w:val="9"/>
  </w:num>
  <w:num w:numId="17" w16cid:durableId="656303566">
    <w:abstractNumId w:val="14"/>
  </w:num>
  <w:num w:numId="18" w16cid:durableId="1636641117">
    <w:abstractNumId w:val="18"/>
  </w:num>
  <w:num w:numId="19" w16cid:durableId="2008088954">
    <w:abstractNumId w:val="7"/>
  </w:num>
  <w:num w:numId="20" w16cid:durableId="1904025101">
    <w:abstractNumId w:val="13"/>
  </w:num>
  <w:num w:numId="21" w16cid:durableId="7873536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4C0D"/>
    <w:rsid w:val="0004531D"/>
    <w:rsid w:val="000503E7"/>
    <w:rsid w:val="00052476"/>
    <w:rsid w:val="000C7320"/>
    <w:rsid w:val="000D06F0"/>
    <w:rsid w:val="000D241B"/>
    <w:rsid w:val="00102660"/>
    <w:rsid w:val="0010436E"/>
    <w:rsid w:val="00110565"/>
    <w:rsid w:val="00114D54"/>
    <w:rsid w:val="00120ACD"/>
    <w:rsid w:val="00144936"/>
    <w:rsid w:val="00151233"/>
    <w:rsid w:val="00164480"/>
    <w:rsid w:val="00177698"/>
    <w:rsid w:val="00182245"/>
    <w:rsid w:val="00183C9F"/>
    <w:rsid w:val="00187548"/>
    <w:rsid w:val="001933BA"/>
    <w:rsid w:val="001A381D"/>
    <w:rsid w:val="001B4F8C"/>
    <w:rsid w:val="001C4183"/>
    <w:rsid w:val="001D40E4"/>
    <w:rsid w:val="001D79D3"/>
    <w:rsid w:val="001F5F49"/>
    <w:rsid w:val="002001E0"/>
    <w:rsid w:val="00221DE4"/>
    <w:rsid w:val="00234FC3"/>
    <w:rsid w:val="00242943"/>
    <w:rsid w:val="00246C90"/>
    <w:rsid w:val="00271E26"/>
    <w:rsid w:val="002778D5"/>
    <w:rsid w:val="00277B38"/>
    <w:rsid w:val="00281DF1"/>
    <w:rsid w:val="00292377"/>
    <w:rsid w:val="002A1A18"/>
    <w:rsid w:val="002B4D43"/>
    <w:rsid w:val="002F3F84"/>
    <w:rsid w:val="00303691"/>
    <w:rsid w:val="00321D27"/>
    <w:rsid w:val="00335200"/>
    <w:rsid w:val="003360D3"/>
    <w:rsid w:val="0033644E"/>
    <w:rsid w:val="00352FD0"/>
    <w:rsid w:val="003726AD"/>
    <w:rsid w:val="003978A0"/>
    <w:rsid w:val="003A1621"/>
    <w:rsid w:val="003B6CDF"/>
    <w:rsid w:val="003D48F8"/>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B473B"/>
    <w:rsid w:val="005C593C"/>
    <w:rsid w:val="005D020B"/>
    <w:rsid w:val="005E6088"/>
    <w:rsid w:val="005F271D"/>
    <w:rsid w:val="005F574E"/>
    <w:rsid w:val="006017FD"/>
    <w:rsid w:val="006201FC"/>
    <w:rsid w:val="00632C6F"/>
    <w:rsid w:val="00633225"/>
    <w:rsid w:val="0064102F"/>
    <w:rsid w:val="006849C0"/>
    <w:rsid w:val="006A66A8"/>
    <w:rsid w:val="006B66FE"/>
    <w:rsid w:val="006E1A73"/>
    <w:rsid w:val="006E27EC"/>
    <w:rsid w:val="006E3003"/>
    <w:rsid w:val="00701A84"/>
    <w:rsid w:val="0071273D"/>
    <w:rsid w:val="0076659B"/>
    <w:rsid w:val="00790486"/>
    <w:rsid w:val="00793EE5"/>
    <w:rsid w:val="00797EC8"/>
    <w:rsid w:val="00816AE9"/>
    <w:rsid w:val="00824ABB"/>
    <w:rsid w:val="00826665"/>
    <w:rsid w:val="00844A5D"/>
    <w:rsid w:val="00861EC1"/>
    <w:rsid w:val="00897016"/>
    <w:rsid w:val="008A2A9B"/>
    <w:rsid w:val="008A7514"/>
    <w:rsid w:val="008B068E"/>
    <w:rsid w:val="008F26B1"/>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10D6D"/>
    <w:rsid w:val="00B11D1F"/>
    <w:rsid w:val="00B20F52"/>
    <w:rsid w:val="00B26489"/>
    <w:rsid w:val="00B35185"/>
    <w:rsid w:val="00B406E8"/>
    <w:rsid w:val="00B50C83"/>
    <w:rsid w:val="00B579CB"/>
    <w:rsid w:val="00B63083"/>
    <w:rsid w:val="00B66527"/>
    <w:rsid w:val="00B720DC"/>
    <w:rsid w:val="00B7788F"/>
    <w:rsid w:val="00BB539F"/>
    <w:rsid w:val="00C32F3D"/>
    <w:rsid w:val="00C33591"/>
    <w:rsid w:val="00C41B36"/>
    <w:rsid w:val="00C56FC2"/>
    <w:rsid w:val="00C67FA3"/>
    <w:rsid w:val="00CB15A7"/>
    <w:rsid w:val="00CE44E9"/>
    <w:rsid w:val="00CF445D"/>
    <w:rsid w:val="00CF618A"/>
    <w:rsid w:val="00D0558B"/>
    <w:rsid w:val="00D1075D"/>
    <w:rsid w:val="00D47759"/>
    <w:rsid w:val="00D86971"/>
    <w:rsid w:val="00DB5652"/>
    <w:rsid w:val="00DD6742"/>
    <w:rsid w:val="00E02BD0"/>
    <w:rsid w:val="00E33862"/>
    <w:rsid w:val="00E4044A"/>
    <w:rsid w:val="00E5594E"/>
    <w:rsid w:val="00E66FC0"/>
    <w:rsid w:val="00E941D0"/>
    <w:rsid w:val="00E94E59"/>
    <w:rsid w:val="00EB1CEC"/>
    <w:rsid w:val="00EB4E90"/>
    <w:rsid w:val="00EC24A3"/>
    <w:rsid w:val="00EC29F5"/>
    <w:rsid w:val="00ED1CC4"/>
    <w:rsid w:val="00EE3EAE"/>
    <w:rsid w:val="00EF2646"/>
    <w:rsid w:val="00EF4D6F"/>
    <w:rsid w:val="00EF76BC"/>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681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5813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Blegen, Ryan</cp:lastModifiedBy>
  <cp:revision>2</cp:revision>
  <dcterms:created xsi:type="dcterms:W3CDTF">2024-04-21T20:50:00Z</dcterms:created>
  <dcterms:modified xsi:type="dcterms:W3CDTF">2024-04-21T20:50:00Z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