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48D" w:rsidRPr="00B349E9" w:rsidRDefault="00B349E9" w:rsidP="00B349E9">
      <w:pPr>
        <w:jc w:val="center"/>
        <w:rPr>
          <w:rFonts w:ascii="Arial" w:hAnsi="Arial" w:cs="Arial"/>
          <w:sz w:val="48"/>
          <w:szCs w:val="40"/>
          <w:u w:val="single"/>
        </w:rPr>
      </w:pPr>
      <w:r w:rsidRPr="00B349E9">
        <w:rPr>
          <w:rFonts w:ascii="Arial" w:hAnsi="Arial" w:cs="Arial"/>
          <w:sz w:val="48"/>
          <w:szCs w:val="40"/>
          <w:u w:val="single"/>
        </w:rPr>
        <w:t>Viabilidad</w:t>
      </w:r>
    </w:p>
    <w:p w:rsidR="00B349E9" w:rsidRDefault="00B349E9" w:rsidP="00B349E9">
      <w:pPr>
        <w:rPr>
          <w:rFonts w:ascii="Arial" w:hAnsi="Arial" w:cs="Arial"/>
          <w:sz w:val="32"/>
          <w:szCs w:val="40"/>
          <w:u w:val="single"/>
        </w:rPr>
      </w:pPr>
    </w:p>
    <w:p w:rsidR="00B349E9" w:rsidRDefault="00B349E9" w:rsidP="00B349E9">
      <w:pPr>
        <w:rPr>
          <w:rFonts w:ascii="Arial" w:hAnsi="Arial" w:cs="Arial"/>
          <w:sz w:val="32"/>
          <w:szCs w:val="40"/>
          <w:u w:val="single"/>
        </w:rPr>
      </w:pPr>
      <w:r w:rsidRPr="00B349E9">
        <w:rPr>
          <w:rFonts w:ascii="Arial" w:hAnsi="Arial" w:cs="Arial"/>
          <w:sz w:val="32"/>
          <w:szCs w:val="40"/>
          <w:u w:val="single"/>
        </w:rPr>
        <w:t>Viabilidad técnica</w:t>
      </w:r>
    </w:p>
    <w:p w:rsidR="00B349E9" w:rsidRPr="00B349E9" w:rsidRDefault="00B349E9" w:rsidP="00B349E9">
      <w:pPr>
        <w:rPr>
          <w:rFonts w:ascii="Arial" w:hAnsi="Arial" w:cs="Arial"/>
          <w:sz w:val="28"/>
          <w:szCs w:val="40"/>
        </w:rPr>
      </w:pPr>
      <w:r w:rsidRPr="00B349E9">
        <w:rPr>
          <w:rFonts w:ascii="Arial" w:hAnsi="Arial" w:cs="Arial"/>
          <w:sz w:val="28"/>
          <w:szCs w:val="40"/>
        </w:rPr>
        <w:t xml:space="preserve"> Desde el punto de vista técnico</w:t>
      </w:r>
      <w:r w:rsidR="00CB361A">
        <w:rPr>
          <w:rFonts w:ascii="Arial" w:hAnsi="Arial" w:cs="Arial"/>
          <w:sz w:val="28"/>
          <w:szCs w:val="40"/>
        </w:rPr>
        <w:t>,</w:t>
      </w:r>
      <w:r w:rsidRPr="00B349E9">
        <w:rPr>
          <w:rFonts w:ascii="Arial" w:hAnsi="Arial" w:cs="Arial"/>
          <w:sz w:val="28"/>
          <w:szCs w:val="40"/>
        </w:rPr>
        <w:t xml:space="preserve"> el </w:t>
      </w:r>
      <w:r w:rsidR="00CB361A">
        <w:rPr>
          <w:rFonts w:ascii="Arial" w:hAnsi="Arial" w:cs="Arial"/>
          <w:sz w:val="28"/>
          <w:szCs w:val="40"/>
        </w:rPr>
        <w:t>sistema es viable de hacer puesto que el equipo de desarrollo está capacitado en el lenguaje requerido para realizar el producto, tiene acceso a equipos de trabajo para poder codificar y tiene acceso a internet.</w:t>
      </w:r>
    </w:p>
    <w:p w:rsidR="00B349E9" w:rsidRDefault="00B349E9" w:rsidP="00B349E9">
      <w:pPr>
        <w:rPr>
          <w:rFonts w:ascii="Arial" w:hAnsi="Arial" w:cs="Arial"/>
          <w:sz w:val="32"/>
          <w:szCs w:val="40"/>
          <w:u w:val="single"/>
        </w:rPr>
      </w:pPr>
      <w:r w:rsidRPr="00CB361A">
        <w:rPr>
          <w:rFonts w:ascii="Arial" w:hAnsi="Arial" w:cs="Arial"/>
          <w:sz w:val="32"/>
          <w:szCs w:val="40"/>
          <w:u w:val="single"/>
        </w:rPr>
        <w:t>Viabilidad comercial</w:t>
      </w:r>
    </w:p>
    <w:p w:rsidR="00CB361A" w:rsidRPr="00CB361A" w:rsidRDefault="00CB361A" w:rsidP="00B349E9">
      <w:pPr>
        <w:rPr>
          <w:rFonts w:ascii="Arial" w:hAnsi="Arial" w:cs="Arial"/>
          <w:sz w:val="28"/>
          <w:szCs w:val="40"/>
        </w:rPr>
      </w:pPr>
      <w:r>
        <w:rPr>
          <w:rFonts w:ascii="Arial" w:hAnsi="Arial" w:cs="Arial"/>
          <w:sz w:val="28"/>
          <w:szCs w:val="40"/>
        </w:rPr>
        <w:t xml:space="preserve"> Desde el punto de vista comercial el sistema es viable de hacer, esto es así porque elimina el problema planteado en el primer equipo, satisface la necesidad de los usuarios de shooters al buscar una vía más rápida para conseguir elementos de los mismos juegos. </w:t>
      </w:r>
    </w:p>
    <w:p w:rsidR="00B349E9" w:rsidRDefault="00B349E9" w:rsidP="00B349E9">
      <w:pPr>
        <w:rPr>
          <w:rFonts w:ascii="Arial" w:hAnsi="Arial" w:cs="Arial"/>
          <w:sz w:val="32"/>
          <w:szCs w:val="40"/>
          <w:u w:val="single"/>
        </w:rPr>
      </w:pPr>
      <w:r w:rsidRPr="0023546C">
        <w:rPr>
          <w:rFonts w:ascii="Arial" w:hAnsi="Arial" w:cs="Arial"/>
          <w:sz w:val="32"/>
          <w:szCs w:val="40"/>
          <w:u w:val="single"/>
        </w:rPr>
        <w:t>Viabilidad económica</w:t>
      </w:r>
    </w:p>
    <w:p w:rsidR="0023546C" w:rsidRPr="0023546C" w:rsidRDefault="0023546C" w:rsidP="00B349E9">
      <w:pPr>
        <w:rPr>
          <w:rFonts w:ascii="Arial" w:hAnsi="Arial" w:cs="Arial"/>
          <w:sz w:val="28"/>
          <w:szCs w:val="40"/>
        </w:rPr>
      </w:pPr>
      <w:r>
        <w:rPr>
          <w:rFonts w:ascii="Arial" w:hAnsi="Arial" w:cs="Arial"/>
          <w:sz w:val="28"/>
          <w:szCs w:val="40"/>
        </w:rPr>
        <w:t xml:space="preserve"> Hablando desde el punto de vista económico es viable el sistema planteado, los fundamentos para decir que es así se basan en la investigación </w:t>
      </w:r>
      <w:r w:rsidR="004E7B71">
        <w:rPr>
          <w:rFonts w:ascii="Arial" w:hAnsi="Arial" w:cs="Arial"/>
          <w:sz w:val="28"/>
          <w:szCs w:val="40"/>
        </w:rPr>
        <w:t xml:space="preserve">de campo realizado </w:t>
      </w:r>
      <w:r>
        <w:rPr>
          <w:rFonts w:ascii="Arial" w:hAnsi="Arial" w:cs="Arial"/>
          <w:sz w:val="28"/>
          <w:szCs w:val="40"/>
        </w:rPr>
        <w:t>l</w:t>
      </w:r>
      <w:r w:rsidR="004E7B71">
        <w:rPr>
          <w:rFonts w:ascii="Arial" w:hAnsi="Arial" w:cs="Arial"/>
          <w:sz w:val="28"/>
          <w:szCs w:val="40"/>
        </w:rPr>
        <w:t>a</w:t>
      </w:r>
      <w:r>
        <w:rPr>
          <w:rFonts w:ascii="Arial" w:hAnsi="Arial" w:cs="Arial"/>
          <w:sz w:val="28"/>
          <w:szCs w:val="40"/>
        </w:rPr>
        <w:t xml:space="preserve"> cual </w:t>
      </w:r>
      <w:r w:rsidR="004E7B71">
        <w:rPr>
          <w:rFonts w:ascii="Arial" w:hAnsi="Arial" w:cs="Arial"/>
          <w:sz w:val="28"/>
          <w:szCs w:val="40"/>
        </w:rPr>
        <w:t>refleja que con una</w:t>
      </w:r>
      <w:r w:rsidR="00297D8D">
        <w:rPr>
          <w:rFonts w:ascii="Arial" w:hAnsi="Arial" w:cs="Arial"/>
          <w:sz w:val="28"/>
          <w:szCs w:val="40"/>
        </w:rPr>
        <w:t xml:space="preserve"> inversión no más alta de </w:t>
      </w:r>
      <w:r w:rsidR="00297D8D" w:rsidRPr="00297D8D">
        <w:rPr>
          <w:rFonts w:ascii="Arial" w:hAnsi="Arial" w:cs="Arial"/>
          <w:sz w:val="28"/>
          <w:szCs w:val="40"/>
        </w:rPr>
        <w:t>$56.78</w:t>
      </w:r>
      <w:r w:rsidR="00297D8D">
        <w:rPr>
          <w:rFonts w:ascii="Arial" w:hAnsi="Arial" w:cs="Arial"/>
          <w:sz w:val="28"/>
          <w:szCs w:val="40"/>
        </w:rPr>
        <w:t xml:space="preserve"> por caja puede ser un negocio estable pues por rareza de elemento se recupera lo invertido</w:t>
      </w:r>
      <w:r>
        <w:rPr>
          <w:rFonts w:ascii="Arial" w:hAnsi="Arial" w:cs="Arial"/>
          <w:sz w:val="28"/>
          <w:szCs w:val="40"/>
        </w:rPr>
        <w:t>.</w:t>
      </w:r>
    </w:p>
    <w:p w:rsidR="00B349E9" w:rsidRDefault="00B349E9" w:rsidP="00B349E9">
      <w:pPr>
        <w:rPr>
          <w:rFonts w:ascii="Arial" w:hAnsi="Arial" w:cs="Arial"/>
          <w:sz w:val="32"/>
          <w:szCs w:val="40"/>
          <w:u w:val="single"/>
        </w:rPr>
      </w:pPr>
      <w:r w:rsidRPr="0023546C">
        <w:rPr>
          <w:rFonts w:ascii="Arial" w:hAnsi="Arial" w:cs="Arial"/>
          <w:sz w:val="32"/>
          <w:szCs w:val="40"/>
          <w:u w:val="single"/>
        </w:rPr>
        <w:t>Viabilidad financiera</w:t>
      </w:r>
    </w:p>
    <w:p w:rsidR="004E7B71" w:rsidRPr="0023546C" w:rsidRDefault="00297D8D" w:rsidP="00B349E9">
      <w:pPr>
        <w:rPr>
          <w:rFonts w:ascii="Arial" w:hAnsi="Arial" w:cs="Arial"/>
          <w:sz w:val="32"/>
          <w:szCs w:val="40"/>
          <w:u w:val="single"/>
        </w:rPr>
      </w:pPr>
      <w:r>
        <w:rPr>
          <w:rFonts w:ascii="Arial" w:hAnsi="Arial" w:cs="Arial"/>
          <w:sz w:val="28"/>
          <w:szCs w:val="40"/>
        </w:rPr>
        <w:t xml:space="preserve"> Hablando desde el punto de vista financiero es viable pues aunque existe la posibilidad de llegar a no ganar dinero con la abertura de cajas compradas se lo puede establecer e incluso inclinar a favor nuestro al </w:t>
      </w:r>
      <w:r w:rsidR="004E7B71">
        <w:rPr>
          <w:rFonts w:ascii="Arial" w:hAnsi="Arial" w:cs="Arial"/>
          <w:sz w:val="28"/>
          <w:szCs w:val="40"/>
        </w:rPr>
        <w:t>plantear la posibilidad de “vender cajas” a los usuarios a cambio de descuento en la página</w:t>
      </w:r>
      <w:r>
        <w:rPr>
          <w:rFonts w:ascii="Arial" w:hAnsi="Arial" w:cs="Arial"/>
          <w:sz w:val="28"/>
          <w:szCs w:val="40"/>
        </w:rPr>
        <w:t>,</w:t>
      </w:r>
      <w:r w:rsidR="004E7B71">
        <w:rPr>
          <w:rFonts w:ascii="Arial" w:hAnsi="Arial" w:cs="Arial"/>
          <w:sz w:val="28"/>
          <w:szCs w:val="40"/>
        </w:rPr>
        <w:t xml:space="preserve"> se aliviarían los gastos</w:t>
      </w:r>
      <w:r>
        <w:rPr>
          <w:rFonts w:ascii="Arial" w:hAnsi="Arial" w:cs="Arial"/>
          <w:sz w:val="28"/>
          <w:szCs w:val="40"/>
        </w:rPr>
        <w:t xml:space="preserve"> y reduciríamos casi a 0 la perdida de dinero por comprar por nuestra cuenta las cajas.</w:t>
      </w:r>
      <w:bookmarkStart w:id="0" w:name="_GoBack"/>
      <w:bookmarkEnd w:id="0"/>
    </w:p>
    <w:sectPr w:rsidR="004E7B71" w:rsidRPr="002354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9E9"/>
    <w:rsid w:val="0005348D"/>
    <w:rsid w:val="0023546C"/>
    <w:rsid w:val="00297D8D"/>
    <w:rsid w:val="004E7B71"/>
    <w:rsid w:val="00B349E9"/>
    <w:rsid w:val="00CB36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5EB985-0DB5-4609-A5A7-CC37B5E44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206</Words>
  <Characters>1134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Andrea</cp:lastModifiedBy>
  <cp:revision>1</cp:revision>
  <dcterms:created xsi:type="dcterms:W3CDTF">2022-12-01T22:28:00Z</dcterms:created>
  <dcterms:modified xsi:type="dcterms:W3CDTF">2022-12-01T23:19:00Z</dcterms:modified>
</cp:coreProperties>
</file>