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72EB35D1" wp14:paraId="4E47C1E7" wp14:textId="0E3EB5FF">
      <w:pPr>
        <w:jc w:val="center"/>
        <w:rPr>
          <w:b w:val="1"/>
          <w:bCs w:val="1"/>
          <w:u w:val="single"/>
        </w:rPr>
      </w:pPr>
      <w:r w:rsidRPr="72EB35D1" w:rsidR="72EB35D1">
        <w:rPr>
          <w:b w:val="1"/>
          <w:bCs w:val="1"/>
          <w:u w:val="single"/>
        </w:rPr>
        <w:t xml:space="preserve">Messverfahren für Verifikation und Herstellung </w:t>
      </w:r>
      <w:r w:rsidRPr="72EB35D1" w:rsidR="72EB35D1">
        <w:rPr>
          <w:b w:val="1"/>
          <w:bCs w:val="1"/>
          <w:u w:val="single"/>
        </w:rPr>
        <w:t>Datenübertragen</w:t>
      </w:r>
    </w:p>
    <w:p w:rsidR="0EE2A9E3" w:rsidRDefault="0EE2A9E3" w14:paraId="1F720F47" w14:textId="0DD73427"/>
    <w:p w:rsidR="650F9A74" w:rsidP="72EB35D1" w:rsidRDefault="650F9A74" w14:paraId="5B23DCAA" w14:textId="70F59625">
      <w:pPr>
        <w:pStyle w:val="ListParagraph"/>
        <w:ind w:left="360"/>
      </w:pPr>
      <w:r w:rsidR="72EB35D1">
        <w:rPr/>
        <w:t>A. Bluetooth-Verbindung (Antenne)</w:t>
      </w:r>
    </w:p>
    <w:p w:rsidR="72EB35D1" w:rsidP="72EB35D1" w:rsidRDefault="72EB35D1" w14:paraId="7A230C39" w14:textId="7B6F061A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u w:val="single"/>
        </w:rPr>
      </w:pPr>
    </w:p>
    <w:p w:rsidR="72EB35D1" w:rsidP="72EB35D1" w:rsidRDefault="72EB35D1" w14:paraId="5D37B273" w14:textId="251518E0">
      <w:pPr>
        <w:pStyle w:val="ListParagraph"/>
        <w:bidi w:val="0"/>
        <w:spacing w:before="0" w:beforeAutospacing="off" w:after="160" w:afterAutospacing="off" w:line="279" w:lineRule="auto"/>
        <w:ind w:left="720" w:right="0"/>
        <w:jc w:val="center"/>
      </w:pPr>
      <w:r>
        <w:drawing>
          <wp:inline wp14:editId="41CDB9D2" wp14:anchorId="158A784C">
            <wp:extent cx="1935524" cy="1918694"/>
            <wp:effectExtent l="0" t="0" r="0" b="0"/>
            <wp:docPr id="15876133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87613385" name="Picture 1587613385"/>
                    <pic:cNvPicPr/>
                  </pic:nvPicPr>
                  <pic:blipFill>
                    <a:blip xmlns:r="http://schemas.openxmlformats.org/officeDocument/2006/relationships" r:embed="rId1150149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935524" cy="191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EB35D1" w:rsidP="72EB35D1" w:rsidRDefault="72EB35D1" w14:paraId="1A0A1670" w14:textId="28848A9A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u w:val="single"/>
        </w:rPr>
      </w:pPr>
      <w:r w:rsidRPr="72EB35D1" w:rsidR="72EB35D1">
        <w:rPr>
          <w:u w:val="single"/>
        </w:rPr>
        <w:t>Verifikationstest (Entwicklung)</w:t>
      </w:r>
    </w:p>
    <w:p w:rsidR="72EB35D1" w:rsidP="72EB35D1" w:rsidRDefault="72EB35D1" w14:paraId="77E29E4E" w14:textId="15FBC4BA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Test 1: Auffindbarkeit Testen</w:t>
      </w:r>
    </w:p>
    <w:p w:rsidR="72EB35D1" w:rsidP="72EB35D1" w:rsidRDefault="72EB35D1" w14:paraId="05AE12D5" w14:textId="63A53CCF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Überprüfen, ob das Wearable BLE-Advertising-Pakete sendet und vom Endgerät auffindbar ist.</w:t>
      </w:r>
    </w:p>
    <w:p w:rsidR="72EB35D1" w:rsidP="72EB35D1" w:rsidRDefault="72EB35D1" w14:paraId="0FD412B0" w14:textId="591AF38D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 xml:space="preserve">Ablauf: </w:t>
      </w:r>
      <w:r>
        <w:tab/>
      </w:r>
    </w:p>
    <w:p w:rsidR="72EB35D1" w:rsidP="72EB35D1" w:rsidRDefault="72EB35D1" w14:paraId="20D5A75E" w14:textId="5816E42C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Wearable anschalten und in Pairing-Modus (Advertising aktivieren)</w:t>
      </w:r>
    </w:p>
    <w:p w:rsidR="72EB35D1" w:rsidP="72EB35D1" w:rsidRDefault="72EB35D1" w14:paraId="2FFCF9D3" w14:textId="4FB9F641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Scan-App/ BLE-Einstellung des Endgeräts zum Suchen nutzen</w:t>
      </w:r>
    </w:p>
    <w:p w:rsidR="72EB35D1" w:rsidP="72EB35D1" w:rsidRDefault="72EB35D1" w14:paraId="589CA84F" w14:textId="23F75ADE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MAC-Adresse und Broadcast-Name prüfen</w:t>
      </w:r>
    </w:p>
    <w:p w:rsidR="72EB35D1" w:rsidP="72EB35D1" w:rsidRDefault="72EB35D1" w14:paraId="3C77165B" w14:textId="53E4EF3E">
      <w:pPr>
        <w:pStyle w:val="ListParagraph"/>
        <w:numPr>
          <w:ilvl w:val="0"/>
          <w:numId w:val="11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Wiederholen in 1m, 3m, 5m Entfernung</w:t>
      </w:r>
    </w:p>
    <w:p w:rsidR="72EB35D1" w:rsidP="72EB35D1" w:rsidRDefault="72EB35D1" w14:paraId="5DB88CD4" w14:textId="7656C2B8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Pr="72EB35D1" w:rsidR="72EB35D1">
        <w:rPr>
          <w:i w:val="0"/>
          <w:iCs w:val="0"/>
          <w:u w:val="none"/>
        </w:rPr>
        <w:t>Erwartung:</w:t>
      </w:r>
    </w:p>
    <w:p w:rsidR="72EB35D1" w:rsidP="72EB35D1" w:rsidRDefault="72EB35D1" w14:paraId="35E28257" w14:textId="36B0A171">
      <w:pPr>
        <w:pStyle w:val="ListParagraph"/>
        <w:numPr>
          <w:ilvl w:val="0"/>
          <w:numId w:val="1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Wearable signalisiert Pairing-Bereitschaft</w:t>
      </w:r>
    </w:p>
    <w:p w:rsidR="72EB35D1" w:rsidP="72EB35D1" w:rsidRDefault="72EB35D1" w14:paraId="75DA5A5C" w14:textId="00ADD2FC">
      <w:pPr>
        <w:pStyle w:val="ListParagraph"/>
        <w:numPr>
          <w:ilvl w:val="0"/>
          <w:numId w:val="1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Wearable ist auffindbar</w:t>
      </w:r>
    </w:p>
    <w:p w:rsidR="72EB35D1" w:rsidP="72EB35D1" w:rsidRDefault="72EB35D1" w14:paraId="53D592C1" w14:textId="09E07709">
      <w:pPr>
        <w:pStyle w:val="ListParagraph"/>
        <w:numPr>
          <w:ilvl w:val="0"/>
          <w:numId w:val="1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Name und Adresse stimmen mit Programmierung überein</w:t>
      </w:r>
    </w:p>
    <w:p w:rsidR="72EB35D1" w:rsidP="72EB35D1" w:rsidRDefault="72EB35D1" w14:paraId="5B7BCB6D" w14:textId="214DD3D1">
      <w:pPr>
        <w:pStyle w:val="ListParagraph"/>
        <w:numPr>
          <w:ilvl w:val="0"/>
          <w:numId w:val="12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Entfernungen können toleriert werden</w:t>
      </w:r>
      <w:r>
        <w:br/>
      </w:r>
      <w:r>
        <w:tab/>
      </w:r>
      <w:r>
        <w:tab/>
      </w:r>
    </w:p>
    <w:p w:rsidR="72EB35D1" w:rsidP="72EB35D1" w:rsidRDefault="72EB35D1" w14:paraId="609EAA6A" w14:textId="266AC440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  <w:lang w:val="en-US"/>
        </w:rPr>
        <w:t xml:space="preserve">Test 2: </w:t>
      </w:r>
      <w:r w:rsidRPr="72EB35D1" w:rsidR="72EB35D1">
        <w:rPr>
          <w:i w:val="0"/>
          <w:iCs w:val="0"/>
          <w:u w:val="none"/>
          <w:lang w:val="en-US"/>
        </w:rPr>
        <w:t>Signalstabilität</w:t>
      </w:r>
      <w:r w:rsidRPr="72EB35D1" w:rsidR="72EB35D1">
        <w:rPr>
          <w:i w:val="0"/>
          <w:iCs w:val="0"/>
          <w:u w:val="none"/>
          <w:lang w:val="en-US"/>
        </w:rPr>
        <w:t xml:space="preserve"> (RSSI/ Received Signal Strength Indicator)</w:t>
      </w:r>
    </w:p>
    <w:p w:rsidR="72EB35D1" w:rsidP="72EB35D1" w:rsidRDefault="72EB35D1" w14:paraId="00054C90" w14:textId="7768902B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Überprüfen, ob die RSSI unter Last stabil ist, um sicherzustellen, dass eine zuverlässige Verbindung gewährleistet werden kann (</w:t>
      </w:r>
      <w:r w:rsidRPr="72EB35D1" w:rsidR="72EB35D1">
        <w:rPr>
          <w:i w:val="0"/>
          <w:iCs w:val="0"/>
          <w:u w:val="none"/>
        </w:rPr>
        <w:t>Antenna-Matching</w:t>
      </w:r>
      <w:r w:rsidRPr="72EB35D1" w:rsidR="72EB35D1">
        <w:rPr>
          <w:i w:val="0"/>
          <w:iCs w:val="0"/>
          <w:u w:val="none"/>
        </w:rPr>
        <w:t>). Für diesen Test wird eine UART-Konsole/RSSI-</w:t>
      </w:r>
      <w:r w:rsidRPr="72EB35D1" w:rsidR="72EB35D1">
        <w:rPr>
          <w:i w:val="0"/>
          <w:iCs w:val="0"/>
          <w:u w:val="none"/>
        </w:rPr>
        <w:t>Monitoring</w:t>
      </w:r>
      <w:r w:rsidRPr="72EB35D1" w:rsidR="72EB35D1">
        <w:rPr>
          <w:i w:val="0"/>
          <w:iCs w:val="0"/>
          <w:u w:val="none"/>
        </w:rPr>
        <w:t xml:space="preserve">-App sowie Endgerät und Wearable benötigt. </w:t>
      </w:r>
    </w:p>
    <w:p w:rsidR="72EB35D1" w:rsidP="72EB35D1" w:rsidRDefault="72EB35D1" w14:paraId="5CC7DC80" w14:textId="2F94858A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 xml:space="preserve">Ablauf: </w:t>
      </w:r>
      <w:r>
        <w:tab/>
      </w:r>
    </w:p>
    <w:p w:rsidR="72EB35D1" w:rsidP="72EB35D1" w:rsidRDefault="72EB35D1" w14:paraId="1F12FC7B" w14:textId="09280ABC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 w:firstLine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1. Wearable und Endgerät koppeln mit 1m Distanz</w:t>
      </w:r>
      <w:r>
        <w:br/>
      </w:r>
      <w:r w:rsidRPr="72EB35D1" w:rsidR="72EB35D1">
        <w:rPr>
          <w:i w:val="0"/>
          <w:iCs w:val="0"/>
          <w:u w:val="none"/>
        </w:rPr>
        <w:t xml:space="preserve">2. UART muss </w:t>
      </w:r>
      <w:r w:rsidRPr="72EB35D1" w:rsidR="72EB35D1">
        <w:rPr>
          <w:i w:val="1"/>
          <w:iCs w:val="1"/>
          <w:u w:val="none"/>
        </w:rPr>
        <w:t>BLE_CONNECTED</w:t>
      </w:r>
      <w:r w:rsidRPr="72EB35D1" w:rsidR="72EB35D1">
        <w:rPr>
          <w:i w:val="0"/>
          <w:iCs w:val="0"/>
          <w:u w:val="none"/>
        </w:rPr>
        <w:t xml:space="preserve"> zeigen</w:t>
      </w:r>
      <w:r>
        <w:br/>
      </w:r>
      <w:r w:rsidRPr="72EB35D1" w:rsidR="72EB35D1">
        <w:rPr>
          <w:i w:val="0"/>
          <w:iCs w:val="0"/>
          <w:u w:val="none"/>
        </w:rPr>
        <w:t>3. 60s Referenzmessung</w:t>
      </w:r>
      <w:r>
        <w:br/>
      </w:r>
      <w:r w:rsidRPr="72EB35D1" w:rsidR="72EB35D1">
        <w:rPr>
          <w:i w:val="0"/>
          <w:iCs w:val="0"/>
          <w:u w:val="none"/>
        </w:rPr>
        <w:t>4. 60s Stresstest: Hand auf Wearable (Dämpfung durch Körper)</w:t>
      </w:r>
      <w:r>
        <w:br/>
      </w:r>
      <w:r w:rsidRPr="72EB35D1" w:rsidR="72EB35D1">
        <w:rPr>
          <w:i w:val="0"/>
          <w:iCs w:val="0"/>
          <w:u w:val="none"/>
        </w:rPr>
        <w:t>5. 5min Langzeittest</w:t>
      </w:r>
    </w:p>
    <w:p w:rsidR="72EB35D1" w:rsidP="72EB35D1" w:rsidRDefault="72EB35D1" w14:paraId="39706BA4" w14:textId="7A29216B">
      <w:pPr>
        <w:pStyle w:val="Normal"/>
        <w:suppressLineNumbers w:val="0"/>
        <w:bidi w:val="0"/>
        <w:spacing w:before="0" w:beforeAutospacing="off" w:after="160" w:afterAutospacing="off" w:line="279" w:lineRule="auto"/>
        <w:ind w:left="708" w:right="0" w:firstLine="0"/>
        <w:jc w:val="left"/>
      </w:pPr>
      <w:r w:rsidRPr="72EB35D1" w:rsidR="72EB35D1">
        <w:rPr>
          <w:i w:val="0"/>
          <w:iCs w:val="0"/>
          <w:u w:val="none"/>
        </w:rPr>
        <w:t>Erwartung:</w:t>
      </w:r>
    </w:p>
    <w:p w:rsidR="72EB35D1" w:rsidP="72EB35D1" w:rsidRDefault="72EB35D1" w14:paraId="775E29FF" w14:textId="11E89E48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Referenzmessung: -40dBm bis –60dBm (bei 1m Distanz)</w:t>
      </w:r>
    </w:p>
    <w:p w:rsidR="72EB35D1" w:rsidP="72EB35D1" w:rsidRDefault="72EB35D1" w14:paraId="676C7F95" w14:textId="367A4AF9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Stresstest</w:t>
      </w:r>
      <w:r w:rsidRPr="72EB35D1" w:rsidR="72EB35D1">
        <w:rPr>
          <w:i w:val="0"/>
          <w:iCs w:val="0"/>
          <w:u w:val="none"/>
        </w:rPr>
        <w:t xml:space="preserve">: RSSI-Abfall &lt; 20dBm </w:t>
      </w:r>
    </w:p>
    <w:p w:rsidR="72EB35D1" w:rsidP="72EB35D1" w:rsidRDefault="72EB35D1" w14:paraId="04E6D8CC" w14:textId="6DAAF5BC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Langzeittest: keine Verbindungsabbrüche (</w:t>
      </w:r>
      <w:r w:rsidRPr="72EB35D1" w:rsidR="72EB35D1">
        <w:rPr>
          <w:i w:val="1"/>
          <w:iCs w:val="1"/>
          <w:u w:val="none"/>
        </w:rPr>
        <w:t>BLE_DISCONNECTED)</w:t>
      </w:r>
    </w:p>
    <w:p w:rsidR="72EB35D1" w:rsidP="72EB35D1" w:rsidRDefault="72EB35D1" w14:paraId="1F483216" w14:textId="6BD29BD7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RSSI-Schwankung &lt;5dBm</w:t>
      </w:r>
    </w:p>
    <w:p w:rsidR="72EB35D1" w:rsidP="72EB35D1" w:rsidRDefault="72EB35D1" w14:paraId="02D47495" w14:textId="6434B968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</w:p>
    <w:p w:rsidR="72EB35D1" w:rsidP="72EB35D1" w:rsidRDefault="72EB35D1" w14:paraId="753EAF92" w14:textId="06047834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i w:val="0"/>
          <w:iCs w:val="0"/>
          <w:u w:val="single"/>
        </w:rPr>
      </w:pPr>
      <w:r w:rsidRPr="72EB35D1" w:rsidR="72EB35D1">
        <w:rPr>
          <w:i w:val="0"/>
          <w:iCs w:val="0"/>
          <w:u w:val="single"/>
        </w:rPr>
        <w:t>Herstellungstest</w:t>
      </w:r>
    </w:p>
    <w:p w:rsidR="72EB35D1" w:rsidP="72EB35D1" w:rsidRDefault="72EB35D1" w14:paraId="68FEDAD0" w14:textId="3A98B453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Für beide Tests wird zusätzlich zum Wearable und dem Endgerät ein UART benötigt.</w:t>
      </w:r>
    </w:p>
    <w:p w:rsidR="72EB35D1" w:rsidP="72EB35D1" w:rsidRDefault="72EB35D1" w14:paraId="5C9DD1FF" w14:textId="4AB81B37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Test 1: Verbindungsstatus und Fehler-Auswertung</w:t>
      </w:r>
    </w:p>
    <w:p w:rsidR="72EB35D1" w:rsidP="72EB35D1" w:rsidRDefault="72EB35D1" w14:paraId="0C86C147" w14:textId="6F08662D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i w:val="0"/>
          <w:iCs w:val="0"/>
          <w:u w:val="none"/>
        </w:rPr>
      </w:pPr>
      <w:r w:rsidRPr="72EB35D1" w:rsidR="72EB35D1">
        <w:rPr>
          <w:i w:val="0"/>
          <w:iCs w:val="0"/>
          <w:u w:val="none"/>
        </w:rPr>
        <w:t>Ablauf:</w:t>
      </w:r>
    </w:p>
    <w:p w:rsidR="72EB35D1" w:rsidP="72EB35D1" w:rsidRDefault="72EB35D1" w14:paraId="7FFF0EE3" w14:textId="4A2F6BDE">
      <w:pPr>
        <w:pStyle w:val="ListParagraph"/>
        <w:numPr>
          <w:ilvl w:val="0"/>
          <w:numId w:val="19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de-DE"/>
        </w:rPr>
      </w:pPr>
      <w:r w:rsidRPr="72EB35D1" w:rsidR="72EB35D1">
        <w:rPr>
          <w:noProof w:val="0"/>
          <w:lang w:val="de-DE"/>
        </w:rPr>
        <w:t>Wearable einschalten und über den Prüfadapter eine Verbindung zum Test-Endgerät erzwingen. Den UART-Stream auf das Event "</w:t>
      </w:r>
      <w:r w:rsidRPr="72EB35D1" w:rsidR="72EB35D1">
        <w:rPr>
          <w:noProof w:val="0"/>
          <w:lang w:val="de-DE"/>
        </w:rPr>
        <w:t>Connected</w:t>
      </w:r>
      <w:r w:rsidRPr="72EB35D1" w:rsidR="72EB35D1">
        <w:rPr>
          <w:noProof w:val="0"/>
          <w:lang w:val="de-DE"/>
        </w:rPr>
        <w:t>" scannen. Automatische Hardware-Diagnose beim Systemstart ausführen.</w:t>
      </w:r>
    </w:p>
    <w:p w:rsidR="72EB35D1" w:rsidP="72EB35D1" w:rsidRDefault="72EB35D1" w14:paraId="2959C968" w14:textId="3639B70A">
      <w:pPr>
        <w:pStyle w:val="ListParagraph"/>
        <w:numPr>
          <w:ilvl w:val="0"/>
          <w:numId w:val="19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de-DE"/>
        </w:rPr>
      </w:pPr>
      <w:r w:rsidRPr="72EB35D1" w:rsidR="72EB35D1">
        <w:rPr>
          <w:noProof w:val="0"/>
          <w:lang w:val="de-DE"/>
        </w:rPr>
        <w:t>Ein Test-Datenpaket vom Endgerät an das Wearable senden und das Quittierungssignal (ACK) im UART-Log abfangen.</w:t>
      </w:r>
    </w:p>
    <w:p w:rsidR="72EB35D1" w:rsidP="72EB35D1" w:rsidRDefault="72EB35D1" w14:paraId="439D3C06" w14:textId="1138F474">
      <w:pPr>
        <w:pStyle w:val="ListParagraph"/>
        <w:numPr>
          <w:ilvl w:val="0"/>
          <w:numId w:val="19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de-DE"/>
        </w:rPr>
      </w:pPr>
      <w:r w:rsidRPr="72EB35D1" w:rsidR="72EB35D1">
        <w:rPr>
          <w:noProof w:val="0"/>
          <w:lang w:val="de-DE"/>
        </w:rPr>
        <w:t>Die Verbindungsparameter während einer aktiven Sitzung aus dem Controller-Stack auslesen (via HCI-Kommandos).</w:t>
      </w:r>
    </w:p>
    <w:p w:rsidR="72EB35D1" w:rsidP="72EB35D1" w:rsidRDefault="72EB35D1" w14:paraId="4BE401FD" w14:textId="71814FE5">
      <w:pPr>
        <w:pStyle w:val="ListParagraph"/>
        <w:numPr>
          <w:ilvl w:val="0"/>
          <w:numId w:val="19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de-DE"/>
        </w:rPr>
      </w:pPr>
      <w:r w:rsidRPr="72EB35D1" w:rsidR="72EB35D1">
        <w:rPr>
          <w:noProof w:val="0"/>
          <w:lang w:val="de-DE"/>
        </w:rPr>
        <w:t>Den Zeitraum zwischen Start des Advertisings und Timeout überwachen.</w:t>
      </w:r>
    </w:p>
    <w:p w:rsidR="72EB35D1" w:rsidP="72EB35D1" w:rsidRDefault="72EB35D1" w14:paraId="3444B094" w14:textId="4DB23A24">
      <w:pPr>
        <w:bidi w:val="0"/>
        <w:spacing w:before="0" w:beforeAutospacing="off" w:after="160" w:afterAutospacing="off" w:line="257" w:lineRule="auto"/>
        <w:ind w:left="708" w:firstLine="70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Level 1: Info</w:t>
      </w:r>
    </w:p>
    <w:p w:rsidR="72EB35D1" w:rsidP="72EB35D1" w:rsidRDefault="72EB35D1" w14:paraId="007D4E54" w14:textId="4AA60AEF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Fokus: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Verbindungsstatus</w:t>
      </w:r>
    </w:p>
    <w:p w:rsidR="72EB35D1" w:rsidP="72EB35D1" w:rsidRDefault="72EB35D1" w14:paraId="2BFF29F0" w14:textId="43300C9F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Ausgabebeispiel: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BLE_CONNECTED, BLE_DISCONNECTED</w:t>
      </w:r>
    </w:p>
    <w:p w:rsidR="72EB35D1" w:rsidP="72EB35D1" w:rsidRDefault="72EB35D1" w14:paraId="4CD81EFA" w14:textId="4DC13A88">
      <w:pPr>
        <w:pStyle w:val="ListParagraph"/>
        <w:numPr>
          <w:ilvl w:val="0"/>
          <w:numId w:val="13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Bedeutung / Ziel: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Bestätigt, dass der Handshake erfolgreich war und das Wearable die Funkverbindung hält.</w:t>
      </w:r>
    </w:p>
    <w:p w:rsidR="72EB35D1" w:rsidP="72EB35D1" w:rsidRDefault="72EB35D1" w14:paraId="24027AFD" w14:textId="64EF321A">
      <w:pPr>
        <w:pStyle w:val="ListParagraph"/>
        <w:bidi w:val="0"/>
        <w:spacing w:before="0" w:beforeAutospacing="off" w:after="0" w:afterAutospacing="off" w:line="257" w:lineRule="auto"/>
        <w:ind w:left="142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</w:p>
    <w:p w:rsidR="72EB35D1" w:rsidP="72EB35D1" w:rsidRDefault="72EB35D1" w14:paraId="23A08ACE" w14:textId="30700D7F">
      <w:pPr>
        <w:bidi w:val="0"/>
        <w:spacing w:before="0" w:beforeAutospacing="off" w:after="16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2"/>
          <w:szCs w:val="22"/>
          <w:lang w:val="de-DE"/>
        </w:rPr>
        <w:t xml:space="preserve"> </w:t>
      </w:r>
      <w:r>
        <w:tab/>
      </w:r>
      <w:r>
        <w:tab/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Level 2: Data</w:t>
      </w:r>
    </w:p>
    <w:p w:rsidR="72EB35D1" w:rsidP="72EB35D1" w:rsidRDefault="72EB35D1" w14:paraId="18825E07" w14:textId="339E0DA2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Fokus: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Paket-Überprüfung</w:t>
      </w:r>
    </w:p>
    <w:p w:rsidR="72EB35D1" w:rsidP="72EB35D1" w:rsidRDefault="72EB35D1" w14:paraId="3FFB044A" w14:textId="24F5566C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Ausgabebeispiel: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Sent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: [0xAF, 0x01, 0xFF], ACK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received</w:t>
      </w:r>
    </w:p>
    <w:p w:rsidR="72EB35D1" w:rsidP="72EB35D1" w:rsidRDefault="72EB35D1" w14:paraId="1F0F1976" w14:textId="35808F16">
      <w:pPr>
        <w:pStyle w:val="ListParagraph"/>
        <w:numPr>
          <w:ilvl w:val="0"/>
          <w:numId w:val="14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Bedeutung / Ziel: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Prüft, ob die Datenrate für Firmware-Updates (OTA) und Sensordaten optimiert ist.</w:t>
      </w:r>
    </w:p>
    <w:p w:rsidR="72EB35D1" w:rsidP="72EB35D1" w:rsidRDefault="72EB35D1" w14:paraId="1FB09373" w14:textId="230A8269">
      <w:pPr>
        <w:pStyle w:val="ListParagraph"/>
        <w:bidi w:val="0"/>
        <w:spacing w:before="0" w:beforeAutospacing="off" w:after="0" w:afterAutospacing="off" w:line="257" w:lineRule="auto"/>
        <w:ind w:left="142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2"/>
          <w:szCs w:val="22"/>
          <w:lang w:val="de-DE"/>
        </w:rPr>
      </w:pPr>
    </w:p>
    <w:p w:rsidR="72EB35D1" w:rsidP="72EB35D1" w:rsidRDefault="72EB35D1" w14:paraId="1E87A03E" w14:textId="3A9E93AF">
      <w:pPr>
        <w:bidi w:val="0"/>
        <w:spacing w:before="0" w:beforeAutospacing="off" w:after="160" w:afterAutospacing="off" w:line="257" w:lineRule="auto"/>
        <w:ind w:left="708" w:firstLine="70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Level 3: RF/Stack</w:t>
      </w:r>
    </w:p>
    <w:p w:rsidR="72EB35D1" w:rsidP="72EB35D1" w:rsidRDefault="72EB35D1" w14:paraId="0DC68A0C" w14:textId="61DE1795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Fokus: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Protokoll-Ebene</w:t>
      </w:r>
    </w:p>
    <w:p w:rsidR="72EB35D1" w:rsidP="72EB35D1" w:rsidRDefault="72EB35D1" w14:paraId="3E5A5F8A" w14:textId="20280430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Ausgabebeispiel: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HCI Event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: Command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Complete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, Connection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Interval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: 30ms</w:t>
      </w:r>
    </w:p>
    <w:p w:rsidR="72EB35D1" w:rsidP="72EB35D1" w:rsidRDefault="72EB35D1" w14:paraId="3FC377FA" w14:textId="3EB4B132">
      <w:pPr>
        <w:pStyle w:val="ListParagraph"/>
        <w:numPr>
          <w:ilvl w:val="0"/>
          <w:numId w:val="15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Bedeutung / Ziel: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Verifiziert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die Energieeffizienz und die korrekte Signalaushandlung der Antenne.</w:t>
      </w:r>
    </w:p>
    <w:p w:rsidR="72EB35D1" w:rsidP="72EB35D1" w:rsidRDefault="72EB35D1" w14:paraId="02033D98" w14:textId="6DC4D55F">
      <w:pPr>
        <w:pStyle w:val="ListParagraph"/>
        <w:bidi w:val="0"/>
        <w:spacing w:before="0" w:beforeAutospacing="off" w:after="0" w:afterAutospacing="off" w:line="257" w:lineRule="auto"/>
        <w:ind w:left="142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2"/>
          <w:szCs w:val="22"/>
          <w:lang w:val="de-DE"/>
        </w:rPr>
      </w:pPr>
    </w:p>
    <w:p w:rsidR="72EB35D1" w:rsidP="72EB35D1" w:rsidRDefault="72EB35D1" w14:paraId="5125C718" w14:textId="6AF231C3">
      <w:pPr>
        <w:bidi w:val="0"/>
        <w:spacing w:before="0" w:beforeAutospacing="off" w:after="160" w:afterAutospacing="off" w:line="257" w:lineRule="auto"/>
        <w:ind w:left="708" w:firstLine="70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Level 4: Error</w:t>
      </w:r>
    </w:p>
    <w:p w:rsidR="72EB35D1" w:rsidP="72EB35D1" w:rsidRDefault="72EB35D1" w14:paraId="19D762BF" w14:textId="174E5094">
      <w:pPr>
        <w:pStyle w:val="ListParagraph"/>
        <w:numPr>
          <w:ilvl w:val="0"/>
          <w:numId w:val="16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Fokus: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Fehlersuche</w:t>
      </w:r>
    </w:p>
    <w:p w:rsidR="72EB35D1" w:rsidP="72EB35D1" w:rsidRDefault="72EB35D1" w14:paraId="1246CA72" w14:textId="304FB1A9">
      <w:pPr>
        <w:pStyle w:val="ListParagraph"/>
        <w:numPr>
          <w:ilvl w:val="0"/>
          <w:numId w:val="16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Ausgabebeispiel: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ERROR: Advertising Timeout</w:t>
      </w:r>
    </w:p>
    <w:p w:rsidR="72EB35D1" w:rsidP="72EB35D1" w:rsidRDefault="72EB35D1" w14:paraId="349AC12F" w14:textId="6F73C592">
      <w:pPr>
        <w:pStyle w:val="ListParagraph"/>
        <w:numPr>
          <w:ilvl w:val="0"/>
          <w:numId w:val="16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Bedeutung / Ziel: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Funktions-Check: Wearable hat niemanden zum Koppeln gefunden (Endgerät prüfen).</w:t>
      </w:r>
    </w:p>
    <w:p w:rsidR="72EB35D1" w:rsidP="72EB35D1" w:rsidRDefault="72EB35D1" w14:paraId="245C1806" w14:textId="0E53F581">
      <w:pPr>
        <w:pStyle w:val="ListParagraph"/>
        <w:bidi w:val="0"/>
        <w:spacing w:before="0" w:beforeAutospacing="off" w:after="0" w:afterAutospacing="off" w:line="257" w:lineRule="auto"/>
        <w:ind w:left="142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noProof w:val="0"/>
          <w:sz w:val="22"/>
          <w:szCs w:val="22"/>
          <w:lang w:val="de-DE"/>
        </w:rPr>
      </w:pPr>
    </w:p>
    <w:p w:rsidR="72EB35D1" w:rsidP="72EB35D1" w:rsidRDefault="72EB35D1" w14:paraId="4308BFD4" w14:textId="1C08888C">
      <w:pPr>
        <w:bidi w:val="0"/>
        <w:spacing w:before="0" w:beforeAutospacing="off" w:after="160" w:afterAutospacing="off" w:line="257" w:lineRule="auto"/>
        <w:ind w:left="708" w:firstLine="708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Level 4: Error</w:t>
      </w:r>
    </w:p>
    <w:p w:rsidR="72EB35D1" w:rsidP="72EB35D1" w:rsidRDefault="72EB35D1" w14:paraId="48EF58F6" w14:textId="71356D10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Fokus: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Fehlersuche</w:t>
      </w:r>
    </w:p>
    <w:p w:rsidR="72EB35D1" w:rsidP="72EB35D1" w:rsidRDefault="72EB35D1" w14:paraId="6C7599B5" w14:textId="6F13DE12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Ausgabebeispiel: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Crystal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Oscillator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unstable</w:t>
      </w:r>
    </w:p>
    <w:p w:rsidR="72EB35D1" w:rsidP="72EB35D1" w:rsidRDefault="72EB35D1" w14:paraId="0FA1A1DE" w14:textId="64097C39">
      <w:pPr>
        <w:pStyle w:val="ListParagraph"/>
        <w:numPr>
          <w:ilvl w:val="0"/>
          <w:numId w:val="17"/>
        </w:numPr>
        <w:bidi w:val="0"/>
        <w:spacing w:before="0" w:beforeAutospacing="off" w:after="0" w:afterAutospacing="off" w:line="257" w:lineRule="auto"/>
        <w:jc w:val="left"/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</w:pP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>Bedeutung / Ziel:</w:t>
      </w:r>
      <w:r w:rsidRPr="72EB35D1" w:rsidR="72EB35D1">
        <w:rPr>
          <w:rFonts w:ascii="Times New Roman" w:hAnsi="Times New Roman" w:eastAsia="Times New Roman" w:cs="Times New Roman" w:asciiTheme="minorAscii" w:hAnsiTheme="minorAscii" w:eastAsiaTheme="minorAscii" w:cstheme="minorAscii"/>
          <w:b w:val="0"/>
          <w:bCs w:val="0"/>
          <w:noProof w:val="0"/>
          <w:sz w:val="22"/>
          <w:szCs w:val="22"/>
          <w:lang w:val="de-DE"/>
        </w:rPr>
        <w:t xml:space="preserve"> Hardware-Check: Der 32MHz Quarz ist schlecht verlötet oder defekt. Gehäuse muss getauscht werden.</w:t>
      </w:r>
    </w:p>
    <w:p w:rsidR="72EB35D1" w:rsidP="72EB35D1" w:rsidRDefault="72EB35D1" w14:paraId="0FD0185B" w14:textId="04936C55">
      <w:pPr>
        <w:pStyle w:val="Normal"/>
        <w:bidi w:val="0"/>
        <w:spacing w:before="0" w:beforeAutospacing="off" w:after="160" w:afterAutospacing="off" w:line="257" w:lineRule="auto"/>
        <w:jc w:val="left"/>
        <w:rPr>
          <w:rFonts w:ascii="Aptos" w:hAnsi="Aptos" w:eastAsia="Aptos" w:cs="Aptos"/>
          <w:noProof w:val="0"/>
          <w:sz w:val="22"/>
          <w:szCs w:val="22"/>
          <w:lang w:val="de-DE"/>
        </w:rPr>
      </w:pPr>
    </w:p>
    <w:p w:rsidR="72EB35D1" w:rsidP="72EB35D1" w:rsidRDefault="72EB35D1" w14:paraId="08BCE574" w14:textId="604971CD">
      <w:pPr>
        <w:pStyle w:val="Normal"/>
        <w:ind w:left="708"/>
      </w:pPr>
      <w:r w:rsidR="72EB35D1">
        <w:rPr/>
        <w:t>Test 2: Re-Connectivity</w:t>
      </w:r>
    </w:p>
    <w:p w:rsidR="72EB35D1" w:rsidP="72EB35D1" w:rsidRDefault="72EB35D1" w14:paraId="16EF835E" w14:textId="41FACD37">
      <w:pPr>
        <w:pStyle w:val="Normal"/>
        <w:ind w:left="0"/>
      </w:pPr>
      <w:r w:rsidR="72EB35D1">
        <w:rPr/>
        <w:t xml:space="preserve">Überprüfen, ob die Verbindung nach Trennung automatisch wieder aufgenommen </w:t>
      </w:r>
      <w:r>
        <w:tab/>
      </w:r>
      <w:r w:rsidR="72EB35D1">
        <w:rPr/>
        <w:t>wird.</w:t>
      </w:r>
    </w:p>
    <w:p w:rsidR="72EB35D1" w:rsidP="72EB35D1" w:rsidRDefault="72EB35D1" w14:paraId="120D3592" w14:textId="3FAE5BBC">
      <w:pPr>
        <w:pStyle w:val="Normal"/>
        <w:ind w:left="0"/>
      </w:pPr>
      <w:r w:rsidR="72EB35D1">
        <w:rPr/>
        <w:t>Ablauf:</w:t>
      </w:r>
    </w:p>
    <w:p w:rsidR="72EB35D1" w:rsidP="72EB35D1" w:rsidRDefault="72EB35D1" w14:paraId="10F49091" w14:textId="5F825467">
      <w:pPr>
        <w:pStyle w:val="Normal"/>
        <w:ind w:left="708" w:firstLine="0"/>
      </w:pPr>
      <w:r w:rsidR="72EB35D1">
        <w:rPr/>
        <w:t>1. Verbindung herstellen</w:t>
      </w:r>
    </w:p>
    <w:p w:rsidR="72EB35D1" w:rsidP="72EB35D1" w:rsidRDefault="72EB35D1" w14:paraId="4571CF26" w14:textId="2F58BED4">
      <w:pPr>
        <w:pStyle w:val="Normal"/>
        <w:ind w:left="708" w:firstLine="0"/>
      </w:pPr>
      <w:r w:rsidR="72EB35D1">
        <w:rPr/>
        <w:t>2. Verbindungsabbruch durch:</w:t>
      </w:r>
      <w:r>
        <w:br/>
      </w:r>
      <w:r>
        <w:tab/>
      </w:r>
      <w:r w:rsidR="72EB35D1">
        <w:rPr/>
        <w:t>a) Endgerät außerhalb der Reichweite</w:t>
      </w:r>
      <w:r>
        <w:br/>
      </w:r>
      <w:r>
        <w:tab/>
      </w:r>
      <w:r w:rsidR="72EB35D1">
        <w:rPr/>
        <w:t>b) Bluetooth deaktivieren</w:t>
      </w:r>
      <w:r>
        <w:br/>
      </w:r>
      <w:r w:rsidR="72EB35D1">
        <w:rPr/>
        <w:t>3. Geräte wieder annähern/ Bluetooth reaktivieren</w:t>
      </w:r>
    </w:p>
    <w:p w:rsidR="72EB35D1" w:rsidP="72EB35D1" w:rsidRDefault="72EB35D1" w14:paraId="1C20878B" w14:textId="46308643">
      <w:pPr>
        <w:pStyle w:val="Normal"/>
        <w:ind w:left="0"/>
      </w:pPr>
      <w:r w:rsidR="72EB35D1">
        <w:rPr/>
        <w:t>Erwartung:</w:t>
      </w:r>
    </w:p>
    <w:p w:rsidR="72EB35D1" w:rsidP="72EB35D1" w:rsidRDefault="72EB35D1" w14:paraId="1FD540FC" w14:textId="272317D8">
      <w:pPr>
        <w:pStyle w:val="Normal"/>
        <w:ind w:left="708" w:firstLine="708"/>
      </w:pPr>
      <w:r w:rsidR="72EB35D1">
        <w:rPr/>
        <w:t>-  Wearable startet automatisch das Advertising</w:t>
      </w:r>
      <w:r>
        <w:br/>
      </w:r>
      <w:r>
        <w:tab/>
      </w:r>
      <w:r>
        <w:tab/>
      </w:r>
      <w:r>
        <w:tab/>
      </w:r>
      <w:r>
        <w:tab/>
      </w:r>
    </w:p>
    <w:p w:rsidR="72EB35D1" w:rsidP="72EB35D1" w:rsidRDefault="72EB35D1" w14:paraId="46021D33" w14:textId="3418293D">
      <w:pPr>
        <w:pStyle w:val="ListParagraph"/>
        <w:ind w:left="360"/>
      </w:pPr>
      <w:r w:rsidR="72EB35D1">
        <w:rPr/>
        <w:t>B. Flash-Speicher (</w:t>
      </w:r>
      <w:r w:rsidR="72EB35D1">
        <w:rPr/>
        <w:t>Cybersecurity</w:t>
      </w:r>
      <w:r w:rsidR="72EB35D1">
        <w:rPr/>
        <w:t>)</w:t>
      </w:r>
    </w:p>
    <w:p w:rsidR="72EB35D1" w:rsidP="72EB35D1" w:rsidRDefault="72EB35D1" w14:paraId="67A2AF7B" w14:textId="71717071">
      <w:pPr>
        <w:pStyle w:val="Normal"/>
        <w:jc w:val="center"/>
      </w:pPr>
      <w:r>
        <w:drawing>
          <wp:inline wp14:editId="40010A97" wp14:anchorId="53C3ACB0">
            <wp:extent cx="2844759" cy="2063753"/>
            <wp:effectExtent l="0" t="0" r="0" b="0"/>
            <wp:docPr id="5903582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90358261" name="Picture 590358261"/>
                    <pic:cNvPicPr/>
                  </pic:nvPicPr>
                  <pic:blipFill>
                    <a:blip xmlns:r="http://schemas.openxmlformats.org/officeDocument/2006/relationships" r:embed="rId13380912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844759" cy="206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EB35D1" w:rsidP="72EB35D1" w:rsidRDefault="72EB35D1" w14:paraId="36E5DE70" w14:textId="1E0A720C">
      <w:pPr>
        <w:pStyle w:val="ListParagraph"/>
        <w:ind w:left="720"/>
      </w:pPr>
      <w:r w:rsidR="72EB35D1">
        <w:rPr/>
        <w:t>Testpunkt:</w:t>
      </w:r>
    </w:p>
    <w:p w:rsidR="72EB35D1" w:rsidP="72EB35D1" w:rsidRDefault="72EB35D1" w14:paraId="2AA6ABCC" w14:textId="0E32A84F">
      <w:pPr>
        <w:pStyle w:val="ListParagraph"/>
        <w:numPr>
          <w:ilvl w:val="0"/>
          <w:numId w:val="5"/>
        </w:numPr>
        <w:rPr/>
      </w:pPr>
      <w:r w:rsidR="72EB35D1">
        <w:rPr/>
        <w:t>TP_3.3V: Testen der Versorgungsspannung VCC</w:t>
      </w:r>
    </w:p>
    <w:p w:rsidR="72EB35D1" w:rsidP="72EB35D1" w:rsidRDefault="72EB35D1" w14:paraId="74BDD9D3" w14:textId="7DDD48B2">
      <w:pPr>
        <w:pStyle w:val="ListParagraph"/>
        <w:numPr>
          <w:ilvl w:val="0"/>
          <w:numId w:val="5"/>
        </w:numPr>
        <w:rPr/>
      </w:pPr>
      <w:r w:rsidRPr="72EB35D1" w:rsidR="72EB35D1">
        <w:rPr>
          <w:noProof w:val="0"/>
          <w:lang w:val="de-DE"/>
        </w:rPr>
        <w:t>TP_GND: Referenzmasse für Messungen</w:t>
      </w:r>
    </w:p>
    <w:p w:rsidR="72EB35D1" w:rsidP="72EB35D1" w:rsidRDefault="72EB35D1" w14:paraId="2A3827CC" w14:textId="76CEBF90">
      <w:pPr>
        <w:pStyle w:val="ListParagraph"/>
        <w:ind w:left="1080"/>
      </w:pPr>
    </w:p>
    <w:p w:rsidR="72EB35D1" w:rsidP="72EB35D1" w:rsidRDefault="72EB35D1" w14:paraId="1A1E7F20" w14:textId="09586952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  <w:rPr>
          <w:u w:val="single"/>
        </w:rPr>
      </w:pPr>
    </w:p>
    <w:p w:rsidR="72EB35D1" w:rsidP="72EB35D1" w:rsidRDefault="72EB35D1" w14:paraId="24CF7435" w14:textId="15833CB8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 w:firstLine="708"/>
        <w:jc w:val="left"/>
      </w:pPr>
      <w:r w:rsidRPr="72EB35D1" w:rsidR="72EB35D1">
        <w:rPr>
          <w:u w:val="single"/>
        </w:rPr>
        <w:t>1. Verifikationstests</w:t>
      </w:r>
      <w:r>
        <w:br/>
      </w:r>
      <w:r>
        <w:tab/>
      </w:r>
      <w:r w:rsidR="72EB35D1">
        <w:rPr/>
        <w:t>Test 1: Verifikation der Versorgungsspannung</w:t>
      </w:r>
    </w:p>
    <w:p w:rsidR="72EB35D1" w:rsidP="72EB35D1" w:rsidRDefault="72EB35D1" w14:paraId="4BB537C7" w14:textId="5237F72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p w:rsidR="72EB35D1" w:rsidP="72EB35D1" w:rsidRDefault="72EB35D1" w14:paraId="646650DB" w14:textId="0B6BD6B0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EB35D1">
        <w:rPr/>
        <w:t>Überprüfung, ob VCC = 3.3 V entspricht und unter Last stabil bleibt.</w:t>
      </w:r>
    </w:p>
    <w:p w:rsidR="72EB35D1" w:rsidP="72EB35D1" w:rsidRDefault="72EB35D1" w14:paraId="454BFA8F" w14:textId="75BDFEF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p w:rsidR="72EB35D1" w:rsidP="72EB35D1" w:rsidRDefault="72EB35D1" w14:paraId="352F6E53" w14:textId="04F71585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EB35D1">
        <w:rPr/>
        <w:t>Ablauf:</w:t>
      </w:r>
    </w:p>
    <w:p w:rsidR="72EB35D1" w:rsidP="72EB35D1" w:rsidRDefault="72EB35D1" w14:paraId="1E594DD0" w14:textId="723C5C38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</w:p>
    <w:p w:rsidR="72EB35D1" w:rsidP="72EB35D1" w:rsidRDefault="72EB35D1" w14:paraId="580F8BB9" w14:textId="2F686133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Multimeter Sonden an TP_3.3V (rote Sonde) und TP_GND (schwarze Sonde) anlegen</w:t>
      </w:r>
    </w:p>
    <w:p w:rsidR="72EB35D1" w:rsidP="72EB35D1" w:rsidRDefault="72EB35D1" w14:paraId="10AB0CB7" w14:textId="66A5414F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Labornetzteil auf 3.3 V einstellen</w:t>
      </w:r>
    </w:p>
    <w:p w:rsidR="72EB35D1" w:rsidP="72EB35D1" w:rsidRDefault="72EB35D1" w14:paraId="38A9B979" w14:textId="477447E4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DC-Spannung am Multimeter ablesen</w:t>
      </w:r>
    </w:p>
    <w:p w:rsidR="72EB35D1" w:rsidP="72EB35D1" w:rsidRDefault="72EB35D1" w14:paraId="49ED031D" w14:textId="7956F1E9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Lastprüfung: Oszilloskop an TP_3.3V anschließen und AC-Kopplung z</w:t>
      </w:r>
      <w:r w:rsidRPr="72EB35D1" w:rsidR="72EB35D1">
        <w:rPr>
          <w:noProof w:val="0"/>
          <w:lang w:val="de-DE"/>
        </w:rPr>
        <w:t>ur</w:t>
      </w:r>
      <w:r w:rsidRPr="72EB35D1" w:rsidR="72EB35D1">
        <w:rPr>
          <w:noProof w:val="0"/>
          <w:lang w:val="de-DE"/>
        </w:rPr>
        <w:t xml:space="preserve"> Messung des Spannungsrippels</w:t>
      </w:r>
      <w:r w:rsidR="72EB35D1">
        <w:rPr/>
        <w:t xml:space="preserve"> aktivieren, während Speicher aktiv ist.</w:t>
      </w:r>
    </w:p>
    <w:p w:rsidR="72EB35D1" w:rsidP="72EB35D1" w:rsidRDefault="72EB35D1" w14:paraId="5EA8384D" w14:textId="2661A131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  <w:r w:rsidR="72EB35D1">
        <w:rPr/>
        <w:t>Erwartung:</w:t>
      </w:r>
    </w:p>
    <w:p w:rsidR="72EB35D1" w:rsidP="72EB35D1" w:rsidRDefault="72EB35D1" w14:paraId="310A4250" w14:textId="3E79BAE9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79" w:lineRule="auto"/>
        <w:ind w:left="2136" w:right="0" w:hanging="360"/>
        <w:jc w:val="left"/>
        <w:rPr/>
      </w:pPr>
      <w:r w:rsidR="72EB35D1">
        <w:rPr/>
        <w:t>DC-Wert: 3,3 V ± 5%</w:t>
      </w:r>
    </w:p>
    <w:p w:rsidR="72EB35D1" w:rsidP="72EB35D1" w:rsidRDefault="72EB35D1" w14:paraId="424B53A8" w14:textId="31E34DFF">
      <w:pPr>
        <w:pStyle w:val="ListParagraph"/>
        <w:numPr>
          <w:ilvl w:val="0"/>
          <w:numId w:val="4"/>
        </w:numPr>
        <w:suppressLineNumbers w:val="0"/>
        <w:bidi w:val="0"/>
        <w:spacing w:before="0" w:beforeAutospacing="off" w:after="160" w:afterAutospacing="off" w:line="279" w:lineRule="auto"/>
        <w:ind w:left="2136" w:right="0" w:hanging="360"/>
        <w:jc w:val="left"/>
        <w:rPr>
          <w:lang w:val="en-US"/>
        </w:rPr>
      </w:pPr>
      <w:r w:rsidRPr="72EB35D1" w:rsidR="72EB35D1">
        <w:rPr>
          <w:lang w:val="en-US"/>
        </w:rPr>
        <w:t>Spannungsripple</w:t>
      </w:r>
      <w:r w:rsidRPr="72EB35D1" w:rsidR="72EB35D1">
        <w:rPr>
          <w:lang w:val="en-US"/>
        </w:rPr>
        <w:t xml:space="preserve"> </w:t>
      </w:r>
      <w:r w:rsidRPr="72EB35D1" w:rsidR="72EB35D1">
        <w:rPr>
          <w:lang w:val="en-US"/>
        </w:rPr>
        <w:t>unter</w:t>
      </w:r>
      <w:r w:rsidRPr="72EB35D1" w:rsidR="72EB35D1">
        <w:rPr>
          <w:lang w:val="en-US"/>
        </w:rPr>
        <w:t xml:space="preserve"> Last: &lt; 50mV (Peak-to-Peak)</w:t>
      </w:r>
      <w:r>
        <w:br/>
      </w:r>
    </w:p>
    <w:p w:rsidR="72EB35D1" w:rsidP="72EB35D1" w:rsidRDefault="72EB35D1" w14:paraId="379658D5" w14:textId="57A36EC8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EB35D1">
        <w:rPr/>
        <w:t>Test 2: Verifikation der Speicherfähigkeit</w:t>
      </w:r>
      <w:r>
        <w:br/>
      </w:r>
    </w:p>
    <w:p w:rsidR="72EB35D1" w:rsidP="72EB35D1" w:rsidRDefault="72EB35D1" w14:paraId="6172E96B" w14:textId="542C7634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EB35D1">
        <w:rPr/>
        <w:t xml:space="preserve">Überprüfung, ob der Flash-Speicher korrekt auf Adressanfragen reagiert und </w:t>
      </w:r>
      <w:r>
        <w:tab/>
      </w:r>
      <w:r w:rsidR="72EB35D1">
        <w:rPr/>
        <w:t xml:space="preserve">gespeicherte Daten richtig zurückgibt. Der Test wird durch eine Firmware auf </w:t>
      </w:r>
      <w:r>
        <w:tab/>
      </w:r>
      <w:r w:rsidR="72EB35D1">
        <w:rPr/>
        <w:t>dem Mikrocontroller ausgeführt</w:t>
      </w:r>
    </w:p>
    <w:p w:rsidR="72EB35D1" w:rsidP="72EB35D1" w:rsidRDefault="72EB35D1" w14:paraId="0BA0F0F3" w14:textId="01954B1D">
      <w:pPr>
        <w:pStyle w:val="Normal"/>
        <w:suppressLineNumbers w:val="0"/>
        <w:bidi w:val="0"/>
        <w:spacing w:before="0" w:beforeAutospacing="off" w:after="160" w:afterAutospacing="off" w:line="279" w:lineRule="auto"/>
        <w:ind w:left="720" w:right="0"/>
        <w:jc w:val="left"/>
      </w:pPr>
      <w:r w:rsidR="72EB35D1">
        <w:rPr/>
        <w:t>Ablauf:</w:t>
      </w:r>
    </w:p>
    <w:p w:rsidR="72EB35D1" w:rsidP="72EB35D1" w:rsidRDefault="72EB35D1" w14:paraId="53097268" w14:textId="671D451C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System starten und Flash-Speicher initialisieren</w:t>
      </w:r>
    </w:p>
    <w:p w:rsidR="72EB35D1" w:rsidP="72EB35D1" w:rsidRDefault="72EB35D1" w14:paraId="43844175" w14:textId="406D0B18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Chip Select aktivieren (auf LOW setzen)</w:t>
      </w:r>
    </w:p>
    <w:p w:rsidR="72EB35D1" w:rsidP="72EB35D1" w:rsidRDefault="72EB35D1" w14:paraId="3EB451CC" w14:textId="26EA5F69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Sektor löschen und bekannten Wert an definierte Adresse schreiben</w:t>
      </w:r>
    </w:p>
    <w:p w:rsidR="72EB35D1" w:rsidP="72EB35D1" w:rsidRDefault="72EB35D1" w14:paraId="57E07C29" w14:textId="22E3492F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Leseanfrage über SPI-Schnittstelle an Speicher senden</w:t>
      </w:r>
    </w:p>
    <w:p w:rsidR="72EB35D1" w:rsidP="72EB35D1" w:rsidRDefault="72EB35D1" w14:paraId="1495114D" w14:textId="4678F95F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>Adresse übertragen</w:t>
      </w:r>
    </w:p>
    <w:p w:rsidR="72EB35D1" w:rsidP="72EB35D1" w:rsidRDefault="72EB35D1" w14:paraId="098B8983" w14:textId="463D5987">
      <w:pPr>
        <w:pStyle w:val="ListParagraph"/>
        <w:numPr>
          <w:ilvl w:val="0"/>
          <w:numId w:val="6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/>
      </w:pPr>
      <w:r w:rsidR="72EB35D1">
        <w:rPr/>
        <w:t xml:space="preserve">Daten von Speicher empfangen und Chip Select deaktivieren </w:t>
      </w:r>
      <w:r w:rsidR="72EB35D1">
        <w:rPr/>
        <w:t>(auf</w:t>
      </w:r>
      <w:r w:rsidR="72EB35D1">
        <w:rPr/>
        <w:t xml:space="preserve"> HIGH setzen)</w:t>
      </w:r>
    </w:p>
    <w:p w:rsidR="72EB35D1" w:rsidP="72EB35D1" w:rsidRDefault="72EB35D1" w14:paraId="60E98F5A" w14:textId="0F50E511">
      <w:pPr>
        <w:pStyle w:val="Normal"/>
        <w:suppressLineNumbers w:val="0"/>
        <w:bidi w:val="0"/>
        <w:spacing w:before="0" w:beforeAutospacing="off" w:after="160" w:afterAutospacing="off" w:line="279" w:lineRule="auto"/>
        <w:ind w:left="708" w:right="0" w:firstLine="708"/>
        <w:jc w:val="left"/>
      </w:pPr>
      <w:r w:rsidR="72EB35D1">
        <w:rPr/>
        <w:t>Erwartung:</w:t>
      </w:r>
    </w:p>
    <w:p w:rsidR="72EB35D1" w:rsidP="72EB35D1" w:rsidRDefault="72EB35D1" w14:paraId="7B4CF802" w14:textId="165923D9">
      <w:pPr>
        <w:pStyle w:val="ListParagraph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9" w:lineRule="auto"/>
        <w:ind w:left="2136" w:right="0" w:hanging="360"/>
        <w:jc w:val="left"/>
        <w:rPr/>
      </w:pPr>
      <w:r w:rsidR="72EB35D1">
        <w:rPr/>
        <w:t>Gelesene Daten entsprechen den zuvor geschriebenen Werten</w:t>
      </w:r>
    </w:p>
    <w:p w:rsidR="72EB35D1" w:rsidP="72EB35D1" w:rsidRDefault="72EB35D1" w14:paraId="52733858" w14:textId="45D2E9F2">
      <w:pPr>
        <w:pStyle w:val="ListParagraph"/>
        <w:numPr>
          <w:ilvl w:val="0"/>
          <w:numId w:val="7"/>
        </w:numPr>
        <w:suppressLineNumbers w:val="0"/>
        <w:bidi w:val="0"/>
        <w:spacing w:before="0" w:beforeAutospacing="off" w:after="160" w:afterAutospacing="off" w:line="279" w:lineRule="auto"/>
        <w:ind w:left="2136" w:right="0" w:hanging="360"/>
        <w:jc w:val="left"/>
        <w:rPr/>
      </w:pPr>
      <w:r w:rsidR="72EB35D1">
        <w:rPr/>
        <w:t>Bei wiederholter Abfrage derselben Adresse werden identische Datenwerte geliefert</w:t>
      </w:r>
    </w:p>
    <w:p w:rsidR="72EB35D1" w:rsidP="72EB35D1" w:rsidRDefault="72EB35D1" w14:paraId="3F2F9BD9" w14:textId="46AEFCE9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</w:pPr>
    </w:p>
    <w:p w:rsidR="72EB35D1" w:rsidP="72EB35D1" w:rsidRDefault="72EB35D1" w14:paraId="0938A235" w14:textId="64FA6F7A">
      <w:pPr>
        <w:pStyle w:val="Normal"/>
        <w:suppressLineNumbers w:val="0"/>
        <w:bidi w:val="0"/>
        <w:spacing w:before="0" w:beforeAutospacing="off" w:after="160" w:afterAutospacing="off" w:line="279" w:lineRule="auto"/>
        <w:ind w:right="0" w:firstLine="708"/>
        <w:jc w:val="left"/>
        <w:rPr>
          <w:rFonts w:ascii="Times New Roman" w:hAnsi="Times New Roman" w:eastAsia="Times New Roman" w:cs="" w:asciiTheme="minorAscii" w:hAnsiTheme="minorAscii" w:eastAsiaTheme="minorAscii" w:cstheme="minorBidi"/>
          <w:color w:val="auto"/>
          <w:sz w:val="24"/>
          <w:szCs w:val="24"/>
          <w:u w:val="single"/>
          <w:lang w:eastAsia="en-US" w:bidi="ar-SA"/>
        </w:rPr>
      </w:pPr>
      <w:r w:rsidRPr="72EB35D1" w:rsidR="72EB35D1">
        <w:rPr>
          <w:rFonts w:ascii="Times New Roman" w:hAnsi="Times New Roman" w:eastAsia="Times New Roman" w:cs="" w:asciiTheme="minorAscii" w:hAnsiTheme="minorAscii" w:eastAsiaTheme="minorAscii" w:cstheme="minorBidi"/>
          <w:color w:val="auto"/>
          <w:sz w:val="24"/>
          <w:szCs w:val="24"/>
          <w:u w:val="single"/>
          <w:lang w:eastAsia="en-US" w:bidi="ar-SA"/>
        </w:rPr>
        <w:t>2. Herstellungstests</w:t>
      </w:r>
    </w:p>
    <w:tbl>
      <w:tblPr>
        <w:tblStyle w:val="TableGrid"/>
        <w:bidiVisual w:val="0"/>
        <w:tblW w:w="0" w:type="auto"/>
        <w:tblLook w:val="06A0" w:firstRow="1" w:lastRow="0" w:firstColumn="1" w:lastColumn="0" w:noHBand="1" w:noVBand="1"/>
      </w:tblPr>
      <w:tblGrid>
        <w:gridCol w:w="1031"/>
        <w:gridCol w:w="2409"/>
        <w:gridCol w:w="2389"/>
        <w:gridCol w:w="3304"/>
      </w:tblGrid>
      <w:tr w:rsidR="72EB35D1" w:rsidTr="72EB35D1" w14:paraId="70A4C8C7">
        <w:trPr>
          <w:trHeight w:val="300"/>
        </w:trPr>
        <w:tc>
          <w:tcPr>
            <w:tcW w:w="1031" w:type="dxa"/>
            <w:shd w:val="clear" w:color="auto" w:fill="F2F2F2" w:themeFill="background1" w:themeFillShade="F2"/>
            <w:tcMar/>
          </w:tcPr>
          <w:p w:rsidR="72EB35D1" w:rsidP="72EB35D1" w:rsidRDefault="72EB35D1" w14:paraId="4AB4BBE7" w14:textId="03D74CDE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Schritt</w:t>
            </w:r>
          </w:p>
        </w:tc>
        <w:tc>
          <w:tcPr>
            <w:tcW w:w="2409" w:type="dxa"/>
            <w:shd w:val="clear" w:color="auto" w:fill="F2F2F2" w:themeFill="background1" w:themeFillShade="F2"/>
            <w:tcMar/>
          </w:tcPr>
          <w:p w:rsidR="72EB35D1" w:rsidP="72EB35D1" w:rsidRDefault="72EB35D1" w14:paraId="1C9C36ED" w14:textId="1E8524F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2EB35D1">
              <w:rPr>
                <w:u w:val="none"/>
              </w:rPr>
              <w:t>Prüfschritt</w:t>
            </w:r>
          </w:p>
        </w:tc>
        <w:tc>
          <w:tcPr>
            <w:tcW w:w="2389" w:type="dxa"/>
            <w:shd w:val="clear" w:color="auto" w:fill="F2F2F2" w:themeFill="background1" w:themeFillShade="F2"/>
            <w:tcMar/>
          </w:tcPr>
          <w:p w:rsidR="72EB35D1" w:rsidP="72EB35D1" w:rsidRDefault="72EB35D1" w14:paraId="67D2FA36" w14:textId="6B98E87C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Testpunkt</w:t>
            </w:r>
          </w:p>
        </w:tc>
        <w:tc>
          <w:tcPr>
            <w:tcW w:w="3304" w:type="dxa"/>
            <w:shd w:val="clear" w:color="auto" w:fill="F2F2F2" w:themeFill="background1" w:themeFillShade="F2"/>
            <w:tcMar/>
          </w:tcPr>
          <w:p w:rsidR="72EB35D1" w:rsidP="72EB35D1" w:rsidRDefault="72EB35D1" w14:paraId="608B3EB5" w14:textId="0753CF1C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2EB35D1">
              <w:rPr>
                <w:u w:val="none"/>
              </w:rPr>
              <w:t>Bewertungskriterium</w:t>
            </w:r>
          </w:p>
        </w:tc>
      </w:tr>
      <w:tr w:rsidR="72EB35D1" w:rsidTr="72EB35D1" w14:paraId="55A00F31">
        <w:trPr>
          <w:trHeight w:val="825"/>
        </w:trPr>
        <w:tc>
          <w:tcPr>
            <w:tcW w:w="1031" w:type="dxa"/>
            <w:tcMar/>
          </w:tcPr>
          <w:p w:rsidR="72EB35D1" w:rsidP="72EB35D1" w:rsidRDefault="72EB35D1" w14:paraId="5F0A902D" w14:textId="213BB94C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1</w:t>
            </w:r>
          </w:p>
        </w:tc>
        <w:tc>
          <w:tcPr>
            <w:tcW w:w="2409" w:type="dxa"/>
            <w:tcMar/>
          </w:tcPr>
          <w:p w:rsidR="72EB35D1" w:rsidP="72EB35D1" w:rsidRDefault="72EB35D1" w14:paraId="371D8D09" w14:textId="3D46A92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2EB35D1">
              <w:rPr>
                <w:u w:val="none"/>
              </w:rPr>
              <w:t>Spannungsprüfung</w:t>
            </w:r>
          </w:p>
        </w:tc>
        <w:tc>
          <w:tcPr>
            <w:tcW w:w="2389" w:type="dxa"/>
            <w:tcMar/>
          </w:tcPr>
          <w:p w:rsidR="72EB35D1" w:rsidP="72EB35D1" w:rsidRDefault="72EB35D1" w14:paraId="516E6261" w14:textId="05AA1991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TP_3.3 V &amp; TP_GND</w:t>
            </w:r>
          </w:p>
        </w:tc>
        <w:tc>
          <w:tcPr>
            <w:tcW w:w="3304" w:type="dxa"/>
            <w:tcMar/>
          </w:tcPr>
          <w:p w:rsidR="72EB35D1" w:rsidP="72EB35D1" w:rsidRDefault="72EB35D1" w14:paraId="5D81EA7C" w14:textId="27240523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3.3 V ± 5%, stabil</w:t>
            </w:r>
          </w:p>
        </w:tc>
      </w:tr>
      <w:tr w:rsidR="72EB35D1" w:rsidTr="72EB35D1" w14:paraId="7390E06F">
        <w:trPr>
          <w:trHeight w:val="825"/>
        </w:trPr>
        <w:tc>
          <w:tcPr>
            <w:tcW w:w="1031" w:type="dxa"/>
            <w:tcMar/>
          </w:tcPr>
          <w:p w:rsidR="72EB35D1" w:rsidP="72EB35D1" w:rsidRDefault="72EB35D1" w14:paraId="59DADF9D" w14:textId="28B26DAD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2</w:t>
            </w:r>
          </w:p>
        </w:tc>
        <w:tc>
          <w:tcPr>
            <w:tcW w:w="2409" w:type="dxa"/>
            <w:tcMar/>
          </w:tcPr>
          <w:p w:rsidR="72EB35D1" w:rsidP="72EB35D1" w:rsidRDefault="72EB35D1" w14:paraId="5680E6FA" w14:textId="70153012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Schnittstellencheck</w:t>
            </w:r>
          </w:p>
        </w:tc>
        <w:tc>
          <w:tcPr>
            <w:tcW w:w="2389" w:type="dxa"/>
            <w:tcMar/>
          </w:tcPr>
          <w:p w:rsidR="72EB35D1" w:rsidP="72EB35D1" w:rsidRDefault="72EB35D1" w14:paraId="3EE4E62C" w14:textId="457425A8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Über SPI</w:t>
            </w:r>
          </w:p>
        </w:tc>
        <w:tc>
          <w:tcPr>
            <w:tcW w:w="3304" w:type="dxa"/>
            <w:tcMar/>
          </w:tcPr>
          <w:p w:rsidR="72EB35D1" w:rsidP="72EB35D1" w:rsidRDefault="72EB35D1" w14:paraId="6B490EF7" w14:textId="13C67395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Gültige Hersteller-ID (0x9D)</w:t>
            </w:r>
          </w:p>
        </w:tc>
      </w:tr>
      <w:tr w:rsidR="72EB35D1" w:rsidTr="72EB35D1" w14:paraId="4552D3DC">
        <w:trPr>
          <w:trHeight w:val="300"/>
        </w:trPr>
        <w:tc>
          <w:tcPr>
            <w:tcW w:w="1031" w:type="dxa"/>
            <w:tcMar/>
          </w:tcPr>
          <w:p w:rsidR="72EB35D1" w:rsidP="72EB35D1" w:rsidRDefault="72EB35D1" w14:paraId="3543307D" w14:textId="7713FB3A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3</w:t>
            </w:r>
          </w:p>
        </w:tc>
        <w:tc>
          <w:tcPr>
            <w:tcW w:w="2409" w:type="dxa"/>
            <w:tcMar/>
          </w:tcPr>
          <w:p w:rsidR="72EB35D1" w:rsidP="72EB35D1" w:rsidRDefault="72EB35D1" w14:paraId="461FCB91" w14:textId="3950E8CD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Write-Test</w:t>
            </w:r>
          </w:p>
        </w:tc>
        <w:tc>
          <w:tcPr>
            <w:tcW w:w="2389" w:type="dxa"/>
            <w:tcMar/>
          </w:tcPr>
          <w:p w:rsidR="72EB35D1" w:rsidP="72EB35D1" w:rsidRDefault="72EB35D1" w14:paraId="4DD163AB" w14:textId="347436B9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Über SPI</w:t>
            </w:r>
          </w:p>
        </w:tc>
        <w:tc>
          <w:tcPr>
            <w:tcW w:w="3304" w:type="dxa"/>
            <w:tcMar/>
          </w:tcPr>
          <w:p w:rsidR="72EB35D1" w:rsidP="72EB35D1" w:rsidRDefault="72EB35D1" w14:paraId="3EE37D5F" w14:textId="7E9BC33A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Schreiben ohne Fehler</w:t>
            </w:r>
          </w:p>
        </w:tc>
      </w:tr>
      <w:tr w:rsidR="72EB35D1" w:rsidTr="72EB35D1" w14:paraId="5E1438F6">
        <w:trPr>
          <w:trHeight w:val="840"/>
        </w:trPr>
        <w:tc>
          <w:tcPr>
            <w:tcW w:w="1031" w:type="dxa"/>
            <w:tcMar/>
          </w:tcPr>
          <w:p w:rsidR="72EB35D1" w:rsidP="72EB35D1" w:rsidRDefault="72EB35D1" w14:paraId="5341CF29" w14:textId="3FE354C9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4</w:t>
            </w:r>
          </w:p>
        </w:tc>
        <w:tc>
          <w:tcPr>
            <w:tcW w:w="2409" w:type="dxa"/>
            <w:tcMar/>
          </w:tcPr>
          <w:p w:rsidR="72EB35D1" w:rsidP="72EB35D1" w:rsidRDefault="72EB35D1" w14:paraId="72421A3F" w14:textId="119849A4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Read Test</w:t>
            </w:r>
          </w:p>
        </w:tc>
        <w:tc>
          <w:tcPr>
            <w:tcW w:w="2389" w:type="dxa"/>
            <w:tcMar/>
          </w:tcPr>
          <w:p w:rsidR="72EB35D1" w:rsidP="72EB35D1" w:rsidRDefault="72EB35D1" w14:paraId="1DE5BF55" w14:textId="08F1907A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Über SPI</w:t>
            </w:r>
          </w:p>
        </w:tc>
        <w:tc>
          <w:tcPr>
            <w:tcW w:w="3304" w:type="dxa"/>
            <w:tcMar/>
          </w:tcPr>
          <w:p w:rsidR="72EB35D1" w:rsidP="72EB35D1" w:rsidRDefault="72EB35D1" w14:paraId="71E2A83C" w14:textId="7ABEBDBE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Gelesene Daten = geschriebene Daten</w:t>
            </w:r>
          </w:p>
          <w:p w:rsidR="72EB35D1" w:rsidP="72EB35D1" w:rsidRDefault="72EB35D1" w14:paraId="0465751F" w14:textId="64B9F1D1">
            <w:pPr>
              <w:pStyle w:val="Normal"/>
              <w:bidi w:val="0"/>
              <w:rPr>
                <w:u w:val="none"/>
              </w:rPr>
            </w:pPr>
          </w:p>
        </w:tc>
      </w:tr>
      <w:tr w:rsidR="72EB35D1" w:rsidTr="72EB35D1" w14:paraId="3562A245">
        <w:trPr>
          <w:trHeight w:val="892"/>
        </w:trPr>
        <w:tc>
          <w:tcPr>
            <w:tcW w:w="1031" w:type="dxa"/>
            <w:tcMar/>
          </w:tcPr>
          <w:p w:rsidR="72EB35D1" w:rsidP="72EB35D1" w:rsidRDefault="72EB35D1" w14:paraId="35512F21" w14:textId="4625853C">
            <w:pPr>
              <w:pStyle w:val="Normal"/>
              <w:bidi w:val="0"/>
              <w:rPr>
                <w:u w:val="none"/>
              </w:rPr>
            </w:pPr>
            <w:r w:rsidR="72EB35D1">
              <w:rPr>
                <w:u w:val="none"/>
              </w:rPr>
              <w:t>5</w:t>
            </w:r>
          </w:p>
        </w:tc>
        <w:tc>
          <w:tcPr>
            <w:tcW w:w="2409" w:type="dxa"/>
            <w:tcMar/>
          </w:tcPr>
          <w:p w:rsidR="72EB35D1" w:rsidP="72EB35D1" w:rsidRDefault="72EB35D1" w14:paraId="52C0D884" w14:textId="5387DD70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72EB35D1">
              <w:rPr>
                <w:u w:val="none"/>
              </w:rPr>
              <w:t>Endbewertung</w:t>
            </w:r>
          </w:p>
        </w:tc>
        <w:tc>
          <w:tcPr>
            <w:tcW w:w="2389" w:type="dxa"/>
            <w:tcMar/>
          </w:tcPr>
          <w:p w:rsidR="72EB35D1" w:rsidP="72EB35D1" w:rsidRDefault="72EB35D1" w14:paraId="2BFEE505" w14:textId="010C0F14">
            <w:pPr>
              <w:pStyle w:val="Normal"/>
              <w:bidi w:val="0"/>
              <w:rPr>
                <w:u w:val="none"/>
              </w:rPr>
            </w:pPr>
          </w:p>
        </w:tc>
        <w:tc>
          <w:tcPr>
            <w:tcW w:w="3304" w:type="dxa"/>
            <w:tcMar/>
          </w:tcPr>
          <w:p w:rsidR="72EB35D1" w:rsidP="72EB35D1" w:rsidRDefault="72EB35D1" w14:paraId="17279923" w14:textId="4C31B2A6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u w:val="none"/>
              </w:rPr>
            </w:pPr>
            <w:r w:rsidR="72EB35D1">
              <w:rPr>
                <w:u w:val="none"/>
              </w:rPr>
              <w:t>Bauteil als funktional oder fehlerhaft markieren</w:t>
            </w:r>
          </w:p>
        </w:tc>
      </w:tr>
    </w:tbl>
    <w:p w:rsidR="72EB35D1" w:rsidP="72EB35D1" w:rsidRDefault="72EB35D1" w14:paraId="22FF6BC1" w14:textId="33D8DE08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u w:val="none"/>
        </w:rPr>
      </w:pPr>
    </w:p>
    <w:p w:rsidR="72EB35D1" w:rsidP="72EB35D1" w:rsidRDefault="72EB35D1" w14:paraId="15E17CE9" w14:textId="2DEEAD17">
      <w:pPr>
        <w:pStyle w:val="Normal"/>
        <w:bidi w:val="0"/>
        <w:spacing w:before="0" w:beforeAutospacing="off" w:after="160" w:afterAutospacing="off" w:line="279" w:lineRule="auto"/>
        <w:ind w:right="0"/>
        <w:jc w:val="left"/>
      </w:pPr>
      <w:r w:rsidRPr="72EB35D1" w:rsidR="72EB35D1">
        <w:rPr>
          <w:rFonts w:ascii="Times New Roman" w:hAnsi="Times New Roman" w:eastAsia="Times New Roman" w:cs="Times New Roman"/>
          <w:noProof w:val="0"/>
          <w:sz w:val="24"/>
          <w:szCs w:val="24"/>
          <w:lang w:val="de-DE"/>
        </w:rPr>
        <w:t>Für die Durchführung wird ein Prüfadapter mit Kontaktierung der relevanten Testpunkte sowie eine mikrocontrollerbasierte Teststeuerung (z. B. SPI-Testprogramm) benötigt.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Abi+9bfIHsa2xM" int2:id="lLvZ7R9u">
      <int2:state int2:type="spell" int2:value="Rejected"/>
    </int2:textHash>
    <int2:textHash int2:hashCode="otJ4xJzFaualkI" int2:id="yWKTwiWz">
      <int2:state int2:type="spell" int2:value="Rejected"/>
    </int2:textHash>
    <int2:textHash int2:hashCode="eP1crIwCW6vbRT" int2:id="JOgUx0GU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9">
    <w:nsid w:val="606895c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8">
    <w:nsid w:val="25377d2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7">
    <w:nsid w:val="462f0e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b79f9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31e25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3e347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434833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c432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18a0d7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0">
    <w:nsid w:val="522b41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2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a808c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8">
    <w:nsid w:val="3fc889c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7">
    <w:nsid w:val="25e5b3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2136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f2969b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6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6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6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6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6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6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6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6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6" w:hanging="180"/>
      </w:pPr>
    </w:lvl>
  </w:abstractNum>
  <w:abstractNum xmlns:w="http://schemas.openxmlformats.org/wordprocessingml/2006/main" w:abstractNumId="5">
    <w:nsid w:val="498e44c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162f5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2136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85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57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429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501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73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45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717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896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15eb1f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776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2496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3216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936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656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5376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6096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816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7536" w:hanging="180"/>
      </w:pPr>
    </w:lvl>
  </w:abstractNum>
  <w:abstractNum xmlns:w="http://schemas.openxmlformats.org/wordprocessingml/2006/main" w:abstractNumId="2">
    <w:nsid w:val="30d5cb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54dc6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5979054"/>
    <w:rsid w:val="0108E808"/>
    <w:rsid w:val="04008230"/>
    <w:rsid w:val="05D681D5"/>
    <w:rsid w:val="06D074F8"/>
    <w:rsid w:val="079FB67E"/>
    <w:rsid w:val="0EE2A9E3"/>
    <w:rsid w:val="0FC42D53"/>
    <w:rsid w:val="14475ACD"/>
    <w:rsid w:val="151FDD40"/>
    <w:rsid w:val="151FDD40"/>
    <w:rsid w:val="167B5177"/>
    <w:rsid w:val="1A53EC61"/>
    <w:rsid w:val="1A53EC61"/>
    <w:rsid w:val="1B0BD155"/>
    <w:rsid w:val="1DC29060"/>
    <w:rsid w:val="25BF177C"/>
    <w:rsid w:val="28EE8772"/>
    <w:rsid w:val="2B76452D"/>
    <w:rsid w:val="2D51D855"/>
    <w:rsid w:val="2E974362"/>
    <w:rsid w:val="2EA84D77"/>
    <w:rsid w:val="2FB453E8"/>
    <w:rsid w:val="31C2201C"/>
    <w:rsid w:val="346F9B85"/>
    <w:rsid w:val="380017F0"/>
    <w:rsid w:val="3CEE18BB"/>
    <w:rsid w:val="3CEE18BB"/>
    <w:rsid w:val="3E4EC4DB"/>
    <w:rsid w:val="3F0BF7B2"/>
    <w:rsid w:val="414324F2"/>
    <w:rsid w:val="41FF636F"/>
    <w:rsid w:val="430878EE"/>
    <w:rsid w:val="45979054"/>
    <w:rsid w:val="460401F7"/>
    <w:rsid w:val="50A6C636"/>
    <w:rsid w:val="556A36D5"/>
    <w:rsid w:val="5F60E536"/>
    <w:rsid w:val="616F146B"/>
    <w:rsid w:val="61E95A1A"/>
    <w:rsid w:val="621E5929"/>
    <w:rsid w:val="650F9A74"/>
    <w:rsid w:val="68536F89"/>
    <w:rsid w:val="6BE4E933"/>
    <w:rsid w:val="6F1EA653"/>
    <w:rsid w:val="72EB35D1"/>
    <w:rsid w:val="7610345A"/>
    <w:rsid w:val="772056F0"/>
    <w:rsid w:val="7861B299"/>
    <w:rsid w:val="7FD80CB2"/>
    <w:rsid w:val="7FFA9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56F32"/>
  <w15:chartTrackingRefBased/>
  <w15:docId w15:val="{C69C1B09-09F3-4EA9-9753-E9B4C098272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0EE2A9E3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e6db3361c634e97" /><Relationship Type="http://schemas.openxmlformats.org/officeDocument/2006/relationships/image" Target="/media/image.png" Id="rId1150149774" /><Relationship Type="http://schemas.openxmlformats.org/officeDocument/2006/relationships/image" Target="/media/image2.png" Id="rId1338091217" /><Relationship Type="http://schemas.microsoft.com/office/2020/10/relationships/intelligence" Target="intelligence2.xml" Id="R7577829ae969467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2026-04-08T09:53:54.6215489Z</dcterms:created>
  <dcterms:modified xsi:type="dcterms:W3CDTF">2026-04-11T17:03:25.6096306Z</dcterms:modified>
  <dc:creator>Julia Pietschmann</dc:creator>
  <lastModifiedBy>Gastbenutzer</lastModifiedBy>
</coreProperties>
</file>