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0023E" w14:textId="353FD37C" w:rsidR="00B43365" w:rsidRDefault="00B43365" w:rsidP="00995719">
      <w:pPr>
        <w:rPr>
          <w:noProof/>
        </w:rPr>
      </w:pPr>
    </w:p>
    <w:p w14:paraId="6FCFB996" w14:textId="7A5F1C59" w:rsidR="00B43365" w:rsidRDefault="00B43365" w:rsidP="00B43365">
      <w:pPr>
        <w:jc w:val="center"/>
        <w:rPr>
          <w:b/>
          <w:bCs/>
          <w:sz w:val="32"/>
          <w:szCs w:val="32"/>
          <w:lang w:val="de-DE"/>
        </w:rPr>
      </w:pPr>
      <w:r w:rsidRPr="00B43365">
        <w:rPr>
          <w:b/>
          <w:bCs/>
          <w:sz w:val="32"/>
          <w:szCs w:val="32"/>
          <w:lang w:val="de-DE"/>
        </w:rPr>
        <w:t>Messverfahren für Verifikation und Herstellung</w:t>
      </w:r>
    </w:p>
    <w:p w14:paraId="0ACA2ACC" w14:textId="544E15F2" w:rsidR="00B43365" w:rsidRPr="00B43365" w:rsidRDefault="00B43365" w:rsidP="00B43365">
      <w:pPr>
        <w:rPr>
          <w:lang w:val="de-DE"/>
        </w:rPr>
      </w:pPr>
      <w:r w:rsidRPr="00B43365">
        <w:t>Wir haben spezifische Testpunkte (TP) in den Schaltplan eingebaut, um die kritischen Funktionen unseres</w:t>
      </w:r>
      <w:r>
        <w:t xml:space="preserve"> Pulsoximeter-Sensors</w:t>
      </w:r>
      <w:r w:rsidRPr="00B43365">
        <w:t xml:space="preserve"> systematisch zu testen. Die Testpunkte ermöglichen einfache, reproduzierbare Messungen ohne beschädigte Lötstellen oder Platinen</w:t>
      </w:r>
      <w:r>
        <w:t>.</w:t>
      </w:r>
    </w:p>
    <w:p w14:paraId="61D1C135" w14:textId="52ACB995" w:rsidR="00016F56" w:rsidRDefault="00F26EE1" w:rsidP="00995719">
      <w:pPr>
        <w:rPr>
          <w:b/>
          <w:bCs/>
          <w:sz w:val="32"/>
          <w:szCs w:val="32"/>
          <w:u w:val="single"/>
          <w:lang w:val="de-D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EBAAE3B" wp14:editId="22DB8F06">
            <wp:simplePos x="0" y="0"/>
            <wp:positionH relativeFrom="column">
              <wp:posOffset>570865</wp:posOffset>
            </wp:positionH>
            <wp:positionV relativeFrom="paragraph">
              <wp:posOffset>1270</wp:posOffset>
            </wp:positionV>
            <wp:extent cx="4663440" cy="2631410"/>
            <wp:effectExtent l="0" t="0" r="3810" b="0"/>
            <wp:wrapTight wrapText="bothSides">
              <wp:wrapPolygon edited="0">
                <wp:start x="0" y="0"/>
                <wp:lineTo x="0" y="21428"/>
                <wp:lineTo x="21529" y="21428"/>
                <wp:lineTo x="21529" y="0"/>
                <wp:lineTo x="0" y="0"/>
              </wp:wrapPolygon>
            </wp:wrapTight>
            <wp:docPr id="10861814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263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D0B139" w14:textId="093F70A9" w:rsidR="00F069A1" w:rsidRPr="00B43365" w:rsidRDefault="00F069A1" w:rsidP="00B43365">
      <w:pPr>
        <w:pStyle w:val="Listenabsatz"/>
        <w:numPr>
          <w:ilvl w:val="0"/>
          <w:numId w:val="5"/>
        </w:numPr>
        <w:rPr>
          <w:b/>
          <w:bCs/>
          <w:sz w:val="28"/>
          <w:szCs w:val="28"/>
          <w:lang w:val="de-DE"/>
        </w:rPr>
      </w:pPr>
      <w:r w:rsidRPr="00B43365">
        <w:rPr>
          <w:b/>
          <w:bCs/>
          <w:sz w:val="28"/>
          <w:szCs w:val="28"/>
          <w:lang w:val="de-DE"/>
        </w:rPr>
        <w:t>Verifikationstest (Entwicklung)</w:t>
      </w:r>
    </w:p>
    <w:p w14:paraId="4FCC4109" w14:textId="41CF6E8B" w:rsidR="00995719" w:rsidRPr="00F069A1" w:rsidRDefault="00995719" w:rsidP="00B43365">
      <w:pPr>
        <w:ind w:left="360"/>
        <w:rPr>
          <w:b/>
          <w:bCs/>
          <w:lang w:val="de-DE"/>
        </w:rPr>
      </w:pPr>
      <w:r w:rsidRPr="00F069A1">
        <w:rPr>
          <w:b/>
          <w:bCs/>
          <w:lang w:val="de-DE"/>
        </w:rPr>
        <w:t>Buck Converter</w:t>
      </w:r>
      <w:r w:rsidR="00356463" w:rsidRPr="00F069A1">
        <w:rPr>
          <w:b/>
          <w:bCs/>
          <w:lang w:val="de-DE"/>
        </w:rPr>
        <w:t xml:space="preserve"> (SPX3819M5-L-1-8/TR)</w:t>
      </w:r>
    </w:p>
    <w:p w14:paraId="2CC975D1" w14:textId="41609D9E" w:rsidR="00FB42A0" w:rsidRDefault="00FB42A0" w:rsidP="00B43365">
      <w:pPr>
        <w:ind w:left="360"/>
        <w:rPr>
          <w:lang w:val="de-DE"/>
        </w:rPr>
      </w:pPr>
      <w:r w:rsidRPr="00F069A1">
        <w:rPr>
          <w:b/>
          <w:bCs/>
          <w:lang w:val="de-DE"/>
        </w:rPr>
        <w:t xml:space="preserve">Test </w:t>
      </w:r>
      <w:r w:rsidR="0035150F">
        <w:rPr>
          <w:b/>
          <w:bCs/>
          <w:lang w:val="de-DE"/>
        </w:rPr>
        <w:t>1</w:t>
      </w:r>
      <w:r w:rsidRPr="00F069A1">
        <w:rPr>
          <w:b/>
          <w:bCs/>
          <w:lang w:val="de-DE"/>
        </w:rPr>
        <w:t>:</w:t>
      </w:r>
      <w:r>
        <w:rPr>
          <w:lang w:val="de-DE"/>
        </w:rPr>
        <w:t xml:space="preserve"> Ausgangsspannung prüfen</w:t>
      </w:r>
    </w:p>
    <w:p w14:paraId="5E8CFD56" w14:textId="33D41F3E" w:rsidR="00FB42A0" w:rsidRDefault="00FB42A0" w:rsidP="00B43365">
      <w:pPr>
        <w:ind w:left="360"/>
        <w:rPr>
          <w:lang w:val="de-DE"/>
        </w:rPr>
      </w:pPr>
      <w:r w:rsidRPr="00FB42A0">
        <w:rPr>
          <w:u w:val="single"/>
          <w:lang w:val="de-DE"/>
        </w:rPr>
        <w:t>Was testen?</w:t>
      </w:r>
      <w:r>
        <w:rPr>
          <w:lang w:val="de-DE"/>
        </w:rPr>
        <w:t xml:space="preserve"> VOUT = 1.8V</w:t>
      </w:r>
    </w:p>
    <w:p w14:paraId="61DFB417" w14:textId="0E157F9A" w:rsidR="00FB42A0" w:rsidRDefault="00FB42A0" w:rsidP="00B43365">
      <w:pPr>
        <w:ind w:left="360"/>
        <w:rPr>
          <w:lang w:val="de-DE"/>
        </w:rPr>
      </w:pPr>
      <w:r w:rsidRPr="00FB42A0">
        <w:rPr>
          <w:u w:val="single"/>
          <w:lang w:val="de-DE"/>
        </w:rPr>
        <w:t>Wie?</w:t>
      </w:r>
      <w:r>
        <w:rPr>
          <w:lang w:val="de-DE"/>
        </w:rPr>
        <w:tab/>
        <w:t xml:space="preserve">1. Multimeter rote Sonde an </w:t>
      </w:r>
      <w:proofErr w:type="spellStart"/>
      <w:r>
        <w:rPr>
          <w:lang w:val="de-DE"/>
        </w:rPr>
        <w:t>TP</w:t>
      </w:r>
      <w:r w:rsidR="00B43365">
        <w:rPr>
          <w:lang w:val="de-DE"/>
        </w:rPr>
        <w:t>_Pulsoxi_VDDSensor</w:t>
      </w:r>
      <w:proofErr w:type="spellEnd"/>
      <w:r>
        <w:rPr>
          <w:lang w:val="de-DE"/>
        </w:rPr>
        <w:t xml:space="preserve">, schwarz an </w:t>
      </w:r>
      <w:r w:rsidR="00B43365">
        <w:rPr>
          <w:lang w:val="de-DE"/>
        </w:rPr>
        <w:t>TP_</w:t>
      </w:r>
      <w:r w:rsidR="00F26EE1">
        <w:rPr>
          <w:lang w:val="de-DE"/>
        </w:rPr>
        <w:t>GND</w:t>
      </w:r>
    </w:p>
    <w:p w14:paraId="5E0CCD1E" w14:textId="7A1BBB7A" w:rsidR="00FB42A0" w:rsidRDefault="00FB42A0" w:rsidP="00B43365">
      <w:pPr>
        <w:ind w:left="360"/>
        <w:rPr>
          <w:lang w:val="de-DE"/>
        </w:rPr>
      </w:pPr>
      <w:r>
        <w:rPr>
          <w:lang w:val="de-DE"/>
        </w:rPr>
        <w:tab/>
        <w:t xml:space="preserve">2. Lab-Netzteil </w:t>
      </w:r>
      <w:r w:rsidR="00356463">
        <w:rPr>
          <w:lang w:val="de-DE"/>
        </w:rPr>
        <w:t xml:space="preserve">3.3V </w:t>
      </w:r>
      <w:r>
        <w:rPr>
          <w:lang w:val="de-DE"/>
        </w:rPr>
        <w:t xml:space="preserve">an </w:t>
      </w:r>
      <w:r w:rsidR="00B43365">
        <w:rPr>
          <w:lang w:val="de-DE"/>
        </w:rPr>
        <w:t>TP_Pulsoxi_3.3VSensor</w:t>
      </w:r>
      <w:r>
        <w:rPr>
          <w:lang w:val="de-DE"/>
        </w:rPr>
        <w:t xml:space="preserve"> anschließen</w:t>
      </w:r>
    </w:p>
    <w:p w14:paraId="2C25CDEB" w14:textId="77777777" w:rsidR="00FB42A0" w:rsidRDefault="00FB42A0" w:rsidP="00B43365">
      <w:pPr>
        <w:ind w:left="360"/>
        <w:rPr>
          <w:lang w:val="de-DE"/>
        </w:rPr>
      </w:pPr>
      <w:r>
        <w:rPr>
          <w:lang w:val="de-DE"/>
        </w:rPr>
        <w:tab/>
        <w:t xml:space="preserve">3. DC-Spannung messen + </w:t>
      </w:r>
      <w:proofErr w:type="gramStart"/>
      <w:r>
        <w:rPr>
          <w:lang w:val="de-DE"/>
        </w:rPr>
        <w:t>Ripple</w:t>
      </w:r>
      <w:proofErr w:type="gramEnd"/>
      <w:r>
        <w:rPr>
          <w:lang w:val="de-DE"/>
        </w:rPr>
        <w:t xml:space="preserve"> mit Oszilloskop</w:t>
      </w:r>
    </w:p>
    <w:p w14:paraId="415977EE" w14:textId="4DD0A94F" w:rsidR="00FB42A0" w:rsidRDefault="00FB42A0" w:rsidP="00B43365">
      <w:pPr>
        <w:ind w:left="360"/>
        <w:rPr>
          <w:lang w:val="de-DE"/>
        </w:rPr>
      </w:pPr>
      <w:r w:rsidRPr="00FB42A0">
        <w:rPr>
          <w:u w:val="single"/>
          <w:lang w:val="de-DE"/>
        </w:rPr>
        <w:t>Erwartung</w:t>
      </w:r>
      <w:r>
        <w:rPr>
          <w:lang w:val="de-DE"/>
        </w:rPr>
        <w:t xml:space="preserve">: </w:t>
      </w:r>
      <w:r w:rsidR="00FC79E0">
        <w:rPr>
          <w:lang w:val="de-DE"/>
        </w:rPr>
        <w:t>1.71-1.89V, Ripple &lt;20mV</w:t>
      </w:r>
    </w:p>
    <w:p w14:paraId="5866A732" w14:textId="5C4390BE" w:rsidR="00F069A1" w:rsidRPr="0035150F" w:rsidRDefault="00FB42A0" w:rsidP="00B43365">
      <w:pPr>
        <w:pStyle w:val="Listenabsatz"/>
        <w:numPr>
          <w:ilvl w:val="0"/>
          <w:numId w:val="2"/>
        </w:numPr>
        <w:ind w:left="1080"/>
        <w:rPr>
          <w:lang w:val="de-DE"/>
        </w:rPr>
      </w:pPr>
      <w:r w:rsidRPr="0035150F">
        <w:rPr>
          <w:lang w:val="de-DE"/>
        </w:rPr>
        <w:t>TP</w:t>
      </w:r>
      <w:r w:rsidR="00356463" w:rsidRPr="0035150F">
        <w:rPr>
          <w:lang w:val="de-DE"/>
        </w:rPr>
        <w:t>3</w:t>
      </w:r>
      <w:r w:rsidRPr="0035150F">
        <w:rPr>
          <w:lang w:val="de-DE"/>
        </w:rPr>
        <w:t xml:space="preserve"> kontrolliert korrekte Buck Converter </w:t>
      </w:r>
      <w:r w:rsidR="00356463" w:rsidRPr="0035150F">
        <w:rPr>
          <w:lang w:val="de-DE"/>
        </w:rPr>
        <w:t>Ausgabe</w:t>
      </w:r>
      <w:r w:rsidR="00A53AA4" w:rsidRPr="0035150F">
        <w:rPr>
          <w:lang w:val="de-DE"/>
        </w:rPr>
        <w:t xml:space="preserve"> und somit auch die Versorgungsspannung des Pulsoximeters</w:t>
      </w:r>
    </w:p>
    <w:p w14:paraId="1FAD6F24" w14:textId="71E8FB79" w:rsidR="00356463" w:rsidRPr="00995719" w:rsidRDefault="00356463" w:rsidP="00B43365">
      <w:pPr>
        <w:ind w:left="360"/>
        <w:rPr>
          <w:b/>
          <w:bCs/>
          <w:lang w:val="de-DE"/>
        </w:rPr>
      </w:pPr>
      <w:r w:rsidRPr="00995719">
        <w:rPr>
          <w:b/>
          <w:bCs/>
          <w:lang w:val="de-DE"/>
        </w:rPr>
        <w:t>B</w:t>
      </w:r>
      <w:r>
        <w:rPr>
          <w:b/>
          <w:bCs/>
          <w:lang w:val="de-DE"/>
        </w:rPr>
        <w:t>oost Converter (TPS61023)</w:t>
      </w:r>
    </w:p>
    <w:p w14:paraId="53447629" w14:textId="311A8F76" w:rsidR="00356463" w:rsidRDefault="00356463" w:rsidP="00B43365">
      <w:pPr>
        <w:ind w:left="360"/>
        <w:rPr>
          <w:lang w:val="de-DE"/>
        </w:rPr>
      </w:pPr>
      <w:r w:rsidRPr="00F069A1">
        <w:rPr>
          <w:b/>
          <w:bCs/>
          <w:lang w:val="de-DE"/>
        </w:rPr>
        <w:t xml:space="preserve">Test </w:t>
      </w:r>
      <w:r w:rsidR="0035150F">
        <w:rPr>
          <w:b/>
          <w:bCs/>
          <w:lang w:val="de-DE"/>
        </w:rPr>
        <w:t>1</w:t>
      </w:r>
      <w:r w:rsidRPr="00F069A1">
        <w:rPr>
          <w:b/>
          <w:bCs/>
          <w:lang w:val="de-DE"/>
        </w:rPr>
        <w:t>:</w:t>
      </w:r>
      <w:r>
        <w:rPr>
          <w:lang w:val="de-DE"/>
        </w:rPr>
        <w:t xml:space="preserve"> Ausgangsspannung prüfen</w:t>
      </w:r>
    </w:p>
    <w:p w14:paraId="0475E654" w14:textId="19E91878" w:rsidR="00356463" w:rsidRDefault="00356463" w:rsidP="00B43365">
      <w:pPr>
        <w:ind w:left="360"/>
        <w:rPr>
          <w:lang w:val="de-DE"/>
        </w:rPr>
      </w:pPr>
      <w:r w:rsidRPr="00FB42A0">
        <w:rPr>
          <w:u w:val="single"/>
          <w:lang w:val="de-DE"/>
        </w:rPr>
        <w:t>Was testen?</w:t>
      </w:r>
      <w:r>
        <w:rPr>
          <w:lang w:val="de-DE"/>
        </w:rPr>
        <w:t xml:space="preserve"> VOUT = </w:t>
      </w:r>
      <w:r w:rsidR="008A55D5">
        <w:rPr>
          <w:lang w:val="de-DE"/>
        </w:rPr>
        <w:t>5</w:t>
      </w:r>
      <w:r>
        <w:rPr>
          <w:lang w:val="de-DE"/>
        </w:rPr>
        <w:t>V</w:t>
      </w:r>
    </w:p>
    <w:p w14:paraId="3A11D96A" w14:textId="776C0384" w:rsidR="00356463" w:rsidRDefault="00356463" w:rsidP="00B43365">
      <w:pPr>
        <w:ind w:left="360"/>
        <w:rPr>
          <w:lang w:val="de-DE"/>
        </w:rPr>
      </w:pPr>
      <w:r w:rsidRPr="00FB42A0">
        <w:rPr>
          <w:u w:val="single"/>
          <w:lang w:val="de-DE"/>
        </w:rPr>
        <w:t>Wie?</w:t>
      </w:r>
      <w:r>
        <w:rPr>
          <w:lang w:val="de-DE"/>
        </w:rPr>
        <w:tab/>
        <w:t xml:space="preserve">1. Multimeter rote Sonde an </w:t>
      </w:r>
      <w:proofErr w:type="spellStart"/>
      <w:r w:rsidR="00B43365">
        <w:rPr>
          <w:lang w:val="de-DE"/>
        </w:rPr>
        <w:t>TP_Pulsoxi_VDDLed</w:t>
      </w:r>
      <w:proofErr w:type="spellEnd"/>
      <w:r>
        <w:rPr>
          <w:lang w:val="de-DE"/>
        </w:rPr>
        <w:t xml:space="preserve">, schwarz an </w:t>
      </w:r>
      <w:r w:rsidR="00B43365">
        <w:rPr>
          <w:lang w:val="de-DE"/>
        </w:rPr>
        <w:t>TP_GND</w:t>
      </w:r>
    </w:p>
    <w:p w14:paraId="59CE9A7D" w14:textId="70E06665" w:rsidR="00356463" w:rsidRDefault="00356463" w:rsidP="00B43365">
      <w:pPr>
        <w:ind w:left="360"/>
        <w:rPr>
          <w:lang w:val="de-DE"/>
        </w:rPr>
      </w:pPr>
      <w:r>
        <w:rPr>
          <w:lang w:val="de-DE"/>
        </w:rPr>
        <w:tab/>
        <w:t xml:space="preserve">2. Lab-Netzteil 3.3V an </w:t>
      </w:r>
      <w:r w:rsidR="00B43365">
        <w:rPr>
          <w:lang w:val="de-DE"/>
        </w:rPr>
        <w:t>TP_Pulsoxi_3.3VLed</w:t>
      </w:r>
      <w:r>
        <w:rPr>
          <w:lang w:val="de-DE"/>
        </w:rPr>
        <w:t xml:space="preserve"> anschließen</w:t>
      </w:r>
    </w:p>
    <w:p w14:paraId="66098539" w14:textId="77777777" w:rsidR="00356463" w:rsidRDefault="00356463" w:rsidP="00B43365">
      <w:pPr>
        <w:ind w:left="360"/>
        <w:rPr>
          <w:lang w:val="de-DE"/>
        </w:rPr>
      </w:pPr>
      <w:r>
        <w:rPr>
          <w:lang w:val="de-DE"/>
        </w:rPr>
        <w:tab/>
        <w:t xml:space="preserve">3. DC-Spannung messen + </w:t>
      </w:r>
      <w:proofErr w:type="gramStart"/>
      <w:r>
        <w:rPr>
          <w:lang w:val="de-DE"/>
        </w:rPr>
        <w:t>Ripple</w:t>
      </w:r>
      <w:proofErr w:type="gramEnd"/>
      <w:r>
        <w:rPr>
          <w:lang w:val="de-DE"/>
        </w:rPr>
        <w:t xml:space="preserve"> mit Oszilloskop</w:t>
      </w:r>
    </w:p>
    <w:p w14:paraId="1648D76B" w14:textId="2B17CE09" w:rsidR="00356463" w:rsidRDefault="00356463" w:rsidP="00B43365">
      <w:pPr>
        <w:ind w:left="360"/>
        <w:rPr>
          <w:lang w:val="de-DE"/>
        </w:rPr>
      </w:pPr>
      <w:r w:rsidRPr="00FB42A0">
        <w:rPr>
          <w:u w:val="single"/>
          <w:lang w:val="de-DE"/>
        </w:rPr>
        <w:t>Erwartung</w:t>
      </w:r>
      <w:r>
        <w:rPr>
          <w:lang w:val="de-DE"/>
        </w:rPr>
        <w:t xml:space="preserve">: </w:t>
      </w:r>
      <w:r w:rsidR="00FC79E0">
        <w:rPr>
          <w:lang w:val="de-DE"/>
        </w:rPr>
        <w:t>4.75-5.25V, Ripple &lt;50mV</w:t>
      </w:r>
    </w:p>
    <w:p w14:paraId="5586DA0C" w14:textId="778E15D4" w:rsidR="00356463" w:rsidRPr="0035150F" w:rsidRDefault="00356463" w:rsidP="00B43365">
      <w:pPr>
        <w:pStyle w:val="Listenabsatz"/>
        <w:numPr>
          <w:ilvl w:val="0"/>
          <w:numId w:val="2"/>
        </w:numPr>
        <w:ind w:left="1080"/>
        <w:rPr>
          <w:lang w:val="de-DE"/>
        </w:rPr>
      </w:pPr>
      <w:r w:rsidRPr="0035150F">
        <w:rPr>
          <w:lang w:val="de-DE"/>
        </w:rPr>
        <w:lastRenderedPageBreak/>
        <w:t>TP5 kontrolliert korrekte Boot Converter Ausgabe</w:t>
      </w:r>
      <w:r w:rsidR="008A55D5" w:rsidRPr="0035150F">
        <w:rPr>
          <w:lang w:val="de-DE"/>
        </w:rPr>
        <w:t xml:space="preserve"> und somit auch die </w:t>
      </w:r>
      <w:r w:rsidR="00A53AA4" w:rsidRPr="0035150F">
        <w:rPr>
          <w:lang w:val="de-DE"/>
        </w:rPr>
        <w:t>LED-Versorgungsspannungen</w:t>
      </w:r>
    </w:p>
    <w:p w14:paraId="05DFE829" w14:textId="7268A750" w:rsidR="00356463" w:rsidRPr="0035150F" w:rsidRDefault="00356463" w:rsidP="00B43365">
      <w:pPr>
        <w:ind w:left="360"/>
        <w:rPr>
          <w:b/>
          <w:bCs/>
          <w:lang w:val="de-DE"/>
        </w:rPr>
      </w:pPr>
      <w:r w:rsidRPr="0035150F">
        <w:rPr>
          <w:b/>
          <w:bCs/>
          <w:lang w:val="de-DE"/>
        </w:rPr>
        <w:t>Pulsoximeter (MAX30101)</w:t>
      </w:r>
    </w:p>
    <w:p w14:paraId="79DA102F" w14:textId="77777777" w:rsidR="00356463" w:rsidRPr="0035150F" w:rsidRDefault="00356463" w:rsidP="00B43365">
      <w:pPr>
        <w:ind w:left="360"/>
        <w:rPr>
          <w:lang w:val="de-DE"/>
        </w:rPr>
      </w:pPr>
      <w:r w:rsidRPr="0035150F">
        <w:rPr>
          <w:b/>
          <w:bCs/>
          <w:lang w:val="de-DE"/>
        </w:rPr>
        <w:t>Test 1:</w:t>
      </w:r>
      <w:r w:rsidRPr="0035150F">
        <w:rPr>
          <w:lang w:val="de-DE"/>
        </w:rPr>
        <w:t xml:space="preserve"> Versorgungsspannung prüfen</w:t>
      </w:r>
    </w:p>
    <w:p w14:paraId="1FBFE087" w14:textId="546FE7DF" w:rsidR="00356463" w:rsidRPr="0035150F" w:rsidRDefault="00A53AA4" w:rsidP="00B43365">
      <w:pPr>
        <w:pStyle w:val="Listenabsatz"/>
        <w:numPr>
          <w:ilvl w:val="0"/>
          <w:numId w:val="2"/>
        </w:numPr>
        <w:ind w:left="1080"/>
        <w:rPr>
          <w:lang w:val="de-DE"/>
        </w:rPr>
      </w:pPr>
      <w:r w:rsidRPr="0035150F">
        <w:rPr>
          <w:lang w:val="de-DE"/>
        </w:rPr>
        <w:t xml:space="preserve">Siehe Buck Converter Test </w:t>
      </w:r>
      <w:r w:rsidR="0035150F">
        <w:rPr>
          <w:lang w:val="de-DE"/>
        </w:rPr>
        <w:t>1</w:t>
      </w:r>
    </w:p>
    <w:p w14:paraId="76D62252" w14:textId="4B6F0026" w:rsidR="00A53AA4" w:rsidRPr="0035150F" w:rsidRDefault="00A53AA4" w:rsidP="00B43365">
      <w:pPr>
        <w:ind w:left="360"/>
        <w:rPr>
          <w:lang w:val="de-DE"/>
        </w:rPr>
      </w:pPr>
      <w:r w:rsidRPr="0035150F">
        <w:rPr>
          <w:b/>
          <w:bCs/>
          <w:lang w:val="de-DE"/>
        </w:rPr>
        <w:t>Test 2:</w:t>
      </w:r>
      <w:r w:rsidRPr="0035150F">
        <w:rPr>
          <w:lang w:val="de-DE"/>
        </w:rPr>
        <w:t xml:space="preserve"> LED-Versorgungsspannung</w:t>
      </w:r>
    </w:p>
    <w:p w14:paraId="540FD8FE" w14:textId="1A0E804B" w:rsidR="00A53AA4" w:rsidRPr="0035150F" w:rsidRDefault="00A53AA4" w:rsidP="00B43365">
      <w:pPr>
        <w:pStyle w:val="Listenabsatz"/>
        <w:numPr>
          <w:ilvl w:val="0"/>
          <w:numId w:val="2"/>
        </w:numPr>
        <w:ind w:left="1080"/>
        <w:rPr>
          <w:lang w:val="de-DE"/>
        </w:rPr>
      </w:pPr>
      <w:r w:rsidRPr="0035150F">
        <w:rPr>
          <w:lang w:val="de-DE"/>
        </w:rPr>
        <w:t xml:space="preserve">Siehe Boost Converter Test </w:t>
      </w:r>
      <w:r w:rsidR="0035150F">
        <w:rPr>
          <w:lang w:val="de-DE"/>
        </w:rPr>
        <w:t>1</w:t>
      </w:r>
    </w:p>
    <w:p w14:paraId="1E8EE364" w14:textId="6B0896CB" w:rsidR="00A53AA4" w:rsidRPr="0035150F" w:rsidRDefault="00A53AA4" w:rsidP="00B43365">
      <w:pPr>
        <w:ind w:left="360"/>
        <w:rPr>
          <w:lang w:val="de-DE"/>
        </w:rPr>
      </w:pPr>
      <w:r w:rsidRPr="0035150F">
        <w:rPr>
          <w:b/>
          <w:bCs/>
          <w:lang w:val="de-DE"/>
        </w:rPr>
        <w:t>Test 3:</w:t>
      </w:r>
      <w:r w:rsidRPr="0035150F">
        <w:rPr>
          <w:lang w:val="de-DE"/>
        </w:rPr>
        <w:t xml:space="preserve"> I</w:t>
      </w:r>
      <w:r w:rsidRPr="0035150F">
        <w:rPr>
          <w:vertAlign w:val="superscript"/>
          <w:lang w:val="de-DE"/>
        </w:rPr>
        <w:t>2</w:t>
      </w:r>
      <w:r w:rsidRPr="0035150F">
        <w:rPr>
          <w:lang w:val="de-DE"/>
        </w:rPr>
        <w:t>C-Kommunikation</w:t>
      </w:r>
    </w:p>
    <w:p w14:paraId="6AB62F58" w14:textId="157B3EEC" w:rsidR="00A53AA4" w:rsidRPr="0035150F" w:rsidRDefault="00A53AA4" w:rsidP="00B43365">
      <w:pPr>
        <w:ind w:left="360"/>
        <w:rPr>
          <w:lang w:val="de-DE"/>
        </w:rPr>
      </w:pPr>
      <w:r w:rsidRPr="0035150F">
        <w:rPr>
          <w:u w:val="single"/>
          <w:lang w:val="de-DE"/>
        </w:rPr>
        <w:t>Was testen?</w:t>
      </w:r>
      <w:r w:rsidRPr="0035150F">
        <w:rPr>
          <w:lang w:val="de-DE"/>
        </w:rPr>
        <w:t xml:space="preserve"> Sensor antwortet auf Mikrocontroller</w:t>
      </w:r>
    </w:p>
    <w:p w14:paraId="6A432FC3" w14:textId="0D0CDC53" w:rsidR="00A53AA4" w:rsidRPr="0035150F" w:rsidRDefault="00A53AA4" w:rsidP="00B43365">
      <w:pPr>
        <w:ind w:left="360"/>
        <w:rPr>
          <w:lang w:val="de-DE"/>
        </w:rPr>
      </w:pPr>
      <w:r w:rsidRPr="0035150F">
        <w:rPr>
          <w:u w:val="single"/>
          <w:lang w:val="de-DE"/>
        </w:rPr>
        <w:t>Wie?</w:t>
      </w:r>
      <w:r w:rsidRPr="0035150F">
        <w:rPr>
          <w:lang w:val="de-DE"/>
        </w:rPr>
        <w:tab/>
        <w:t>1. Arduino mit I</w:t>
      </w:r>
      <w:r w:rsidRPr="0035150F">
        <w:rPr>
          <w:vertAlign w:val="superscript"/>
          <w:lang w:val="de-DE"/>
        </w:rPr>
        <w:t>2</w:t>
      </w:r>
      <w:r w:rsidRPr="0035150F">
        <w:rPr>
          <w:lang w:val="de-DE"/>
        </w:rPr>
        <w:t>C-Scanner-Sketch anschließen</w:t>
      </w:r>
    </w:p>
    <w:p w14:paraId="081E13D0" w14:textId="6DFE36AD" w:rsidR="00A53AA4" w:rsidRPr="0035150F" w:rsidRDefault="00A53AA4" w:rsidP="00B43365">
      <w:pPr>
        <w:ind w:left="360"/>
        <w:rPr>
          <w:lang w:val="de-DE"/>
        </w:rPr>
      </w:pPr>
      <w:r w:rsidRPr="0035150F">
        <w:rPr>
          <w:lang w:val="de-DE"/>
        </w:rPr>
        <w:tab/>
        <w:t xml:space="preserve">2. Oszilloskop an </w:t>
      </w:r>
      <w:r w:rsidR="00B43365">
        <w:rPr>
          <w:lang w:val="de-DE"/>
        </w:rPr>
        <w:t>TP_SDA</w:t>
      </w:r>
      <w:r w:rsidRPr="0035150F">
        <w:rPr>
          <w:lang w:val="de-DE"/>
        </w:rPr>
        <w:t xml:space="preserve"> und </w:t>
      </w:r>
      <w:r w:rsidR="00B43365">
        <w:rPr>
          <w:lang w:val="de-DE"/>
        </w:rPr>
        <w:t>TP_SCL</w:t>
      </w:r>
      <w:r w:rsidRPr="0035150F">
        <w:rPr>
          <w:lang w:val="de-DE"/>
        </w:rPr>
        <w:t xml:space="preserve"> anschließen</w:t>
      </w:r>
    </w:p>
    <w:p w14:paraId="55D2A4BD" w14:textId="67892F37" w:rsidR="00A53AA4" w:rsidRPr="0035150F" w:rsidRDefault="00A53AA4" w:rsidP="00B43365">
      <w:pPr>
        <w:ind w:left="360"/>
        <w:rPr>
          <w:b/>
          <w:bCs/>
          <w:lang w:val="de-DE"/>
        </w:rPr>
      </w:pPr>
      <w:r w:rsidRPr="0035150F">
        <w:rPr>
          <w:lang w:val="de-DE"/>
        </w:rPr>
        <w:tab/>
        <w:t xml:space="preserve">3. Sketch starten </w:t>
      </w:r>
      <w:r w:rsidRPr="0035150F">
        <w:rPr>
          <w:lang w:val="de-DE"/>
        </w:rPr>
        <w:sym w:font="Wingdings" w:char="F0E0"/>
      </w:r>
      <w:r w:rsidRPr="0035150F">
        <w:rPr>
          <w:lang w:val="de-DE"/>
        </w:rPr>
        <w:t xml:space="preserve"> Serial Monitor prüfen</w:t>
      </w:r>
    </w:p>
    <w:p w14:paraId="0EA16346" w14:textId="7741BD0F" w:rsidR="00A53AA4" w:rsidRPr="0035150F" w:rsidRDefault="00A53AA4" w:rsidP="00B43365">
      <w:pPr>
        <w:ind w:left="360"/>
        <w:rPr>
          <w:lang w:val="de-DE"/>
        </w:rPr>
      </w:pPr>
      <w:r w:rsidRPr="0035150F">
        <w:rPr>
          <w:u w:val="single"/>
          <w:lang w:val="de-DE"/>
        </w:rPr>
        <w:t>Erwartung:</w:t>
      </w:r>
      <w:r w:rsidRPr="0035150F">
        <w:rPr>
          <w:lang w:val="de-DE"/>
        </w:rPr>
        <w:t xml:space="preserve"> Adresse </w:t>
      </w:r>
      <w:r w:rsidR="00CB7F6E" w:rsidRPr="0035150F">
        <w:rPr>
          <w:lang w:val="de-DE"/>
        </w:rPr>
        <w:t>0xAE/0xAF</w:t>
      </w:r>
      <w:r w:rsidRPr="0035150F">
        <w:rPr>
          <w:lang w:val="de-DE"/>
        </w:rPr>
        <w:t xml:space="preserve"> gefunden, SCL </w:t>
      </w:r>
      <w:r w:rsidR="00CB7F6E" w:rsidRPr="0035150F">
        <w:rPr>
          <w:lang w:val="de-DE"/>
        </w:rPr>
        <w:t>100-400kHz</w:t>
      </w:r>
    </w:p>
    <w:p w14:paraId="7F784B94" w14:textId="5AECC943" w:rsidR="00F069A1" w:rsidRPr="0035150F" w:rsidRDefault="00B43365" w:rsidP="00B43365">
      <w:pPr>
        <w:pStyle w:val="Listenabsatz"/>
        <w:numPr>
          <w:ilvl w:val="0"/>
          <w:numId w:val="2"/>
        </w:numPr>
        <w:ind w:left="1080"/>
        <w:rPr>
          <w:lang w:val="de-DE"/>
        </w:rPr>
      </w:pPr>
      <w:r>
        <w:rPr>
          <w:lang w:val="de-DE"/>
        </w:rPr>
        <w:t>TP_SDA</w:t>
      </w:r>
      <w:r w:rsidRPr="0035150F">
        <w:rPr>
          <w:lang w:val="de-DE"/>
        </w:rPr>
        <w:t xml:space="preserve"> und </w:t>
      </w:r>
      <w:r>
        <w:rPr>
          <w:lang w:val="de-DE"/>
        </w:rPr>
        <w:t>TP_SCL</w:t>
      </w:r>
      <w:r w:rsidRPr="0035150F">
        <w:rPr>
          <w:lang w:val="de-DE"/>
        </w:rPr>
        <w:t xml:space="preserve"> </w:t>
      </w:r>
      <w:r w:rsidR="00F069A1" w:rsidRPr="0035150F">
        <w:rPr>
          <w:lang w:val="de-DE"/>
        </w:rPr>
        <w:t>zeigen saubere Bus-Signale</w:t>
      </w:r>
    </w:p>
    <w:p w14:paraId="25248DD7" w14:textId="05C30643" w:rsidR="00CB7F6E" w:rsidRPr="0035150F" w:rsidRDefault="00CB7F6E" w:rsidP="00B43365">
      <w:pPr>
        <w:ind w:left="360"/>
        <w:rPr>
          <w:lang w:val="de-DE"/>
        </w:rPr>
      </w:pPr>
      <w:r w:rsidRPr="0035150F">
        <w:rPr>
          <w:b/>
          <w:bCs/>
          <w:lang w:val="de-DE"/>
        </w:rPr>
        <w:t xml:space="preserve">Test </w:t>
      </w:r>
      <w:r w:rsidR="00F069A1" w:rsidRPr="0035150F">
        <w:rPr>
          <w:b/>
          <w:bCs/>
          <w:lang w:val="de-DE"/>
        </w:rPr>
        <w:t>4</w:t>
      </w:r>
      <w:r w:rsidRPr="0035150F">
        <w:rPr>
          <w:b/>
          <w:bCs/>
          <w:lang w:val="de-DE"/>
        </w:rPr>
        <w:t>:</w:t>
      </w:r>
      <w:r w:rsidRPr="0035150F">
        <w:rPr>
          <w:lang w:val="de-DE"/>
        </w:rPr>
        <w:t xml:space="preserve"> </w:t>
      </w:r>
      <w:r w:rsidR="00F069A1" w:rsidRPr="0035150F">
        <w:rPr>
          <w:lang w:val="de-DE"/>
        </w:rPr>
        <w:t>Sensordaten auslesen</w:t>
      </w:r>
    </w:p>
    <w:p w14:paraId="7FF86146" w14:textId="77777777" w:rsidR="00F069A1" w:rsidRPr="0035150F" w:rsidRDefault="00CB7F6E" w:rsidP="00B43365">
      <w:pPr>
        <w:ind w:left="360"/>
        <w:rPr>
          <w:u w:val="single"/>
          <w:lang w:val="de-DE"/>
        </w:rPr>
      </w:pPr>
      <w:r w:rsidRPr="0035150F">
        <w:rPr>
          <w:u w:val="single"/>
          <w:lang w:val="de-DE"/>
        </w:rPr>
        <w:t>Was test</w:t>
      </w:r>
      <w:r w:rsidR="00F069A1" w:rsidRPr="0035150F">
        <w:rPr>
          <w:u w:val="single"/>
          <w:lang w:val="de-DE"/>
        </w:rPr>
        <w:t>e</w:t>
      </w:r>
      <w:r w:rsidRPr="0035150F">
        <w:rPr>
          <w:u w:val="single"/>
          <w:lang w:val="de-DE"/>
        </w:rPr>
        <w:t xml:space="preserve">n? </w:t>
      </w:r>
      <w:r w:rsidR="00F069A1" w:rsidRPr="0035150F">
        <w:rPr>
          <w:lang w:val="de-DE"/>
        </w:rPr>
        <w:t>Herzfrequenz und SpO2-Werte plausibel</w:t>
      </w:r>
    </w:p>
    <w:p w14:paraId="00B75C0F" w14:textId="36052F67" w:rsidR="00CB7F6E" w:rsidRPr="0035150F" w:rsidRDefault="00CB7F6E" w:rsidP="00B43365">
      <w:pPr>
        <w:ind w:left="360"/>
        <w:rPr>
          <w:lang w:val="de-DE"/>
        </w:rPr>
      </w:pPr>
      <w:r w:rsidRPr="0035150F">
        <w:rPr>
          <w:u w:val="single"/>
          <w:lang w:val="de-DE"/>
        </w:rPr>
        <w:t>Wie?</w:t>
      </w:r>
      <w:r w:rsidRPr="0035150F">
        <w:rPr>
          <w:lang w:val="de-DE"/>
        </w:rPr>
        <w:tab/>
        <w:t xml:space="preserve">1. </w:t>
      </w:r>
      <w:r w:rsidR="00F069A1" w:rsidRPr="0035150F">
        <w:rPr>
          <w:lang w:val="de-DE"/>
        </w:rPr>
        <w:t>Finger auf die LEDs legen und Messung starten</w:t>
      </w:r>
    </w:p>
    <w:p w14:paraId="155369B8" w14:textId="413E5DBD" w:rsidR="00CB7F6E" w:rsidRPr="0035150F" w:rsidRDefault="00CB7F6E" w:rsidP="00B43365">
      <w:pPr>
        <w:ind w:left="360"/>
        <w:rPr>
          <w:lang w:val="de-DE"/>
        </w:rPr>
      </w:pPr>
      <w:r w:rsidRPr="0035150F">
        <w:rPr>
          <w:lang w:val="de-DE"/>
        </w:rPr>
        <w:tab/>
        <w:t xml:space="preserve">2. </w:t>
      </w:r>
      <w:r w:rsidR="00F069A1" w:rsidRPr="0035150F">
        <w:rPr>
          <w:lang w:val="de-DE"/>
        </w:rPr>
        <w:t>gleichzeitig Referenzmessung an einem Referenzsensor starten</w:t>
      </w:r>
    </w:p>
    <w:p w14:paraId="3C0B6926" w14:textId="349B3108" w:rsidR="00CB7F6E" w:rsidRPr="0035150F" w:rsidRDefault="00CB7F6E" w:rsidP="00B43365">
      <w:pPr>
        <w:ind w:left="360"/>
        <w:rPr>
          <w:lang w:val="de-DE"/>
        </w:rPr>
      </w:pPr>
      <w:r w:rsidRPr="0035150F">
        <w:rPr>
          <w:lang w:val="de-DE"/>
        </w:rPr>
        <w:tab/>
        <w:t xml:space="preserve">3. </w:t>
      </w:r>
      <w:r w:rsidR="00F069A1" w:rsidRPr="0035150F">
        <w:rPr>
          <w:lang w:val="de-DE"/>
        </w:rPr>
        <w:t>Ausgegebenen Werte des Sensors und des Referenzsensor vergleichen</w:t>
      </w:r>
    </w:p>
    <w:p w14:paraId="1CCDA9B7" w14:textId="368C606C" w:rsidR="00CB7F6E" w:rsidRPr="0035150F" w:rsidRDefault="00CB7F6E" w:rsidP="00B43365">
      <w:pPr>
        <w:ind w:left="360"/>
        <w:rPr>
          <w:lang w:val="de-DE"/>
        </w:rPr>
      </w:pPr>
      <w:r w:rsidRPr="0035150F">
        <w:rPr>
          <w:u w:val="single"/>
          <w:lang w:val="de-DE"/>
        </w:rPr>
        <w:t>Erwartung:</w:t>
      </w:r>
      <w:r w:rsidRPr="0035150F">
        <w:rPr>
          <w:lang w:val="de-DE"/>
        </w:rPr>
        <w:t xml:space="preserve"> </w:t>
      </w:r>
      <w:r w:rsidR="00F069A1" w:rsidRPr="0035150F">
        <w:rPr>
          <w:lang w:val="de-DE"/>
        </w:rPr>
        <w:t>Werte sollten bis auf eine kleine Abweichung gleich sein</w:t>
      </w:r>
    </w:p>
    <w:p w14:paraId="5C5A6B58" w14:textId="46AF0EC5" w:rsidR="00BC1370" w:rsidRPr="0035150F" w:rsidRDefault="00F069A1" w:rsidP="00B43365">
      <w:pPr>
        <w:pStyle w:val="Listenabsatz"/>
        <w:numPr>
          <w:ilvl w:val="0"/>
          <w:numId w:val="2"/>
        </w:numPr>
        <w:ind w:left="1080"/>
        <w:rPr>
          <w:lang w:val="de-DE"/>
        </w:rPr>
      </w:pPr>
      <w:r w:rsidRPr="0035150F">
        <w:rPr>
          <w:lang w:val="de-DE"/>
        </w:rPr>
        <w:t>Bestätigung: Sensor liefert richtige Daten</w:t>
      </w:r>
    </w:p>
    <w:p w14:paraId="679A74F0" w14:textId="77777777" w:rsidR="00610BBB" w:rsidRDefault="00610BBB" w:rsidP="00610BBB">
      <w:pPr>
        <w:pStyle w:val="Listenabsatz"/>
        <w:rPr>
          <w:b/>
          <w:bCs/>
          <w:sz w:val="28"/>
          <w:szCs w:val="28"/>
          <w:lang w:val="de-DE"/>
        </w:rPr>
      </w:pPr>
    </w:p>
    <w:p w14:paraId="2858750C" w14:textId="58D218F6" w:rsidR="00FC79E0" w:rsidRDefault="00F069A1" w:rsidP="00B43365">
      <w:pPr>
        <w:pStyle w:val="Listenabsatz"/>
        <w:numPr>
          <w:ilvl w:val="0"/>
          <w:numId w:val="5"/>
        </w:numPr>
        <w:rPr>
          <w:b/>
          <w:bCs/>
          <w:sz w:val="28"/>
          <w:szCs w:val="28"/>
          <w:lang w:val="de-DE"/>
        </w:rPr>
      </w:pPr>
      <w:r w:rsidRPr="00B43365">
        <w:rPr>
          <w:b/>
          <w:bCs/>
          <w:sz w:val="28"/>
          <w:szCs w:val="28"/>
          <w:lang w:val="de-DE"/>
        </w:rPr>
        <w:t>Herstellungstests (Produktion)</w:t>
      </w:r>
    </w:p>
    <w:p w14:paraId="524EE7F4" w14:textId="358C0CC1" w:rsidR="00610BBB" w:rsidRPr="00B43365" w:rsidRDefault="00610BBB" w:rsidP="00610BBB">
      <w:pPr>
        <w:ind w:left="360"/>
        <w:rPr>
          <w:lang w:val="de-DE"/>
        </w:rPr>
      </w:pPr>
      <w:r>
        <w:rPr>
          <w:lang w:val="de-DE"/>
        </w:rPr>
        <w:t>Automatisierbarer Inline-Test (80 Sekunden / PCB):</w:t>
      </w:r>
    </w:p>
    <w:tbl>
      <w:tblPr>
        <w:tblStyle w:val="Tabellenraster"/>
        <w:tblW w:w="10490" w:type="dxa"/>
        <w:tblInd w:w="-572" w:type="dxa"/>
        <w:tblLook w:val="04A0" w:firstRow="1" w:lastRow="0" w:firstColumn="1" w:lastColumn="0" w:noHBand="0" w:noVBand="1"/>
      </w:tblPr>
      <w:tblGrid>
        <w:gridCol w:w="896"/>
        <w:gridCol w:w="3503"/>
        <w:gridCol w:w="2421"/>
        <w:gridCol w:w="2992"/>
        <w:gridCol w:w="678"/>
      </w:tblGrid>
      <w:tr w:rsidR="00B43365" w:rsidRPr="00FC79E0" w14:paraId="2E1C46FA" w14:textId="77777777" w:rsidTr="0035150F">
        <w:tc>
          <w:tcPr>
            <w:tcW w:w="896" w:type="dxa"/>
          </w:tcPr>
          <w:p w14:paraId="33BC58BC" w14:textId="1F870B96" w:rsidR="00FC79E0" w:rsidRPr="00FC79E0" w:rsidRDefault="00FC79E0" w:rsidP="00F069A1">
            <w:pPr>
              <w:rPr>
                <w:b/>
                <w:bCs/>
                <w:lang w:val="de-DE"/>
              </w:rPr>
            </w:pPr>
            <w:r w:rsidRPr="00FC79E0">
              <w:rPr>
                <w:b/>
                <w:bCs/>
                <w:lang w:val="de-DE"/>
              </w:rPr>
              <w:t>Schritt</w:t>
            </w:r>
          </w:p>
        </w:tc>
        <w:tc>
          <w:tcPr>
            <w:tcW w:w="4066" w:type="dxa"/>
          </w:tcPr>
          <w:p w14:paraId="5BA4EC00" w14:textId="573E50C9" w:rsidR="00FC79E0" w:rsidRPr="00FC79E0" w:rsidRDefault="00FC79E0" w:rsidP="00F069A1">
            <w:pPr>
              <w:rPr>
                <w:b/>
                <w:bCs/>
                <w:lang w:val="de-DE"/>
              </w:rPr>
            </w:pPr>
            <w:r w:rsidRPr="00FC79E0">
              <w:rPr>
                <w:b/>
                <w:bCs/>
                <w:lang w:val="de-DE"/>
              </w:rPr>
              <w:t>Messung</w:t>
            </w:r>
          </w:p>
        </w:tc>
        <w:tc>
          <w:tcPr>
            <w:tcW w:w="1275" w:type="dxa"/>
          </w:tcPr>
          <w:p w14:paraId="60FEB5AF" w14:textId="34A9E77C" w:rsidR="00FC79E0" w:rsidRPr="00FC79E0" w:rsidRDefault="00FC79E0" w:rsidP="00F069A1">
            <w:pPr>
              <w:rPr>
                <w:b/>
                <w:bCs/>
                <w:lang w:val="de-DE"/>
              </w:rPr>
            </w:pPr>
            <w:r w:rsidRPr="00FC79E0">
              <w:rPr>
                <w:b/>
                <w:bCs/>
                <w:lang w:val="de-DE"/>
              </w:rPr>
              <w:t>Testpunkt</w:t>
            </w:r>
          </w:p>
        </w:tc>
        <w:tc>
          <w:tcPr>
            <w:tcW w:w="3544" w:type="dxa"/>
          </w:tcPr>
          <w:p w14:paraId="268CD3D1" w14:textId="4653A28C" w:rsidR="00FC79E0" w:rsidRPr="00FC79E0" w:rsidRDefault="00FC79E0" w:rsidP="00F069A1">
            <w:pPr>
              <w:rPr>
                <w:b/>
                <w:bCs/>
                <w:lang w:val="de-DE"/>
              </w:rPr>
            </w:pPr>
            <w:r w:rsidRPr="00FC79E0">
              <w:rPr>
                <w:b/>
                <w:bCs/>
                <w:lang w:val="de-DE"/>
              </w:rPr>
              <w:t>Kriterium</w:t>
            </w:r>
          </w:p>
        </w:tc>
        <w:tc>
          <w:tcPr>
            <w:tcW w:w="709" w:type="dxa"/>
          </w:tcPr>
          <w:p w14:paraId="03A6B938" w14:textId="5E722DB9" w:rsidR="00FC79E0" w:rsidRPr="00FC79E0" w:rsidRDefault="00FC79E0" w:rsidP="00F069A1">
            <w:pPr>
              <w:rPr>
                <w:b/>
                <w:bCs/>
                <w:lang w:val="de-DE"/>
              </w:rPr>
            </w:pPr>
            <w:r w:rsidRPr="00FC79E0">
              <w:rPr>
                <w:b/>
                <w:bCs/>
                <w:lang w:val="de-DE"/>
              </w:rPr>
              <w:t>Zeit</w:t>
            </w:r>
          </w:p>
        </w:tc>
      </w:tr>
      <w:tr w:rsidR="00B43365" w14:paraId="30CA2EB1" w14:textId="77777777" w:rsidTr="0035150F">
        <w:tc>
          <w:tcPr>
            <w:tcW w:w="896" w:type="dxa"/>
          </w:tcPr>
          <w:p w14:paraId="0BE864D9" w14:textId="7AEEDF2E" w:rsidR="00FC79E0" w:rsidRDefault="00016F56" w:rsidP="00F069A1">
            <w:pPr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4066" w:type="dxa"/>
          </w:tcPr>
          <w:p w14:paraId="6D71899C" w14:textId="66C950F4" w:rsidR="00FC79E0" w:rsidRDefault="00FB2522" w:rsidP="00F069A1">
            <w:pPr>
              <w:rPr>
                <w:lang w:val="de-DE"/>
              </w:rPr>
            </w:pPr>
            <w:r>
              <w:rPr>
                <w:lang w:val="de-DE"/>
              </w:rPr>
              <w:t>Ausgangsspannung Buck Converter</w:t>
            </w:r>
            <w:r w:rsidR="00610BBB">
              <w:rPr>
                <w:lang w:val="de-DE"/>
              </w:rPr>
              <w:t xml:space="preserve"> / Sensorversorgung</w:t>
            </w:r>
          </w:p>
        </w:tc>
        <w:tc>
          <w:tcPr>
            <w:tcW w:w="1275" w:type="dxa"/>
          </w:tcPr>
          <w:p w14:paraId="1AAAFD57" w14:textId="552BB8E0" w:rsidR="00610BBB" w:rsidRDefault="00B43365" w:rsidP="00F069A1">
            <w:pPr>
              <w:rPr>
                <w:lang w:val="en-US"/>
              </w:rPr>
            </w:pPr>
            <w:r w:rsidRPr="00B43365">
              <w:rPr>
                <w:lang w:val="en-US"/>
              </w:rPr>
              <w:t>TP_</w:t>
            </w:r>
            <w:r>
              <w:rPr>
                <w:lang w:val="en-US"/>
              </w:rPr>
              <w:t>GND</w:t>
            </w:r>
            <w:r w:rsidR="00610BBB">
              <w:rPr>
                <w:lang w:val="en-US"/>
              </w:rPr>
              <w:t xml:space="preserve"> </w:t>
            </w:r>
            <w:r>
              <w:rPr>
                <w:lang w:val="en-US"/>
              </w:rPr>
              <w:t>/</w:t>
            </w:r>
          </w:p>
          <w:p w14:paraId="37B90907" w14:textId="48811261" w:rsidR="00FC79E0" w:rsidRPr="00B43365" w:rsidRDefault="00B43365" w:rsidP="00F069A1">
            <w:pPr>
              <w:rPr>
                <w:lang w:val="en-US"/>
              </w:rPr>
            </w:pPr>
            <w:proofErr w:type="spellStart"/>
            <w:r w:rsidRPr="00B43365">
              <w:rPr>
                <w:lang w:val="en-US"/>
              </w:rPr>
              <w:t>TP_Puls</w:t>
            </w:r>
            <w:r>
              <w:rPr>
                <w:lang w:val="en-US"/>
              </w:rPr>
              <w:t>oxi_VDDSensor</w:t>
            </w:r>
            <w:proofErr w:type="spellEnd"/>
          </w:p>
        </w:tc>
        <w:tc>
          <w:tcPr>
            <w:tcW w:w="3544" w:type="dxa"/>
          </w:tcPr>
          <w:p w14:paraId="509C25FD" w14:textId="434B4703" w:rsidR="00FC79E0" w:rsidRDefault="00FB2522" w:rsidP="00F069A1">
            <w:pPr>
              <w:rPr>
                <w:lang w:val="de-DE"/>
              </w:rPr>
            </w:pPr>
            <w:r>
              <w:rPr>
                <w:lang w:val="de-DE"/>
              </w:rPr>
              <w:t>1.8V ±2%, Ripple &lt;20mV</w:t>
            </w:r>
          </w:p>
        </w:tc>
        <w:tc>
          <w:tcPr>
            <w:tcW w:w="709" w:type="dxa"/>
          </w:tcPr>
          <w:p w14:paraId="116A2997" w14:textId="35F7F724" w:rsidR="00FC79E0" w:rsidRDefault="00610BBB" w:rsidP="00F069A1">
            <w:pPr>
              <w:rPr>
                <w:lang w:val="de-DE"/>
              </w:rPr>
            </w:pPr>
            <w:r>
              <w:rPr>
                <w:lang w:val="de-DE"/>
              </w:rPr>
              <w:t>10s</w:t>
            </w:r>
          </w:p>
        </w:tc>
      </w:tr>
      <w:tr w:rsidR="00B43365" w14:paraId="65580AC5" w14:textId="77777777" w:rsidTr="0035150F">
        <w:tc>
          <w:tcPr>
            <w:tcW w:w="896" w:type="dxa"/>
          </w:tcPr>
          <w:p w14:paraId="798FC569" w14:textId="26F04811" w:rsidR="00FB2522" w:rsidRDefault="00016F56" w:rsidP="00FB2522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4066" w:type="dxa"/>
          </w:tcPr>
          <w:p w14:paraId="1B95531E" w14:textId="54339753" w:rsidR="00FB2522" w:rsidRDefault="00FB2522" w:rsidP="00FB2522">
            <w:pPr>
              <w:rPr>
                <w:lang w:val="de-DE"/>
              </w:rPr>
            </w:pPr>
            <w:r>
              <w:rPr>
                <w:lang w:val="de-DE"/>
              </w:rPr>
              <w:t>Ausgangsspannung Boost Converter</w:t>
            </w:r>
            <w:r w:rsidR="00610BBB">
              <w:rPr>
                <w:lang w:val="de-DE"/>
              </w:rPr>
              <w:t xml:space="preserve"> </w:t>
            </w:r>
            <w:r w:rsidR="0035150F">
              <w:rPr>
                <w:lang w:val="de-DE"/>
              </w:rPr>
              <w:t>/ LED-Versorgung</w:t>
            </w:r>
          </w:p>
        </w:tc>
        <w:tc>
          <w:tcPr>
            <w:tcW w:w="1275" w:type="dxa"/>
          </w:tcPr>
          <w:p w14:paraId="62AE8116" w14:textId="72EF6AAF" w:rsidR="00610BBB" w:rsidRDefault="00B43365" w:rsidP="00FB2522">
            <w:pPr>
              <w:rPr>
                <w:lang w:val="en-US"/>
              </w:rPr>
            </w:pPr>
            <w:r w:rsidRPr="00B43365">
              <w:rPr>
                <w:lang w:val="en-US"/>
              </w:rPr>
              <w:t>TP_</w:t>
            </w:r>
            <w:r>
              <w:rPr>
                <w:lang w:val="en-US"/>
              </w:rPr>
              <w:t>GND</w:t>
            </w:r>
            <w:r w:rsidR="00610BBB">
              <w:rPr>
                <w:lang w:val="en-US"/>
              </w:rPr>
              <w:t xml:space="preserve"> </w:t>
            </w:r>
            <w:r>
              <w:rPr>
                <w:lang w:val="en-US"/>
              </w:rPr>
              <w:t>/</w:t>
            </w:r>
          </w:p>
          <w:p w14:paraId="4AA2770C" w14:textId="562EF65F" w:rsidR="00FB2522" w:rsidRPr="00B43365" w:rsidRDefault="00B43365" w:rsidP="00FB2522">
            <w:pPr>
              <w:rPr>
                <w:lang w:val="en-US"/>
              </w:rPr>
            </w:pPr>
            <w:proofErr w:type="spellStart"/>
            <w:r w:rsidRPr="00B43365">
              <w:rPr>
                <w:lang w:val="en-US"/>
              </w:rPr>
              <w:t>TP_Pulsoxi</w:t>
            </w:r>
            <w:r>
              <w:rPr>
                <w:lang w:val="en-US"/>
              </w:rPr>
              <w:t>_VDDLed</w:t>
            </w:r>
            <w:proofErr w:type="spellEnd"/>
          </w:p>
        </w:tc>
        <w:tc>
          <w:tcPr>
            <w:tcW w:w="3544" w:type="dxa"/>
          </w:tcPr>
          <w:p w14:paraId="55BDD655" w14:textId="09D29D74" w:rsidR="00FB2522" w:rsidRDefault="00FB2522" w:rsidP="00FB2522">
            <w:pPr>
              <w:rPr>
                <w:lang w:val="de-DE"/>
              </w:rPr>
            </w:pPr>
            <w:r>
              <w:rPr>
                <w:lang w:val="de-DE"/>
              </w:rPr>
              <w:t>5.0V ±5%, Ripple &lt;50mV</w:t>
            </w:r>
          </w:p>
        </w:tc>
        <w:tc>
          <w:tcPr>
            <w:tcW w:w="709" w:type="dxa"/>
          </w:tcPr>
          <w:p w14:paraId="6ED465F3" w14:textId="33445DEF" w:rsidR="00FB2522" w:rsidRDefault="00610BBB" w:rsidP="00FB2522">
            <w:pPr>
              <w:rPr>
                <w:lang w:val="de-DE"/>
              </w:rPr>
            </w:pPr>
            <w:r>
              <w:rPr>
                <w:lang w:val="de-DE"/>
              </w:rPr>
              <w:t>10s</w:t>
            </w:r>
          </w:p>
        </w:tc>
      </w:tr>
      <w:tr w:rsidR="00B43365" w:rsidRPr="00BC1370" w14:paraId="735446C0" w14:textId="77777777" w:rsidTr="0035150F">
        <w:tc>
          <w:tcPr>
            <w:tcW w:w="896" w:type="dxa"/>
          </w:tcPr>
          <w:p w14:paraId="422DE538" w14:textId="6566C5FB" w:rsidR="00FB2522" w:rsidRDefault="00016F56" w:rsidP="00FB2522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4066" w:type="dxa"/>
          </w:tcPr>
          <w:p w14:paraId="75BF7061" w14:textId="105EB9DC" w:rsidR="00FB2522" w:rsidRPr="00BC1370" w:rsidRDefault="00BC1370" w:rsidP="00FB2522">
            <w:pPr>
              <w:rPr>
                <w:lang w:val="de-DE"/>
              </w:rPr>
            </w:pPr>
            <w:r>
              <w:rPr>
                <w:lang w:val="de-DE"/>
              </w:rPr>
              <w:t>I</w:t>
            </w:r>
            <w:r>
              <w:rPr>
                <w:vertAlign w:val="superscript"/>
                <w:lang w:val="de-DE"/>
              </w:rPr>
              <w:t>2</w:t>
            </w:r>
            <w:r>
              <w:rPr>
                <w:lang w:val="de-DE"/>
              </w:rPr>
              <w:t>C-Scan</w:t>
            </w:r>
          </w:p>
        </w:tc>
        <w:tc>
          <w:tcPr>
            <w:tcW w:w="1275" w:type="dxa"/>
          </w:tcPr>
          <w:p w14:paraId="5964326B" w14:textId="78E636A5" w:rsidR="00610BBB" w:rsidRDefault="00B43365" w:rsidP="00FB2522">
            <w:pPr>
              <w:rPr>
                <w:lang w:val="en-US"/>
              </w:rPr>
            </w:pPr>
            <w:r w:rsidRPr="00B43365">
              <w:rPr>
                <w:lang w:val="en-US"/>
              </w:rPr>
              <w:t>TP_SDA</w:t>
            </w:r>
            <w:r w:rsidR="00610BBB">
              <w:rPr>
                <w:lang w:val="en-US"/>
              </w:rPr>
              <w:t xml:space="preserve"> </w:t>
            </w:r>
            <w:r>
              <w:rPr>
                <w:lang w:val="en-US"/>
              </w:rPr>
              <w:t>/</w:t>
            </w:r>
          </w:p>
          <w:p w14:paraId="4C472DAD" w14:textId="61375598" w:rsidR="00FB2522" w:rsidRPr="00B43365" w:rsidRDefault="00B43365" w:rsidP="00FB2522">
            <w:pPr>
              <w:rPr>
                <w:lang w:val="en-US"/>
              </w:rPr>
            </w:pPr>
            <w:r w:rsidRPr="00B43365">
              <w:rPr>
                <w:lang w:val="en-US"/>
              </w:rPr>
              <w:t>TP_SCL</w:t>
            </w:r>
          </w:p>
        </w:tc>
        <w:tc>
          <w:tcPr>
            <w:tcW w:w="3544" w:type="dxa"/>
          </w:tcPr>
          <w:p w14:paraId="61B02A2D" w14:textId="16A16543" w:rsidR="00FB2522" w:rsidRPr="00BC1370" w:rsidRDefault="00BC1370" w:rsidP="00FB2522">
            <w:pPr>
              <w:rPr>
                <w:lang w:val="en-US"/>
              </w:rPr>
            </w:pPr>
            <w:r w:rsidRPr="00BC1370">
              <w:rPr>
                <w:lang w:val="en-US"/>
              </w:rPr>
              <w:t>ADDR 0xAE/0xAF, SCL 100-400k</w:t>
            </w:r>
            <w:r>
              <w:rPr>
                <w:lang w:val="en-US"/>
              </w:rPr>
              <w:t>Hz</w:t>
            </w:r>
          </w:p>
        </w:tc>
        <w:tc>
          <w:tcPr>
            <w:tcW w:w="709" w:type="dxa"/>
          </w:tcPr>
          <w:p w14:paraId="3E4EE281" w14:textId="1C2AF29C" w:rsidR="00FB2522" w:rsidRPr="00BC1370" w:rsidRDefault="00BC1370" w:rsidP="00FB2522">
            <w:pPr>
              <w:rPr>
                <w:lang w:val="en-US"/>
              </w:rPr>
            </w:pPr>
            <w:r>
              <w:rPr>
                <w:lang w:val="en-US"/>
              </w:rPr>
              <w:t>20s</w:t>
            </w:r>
          </w:p>
        </w:tc>
      </w:tr>
      <w:tr w:rsidR="00B43365" w:rsidRPr="00BC1370" w14:paraId="46CD5037" w14:textId="77777777" w:rsidTr="0035150F">
        <w:tc>
          <w:tcPr>
            <w:tcW w:w="896" w:type="dxa"/>
          </w:tcPr>
          <w:p w14:paraId="55765118" w14:textId="75A9B7C2" w:rsidR="00BC1370" w:rsidRDefault="00016F56" w:rsidP="00FB2522">
            <w:pPr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4066" w:type="dxa"/>
          </w:tcPr>
          <w:p w14:paraId="3711F1FE" w14:textId="5A22D380" w:rsidR="00BC1370" w:rsidRDefault="00BC1370" w:rsidP="00FB2522">
            <w:pPr>
              <w:rPr>
                <w:lang w:val="de-DE"/>
              </w:rPr>
            </w:pPr>
            <w:proofErr w:type="spellStart"/>
            <w:r>
              <w:rPr>
                <w:lang w:val="de-DE"/>
              </w:rPr>
              <w:t>WhoAmI</w:t>
            </w:r>
            <w:proofErr w:type="spellEnd"/>
          </w:p>
        </w:tc>
        <w:tc>
          <w:tcPr>
            <w:tcW w:w="1275" w:type="dxa"/>
          </w:tcPr>
          <w:p w14:paraId="467D62CF" w14:textId="2668B3E5" w:rsidR="00BC1370" w:rsidRDefault="00BC1370" w:rsidP="00FB2522">
            <w:pPr>
              <w:rPr>
                <w:lang w:val="de-DE"/>
              </w:rPr>
            </w:pPr>
            <w:r>
              <w:rPr>
                <w:lang w:val="de-DE"/>
              </w:rPr>
              <w:t>Via I</w:t>
            </w:r>
            <w:r>
              <w:rPr>
                <w:vertAlign w:val="superscript"/>
                <w:lang w:val="de-DE"/>
              </w:rPr>
              <w:t>2</w:t>
            </w:r>
            <w:r>
              <w:rPr>
                <w:lang w:val="de-DE"/>
              </w:rPr>
              <w:t>C</w:t>
            </w:r>
          </w:p>
        </w:tc>
        <w:tc>
          <w:tcPr>
            <w:tcW w:w="3544" w:type="dxa"/>
          </w:tcPr>
          <w:p w14:paraId="53446841" w14:textId="378CF42E" w:rsidR="00BC1370" w:rsidRPr="00BC1370" w:rsidRDefault="00BC1370" w:rsidP="00FB2522">
            <w:pPr>
              <w:rPr>
                <w:lang w:val="en-US"/>
              </w:rPr>
            </w:pPr>
            <w:r>
              <w:rPr>
                <w:lang w:val="en-US"/>
              </w:rPr>
              <w:t>Register 0xFF = 0x15</w:t>
            </w:r>
          </w:p>
        </w:tc>
        <w:tc>
          <w:tcPr>
            <w:tcW w:w="709" w:type="dxa"/>
          </w:tcPr>
          <w:p w14:paraId="02606347" w14:textId="37BD6A2F" w:rsidR="00BC1370" w:rsidRPr="00BC1370" w:rsidRDefault="00BC1370" w:rsidP="00FB2522">
            <w:pPr>
              <w:rPr>
                <w:lang w:val="en-US"/>
              </w:rPr>
            </w:pPr>
            <w:r>
              <w:rPr>
                <w:lang w:val="en-US"/>
              </w:rPr>
              <w:t>10s</w:t>
            </w:r>
          </w:p>
        </w:tc>
      </w:tr>
      <w:tr w:rsidR="00B43365" w:rsidRPr="00BC1370" w14:paraId="275FE5D1" w14:textId="77777777" w:rsidTr="0035150F">
        <w:tc>
          <w:tcPr>
            <w:tcW w:w="896" w:type="dxa"/>
          </w:tcPr>
          <w:p w14:paraId="4003034B" w14:textId="6DAB32A6" w:rsidR="00BC1370" w:rsidRDefault="00016F56" w:rsidP="00FB2522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4066" w:type="dxa"/>
          </w:tcPr>
          <w:p w14:paraId="4EA23BB9" w14:textId="1986F656" w:rsidR="00BC1370" w:rsidRDefault="00BC1370" w:rsidP="00FB2522">
            <w:pPr>
              <w:rPr>
                <w:lang w:val="de-DE"/>
              </w:rPr>
            </w:pPr>
            <w:r>
              <w:rPr>
                <w:lang w:val="de-DE"/>
              </w:rPr>
              <w:t>Sensordaten</w:t>
            </w:r>
          </w:p>
        </w:tc>
        <w:tc>
          <w:tcPr>
            <w:tcW w:w="1275" w:type="dxa"/>
          </w:tcPr>
          <w:p w14:paraId="40D9FC21" w14:textId="77CD01C5" w:rsidR="00BC1370" w:rsidRDefault="00BC1370" w:rsidP="00FB2522">
            <w:pPr>
              <w:rPr>
                <w:lang w:val="de-DE"/>
              </w:rPr>
            </w:pPr>
            <w:r>
              <w:rPr>
                <w:lang w:val="de-DE"/>
              </w:rPr>
              <w:t>Via I</w:t>
            </w:r>
            <w:r>
              <w:rPr>
                <w:vertAlign w:val="superscript"/>
                <w:lang w:val="de-DE"/>
              </w:rPr>
              <w:t>2</w:t>
            </w:r>
            <w:r>
              <w:rPr>
                <w:lang w:val="de-DE"/>
              </w:rPr>
              <w:t>C</w:t>
            </w:r>
          </w:p>
        </w:tc>
        <w:tc>
          <w:tcPr>
            <w:tcW w:w="3544" w:type="dxa"/>
          </w:tcPr>
          <w:p w14:paraId="05AA4240" w14:textId="2172A868" w:rsidR="00BC1370" w:rsidRPr="00610BBB" w:rsidRDefault="00610BBB" w:rsidP="00FB2522">
            <w:pPr>
              <w:rPr>
                <w:lang w:val="de-DE"/>
              </w:rPr>
            </w:pPr>
            <w:r w:rsidRPr="00610BBB">
              <w:rPr>
                <w:lang w:val="de-DE"/>
              </w:rPr>
              <w:t>Plausible HR- &amp; SpO</w:t>
            </w:r>
            <w:r w:rsidRPr="00610BBB">
              <w:rPr>
                <w:vertAlign w:val="subscript"/>
                <w:lang w:val="de-DE"/>
              </w:rPr>
              <w:t>2</w:t>
            </w:r>
            <w:r w:rsidRPr="00610BBB">
              <w:rPr>
                <w:lang w:val="de-DE"/>
              </w:rPr>
              <w:t>-W</w:t>
            </w:r>
            <w:r>
              <w:rPr>
                <w:lang w:val="de-DE"/>
              </w:rPr>
              <w:t>erte bei Fingerkontakt / Referenzwerte</w:t>
            </w:r>
          </w:p>
        </w:tc>
        <w:tc>
          <w:tcPr>
            <w:tcW w:w="709" w:type="dxa"/>
          </w:tcPr>
          <w:p w14:paraId="6FBC56EE" w14:textId="425C88F6" w:rsidR="00BC1370" w:rsidRPr="00BC1370" w:rsidRDefault="00BC1370" w:rsidP="00FB2522">
            <w:pPr>
              <w:rPr>
                <w:lang w:val="en-US"/>
              </w:rPr>
            </w:pPr>
            <w:r>
              <w:rPr>
                <w:lang w:val="en-US"/>
              </w:rPr>
              <w:t>30s</w:t>
            </w:r>
          </w:p>
        </w:tc>
      </w:tr>
    </w:tbl>
    <w:p w14:paraId="52EF9E74" w14:textId="29FAF43B" w:rsidR="00B43365" w:rsidRPr="00B43365" w:rsidRDefault="00B43365" w:rsidP="00610BBB">
      <w:pPr>
        <w:ind w:firstLine="708"/>
        <w:rPr>
          <w:lang w:val="de-DE"/>
        </w:rPr>
      </w:pPr>
      <w:r w:rsidRPr="00B43365">
        <w:rPr>
          <w:b/>
          <w:bCs/>
          <w:lang w:val="de-DE"/>
        </w:rPr>
        <w:t>Ausrüstung</w:t>
      </w:r>
      <w:r w:rsidRPr="00B43365">
        <w:rPr>
          <w:lang w:val="de-DE"/>
        </w:rPr>
        <w:t xml:space="preserve">: </w:t>
      </w:r>
      <w:proofErr w:type="spellStart"/>
      <w:r w:rsidRPr="00B43365">
        <w:rPr>
          <w:lang w:val="de-DE"/>
        </w:rPr>
        <w:t>Testfixture</w:t>
      </w:r>
      <w:proofErr w:type="spellEnd"/>
      <w:r w:rsidRPr="00B43365">
        <w:rPr>
          <w:lang w:val="de-DE"/>
        </w:rPr>
        <w:t xml:space="preserve"> mit Federkontakten auf T</w:t>
      </w:r>
      <w:r>
        <w:rPr>
          <w:lang w:val="de-DE"/>
        </w:rPr>
        <w:t>Ps + Arduino-</w:t>
      </w:r>
      <w:proofErr w:type="spellStart"/>
      <w:r>
        <w:rPr>
          <w:lang w:val="de-DE"/>
        </w:rPr>
        <w:t>Script</w:t>
      </w:r>
      <w:proofErr w:type="spellEnd"/>
    </w:p>
    <w:sectPr w:rsidR="00B43365" w:rsidRPr="00B43365" w:rsidSect="007A10A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 Nova">
    <w:altName w:val="Rockwell Nova"/>
    <w:charset w:val="00"/>
    <w:family w:val="roman"/>
    <w:pitch w:val="variable"/>
    <w:sig w:usb0="80000287" w:usb1="00000002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Rockwell Nova Cond Light">
    <w:charset w:val="00"/>
    <w:family w:val="roman"/>
    <w:pitch w:val="variable"/>
    <w:sig w:usb0="8000028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B7EBD"/>
    <w:multiLevelType w:val="hybridMultilevel"/>
    <w:tmpl w:val="00F618D8"/>
    <w:lvl w:ilvl="0" w:tplc="5BBA66DC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52E64"/>
    <w:multiLevelType w:val="hybridMultilevel"/>
    <w:tmpl w:val="3EEEB8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970A8"/>
    <w:multiLevelType w:val="hybridMultilevel"/>
    <w:tmpl w:val="46B2703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13C7C"/>
    <w:multiLevelType w:val="hybridMultilevel"/>
    <w:tmpl w:val="74823CC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521F40"/>
    <w:multiLevelType w:val="hybridMultilevel"/>
    <w:tmpl w:val="777EAA88"/>
    <w:lvl w:ilvl="0" w:tplc="5BBA66DC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650908">
    <w:abstractNumId w:val="3"/>
  </w:num>
  <w:num w:numId="2" w16cid:durableId="1857649850">
    <w:abstractNumId w:val="4"/>
  </w:num>
  <w:num w:numId="3" w16cid:durableId="158736810">
    <w:abstractNumId w:val="1"/>
  </w:num>
  <w:num w:numId="4" w16cid:durableId="780733346">
    <w:abstractNumId w:val="0"/>
  </w:num>
  <w:num w:numId="5" w16cid:durableId="204414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8D"/>
    <w:rsid w:val="00016F56"/>
    <w:rsid w:val="0006081E"/>
    <w:rsid w:val="0009498D"/>
    <w:rsid w:val="002C48FD"/>
    <w:rsid w:val="0035150F"/>
    <w:rsid w:val="00356463"/>
    <w:rsid w:val="003B50DF"/>
    <w:rsid w:val="004E21FE"/>
    <w:rsid w:val="005643CD"/>
    <w:rsid w:val="00610BBB"/>
    <w:rsid w:val="006167C5"/>
    <w:rsid w:val="006E46B3"/>
    <w:rsid w:val="007A10A4"/>
    <w:rsid w:val="008A55D5"/>
    <w:rsid w:val="00995719"/>
    <w:rsid w:val="00A53AA4"/>
    <w:rsid w:val="00B43365"/>
    <w:rsid w:val="00BC1370"/>
    <w:rsid w:val="00BD5B40"/>
    <w:rsid w:val="00C251E7"/>
    <w:rsid w:val="00CA33C4"/>
    <w:rsid w:val="00CB7F6E"/>
    <w:rsid w:val="00F069A1"/>
    <w:rsid w:val="00F26EE1"/>
    <w:rsid w:val="00F74FBF"/>
    <w:rsid w:val="00FB2522"/>
    <w:rsid w:val="00FB42A0"/>
    <w:rsid w:val="00FC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FC902"/>
  <w15:chartTrackingRefBased/>
  <w15:docId w15:val="{8CB61EE1-8E11-4460-AA26-7B69C776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56463"/>
    <w:rPr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94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94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94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94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94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94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94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94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94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">
    <w:name w:val="Ü1"/>
    <w:basedOn w:val="Standard"/>
    <w:link w:val="1Zchn"/>
    <w:qFormat/>
    <w:rsid w:val="006167C5"/>
    <w:pPr>
      <w:spacing w:line="360" w:lineRule="auto"/>
      <w:jc w:val="center"/>
    </w:pPr>
    <w:rPr>
      <w:rFonts w:ascii="Rockwell Nova" w:hAnsi="Rockwell Nova"/>
      <w:b/>
      <w:color w:val="A02B93" w:themeColor="accent5"/>
      <w:sz w:val="40"/>
      <w:u w:val="single"/>
    </w:rPr>
  </w:style>
  <w:style w:type="character" w:customStyle="1" w:styleId="1Zchn">
    <w:name w:val="Ü1 Zchn"/>
    <w:basedOn w:val="Absatz-Standardschriftart"/>
    <w:link w:val="1"/>
    <w:rsid w:val="006167C5"/>
    <w:rPr>
      <w:rFonts w:ascii="Rockwell Nova" w:hAnsi="Rockwell Nova"/>
      <w:b/>
      <w:color w:val="A02B93" w:themeColor="accent5"/>
      <w:sz w:val="40"/>
      <w:u w:val="single"/>
      <w:lang w:val="de-DE"/>
    </w:rPr>
  </w:style>
  <w:style w:type="paragraph" w:customStyle="1" w:styleId="2">
    <w:name w:val="Ü2"/>
    <w:basedOn w:val="1"/>
    <w:link w:val="2Zchn"/>
    <w:qFormat/>
    <w:rsid w:val="006167C5"/>
    <w:pPr>
      <w:spacing w:line="240" w:lineRule="auto"/>
      <w:ind w:left="708"/>
      <w:jc w:val="left"/>
    </w:pPr>
    <w:rPr>
      <w:rFonts w:ascii="Bahnschrift Light Condensed" w:hAnsi="Bahnschrift Light Condensed"/>
      <w:b w:val="0"/>
      <w:sz w:val="32"/>
    </w:rPr>
  </w:style>
  <w:style w:type="character" w:customStyle="1" w:styleId="2Zchn">
    <w:name w:val="Ü2 Zchn"/>
    <w:basedOn w:val="1Zchn"/>
    <w:link w:val="2"/>
    <w:rsid w:val="006167C5"/>
    <w:rPr>
      <w:rFonts w:ascii="Bahnschrift Light Condensed" w:hAnsi="Bahnschrift Light Condensed"/>
      <w:b w:val="0"/>
      <w:color w:val="A02B93" w:themeColor="accent5"/>
      <w:sz w:val="32"/>
      <w:u w:val="single"/>
      <w:lang w:val="de-DE"/>
    </w:rPr>
  </w:style>
  <w:style w:type="paragraph" w:customStyle="1" w:styleId="3">
    <w:name w:val="Ü3"/>
    <w:basedOn w:val="Standard"/>
    <w:link w:val="3Zchn"/>
    <w:rsid w:val="0006081E"/>
    <w:pPr>
      <w:spacing w:line="240" w:lineRule="auto"/>
    </w:pPr>
    <w:rPr>
      <w:rFonts w:ascii="Rockwell Nova Cond Light" w:eastAsiaTheme="minorEastAsia" w:hAnsi="Rockwell Nova Cond Light"/>
      <w:smallCaps/>
      <w:color w:val="A02B93" w:themeColor="accent5"/>
      <w:sz w:val="24"/>
    </w:rPr>
  </w:style>
  <w:style w:type="character" w:customStyle="1" w:styleId="3Zchn">
    <w:name w:val="Ü3 Zchn"/>
    <w:basedOn w:val="Absatz-Standardschriftart"/>
    <w:link w:val="3"/>
    <w:rsid w:val="0006081E"/>
    <w:rPr>
      <w:rFonts w:ascii="Rockwell Nova Cond Light" w:eastAsiaTheme="minorEastAsia" w:hAnsi="Rockwell Nova Cond Light"/>
      <w:smallCaps/>
      <w:color w:val="A02B93" w:themeColor="accent5"/>
      <w:sz w:val="24"/>
    </w:rPr>
  </w:style>
  <w:style w:type="paragraph" w:customStyle="1" w:styleId="Formatvorlage1">
    <w:name w:val="Formatvorlage1"/>
    <w:basedOn w:val="3"/>
    <w:qFormat/>
    <w:rsid w:val="0006081E"/>
    <w:rPr>
      <w:smallCaps w:val="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949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AT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49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AT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9498D"/>
    <w:rPr>
      <w:rFonts w:eastAsiaTheme="majorEastAsia" w:cstheme="majorBidi"/>
      <w:color w:val="0F4761" w:themeColor="accent1" w:themeShade="BF"/>
      <w:sz w:val="28"/>
      <w:szCs w:val="28"/>
      <w:lang w:val="de-AT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9498D"/>
    <w:rPr>
      <w:rFonts w:eastAsiaTheme="majorEastAsia" w:cstheme="majorBidi"/>
      <w:i/>
      <w:iCs/>
      <w:color w:val="0F4761" w:themeColor="accent1" w:themeShade="BF"/>
      <w:lang w:val="de-AT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9498D"/>
    <w:rPr>
      <w:rFonts w:eastAsiaTheme="majorEastAsia" w:cstheme="majorBidi"/>
      <w:color w:val="0F4761" w:themeColor="accent1" w:themeShade="BF"/>
      <w:lang w:val="de-AT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9498D"/>
    <w:rPr>
      <w:rFonts w:eastAsiaTheme="majorEastAsia" w:cstheme="majorBidi"/>
      <w:i/>
      <w:iCs/>
      <w:color w:val="595959" w:themeColor="text1" w:themeTint="A6"/>
      <w:lang w:val="de-AT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9498D"/>
    <w:rPr>
      <w:rFonts w:eastAsiaTheme="majorEastAsia" w:cstheme="majorBidi"/>
      <w:color w:val="595959" w:themeColor="text1" w:themeTint="A6"/>
      <w:lang w:val="de-AT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9498D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9498D"/>
    <w:rPr>
      <w:rFonts w:eastAsiaTheme="majorEastAsia" w:cstheme="majorBidi"/>
      <w:color w:val="272727" w:themeColor="text1" w:themeTint="D8"/>
      <w:lang w:val="de-AT"/>
    </w:rPr>
  </w:style>
  <w:style w:type="paragraph" w:styleId="Titel">
    <w:name w:val="Title"/>
    <w:basedOn w:val="Standard"/>
    <w:next w:val="Standard"/>
    <w:link w:val="TitelZchn"/>
    <w:uiPriority w:val="10"/>
    <w:qFormat/>
    <w:rsid w:val="00094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9498D"/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94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9498D"/>
    <w:rPr>
      <w:rFonts w:eastAsiaTheme="majorEastAsia" w:cstheme="majorBidi"/>
      <w:color w:val="595959" w:themeColor="text1" w:themeTint="A6"/>
      <w:spacing w:val="15"/>
      <w:sz w:val="28"/>
      <w:szCs w:val="28"/>
      <w:lang w:val="de-AT"/>
    </w:rPr>
  </w:style>
  <w:style w:type="paragraph" w:styleId="Zitat">
    <w:name w:val="Quote"/>
    <w:basedOn w:val="Standard"/>
    <w:next w:val="Standard"/>
    <w:link w:val="ZitatZchn"/>
    <w:uiPriority w:val="29"/>
    <w:qFormat/>
    <w:rsid w:val="00094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9498D"/>
    <w:rPr>
      <w:i/>
      <w:iCs/>
      <w:color w:val="404040" w:themeColor="text1" w:themeTint="BF"/>
      <w:lang w:val="de-AT"/>
    </w:rPr>
  </w:style>
  <w:style w:type="paragraph" w:styleId="Listenabsatz">
    <w:name w:val="List Paragraph"/>
    <w:basedOn w:val="Standard"/>
    <w:uiPriority w:val="34"/>
    <w:qFormat/>
    <w:rsid w:val="0009498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9498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94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9498D"/>
    <w:rPr>
      <w:i/>
      <w:iCs/>
      <w:color w:val="0F4761" w:themeColor="accent1" w:themeShade="BF"/>
      <w:lang w:val="de-AT"/>
    </w:rPr>
  </w:style>
  <w:style w:type="character" w:styleId="IntensiverVerweis">
    <w:name w:val="Intense Reference"/>
    <w:basedOn w:val="Absatz-Standardschriftart"/>
    <w:uiPriority w:val="32"/>
    <w:qFormat/>
    <w:rsid w:val="0009498D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94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2Akzent4">
    <w:name w:val="Grid Table 2 Accent 4"/>
    <w:basedOn w:val="NormaleTabelle"/>
    <w:uiPriority w:val="47"/>
    <w:rsid w:val="0009498D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09498D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Ellena Hehle</dc:creator>
  <cp:keywords/>
  <dc:description/>
  <cp:lastModifiedBy>Ellena Hehle</cp:lastModifiedBy>
  <cp:revision>3</cp:revision>
  <dcterms:created xsi:type="dcterms:W3CDTF">2026-04-08T08:59:00Z</dcterms:created>
  <dcterms:modified xsi:type="dcterms:W3CDTF">2026-04-20T15:13:00Z</dcterms:modified>
</cp:coreProperties>
</file>