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C5F2D"/>
          <w:spacing w:val="20"/>
          <w:sz w:val="18"/>
          <w:szCs w:val="18"/>
        </w:rPr>
        <w:t xml:space="preserve">AKILLI TARIM PROJESİ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B3B1C"/>
          <w:sz w:val="34"/>
          <w:szCs w:val="34"/>
        </w:rPr>
        <w:t xml:space="preserve">Toprak Nemine Göre Sulama İhtiyacı Tahmini</w:t>
      </w:r>
    </w:p>
    <w:p>
      <w:pPr>
        <w:pBdr>
          <w:bottom w:val="single" w:color="97BC62" w:sz="12" w:space="4"/>
        </w:pBdr>
        <w:spacing w:after="14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Uçtan Uca Yapay Zeka Projesi: Veriden Tahmine  —  Kısa Proje Raporu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1. Problem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Toprak nemi, sıcaklık ve toprak nem oranından yola çıkarak, bir bitkinin o an sulanmaya ihtiyacı olup olmadığının tahmin edilmesi hedeflendi (sınıflandırma problemi, hedef değişken: sulama_gerekli — Evet/Hayır). Bu tahmin, çiftçilerin su israfını önlemesine ve sulamayı doğru zamanlamasına yardımcı olarak sürdürülebilir tarıma katkı sağlar.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2. Veri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Kaggle üzerindeki “Plants” veri seti kullanıldı (100.000 satır). Sütun adlarındaki gizli boşluklar temizlendi; büyük oranda eksik veri içeren sütunlar (Air humidity, pH, rainfall, N/P/K vb.) analiz dışı bırakıldı. Geriye kalan 3 özellik (Soil Moisture, Temperature, Soil Humidity) ve hedef değişken (Status → sulama_gerekli) ile temiz bir veri seti oluşturuldu; sınıf dağılımı dengeliydi (Evet %53,7 / Hayır %46,3).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3. Yöntem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Keşifçi veri analizinde toprak neminin (~17 puan fark) ve sıcaklığın en belirleyici özellikler olduğu, Soil Humidity'nin ise ayırt edici olmadığı görüldü. Sınıfların tek bir doğrusal eşikle ayrılamaması nedeniyle DecisionTreeClassifier tercih edildi. Veri %80 eğitim / %20 test olarak bölündü (80.000 / 20.000 satır); aşırı öğrenmeyi sınırlamak için max_depth=5 kullanıldı.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4. Sonuç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Ölçüt</w:t>
            </w:r>
          </w:p>
        </w:tc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Eğitim</w:t>
            </w:r>
          </w:p>
        </w:tc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</w:tr>
      <w:tr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Doğruluk (Accuracy)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%72,3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%71,8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Yeni örnekler için tahmin: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Soil Moisture</w:t>
            </w:r>
          </w:p>
        </w:tc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Temperature</w:t>
            </w:r>
          </w:p>
        </w:tc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Soil Humidity</w:t>
            </w:r>
          </w:p>
        </w:tc>
        <w:tc>
          <w:tcPr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Tahmin</w:t>
            </w:r>
          </w:p>
        </w:tc>
      </w:tr>
      <w:tr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Hayır</w:t>
            </w:r>
          </w:p>
        </w:tc>
      </w:tr>
      <w:tr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shd w:fill="F3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Evet</w:t>
            </w:r>
          </w:p>
        </w:tc>
      </w:tr>
    </w:tbl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2C5F2D"/>
          <w:sz w:val="22"/>
          <w:szCs w:val="22"/>
        </w:rPr>
        <w:t xml:space="preserve">5. Çıkarım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Eğitim (%72,3) ve test (%71,8) doğrulukları birbirine yakın — model aşırı öğrenme (overfitting) yapmıyor, genelleşebiliyor.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Precision/recall değerleri iki sınıfta da dengeli (~0,70–0,74) — model bir sınıfa yanlı davranmıyor.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%72 doğruluk kabul edilebilir düzeyde ama mükemmel değil; farklı max_depth değerleri veya RandomForestClassifier ile geliştirilebilir.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Sonuç: toprak ve iklim verisinden sulama ihtiyacını makul doğrulukla tahmin eden, uçtan uca çalışan bir mini yapay zeka uygulaması geliştirildi.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2026-09-18T19:16:17.828Z</dcterms:created>
  <dcterms:modified xsi:type="dcterms:W3CDTF">2026-09-18T19:16:17.828Z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