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/ Simulation Engineer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Student Mechaniki i Budowy Maszyn na Politechnice Krakowskiej oraz Technik Programista, łączący projektowanie CAD/mechaniczne z programowaniem w Pythonie/C++, symulacjami robotycznymi i praktycznym prototypowaniem. Obecnie pracuję jako Inżynier Robotyk w ASTOR, gdzie programuję roboty Kawasaki i Epson, buduję cyfrowe bliźniaki linii produkcyjnych oraz projektuję i buduję stanowiska demonstracyjne z robotami. Wcześniej zdobyłem komercyjne doświadczenie w tworzeniu symulacji robotycznych i cyfrowych bliźniaków w Visual Components dla środowisk produkcyjnych branży Automotive. Zrealizowałem end-to-end prototyp robota SCARA obejmujący CAD, druk FDM, dobór napędów i sterowników, elektronikę, oprogramowanie sterujące oraz integrację hardware-software. Interesuję się automatyką, robotyką mobilną/przemysłową, dronami i rozwojem systemów z użyciem symulacji.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Symulacje robotyczne i digital twins: Visual Components, gniazda zrobotyzowane, ścieżki ruchu robotów, logika procesu, wykrywanie kolizji, cykle pracy i optymalizacja layoutu.</w:t>
      </w:r>
    </w:p>
    <w:p>
      <w:pPr>
        <w:pStyle w:val="ListBullet"/>
        <w:spacing w:after="20"/>
        <w:ind w:left="198"/>
      </w:pPr>
      <w:r>
        <w:t>Programowanie: Python, C++, Arduino/C, podstawy JavaScript; skrypty automatyzujące, obliczeniowe, do sterowania hardware'em i rozwiązywania problemów technicznych.</w:t>
      </w:r>
    </w:p>
    <w:p>
      <w:pPr>
        <w:pStyle w:val="ListBullet"/>
        <w:spacing w:after="20"/>
        <w:ind w:left="198"/>
      </w:pPr>
      <w:r>
        <w:t>Robotyka i sterowanie: podstawy kinematyki, ruchu, sensoryki, układów sterowania, modelowania układów dynamicznych, automatyki, mechatroniki i mechaniki analitycznej; programowanie robotów przemysłowych (Kawasaki, Epson - kursy z certyfikatami).</w:t>
      </w:r>
    </w:p>
    <w:p>
      <w:pPr>
        <w:pStyle w:val="ListBullet"/>
        <w:spacing w:after="20"/>
        <w:ind w:left="198"/>
      </w:pPr>
      <w:r>
        <w:t>Narzędzia symulacyjne: MATLAB na studiach; ROS rozwijany samodzielnie w projektach robotycznych; gotowość do nauki Gazebo, Isaac Sim i podobnych środowisk.</w:t>
      </w:r>
    </w:p>
    <w:p>
      <w:pPr>
        <w:pStyle w:val="ListBullet"/>
        <w:spacing w:after="20"/>
        <w:ind w:left="198"/>
      </w:pPr>
      <w:r>
        <w:t>CAD i prototypowanie: SolidWorks, Autodesk Inventor, Fusion 360, AutoCAD; rapid prototyping w FDM, SLA i MJF; projektowanie pod technologie przyrostowe i inżynieria odwrotna.</w:t>
      </w:r>
    </w:p>
    <w:p>
      <w:pPr>
        <w:pStyle w:val="ListBullet"/>
        <w:spacing w:after="20"/>
        <w:ind w:left="198"/>
      </w:pPr>
      <w:r>
        <w:t>Integracja hardware-software: silniki krokowe NEMA, sterowniki TMC/DRV, platformy mikrokontrolerowe klasy Arduino/ESP32 i komputery jednopłytkowe, okablowanie, testowanie i iteracyjne debugowanie prototypów elektromechanicznych.</w:t>
      </w:r>
    </w:p>
    <w:p>
      <w:pPr>
        <w:pStyle w:val="ListBullet"/>
        <w:spacing w:after="20"/>
        <w:ind w:left="198"/>
      </w:pPr>
      <w:r>
        <w:t>Praca zespołowa: dokumentacja techniczna, komunikacja z zespołami inżynieryjnymi i rozwiązywanie problemów w środowisku interdyscyplinarnym.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Inżynier Robotyk</w:t>
      </w:r>
      <w:r>
        <w:t xml:space="preserve"> | ASTOR, Kraków | 07.2026 - obecnie</w:t>
      </w:r>
    </w:p>
    <w:p>
      <w:pPr>
        <w:pStyle w:val="ListBullet"/>
        <w:spacing w:after="20"/>
        <w:ind w:left="198"/>
      </w:pPr>
      <w:r>
        <w:t>Programowanie robotów przemysłowych Kawasaki i Epson - od programów ruchu i pracy na teach pendancie po kompletne cykle aplikacyjne.</w:t>
      </w:r>
    </w:p>
    <w:p>
      <w:pPr>
        <w:pStyle w:val="ListBullet"/>
        <w:spacing w:after="20"/>
        <w:ind w:left="198"/>
      </w:pPr>
      <w:r>
        <w:t>Budowa cyfrowych bliźniaków linii produkcyjnych i symulacji robotów, weryfikacja zasięgów, sekwencji ruchu i zachowania procesu przed wdrożeniem fizycznym.</w:t>
      </w:r>
    </w:p>
    <w:p>
      <w:pPr>
        <w:pStyle w:val="ListBullet"/>
        <w:spacing w:after="20"/>
        <w:ind w:left="198"/>
      </w:pPr>
      <w:r>
        <w:t>Projektowanie, przygotowanie i budowa stanowisk demo prezentujących roboty Kawasaki i Epson w różnych aplikacjach - montaż mechaniczny, integracja hardware-software, programowanie i uruchomienie.</w:t>
      </w:r>
    </w:p>
    <w:p>
      <w:pPr>
        <w:pStyle w:val="ListBullet"/>
        <w:spacing w:after="20"/>
        <w:ind w:left="198"/>
      </w:pPr>
      <w:r>
        <w:t>Testowanie i diagnostyka stanowisk zrobotyzowanych end-to-end, na styku mechaniki, elektryki i oprogramowania robotów.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Pisanie skryptów w Pythonie do optymalizacji procesów oraz usprawniania działania i wydajności symulacji.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 z certyfikatem, ASTOR Robotics Center (05.2022).</w:t>
      </w:r>
    </w:p>
    <w:p>
      <w:pPr>
        <w:pStyle w:val="ListBullet"/>
        <w:spacing w:after="20"/>
        <w:ind w:left="198"/>
      </w:pPr>
      <w:r>
        <w:t>Programowanie robotów przemysłowych Epson - kurs z certyfikatem.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