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Maciej Tkacz</w:t>
      </w:r>
    </w:p>
    <w:p>
      <w:pPr>
        <w:jc w:val="center"/>
      </w:pPr>
      <w:r>
        <w:rPr>
          <w:b/>
        </w:rPr>
        <w:t>Robotics Application Engineer</w:t>
      </w:r>
    </w:p>
    <w:p>
      <w:pPr>
        <w:jc w:val="center"/>
      </w:pPr>
      <w:r>
        <w:rPr>
          <w:sz w:val="16"/>
        </w:rPr>
        <w:t>Email: maciek01110@gmail.com | Phone: +48 881 912 125 | Location: Krakow, Poland | Polish: native | English: C1 | Driving licence: category B</w:t>
      </w:r>
    </w:p>
    <w:p>
      <w:pPr>
        <w:spacing w:before="120" w:after="40"/>
      </w:pPr>
      <w:r>
        <w:rPr>
          <w:b/>
          <w:color w:val="1F4E79"/>
          <w:sz w:val="20"/>
        </w:rPr>
        <w:t>PROFESSIONAL PROFILE</w:t>
      </w:r>
    </w:p>
    <w:p>
      <w:r>
        <w:t>Robotics application engineering profile: Mechanical Engineering student at Cracow University of Technology and certified Software Technician. Currently a Robotics Engineer at ASTOR, programming Kawasaki and Epson robots, building digital twins of production lines and deploying robot demonstration stations across different applications. Earlier Application Engineer experience in robotics simulation and digital twins (Visual Components) for automotive clients, including Python scripting for process optimization and simulation improvements. Certified courses in industrial robot programming (Kawasaki, Epson). Built a SCARA robotic arm from scratch - CAD, 3D printing, stepper drives, microcontroller electronics and Python/C++ control software. Strong CAD modelling and 3D-printing background. Native Polish, English C1; based in Poland, available full-time and open to extensive travel to customer sites.</w:t>
      </w:r>
    </w:p>
    <w:p>
      <w:pPr>
        <w:spacing w:before="120" w:after="40"/>
      </w:pPr>
      <w:r>
        <w:rPr>
          <w:b/>
          <w:color w:val="1F4E79"/>
          <w:sz w:val="20"/>
        </w:rPr>
        <w:t>KEY SKILLS</w:t>
      </w:r>
    </w:p>
    <w:p>
      <w:pPr>
        <w:pStyle w:val="ListBullet"/>
        <w:spacing w:after="20"/>
        <w:ind w:left="198"/>
      </w:pPr>
      <w:r>
        <w:t>Industrial robot programming: Kawasaki and Epson robots (certified courses) - teach pendant workflows, motion programs and robot cell testing; fast learner of FANUC, ABB and UR environments.</w:t>
      </w:r>
    </w:p>
    <w:p>
      <w:pPr>
        <w:pStyle w:val="ListBullet"/>
        <w:spacing w:after="20"/>
        <w:ind w:left="198"/>
      </w:pPr>
      <w:r>
        <w:t>Python: solid scripting skills - process-optimization and simulation-improvement scripts in Visual Components, automation and calculation tools; C++ and Arduino/C for hardware control.</w:t>
      </w:r>
    </w:p>
    <w:p>
      <w:pPr>
        <w:pStyle w:val="ListBullet"/>
        <w:spacing w:after="20"/>
        <w:ind w:left="198"/>
      </w:pPr>
      <w:r>
        <w:t>Robotics simulation &amp; digital twins: Visual Components workcells for automotive clients - robot paths, collision checks, cycle flows, layout optimization and virtual process validation.</w:t>
      </w:r>
    </w:p>
    <w:p>
      <w:pPr>
        <w:pStyle w:val="ListBullet"/>
        <w:spacing w:after="20"/>
        <w:ind w:left="198"/>
      </w:pPr>
      <w:r>
        <w:t>Customer-facing engineering: working with client documentation and automotive engineering standards; communicating simulation assumptions and improvement proposals to engineers and stakeholders.</w:t>
      </w:r>
    </w:p>
    <w:p>
      <w:pPr>
        <w:pStyle w:val="ListBullet"/>
        <w:spacing w:after="20"/>
        <w:ind w:left="198"/>
      </w:pPr>
      <w:r>
        <w:t>CAD modelling &amp; 3D printing: SolidWorks, Autodesk Inventor, Fusion 360, AutoCAD; FDM/SLA/MJF rapid prototyping, design for manufacturing and reverse engineering.</w:t>
      </w:r>
    </w:p>
    <w:p>
      <w:pPr>
        <w:pStyle w:val="ListBullet"/>
        <w:spacing w:after="20"/>
        <w:ind w:left="198"/>
      </w:pPr>
      <w:r>
        <w:t>Systems integration: SCARA arm built end-to-end (mechanics, electronics, software); hardware-software integration, testing and iterative debugging.</w:t>
      </w:r>
    </w:p>
    <w:p>
      <w:pPr>
        <w:pStyle w:val="ListBullet"/>
        <w:spacing w:after="20"/>
        <w:ind w:left="198"/>
      </w:pPr>
      <w:r>
        <w:t>Work style: proactive, autonomous and quality-focused; native Polish, English C1; open to extensive travel to customer sites.</w:t>
      </w:r>
    </w:p>
    <w:p>
      <w:pPr>
        <w:spacing w:before="120" w:after="40"/>
      </w:pPr>
      <w:r>
        <w:rPr>
          <w:b/>
          <w:color w:val="1F4E79"/>
          <w:sz w:val="20"/>
        </w:rPr>
        <w:t>SELECTED ROBOTICS PROJECT</w:t>
      </w:r>
    </w:p>
    <w:p>
      <w:r>
        <w:rPr>
          <w:b/>
        </w:rPr>
        <w:t>SCARA Robotic Arm Prototype | Personal R&amp;D Project</w:t>
      </w:r>
    </w:p>
    <w:p>
      <w:pPr>
        <w:pStyle w:val="ListBullet"/>
        <w:spacing w:after="20"/>
        <w:ind w:left="198"/>
      </w:pPr>
      <w:r>
        <w:t>Designed and built an end-to-end SCARA robotic arm prototype, covering mechanical concept, CAD modelling, kinematic layout, selection of NEMA stepper actuators and TMC/DRV drivers, microcontroller electronics and wiring.</w:t>
      </w:r>
    </w:p>
    <w:p>
      <w:pPr>
        <w:pStyle w:val="ListBullet"/>
        <w:spacing w:after="20"/>
        <w:ind w:left="198"/>
      </w:pPr>
      <w:r>
        <w:t>Optimized components for 3D printing, including PET-G and carbon-fibre reinforced materials, with focus on stiffness, assembly constraints and rapid iteration.</w:t>
      </w:r>
    </w:p>
    <w:p>
      <w:pPr>
        <w:pStyle w:val="ListBullet"/>
        <w:spacing w:after="20"/>
        <w:ind w:left="198"/>
      </w:pPr>
      <w:r>
        <w:t>Developed Python/C++ control software for motion and hardware-interaction experiments, applying forward/inverse kinematics and control-system fundamentals.</w:t>
      </w:r>
    </w:p>
    <w:p>
      <w:pPr>
        <w:pStyle w:val="ListBullet"/>
        <w:spacing w:after="20"/>
        <w:ind w:left="198"/>
      </w:pPr>
      <w:r>
        <w:t>Integrated mechanical, electronic and software subsystems through iterative assembly, testing and debugging, gaining practical hardware-software integration experience.</w:t>
      </w:r>
    </w:p>
    <w:p>
      <w:pPr>
        <w:spacing w:before="120" w:after="40"/>
      </w:pPr>
      <w:r>
        <w:rPr>
          <w:b/>
          <w:color w:val="1F4E79"/>
          <w:sz w:val="20"/>
        </w:rPr>
        <w:t>PROFESSIONAL EXPERIENCE</w:t>
      </w:r>
    </w:p>
    <w:p>
      <w:pPr>
        <w:spacing w:before="60"/>
      </w:pPr>
      <w:r>
        <w:rPr>
          <w:b/>
        </w:rPr>
        <w:t>Robotics Engineer</w:t>
      </w:r>
      <w:r>
        <w:t xml:space="preserve"> | ASTOR, Krakow | Jul 2026 - present</w:t>
      </w:r>
    </w:p>
    <w:p>
      <w:pPr>
        <w:pStyle w:val="ListBullet"/>
        <w:spacing w:after="20"/>
        <w:ind w:left="198"/>
      </w:pPr>
      <w:r>
        <w:t>Program Kawasaki and Epson industrial robots, from motion programs and teach pendant work to complete application cycles.</w:t>
      </w:r>
    </w:p>
    <w:p>
      <w:pPr>
        <w:pStyle w:val="ListBullet"/>
        <w:spacing w:after="20"/>
        <w:ind w:left="198"/>
      </w:pPr>
      <w:r>
        <w:t>Build digital twins of production lines and robot simulations, validating reach, motion sequences and process behaviour before physical implementation.</w:t>
      </w:r>
    </w:p>
    <w:p>
      <w:pPr>
        <w:pStyle w:val="ListBullet"/>
        <w:spacing w:after="20"/>
        <w:ind w:left="198"/>
      </w:pPr>
      <w:r>
        <w:t>Design, prepare and build demonstration stations presenting Kawasaki and Epson robots across different applications - mechanical assembly, hardware-software integration, programming and commissioning.</w:t>
      </w:r>
    </w:p>
    <w:p>
      <w:pPr>
        <w:pStyle w:val="ListBullet"/>
        <w:spacing w:after="20"/>
        <w:ind w:left="198"/>
      </w:pPr>
      <w:r>
        <w:t>Test and troubleshoot robot cells end to end, working across mechanics, electrics and robot software.</w:t>
      </w:r>
    </w:p>
    <w:p>
      <w:pPr>
        <w:spacing w:before="60"/>
      </w:pPr>
      <w:r>
        <w:rPr>
          <w:b/>
        </w:rPr>
        <w:t>Application Engineer</w:t>
      </w:r>
      <w:r>
        <w:t xml:space="preserve"> | AIAutomation | Jan 2025 - May 2026</w:t>
      </w:r>
    </w:p>
    <w:p>
      <w:pPr>
        <w:pStyle w:val="ListBullet"/>
        <w:spacing w:after="20"/>
        <w:ind w:left="198"/>
      </w:pPr>
      <w:r>
        <w:t>Created robotics simulations and digital twins of production workcells in Visual Components for automotive clients.</w:t>
      </w:r>
    </w:p>
    <w:p>
      <w:pPr>
        <w:pStyle w:val="ListBullet"/>
        <w:spacing w:after="20"/>
        <w:ind w:left="198"/>
      </w:pPr>
      <w:r>
        <w:t>Developed Python scripts for process optimization and for improving simulation behaviour and performance.</w:t>
      </w:r>
    </w:p>
    <w:p>
      <w:pPr>
        <w:pStyle w:val="ListBullet"/>
        <w:spacing w:after="20"/>
        <w:ind w:left="198"/>
      </w:pPr>
      <w:r>
        <w:t>Developed robot logic, motion sequences, robot paths, collision checks, cycle flows and virtual process validation.</w:t>
      </w:r>
    </w:p>
    <w:p>
      <w:pPr>
        <w:pStyle w:val="ListBullet"/>
        <w:spacing w:after="20"/>
        <w:ind w:left="198"/>
      </w:pPr>
      <w:r>
        <w:t>Optimized workcell layouts and 3D geometry for simulation needs, using SolidWorks and Autodesk Inventor.</w:t>
      </w:r>
    </w:p>
    <w:p>
      <w:pPr>
        <w:pStyle w:val="ListBullet"/>
        <w:spacing w:after="20"/>
        <w:ind w:left="198"/>
      </w:pPr>
      <w:r>
        <w:t>Analyzed customer documentation, engineering standards and technical specifications to support solution concepts aligned with production requirements.</w:t>
      </w:r>
    </w:p>
    <w:p>
      <w:pPr>
        <w:pStyle w:val="ListBullet"/>
        <w:spacing w:after="20"/>
        <w:ind w:left="198"/>
      </w:pPr>
      <w:r>
        <w:t>Collaborated with engineers and stakeholders, communicating simulation assumptions, constraints and improvement proposals.</w:t>
      </w:r>
    </w:p>
    <w:p>
      <w:pPr>
        <w:spacing w:before="60"/>
      </w:pPr>
      <w:r>
        <w:rPr>
          <w:b/>
        </w:rPr>
        <w:t>3D Printing and CAD Design Specialist</w:t>
      </w:r>
      <w:r>
        <w:t xml:space="preserve"> | Cubic Inch Additive Manufacturing, Piaseczno | Jun 2023 - Aug 2023</w:t>
      </w:r>
    </w:p>
    <w:p>
      <w:pPr>
        <w:pStyle w:val="ListBullet"/>
        <w:spacing w:after="20"/>
        <w:ind w:left="198"/>
      </w:pPr>
      <w:r>
        <w:t>Operated and serviced FDM, MJF and SLA 3D printers, supervising process parameters, post-processing and quality control.</w:t>
      </w:r>
    </w:p>
    <w:p>
      <w:pPr>
        <w:pStyle w:val="ListBullet"/>
        <w:spacing w:after="20"/>
        <w:ind w:left="198"/>
      </w:pPr>
      <w:r>
        <w:t>Designed and optimized CAD models in Fusion 360 and Autodesk Inventor for additive manufacturing and rapid prototyping.</w:t>
      </w:r>
    </w:p>
    <w:p>
      <w:pPr>
        <w:pStyle w:val="ListBullet"/>
        <w:spacing w:after="20"/>
        <w:ind w:left="198"/>
      </w:pPr>
      <w:r>
        <w:t>Supported implementation testing for a new SLA technology, documenting progress and technical observations.</w:t>
      </w:r>
    </w:p>
    <w:p>
      <w:pPr>
        <w:pStyle w:val="ListBullet"/>
        <w:spacing w:after="20"/>
        <w:ind w:left="198"/>
      </w:pPr>
      <w:r>
        <w:t>Coordinated production tasks in a 10-person project team, balancing quality, manufacturability and delivery constraints.</w:t>
      </w:r>
    </w:p>
    <w:p>
      <w:pPr>
        <w:spacing w:before="60"/>
      </w:pPr>
      <w:r>
        <w:rPr>
          <w:b/>
        </w:rPr>
        <w:t>Robotics and 3D Printing Intern</w:t>
      </w:r>
      <w:r>
        <w:t xml:space="preserve"> | ASTOR Robotics Center, Krakow | May 2022</w:t>
      </w:r>
    </w:p>
    <w:p>
      <w:pPr>
        <w:pStyle w:val="ListBullet"/>
        <w:spacing w:after="20"/>
        <w:ind w:left="198"/>
      </w:pPr>
      <w:r>
        <w:t>Assembled mechanical equipment and 3D-printed components for Kawasaki robots and Astorino educational robot platforms.</w:t>
      </w:r>
    </w:p>
    <w:p>
      <w:pPr>
        <w:pStyle w:val="ListBullet"/>
        <w:spacing w:after="20"/>
        <w:ind w:left="198"/>
      </w:pPr>
      <w:r>
        <w:t>Programmed Kawasaki industrial robots using teach pendant workflows and created basic robot motion programs.</w:t>
      </w:r>
    </w:p>
    <w:p>
      <w:pPr>
        <w:pStyle w:val="ListBullet"/>
        <w:spacing w:after="20"/>
        <w:ind w:left="198"/>
      </w:pPr>
      <w:r>
        <w:t>Tested robot and workstation operation, gaining practical exposure to robot setup, safety and hardware integration.</w:t>
      </w:r>
    </w:p>
    <w:p>
      <w:pPr>
        <w:spacing w:before="60"/>
      </w:pPr>
      <w:r>
        <w:rPr>
          <w:b/>
        </w:rPr>
        <w:t>Web Application Development Intern</w:t>
      </w:r>
      <w:r>
        <w:t xml:space="preserve"> | Souczek Design Studio Reklamy i Druku, Kielce | Jul 2021</w:t>
      </w:r>
    </w:p>
    <w:p>
      <w:pPr>
        <w:pStyle w:val="ListBullet"/>
        <w:spacing w:after="20"/>
        <w:ind w:left="198"/>
      </w:pPr>
      <w:r>
        <w:t>Solved technical problems in JavaScript, including implementation of an interactive order form.</w:t>
      </w:r>
    </w:p>
    <w:p>
      <w:pPr>
        <w:pStyle w:val="ListBullet"/>
        <w:spacing w:after="20"/>
        <w:ind w:left="198"/>
      </w:pPr>
      <w:r>
        <w:t>Tested and deployed web functionality in a team environment according to customer guidelines.</w:t>
      </w:r>
    </w:p>
    <w:p>
      <w:pPr>
        <w:spacing w:before="120" w:after="40"/>
      </w:pPr>
      <w:r>
        <w:rPr>
          <w:b/>
          <w:color w:val="1F4E79"/>
          <w:sz w:val="20"/>
        </w:rPr>
        <w:t>EDUCATION</w:t>
      </w:r>
    </w:p>
    <w:p>
      <w:pPr>
        <w:pStyle w:val="ListBullet"/>
        <w:spacing w:after="20"/>
        <w:ind w:left="198"/>
      </w:pPr>
      <w:r>
        <w:t>Cracow University of Technology - Mechanical Engineering, Engineer's degree in progress (Oct 2024 - present). Relevant coursework: dynamic systems modelling, automation/control, analytical mechanics and mechatronics.</w:t>
      </w:r>
    </w:p>
    <w:p>
      <w:pPr>
        <w:pStyle w:val="ListBullet"/>
        <w:spacing w:after="20"/>
        <w:ind w:left="198"/>
      </w:pPr>
      <w:r>
        <w:t>PKMechPower Student Research Group, Mechanical Section - CAD and 3D printing tasks, including driver seat and brake-system components; mass and strength-oriented design optimization.</w:t>
      </w:r>
    </w:p>
    <w:p>
      <w:pPr>
        <w:pStyle w:val="ListBullet"/>
        <w:spacing w:after="20"/>
        <w:ind w:left="198"/>
      </w:pPr>
      <w:r>
        <w:t>Zespol Szkol Informatycznych im. gen. Jozefa Hauke-Bosaka, Kielce - Software Technician (Sep 2019 - Apr 2024).</w:t>
      </w:r>
    </w:p>
    <w:p>
      <w:pPr>
        <w:spacing w:before="120" w:after="40"/>
      </w:pPr>
      <w:r>
        <w:rPr>
          <w:b/>
          <w:color w:val="1F4E79"/>
          <w:sz w:val="20"/>
        </w:rPr>
        <w:t>CERTIFICATES</w:t>
      </w:r>
    </w:p>
    <w:p>
      <w:pPr>
        <w:pStyle w:val="ListBullet"/>
        <w:spacing w:after="20"/>
        <w:ind w:left="198"/>
      </w:pPr>
      <w:r>
        <w:t>Kawasaki robot operation and programming - integrator course with certificate, ASTOR Robotics Center (May 2022).</w:t>
      </w:r>
    </w:p>
    <w:p>
      <w:pPr>
        <w:pStyle w:val="ListBullet"/>
        <w:spacing w:after="20"/>
        <w:ind w:left="198"/>
      </w:pPr>
      <w:r>
        <w:t>Epson industrial robot programming - certified course.</w:t>
      </w:r>
    </w:p>
    <w:p>
      <w:pPr>
        <w:pStyle w:val="ListBullet"/>
        <w:spacing w:after="20"/>
        <w:ind w:left="198"/>
      </w:pPr>
      <w:r>
        <w:t>Python programming courses and self-directed Python/C++ development in robotics and automation projects.</w:t>
      </w:r>
    </w:p>
    <w:p>
      <w:r>
        <w:rPr>
          <w:sz w:val="14"/>
        </w:rPr>
        <w:t>I hereby consent to the processing of my personal data for the purpose of the current recruitment process.</w:t>
      </w:r>
    </w:p>
    <w:sectPr w:rsidR="00FC693F" w:rsidRPr="0006063C" w:rsidSect="00034616">
      <w:pgSz w:w="12240" w:h="15840"/>
      <w:pgMar w:top="737"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