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F1D" w:rsidRPr="00761CC4" w:rsidRDefault="004D7FF6" w:rsidP="00D27C67">
      <w:pPr>
        <w:spacing w:after="120"/>
        <w:rPr>
          <w:rFonts w:ascii="Tahoma" w:hAnsi="Tahoma" w:cs="Tahoma"/>
          <w:b/>
          <w:caps/>
          <w:sz w:val="28"/>
          <w:szCs w:val="28"/>
        </w:rPr>
      </w:pPr>
      <w:r>
        <w:rPr>
          <w:rFonts w:ascii="Tahoma" w:hAnsi="Tahoma" w:cs="Tahoma"/>
          <w:b/>
          <w:caps/>
          <w:sz w:val="28"/>
          <w:szCs w:val="28"/>
        </w:rPr>
        <w:t>SPS – Übung: 0</w:t>
      </w:r>
      <w:r w:rsidR="00261EB5">
        <w:rPr>
          <w:rFonts w:ascii="Tahoma" w:hAnsi="Tahoma" w:cs="Tahoma"/>
          <w:b/>
          <w:caps/>
          <w:sz w:val="28"/>
          <w:szCs w:val="28"/>
        </w:rPr>
        <w:t>7</w:t>
      </w:r>
      <w:r>
        <w:rPr>
          <w:rFonts w:ascii="Tahoma" w:hAnsi="Tahoma" w:cs="Tahoma"/>
          <w:b/>
          <w:caps/>
          <w:sz w:val="28"/>
          <w:szCs w:val="28"/>
        </w:rPr>
        <w:t>-</w:t>
      </w:r>
      <w:r w:rsidR="00261EB5">
        <w:rPr>
          <w:rFonts w:ascii="Tahoma" w:hAnsi="Tahoma" w:cs="Tahoma"/>
          <w:b/>
          <w:caps/>
          <w:sz w:val="28"/>
          <w:szCs w:val="28"/>
        </w:rPr>
        <w:t>Richtungserkenn</w:t>
      </w:r>
      <w:r w:rsidR="005A5706">
        <w:rPr>
          <w:rFonts w:ascii="Tahoma" w:hAnsi="Tahoma" w:cs="Tahoma"/>
          <w:b/>
          <w:caps/>
          <w:sz w:val="28"/>
          <w:szCs w:val="28"/>
        </w:rPr>
        <w:t>ung</w:t>
      </w:r>
    </w:p>
    <w:p w:rsidR="00A7552E" w:rsidRDefault="00005ACE" w:rsidP="00D27C67">
      <w:pPr>
        <w:spacing w:after="0"/>
        <w:ind w:left="-540"/>
        <w:jc w:val="center"/>
        <w:rPr>
          <w:rFonts w:ascii="Tahoma" w:hAnsi="Tahoma" w:cs="Tahoma"/>
        </w:rPr>
      </w:pPr>
      <w:r>
        <w:rPr>
          <w:rFonts w:ascii="Tahoma" w:hAnsi="Tahoma" w:cs="Tahoma"/>
          <w:noProof/>
          <w:lang w:eastAsia="de-DE"/>
        </w:rPr>
        <w:drawing>
          <wp:inline distT="0" distB="0" distL="0" distR="0">
            <wp:extent cx="4533900" cy="21907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900" cy="2190750"/>
                    </a:xfrm>
                    <a:prstGeom prst="rect">
                      <a:avLst/>
                    </a:prstGeom>
                    <a:noFill/>
                    <a:ln>
                      <a:noFill/>
                    </a:ln>
                  </pic:spPr>
                </pic:pic>
              </a:graphicData>
            </a:graphic>
          </wp:inline>
        </w:drawing>
      </w:r>
    </w:p>
    <w:p w:rsidR="00EE452C" w:rsidRDefault="00EE452C" w:rsidP="00D27C67">
      <w:pPr>
        <w:spacing w:after="0"/>
        <w:ind w:left="-540"/>
        <w:rPr>
          <w:rFonts w:ascii="Tahoma" w:hAnsi="Tahoma" w:cs="Tahoma"/>
          <w:b/>
        </w:rPr>
      </w:pPr>
    </w:p>
    <w:p w:rsidR="0099052C" w:rsidRDefault="00562E6A" w:rsidP="00D27C67">
      <w:pPr>
        <w:spacing w:after="0"/>
        <w:ind w:left="-540"/>
        <w:rPr>
          <w:rFonts w:ascii="Tahoma" w:hAnsi="Tahoma" w:cs="Tahoma"/>
        </w:rPr>
      </w:pPr>
      <w:r>
        <w:rPr>
          <w:rFonts w:ascii="Tahoma" w:hAnsi="Tahoma" w:cs="Tahoma"/>
          <w:b/>
        </w:rPr>
        <w:t>A</w:t>
      </w:r>
      <w:r w:rsidR="0099052C" w:rsidRPr="0099052C">
        <w:rPr>
          <w:rFonts w:ascii="Tahoma" w:hAnsi="Tahoma" w:cs="Tahoma"/>
          <w:b/>
        </w:rPr>
        <w:t>ufgabe:</w:t>
      </w:r>
    </w:p>
    <w:p w:rsidR="00005ACE" w:rsidRDefault="00005ACE" w:rsidP="0082230A">
      <w:pPr>
        <w:spacing w:after="120"/>
        <w:ind w:left="-540"/>
        <w:rPr>
          <w:rFonts w:ascii="Tahoma" w:hAnsi="Tahoma" w:cs="Tahoma"/>
        </w:rPr>
      </w:pPr>
      <w:r>
        <w:rPr>
          <w:rFonts w:ascii="Tahoma" w:hAnsi="Tahoma" w:cs="Tahoma"/>
        </w:rPr>
        <w:t>Auf einem Förderband können Kisten von links nach rechts bzw. von rechts nach links bewegt werden</w:t>
      </w:r>
      <w:r w:rsidR="0099052C" w:rsidRPr="0099052C">
        <w:rPr>
          <w:rFonts w:ascii="Tahoma" w:hAnsi="Tahoma" w:cs="Tahoma"/>
        </w:rPr>
        <w:t>.</w:t>
      </w:r>
      <w:r>
        <w:rPr>
          <w:rFonts w:ascii="Tahoma" w:hAnsi="Tahoma" w:cs="Tahoma"/>
        </w:rPr>
        <w:t xml:space="preserve"> (Die Ansteuerung des Bandmotors muss hier nicht programmiert werden.)</w:t>
      </w:r>
    </w:p>
    <w:p w:rsidR="00562E6A" w:rsidRDefault="00005ACE" w:rsidP="0082230A">
      <w:pPr>
        <w:spacing w:after="120"/>
        <w:ind w:left="-540"/>
        <w:rPr>
          <w:rFonts w:ascii="Tahoma" w:hAnsi="Tahoma" w:cs="Tahoma"/>
        </w:rPr>
      </w:pPr>
      <w:r>
        <w:rPr>
          <w:rFonts w:ascii="Tahoma" w:hAnsi="Tahoma" w:cs="Tahoma"/>
        </w:rPr>
        <w:t>Sobald eine Kiste den Lichtschrankenbereich bestehend aus S1 und S2 erreicht, soll die Lampe H1 bzw. H2 die entsprechende Bewegungsrichtung anzeigen. Diese soll leuchten, bis die Kiste wieder den Sensorbereich verlässt.</w:t>
      </w:r>
      <w:r w:rsidR="0099052C" w:rsidRPr="0099052C">
        <w:rPr>
          <w:rFonts w:ascii="Tahoma" w:hAnsi="Tahoma" w:cs="Tahoma"/>
        </w:rPr>
        <w:t xml:space="preserve"> </w:t>
      </w:r>
    </w:p>
    <w:p w:rsidR="00005ACE" w:rsidRDefault="00005ACE" w:rsidP="00EE452C">
      <w:pPr>
        <w:spacing w:after="120"/>
        <w:ind w:left="-540"/>
        <w:rPr>
          <w:rFonts w:ascii="Tahoma" w:hAnsi="Tahoma" w:cs="Tahoma"/>
        </w:rPr>
      </w:pPr>
      <w:r>
        <w:rPr>
          <w:rFonts w:ascii="Tahoma" w:hAnsi="Tahoma" w:cs="Tahoma"/>
          <w:b/>
        </w:rPr>
        <w:t>Lösungsansatz</w:t>
      </w:r>
      <w:r w:rsidRPr="0099052C">
        <w:rPr>
          <w:rFonts w:ascii="Tahoma" w:hAnsi="Tahoma" w:cs="Tahoma"/>
          <w:b/>
        </w:rPr>
        <w:t>:</w:t>
      </w:r>
    </w:p>
    <w:p w:rsidR="00005ACE" w:rsidRPr="00005ACE" w:rsidRDefault="00005ACE" w:rsidP="00005ACE">
      <w:pPr>
        <w:pStyle w:val="Listenabsatz"/>
        <w:numPr>
          <w:ilvl w:val="0"/>
          <w:numId w:val="2"/>
        </w:numPr>
        <w:spacing w:after="120"/>
        <w:rPr>
          <w:rFonts w:ascii="Tahoma" w:hAnsi="Tahoma" w:cs="Tahoma"/>
        </w:rPr>
      </w:pPr>
      <w:r w:rsidRPr="00005ACE">
        <w:rPr>
          <w:rFonts w:ascii="Tahoma" w:hAnsi="Tahoma" w:cs="Tahoma"/>
        </w:rPr>
        <w:t>Signalverläufe an den Sensoren bei jeder Richtung aufzeichnen (hier schon vorgegeben):</w:t>
      </w:r>
    </w:p>
    <w:p w:rsidR="00005ACE" w:rsidRDefault="00005ACE" w:rsidP="0082230A">
      <w:pPr>
        <w:spacing w:after="120"/>
        <w:ind w:left="-540"/>
        <w:rPr>
          <w:rFonts w:ascii="Tahoma" w:hAnsi="Tahoma" w:cs="Tahoma"/>
        </w:rPr>
      </w:pPr>
      <w:r>
        <w:rPr>
          <w:rFonts w:ascii="Tahoma" w:hAnsi="Tahoma" w:cs="Tahoma"/>
          <w:noProof/>
          <w:lang w:eastAsia="de-DE"/>
        </w:rPr>
        <w:drawing>
          <wp:inline distT="0" distB="0" distL="0" distR="0" wp14:anchorId="2C5F0B84" wp14:editId="55498837">
            <wp:extent cx="5753100" cy="16764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676400"/>
                    </a:xfrm>
                    <a:prstGeom prst="rect">
                      <a:avLst/>
                    </a:prstGeom>
                    <a:noFill/>
                    <a:ln>
                      <a:noFill/>
                    </a:ln>
                  </pic:spPr>
                </pic:pic>
              </a:graphicData>
            </a:graphic>
          </wp:inline>
        </w:drawing>
      </w:r>
    </w:p>
    <w:p w:rsidR="00005ACE" w:rsidRDefault="00C569ED" w:rsidP="00005ACE">
      <w:pPr>
        <w:pStyle w:val="Listenabsatz"/>
        <w:numPr>
          <w:ilvl w:val="0"/>
          <w:numId w:val="2"/>
        </w:numPr>
        <w:spacing w:after="120"/>
        <w:rPr>
          <w:rFonts w:ascii="Tahoma" w:hAnsi="Tahoma" w:cs="Tahoma"/>
        </w:rPr>
      </w:pPr>
      <w:r>
        <w:rPr>
          <w:rFonts w:ascii="Tahoma" w:hAnsi="Tahoma" w:cs="Tahoma"/>
        </w:rPr>
        <w:t>Bei jeder Richtung eindeutige Situationen an den Sensoren erkennen, die bei der anderen Richtung nicht auftreten.</w:t>
      </w:r>
    </w:p>
    <w:p w:rsidR="004744DC" w:rsidRDefault="00C569ED" w:rsidP="00F777E9">
      <w:pPr>
        <w:pStyle w:val="Listenabsatz"/>
        <w:numPr>
          <w:ilvl w:val="0"/>
          <w:numId w:val="2"/>
        </w:numPr>
        <w:spacing w:after="120"/>
        <w:rPr>
          <w:rFonts w:ascii="Tahoma" w:hAnsi="Tahoma" w:cs="Tahoma"/>
        </w:rPr>
      </w:pPr>
      <w:r w:rsidRPr="00C569ED">
        <w:rPr>
          <w:rFonts w:ascii="Tahoma" w:hAnsi="Tahoma" w:cs="Tahoma"/>
        </w:rPr>
        <w:t xml:space="preserve">Die erkannten Situationen signalmäßig beschreiben und als Set- bzw. </w:t>
      </w:r>
      <w:proofErr w:type="spellStart"/>
      <w:r w:rsidRPr="00C569ED">
        <w:rPr>
          <w:rFonts w:ascii="Tahoma" w:hAnsi="Tahoma" w:cs="Tahoma"/>
        </w:rPr>
        <w:t>Resetbedingung</w:t>
      </w:r>
      <w:proofErr w:type="spellEnd"/>
      <w:r w:rsidRPr="00C569ED">
        <w:rPr>
          <w:rFonts w:ascii="Tahoma" w:hAnsi="Tahoma" w:cs="Tahoma"/>
        </w:rPr>
        <w:t xml:space="preserve"> in ein SPS-Programm umsetzen.</w:t>
      </w:r>
    </w:p>
    <w:p w:rsidR="00EE452C" w:rsidRPr="00C569ED" w:rsidRDefault="00EE452C" w:rsidP="00754C88">
      <w:pPr>
        <w:pStyle w:val="Listenabsatz"/>
        <w:spacing w:after="120"/>
        <w:ind w:left="-180"/>
        <w:rPr>
          <w:rFonts w:ascii="Tahoma" w:hAnsi="Tahoma" w:cs="Tahoma"/>
        </w:rPr>
      </w:pPr>
      <w:bookmarkStart w:id="0" w:name="_GoBack"/>
      <w:bookmarkEnd w:id="0"/>
    </w:p>
    <w:p w:rsidR="001924EF" w:rsidRDefault="001924EF" w:rsidP="00EE452C">
      <w:pPr>
        <w:spacing w:after="120"/>
        <w:ind w:left="-540"/>
        <w:rPr>
          <w:rFonts w:ascii="Tahoma" w:hAnsi="Tahoma" w:cs="Tahoma"/>
          <w:b/>
        </w:rPr>
      </w:pPr>
      <w:r w:rsidRPr="001924EF">
        <w:rPr>
          <w:rFonts w:ascii="Tahoma" w:hAnsi="Tahoma" w:cs="Tahoma"/>
          <w:b/>
        </w:rPr>
        <w:t>Zuordnungen:</w:t>
      </w:r>
    </w:p>
    <w:tbl>
      <w:tblPr>
        <w:tblW w:w="10287"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1"/>
        <w:gridCol w:w="1134"/>
        <w:gridCol w:w="850"/>
        <w:gridCol w:w="6662"/>
      </w:tblGrid>
      <w:tr w:rsidR="0082230A" w:rsidRPr="007A6109" w:rsidTr="007A6109">
        <w:tc>
          <w:tcPr>
            <w:tcW w:w="1641" w:type="dxa"/>
            <w:shd w:val="clear" w:color="auto" w:fill="auto"/>
          </w:tcPr>
          <w:p w:rsidR="0082230A" w:rsidRPr="007A6109" w:rsidRDefault="0082230A" w:rsidP="00C569ED">
            <w:pPr>
              <w:spacing w:after="0"/>
              <w:rPr>
                <w:rFonts w:ascii="Tahoma" w:hAnsi="Tahoma" w:cs="Tahoma"/>
                <w:b/>
                <w:i/>
                <w:sz w:val="20"/>
                <w:szCs w:val="20"/>
              </w:rPr>
            </w:pPr>
            <w:r w:rsidRPr="007A6109">
              <w:rPr>
                <w:rFonts w:ascii="Tahoma" w:hAnsi="Tahoma" w:cs="Tahoma"/>
                <w:b/>
                <w:i/>
                <w:sz w:val="20"/>
                <w:szCs w:val="20"/>
              </w:rPr>
              <w:t>Symbol</w:t>
            </w:r>
          </w:p>
        </w:tc>
        <w:tc>
          <w:tcPr>
            <w:tcW w:w="1134" w:type="dxa"/>
            <w:shd w:val="clear" w:color="auto" w:fill="auto"/>
          </w:tcPr>
          <w:p w:rsidR="0082230A" w:rsidRPr="007A6109" w:rsidRDefault="0082230A" w:rsidP="00C569ED">
            <w:pPr>
              <w:spacing w:after="0"/>
              <w:rPr>
                <w:rFonts w:ascii="Tahoma" w:hAnsi="Tahoma" w:cs="Tahoma"/>
                <w:b/>
                <w:i/>
                <w:sz w:val="20"/>
                <w:szCs w:val="20"/>
              </w:rPr>
            </w:pPr>
            <w:r w:rsidRPr="007A6109">
              <w:rPr>
                <w:rFonts w:ascii="Tahoma" w:hAnsi="Tahoma" w:cs="Tahoma"/>
                <w:b/>
                <w:i/>
                <w:sz w:val="20"/>
                <w:szCs w:val="20"/>
              </w:rPr>
              <w:t>Operand</w:t>
            </w:r>
          </w:p>
        </w:tc>
        <w:tc>
          <w:tcPr>
            <w:tcW w:w="850" w:type="dxa"/>
            <w:shd w:val="clear" w:color="auto" w:fill="auto"/>
          </w:tcPr>
          <w:p w:rsidR="0082230A" w:rsidRPr="007A6109" w:rsidRDefault="0082230A" w:rsidP="00C569ED">
            <w:pPr>
              <w:spacing w:after="0"/>
              <w:rPr>
                <w:rFonts w:ascii="Tahoma" w:hAnsi="Tahoma" w:cs="Tahoma"/>
                <w:b/>
                <w:i/>
                <w:sz w:val="20"/>
                <w:szCs w:val="20"/>
              </w:rPr>
            </w:pPr>
            <w:r w:rsidRPr="007A6109">
              <w:rPr>
                <w:rFonts w:ascii="Tahoma" w:hAnsi="Tahoma" w:cs="Tahoma"/>
                <w:b/>
                <w:i/>
                <w:sz w:val="20"/>
                <w:szCs w:val="20"/>
              </w:rPr>
              <w:t>Typ</w:t>
            </w:r>
          </w:p>
        </w:tc>
        <w:tc>
          <w:tcPr>
            <w:tcW w:w="6662" w:type="dxa"/>
            <w:shd w:val="clear" w:color="auto" w:fill="auto"/>
          </w:tcPr>
          <w:p w:rsidR="0082230A" w:rsidRPr="007A6109" w:rsidRDefault="0082230A" w:rsidP="00C569ED">
            <w:pPr>
              <w:spacing w:after="0"/>
              <w:rPr>
                <w:rFonts w:ascii="Tahoma" w:hAnsi="Tahoma" w:cs="Tahoma"/>
                <w:b/>
                <w:i/>
                <w:sz w:val="20"/>
                <w:szCs w:val="20"/>
              </w:rPr>
            </w:pPr>
            <w:r w:rsidRPr="007A6109">
              <w:rPr>
                <w:rFonts w:ascii="Tahoma" w:hAnsi="Tahoma" w:cs="Tahoma"/>
                <w:b/>
                <w:i/>
                <w:sz w:val="20"/>
                <w:szCs w:val="20"/>
              </w:rPr>
              <w:t>Kommentar</w:t>
            </w:r>
          </w:p>
        </w:tc>
      </w:tr>
      <w:tr w:rsidR="00C569ED" w:rsidRPr="007A6109" w:rsidTr="007A6109">
        <w:tc>
          <w:tcPr>
            <w:tcW w:w="1641" w:type="dxa"/>
            <w:shd w:val="clear" w:color="auto" w:fill="auto"/>
          </w:tcPr>
          <w:p w:rsidR="00C569ED" w:rsidRPr="003C7DAE" w:rsidRDefault="00C569ED" w:rsidP="00C569ED">
            <w:pPr>
              <w:spacing w:after="0"/>
            </w:pPr>
            <w:r w:rsidRPr="003C7DAE">
              <w:t>S1</w:t>
            </w:r>
          </w:p>
        </w:tc>
        <w:tc>
          <w:tcPr>
            <w:tcW w:w="1134" w:type="dxa"/>
            <w:shd w:val="clear" w:color="auto" w:fill="auto"/>
          </w:tcPr>
          <w:p w:rsidR="00C569ED" w:rsidRPr="003C7DAE" w:rsidRDefault="00C569ED" w:rsidP="00C569ED">
            <w:pPr>
              <w:spacing w:after="0"/>
            </w:pPr>
            <w:r w:rsidRPr="003C7DAE">
              <w:t>E  124.0</w:t>
            </w:r>
          </w:p>
        </w:tc>
        <w:tc>
          <w:tcPr>
            <w:tcW w:w="850" w:type="dxa"/>
            <w:shd w:val="clear" w:color="auto" w:fill="auto"/>
          </w:tcPr>
          <w:p w:rsidR="00C569ED" w:rsidRPr="003C7DAE" w:rsidRDefault="00C569ED" w:rsidP="00C569ED">
            <w:pPr>
              <w:spacing w:after="0"/>
            </w:pPr>
            <w:r w:rsidRPr="003C7DAE">
              <w:t>BOOL</w:t>
            </w:r>
          </w:p>
        </w:tc>
        <w:tc>
          <w:tcPr>
            <w:tcW w:w="6662" w:type="dxa"/>
            <w:shd w:val="clear" w:color="auto" w:fill="auto"/>
          </w:tcPr>
          <w:p w:rsidR="00C569ED" w:rsidRPr="003C7DAE" w:rsidRDefault="00C569ED" w:rsidP="00C569ED">
            <w:pPr>
              <w:spacing w:after="0"/>
            </w:pPr>
            <w:r w:rsidRPr="003C7DAE">
              <w:t>Lichtschranke, Schließer</w:t>
            </w:r>
          </w:p>
        </w:tc>
      </w:tr>
      <w:tr w:rsidR="00C569ED" w:rsidRPr="007A6109" w:rsidTr="007A6109">
        <w:tc>
          <w:tcPr>
            <w:tcW w:w="1641" w:type="dxa"/>
            <w:shd w:val="clear" w:color="auto" w:fill="auto"/>
          </w:tcPr>
          <w:p w:rsidR="00C569ED" w:rsidRPr="003C7DAE" w:rsidRDefault="00C569ED" w:rsidP="00C569ED">
            <w:pPr>
              <w:spacing w:after="0"/>
            </w:pPr>
            <w:r w:rsidRPr="003C7DAE">
              <w:t>S2</w:t>
            </w:r>
          </w:p>
        </w:tc>
        <w:tc>
          <w:tcPr>
            <w:tcW w:w="1134" w:type="dxa"/>
            <w:shd w:val="clear" w:color="auto" w:fill="auto"/>
          </w:tcPr>
          <w:p w:rsidR="00C569ED" w:rsidRPr="003C7DAE" w:rsidRDefault="00C569ED" w:rsidP="00C569ED">
            <w:pPr>
              <w:spacing w:after="0"/>
            </w:pPr>
            <w:r w:rsidRPr="003C7DAE">
              <w:t>E  124.1</w:t>
            </w:r>
          </w:p>
        </w:tc>
        <w:tc>
          <w:tcPr>
            <w:tcW w:w="850" w:type="dxa"/>
            <w:shd w:val="clear" w:color="auto" w:fill="auto"/>
          </w:tcPr>
          <w:p w:rsidR="00C569ED" w:rsidRPr="003C7DAE" w:rsidRDefault="00C569ED" w:rsidP="00C569ED">
            <w:pPr>
              <w:spacing w:after="0"/>
            </w:pPr>
            <w:r w:rsidRPr="003C7DAE">
              <w:t>BOOL</w:t>
            </w:r>
          </w:p>
        </w:tc>
        <w:tc>
          <w:tcPr>
            <w:tcW w:w="6662" w:type="dxa"/>
            <w:shd w:val="clear" w:color="auto" w:fill="auto"/>
          </w:tcPr>
          <w:p w:rsidR="00C569ED" w:rsidRPr="003C7DAE" w:rsidRDefault="00C569ED" w:rsidP="00C569ED">
            <w:pPr>
              <w:spacing w:after="0"/>
            </w:pPr>
            <w:r w:rsidRPr="003C7DAE">
              <w:t>Lichtschranke, Schließer</w:t>
            </w:r>
          </w:p>
        </w:tc>
      </w:tr>
      <w:tr w:rsidR="00C569ED" w:rsidRPr="007A6109" w:rsidTr="007A6109">
        <w:tc>
          <w:tcPr>
            <w:tcW w:w="1641" w:type="dxa"/>
            <w:shd w:val="clear" w:color="auto" w:fill="auto"/>
          </w:tcPr>
          <w:p w:rsidR="00C569ED" w:rsidRPr="003C7DAE" w:rsidRDefault="00C569ED" w:rsidP="00C569ED">
            <w:pPr>
              <w:spacing w:after="0"/>
            </w:pPr>
            <w:r w:rsidRPr="003C7DAE">
              <w:t>H1</w:t>
            </w:r>
          </w:p>
        </w:tc>
        <w:tc>
          <w:tcPr>
            <w:tcW w:w="1134" w:type="dxa"/>
            <w:shd w:val="clear" w:color="auto" w:fill="auto"/>
          </w:tcPr>
          <w:p w:rsidR="00C569ED" w:rsidRPr="003C7DAE" w:rsidRDefault="00C569ED" w:rsidP="00C569ED">
            <w:pPr>
              <w:spacing w:after="0"/>
            </w:pPr>
            <w:r w:rsidRPr="003C7DAE">
              <w:t>A  124.0</w:t>
            </w:r>
          </w:p>
        </w:tc>
        <w:tc>
          <w:tcPr>
            <w:tcW w:w="850" w:type="dxa"/>
            <w:shd w:val="clear" w:color="auto" w:fill="auto"/>
          </w:tcPr>
          <w:p w:rsidR="00C569ED" w:rsidRPr="003C7DAE" w:rsidRDefault="00C569ED" w:rsidP="00C569ED">
            <w:pPr>
              <w:spacing w:after="0"/>
            </w:pPr>
            <w:r w:rsidRPr="003C7DAE">
              <w:t>BOOL</w:t>
            </w:r>
          </w:p>
        </w:tc>
        <w:tc>
          <w:tcPr>
            <w:tcW w:w="6662" w:type="dxa"/>
            <w:shd w:val="clear" w:color="auto" w:fill="auto"/>
          </w:tcPr>
          <w:p w:rsidR="00C569ED" w:rsidRPr="003C7DAE" w:rsidRDefault="00C569ED" w:rsidP="00C569ED">
            <w:pPr>
              <w:spacing w:after="0"/>
            </w:pPr>
            <w:r>
              <w:t>Lampe, zeigt Bewegung der Kiste von links nach rechts</w:t>
            </w:r>
          </w:p>
        </w:tc>
      </w:tr>
      <w:tr w:rsidR="00C569ED" w:rsidRPr="007A6109" w:rsidTr="00D13B3C">
        <w:tc>
          <w:tcPr>
            <w:tcW w:w="1641" w:type="dxa"/>
            <w:shd w:val="clear" w:color="auto" w:fill="auto"/>
          </w:tcPr>
          <w:p w:rsidR="00C569ED" w:rsidRPr="003C7DAE" w:rsidRDefault="00C569ED" w:rsidP="00C569ED">
            <w:pPr>
              <w:spacing w:after="0"/>
            </w:pPr>
            <w:r w:rsidRPr="003C7DAE">
              <w:t>H2</w:t>
            </w:r>
          </w:p>
        </w:tc>
        <w:tc>
          <w:tcPr>
            <w:tcW w:w="1134" w:type="dxa"/>
            <w:shd w:val="clear" w:color="auto" w:fill="auto"/>
          </w:tcPr>
          <w:p w:rsidR="00C569ED" w:rsidRPr="003C7DAE" w:rsidRDefault="00C569ED" w:rsidP="00C569ED">
            <w:pPr>
              <w:spacing w:after="0"/>
            </w:pPr>
            <w:r w:rsidRPr="003C7DAE">
              <w:t>A  125.0</w:t>
            </w:r>
          </w:p>
        </w:tc>
        <w:tc>
          <w:tcPr>
            <w:tcW w:w="850" w:type="dxa"/>
            <w:shd w:val="clear" w:color="auto" w:fill="auto"/>
          </w:tcPr>
          <w:p w:rsidR="00C569ED" w:rsidRPr="003C7DAE" w:rsidRDefault="00C569ED" w:rsidP="00C569ED">
            <w:pPr>
              <w:spacing w:after="0"/>
            </w:pPr>
            <w:r w:rsidRPr="003C7DAE">
              <w:t>BOOL</w:t>
            </w:r>
          </w:p>
        </w:tc>
        <w:tc>
          <w:tcPr>
            <w:tcW w:w="6662" w:type="dxa"/>
            <w:shd w:val="clear" w:color="auto" w:fill="auto"/>
          </w:tcPr>
          <w:p w:rsidR="00C569ED" w:rsidRPr="003C7DAE" w:rsidRDefault="00C569ED" w:rsidP="00C569ED">
            <w:pPr>
              <w:spacing w:after="0"/>
            </w:pPr>
            <w:r>
              <w:t xml:space="preserve">Lampe, zeigt Bewegung der Kiste von </w:t>
            </w:r>
            <w:r>
              <w:t>rechts</w:t>
            </w:r>
            <w:r>
              <w:t xml:space="preserve"> nach </w:t>
            </w:r>
            <w:r>
              <w:t>links</w:t>
            </w:r>
          </w:p>
        </w:tc>
      </w:tr>
    </w:tbl>
    <w:p w:rsidR="001C45DA" w:rsidRPr="0087361A" w:rsidRDefault="001C45DA" w:rsidP="00450DDF">
      <w:pPr>
        <w:rPr>
          <w:rFonts w:ascii="Tahoma" w:hAnsi="Tahoma" w:cs="Tahoma"/>
        </w:rPr>
      </w:pPr>
    </w:p>
    <w:sectPr w:rsidR="001C45DA" w:rsidRPr="0087361A" w:rsidSect="002F6350">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B3C" w:rsidRDefault="00D13B3C" w:rsidP="0087361A">
      <w:pPr>
        <w:spacing w:after="0" w:line="240" w:lineRule="auto"/>
      </w:pPr>
      <w:r>
        <w:separator/>
      </w:r>
    </w:p>
  </w:endnote>
  <w:endnote w:type="continuationSeparator" w:id="0">
    <w:p w:rsidR="00D13B3C" w:rsidRDefault="00D13B3C" w:rsidP="00873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28D" w:rsidRPr="00667ED8" w:rsidRDefault="004D7FF6" w:rsidP="004426BA">
    <w:pPr>
      <w:pStyle w:val="Fuzeile"/>
      <w:rPr>
        <w:rStyle w:val="Seitenzahl"/>
        <w:rFonts w:ascii="Tahoma" w:hAnsi="Tahoma" w:cs="Tahoma"/>
        <w:sz w:val="16"/>
        <w:szCs w:val="16"/>
      </w:rPr>
    </w:pPr>
    <w:r>
      <w:rPr>
        <w:rStyle w:val="Seitenzahl"/>
        <w:rFonts w:ascii="Tahoma" w:hAnsi="Tahoma" w:cs="Tahoma"/>
        <w:sz w:val="16"/>
        <w:szCs w:val="16"/>
      </w:rPr>
      <w:fldChar w:fldCharType="begin"/>
    </w:r>
    <w:r>
      <w:rPr>
        <w:rStyle w:val="Seitenzahl"/>
        <w:rFonts w:ascii="Tahoma" w:hAnsi="Tahoma" w:cs="Tahoma"/>
        <w:sz w:val="16"/>
        <w:szCs w:val="16"/>
      </w:rPr>
      <w:instrText xml:space="preserve"> FILENAME  \* Upper  \* MERGEFORMAT </w:instrText>
    </w:r>
    <w:r>
      <w:rPr>
        <w:rStyle w:val="Seitenzahl"/>
        <w:rFonts w:ascii="Tahoma" w:hAnsi="Tahoma" w:cs="Tahoma"/>
        <w:sz w:val="16"/>
        <w:szCs w:val="16"/>
      </w:rPr>
      <w:fldChar w:fldCharType="separate"/>
    </w:r>
    <w:r w:rsidR="006E345A">
      <w:rPr>
        <w:rStyle w:val="Seitenzahl"/>
        <w:rFonts w:ascii="Tahoma" w:hAnsi="Tahoma" w:cs="Tahoma"/>
        <w:noProof/>
        <w:sz w:val="16"/>
        <w:szCs w:val="16"/>
      </w:rPr>
      <w:t>SPS-ÜBUNG_07-RICHTUNGSERKENNUNG.DOCX</w:t>
    </w:r>
    <w:r>
      <w:rPr>
        <w:rStyle w:val="Seitenzahl"/>
        <w:rFonts w:ascii="Tahoma" w:hAnsi="Tahoma" w:cs="Tahoma"/>
        <w:sz w:val="16"/>
        <w:szCs w:val="16"/>
      </w:rPr>
      <w:fldChar w:fldCharType="end"/>
    </w:r>
    <w:r w:rsidR="00CB428D" w:rsidRPr="007A6530">
      <w:rPr>
        <w:rStyle w:val="Seitenzahl"/>
        <w:rFonts w:ascii="Tahoma" w:hAnsi="Tahoma" w:cs="Tahoma"/>
        <w:sz w:val="16"/>
        <w:szCs w:val="16"/>
      </w:rPr>
      <w:tab/>
    </w:r>
    <w:r w:rsidR="00CB428D">
      <w:rPr>
        <w:rStyle w:val="Seitenzahl"/>
        <w:rFonts w:ascii="Tahoma" w:hAnsi="Tahoma" w:cs="Tahoma"/>
        <w:sz w:val="16"/>
        <w:szCs w:val="16"/>
      </w:rPr>
      <w:t xml:space="preserve">Michael Hartinger, </w:t>
    </w:r>
    <w:r w:rsidR="004E5823">
      <w:rPr>
        <w:rStyle w:val="Seitenzahl"/>
        <w:rFonts w:ascii="Tahoma" w:hAnsi="Tahoma" w:cs="Tahoma"/>
        <w:sz w:val="16"/>
        <w:szCs w:val="16"/>
      </w:rPr>
      <w:t>Jan</w:t>
    </w:r>
    <w:r w:rsidR="00CB428D">
      <w:rPr>
        <w:rStyle w:val="Seitenzahl"/>
        <w:rFonts w:ascii="Tahoma" w:hAnsi="Tahoma" w:cs="Tahoma"/>
        <w:sz w:val="16"/>
        <w:szCs w:val="16"/>
      </w:rPr>
      <w:t>201</w:t>
    </w:r>
    <w:r w:rsidR="004E5823">
      <w:rPr>
        <w:rStyle w:val="Seitenzahl"/>
        <w:rFonts w:ascii="Tahoma" w:hAnsi="Tahoma" w:cs="Tahoma"/>
        <w:sz w:val="16"/>
        <w:szCs w:val="16"/>
      </w:rPr>
      <w:t>5</w:t>
    </w:r>
    <w:r w:rsidR="00CB428D" w:rsidRPr="007A6530">
      <w:rPr>
        <w:rStyle w:val="Seitenzahl"/>
        <w:rFonts w:ascii="Tahoma" w:hAnsi="Tahoma" w:cs="Tahoma"/>
        <w:sz w:val="16"/>
        <w:szCs w:val="16"/>
      </w:rPr>
      <w:tab/>
    </w:r>
    <w:r w:rsidR="00CB428D">
      <w:rPr>
        <w:rStyle w:val="Seitenzahl"/>
        <w:rFonts w:ascii="Tahoma" w:hAnsi="Tahoma" w:cs="Tahoma"/>
        <w:sz w:val="16"/>
        <w:szCs w:val="16"/>
      </w:rPr>
      <w:t xml:space="preserve"> </w:t>
    </w:r>
    <w:r w:rsidR="00CB428D" w:rsidRPr="00667ED8">
      <w:rPr>
        <w:rStyle w:val="Seitenzahl"/>
        <w:rFonts w:ascii="Tahoma" w:hAnsi="Tahoma" w:cs="Tahoma"/>
        <w:sz w:val="16"/>
        <w:szCs w:val="16"/>
      </w:rPr>
      <w:t xml:space="preserve">Seite </w:t>
    </w:r>
    <w:r w:rsidR="00CB428D" w:rsidRPr="00667ED8">
      <w:rPr>
        <w:rStyle w:val="Seitenzahl"/>
        <w:rFonts w:ascii="Tahoma" w:hAnsi="Tahoma" w:cs="Tahoma"/>
        <w:sz w:val="16"/>
        <w:szCs w:val="16"/>
      </w:rPr>
      <w:fldChar w:fldCharType="begin"/>
    </w:r>
    <w:r w:rsidR="00CB428D" w:rsidRPr="00667ED8">
      <w:rPr>
        <w:rStyle w:val="Seitenzahl"/>
        <w:rFonts w:ascii="Tahoma" w:hAnsi="Tahoma" w:cs="Tahoma"/>
        <w:sz w:val="16"/>
        <w:szCs w:val="16"/>
      </w:rPr>
      <w:instrText xml:space="preserve"> PAGE </w:instrText>
    </w:r>
    <w:r w:rsidR="00CB428D" w:rsidRPr="00667ED8">
      <w:rPr>
        <w:rStyle w:val="Seitenzahl"/>
        <w:rFonts w:ascii="Tahoma" w:hAnsi="Tahoma" w:cs="Tahoma"/>
        <w:sz w:val="16"/>
        <w:szCs w:val="16"/>
      </w:rPr>
      <w:fldChar w:fldCharType="separate"/>
    </w:r>
    <w:r w:rsidR="00754C88">
      <w:rPr>
        <w:rStyle w:val="Seitenzahl"/>
        <w:rFonts w:ascii="Tahoma" w:hAnsi="Tahoma" w:cs="Tahoma"/>
        <w:noProof/>
        <w:sz w:val="16"/>
        <w:szCs w:val="16"/>
      </w:rPr>
      <w:t>1</w:t>
    </w:r>
    <w:r w:rsidR="00CB428D" w:rsidRPr="00667ED8">
      <w:rPr>
        <w:rStyle w:val="Seitenzahl"/>
        <w:rFonts w:ascii="Tahoma" w:hAnsi="Tahoma" w:cs="Tahoma"/>
        <w:sz w:val="16"/>
        <w:szCs w:val="16"/>
      </w:rPr>
      <w:fldChar w:fldCharType="end"/>
    </w:r>
    <w:r w:rsidR="00CB428D" w:rsidRPr="00667ED8">
      <w:rPr>
        <w:rStyle w:val="Seitenzahl"/>
        <w:rFonts w:ascii="Tahoma" w:hAnsi="Tahoma" w:cs="Tahoma"/>
        <w:sz w:val="16"/>
        <w:szCs w:val="16"/>
      </w:rPr>
      <w:t xml:space="preserve"> von </w:t>
    </w:r>
    <w:r w:rsidR="00CB428D" w:rsidRPr="00667ED8">
      <w:rPr>
        <w:rStyle w:val="Seitenzahl"/>
        <w:rFonts w:ascii="Tahoma" w:hAnsi="Tahoma" w:cs="Tahoma"/>
        <w:sz w:val="16"/>
        <w:szCs w:val="16"/>
      </w:rPr>
      <w:fldChar w:fldCharType="begin"/>
    </w:r>
    <w:r w:rsidR="00CB428D" w:rsidRPr="00667ED8">
      <w:rPr>
        <w:rStyle w:val="Seitenzahl"/>
        <w:rFonts w:ascii="Tahoma" w:hAnsi="Tahoma" w:cs="Tahoma"/>
        <w:sz w:val="16"/>
        <w:szCs w:val="16"/>
      </w:rPr>
      <w:instrText xml:space="preserve"> NUMPAGES  </w:instrText>
    </w:r>
    <w:r w:rsidR="00CB428D" w:rsidRPr="00667ED8">
      <w:rPr>
        <w:rStyle w:val="Seitenzahl"/>
        <w:rFonts w:ascii="Tahoma" w:hAnsi="Tahoma" w:cs="Tahoma"/>
        <w:sz w:val="16"/>
        <w:szCs w:val="16"/>
      </w:rPr>
      <w:fldChar w:fldCharType="separate"/>
    </w:r>
    <w:r w:rsidR="00754C88">
      <w:rPr>
        <w:rStyle w:val="Seitenzahl"/>
        <w:rFonts w:ascii="Tahoma" w:hAnsi="Tahoma" w:cs="Tahoma"/>
        <w:noProof/>
        <w:sz w:val="16"/>
        <w:szCs w:val="16"/>
      </w:rPr>
      <w:t>1</w:t>
    </w:r>
    <w:r w:rsidR="00CB428D" w:rsidRPr="00667ED8">
      <w:rPr>
        <w:rStyle w:val="Seitenzahl"/>
        <w:rFonts w:ascii="Tahoma" w:hAnsi="Tahoma" w:cs="Tahoma"/>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B3C" w:rsidRDefault="00D13B3C" w:rsidP="0087361A">
      <w:pPr>
        <w:spacing w:after="0" w:line="240" w:lineRule="auto"/>
      </w:pPr>
      <w:r>
        <w:separator/>
      </w:r>
    </w:p>
  </w:footnote>
  <w:footnote w:type="continuationSeparator" w:id="0">
    <w:p w:rsidR="00D13B3C" w:rsidRDefault="00D13B3C" w:rsidP="008736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28D" w:rsidRPr="00232CAD" w:rsidRDefault="005A5706" w:rsidP="00761CC4">
    <w:pPr>
      <w:pStyle w:val="Kopfzeile"/>
      <w:pBdr>
        <w:bottom w:val="single" w:sz="4" w:space="1" w:color="auto"/>
      </w:pBdr>
      <w:tabs>
        <w:tab w:val="clear" w:pos="4536"/>
        <w:tab w:val="clear" w:pos="9072"/>
        <w:tab w:val="right" w:pos="7655"/>
      </w:tabs>
      <w:rPr>
        <w:rFonts w:ascii="Tahoma" w:hAnsi="Tahoma" w:cs="Tahoma"/>
        <w:b/>
        <w:sz w:val="36"/>
        <w:szCs w:val="36"/>
      </w:rPr>
    </w:pPr>
    <w:r>
      <w:rPr>
        <w:rFonts w:ascii="Tahoma" w:hAnsi="Tahoma" w:cs="Tahoma"/>
        <w:b/>
        <w:noProof/>
        <w:sz w:val="36"/>
        <w:szCs w:val="36"/>
        <w:lang w:eastAsia="de-DE"/>
      </w:rPr>
      <w:drawing>
        <wp:anchor distT="0" distB="0" distL="114300" distR="114300" simplePos="0" relativeHeight="251657728" behindDoc="0" locked="0" layoutInCell="1" allowOverlap="1">
          <wp:simplePos x="0" y="0"/>
          <wp:positionH relativeFrom="margin">
            <wp:posOffset>8804910</wp:posOffset>
          </wp:positionH>
          <wp:positionV relativeFrom="paragraph">
            <wp:posOffset>-230505</wp:posOffset>
          </wp:positionV>
          <wp:extent cx="695960" cy="1000125"/>
          <wp:effectExtent l="0" t="0" r="0" b="0"/>
          <wp:wrapNone/>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960"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sidR="00CB428D">
      <w:rPr>
        <w:rFonts w:ascii="Tahoma" w:hAnsi="Tahoma" w:cs="Tahoma"/>
        <w:b/>
        <w:sz w:val="36"/>
        <w:szCs w:val="36"/>
      </w:rPr>
      <w:t>Dr. Eckert Akademie</w:t>
    </w:r>
  </w:p>
  <w:p w:rsidR="00CB428D" w:rsidRDefault="00CB428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42F4F"/>
    <w:multiLevelType w:val="multilevel"/>
    <w:tmpl w:val="592EA79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21"/>
        </w:tabs>
        <w:ind w:left="1021" w:hanging="1021"/>
      </w:pPr>
      <w:rPr>
        <w:rFonts w:hint="default"/>
      </w:rPr>
    </w:lvl>
    <w:lvl w:ilvl="2">
      <w:start w:val="1"/>
      <w:numFmt w:val="decimal"/>
      <w:lvlText w:val="%1.%2.%3."/>
      <w:lvlJc w:val="left"/>
      <w:pPr>
        <w:tabs>
          <w:tab w:val="num" w:pos="1004"/>
        </w:tabs>
        <w:ind w:left="284"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484E1FF9"/>
    <w:multiLevelType w:val="hybridMultilevel"/>
    <w:tmpl w:val="414A17C8"/>
    <w:lvl w:ilvl="0" w:tplc="3C54E352">
      <w:start w:val="1"/>
      <w:numFmt w:val="decimal"/>
      <w:lvlText w:val="%1."/>
      <w:lvlJc w:val="left"/>
      <w:pPr>
        <w:ind w:left="-180" w:hanging="360"/>
      </w:pPr>
      <w:rPr>
        <w:rFonts w:hint="default"/>
      </w:rPr>
    </w:lvl>
    <w:lvl w:ilvl="1" w:tplc="04070019" w:tentative="1">
      <w:start w:val="1"/>
      <w:numFmt w:val="lowerLetter"/>
      <w:lvlText w:val="%2."/>
      <w:lvlJc w:val="left"/>
      <w:pPr>
        <w:ind w:left="540" w:hanging="360"/>
      </w:pPr>
    </w:lvl>
    <w:lvl w:ilvl="2" w:tplc="0407001B" w:tentative="1">
      <w:start w:val="1"/>
      <w:numFmt w:val="lowerRoman"/>
      <w:lvlText w:val="%3."/>
      <w:lvlJc w:val="right"/>
      <w:pPr>
        <w:ind w:left="1260" w:hanging="180"/>
      </w:pPr>
    </w:lvl>
    <w:lvl w:ilvl="3" w:tplc="0407000F" w:tentative="1">
      <w:start w:val="1"/>
      <w:numFmt w:val="decimal"/>
      <w:lvlText w:val="%4."/>
      <w:lvlJc w:val="left"/>
      <w:pPr>
        <w:ind w:left="1980" w:hanging="360"/>
      </w:pPr>
    </w:lvl>
    <w:lvl w:ilvl="4" w:tplc="04070019" w:tentative="1">
      <w:start w:val="1"/>
      <w:numFmt w:val="lowerLetter"/>
      <w:lvlText w:val="%5."/>
      <w:lvlJc w:val="left"/>
      <w:pPr>
        <w:ind w:left="2700" w:hanging="360"/>
      </w:pPr>
    </w:lvl>
    <w:lvl w:ilvl="5" w:tplc="0407001B" w:tentative="1">
      <w:start w:val="1"/>
      <w:numFmt w:val="lowerRoman"/>
      <w:lvlText w:val="%6."/>
      <w:lvlJc w:val="right"/>
      <w:pPr>
        <w:ind w:left="3420" w:hanging="180"/>
      </w:pPr>
    </w:lvl>
    <w:lvl w:ilvl="6" w:tplc="0407000F" w:tentative="1">
      <w:start w:val="1"/>
      <w:numFmt w:val="decimal"/>
      <w:lvlText w:val="%7."/>
      <w:lvlJc w:val="left"/>
      <w:pPr>
        <w:ind w:left="4140" w:hanging="360"/>
      </w:pPr>
    </w:lvl>
    <w:lvl w:ilvl="7" w:tplc="04070019" w:tentative="1">
      <w:start w:val="1"/>
      <w:numFmt w:val="lowerLetter"/>
      <w:lvlText w:val="%8."/>
      <w:lvlJc w:val="left"/>
      <w:pPr>
        <w:ind w:left="4860" w:hanging="360"/>
      </w:pPr>
    </w:lvl>
    <w:lvl w:ilvl="8" w:tplc="0407001B" w:tentative="1">
      <w:start w:val="1"/>
      <w:numFmt w:val="lowerRoman"/>
      <w:lvlText w:val="%9."/>
      <w:lvlJc w:val="right"/>
      <w:pPr>
        <w:ind w:left="55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3EA"/>
    <w:rsid w:val="00001BA9"/>
    <w:rsid w:val="00005ACE"/>
    <w:rsid w:val="00015893"/>
    <w:rsid w:val="00060961"/>
    <w:rsid w:val="00071276"/>
    <w:rsid w:val="000C56F4"/>
    <w:rsid w:val="000E0E89"/>
    <w:rsid w:val="000F3741"/>
    <w:rsid w:val="00116541"/>
    <w:rsid w:val="001924EF"/>
    <w:rsid w:val="00197C34"/>
    <w:rsid w:val="001C45DA"/>
    <w:rsid w:val="001E5E56"/>
    <w:rsid w:val="002227D4"/>
    <w:rsid w:val="00231170"/>
    <w:rsid w:val="00242B3F"/>
    <w:rsid w:val="00257D2B"/>
    <w:rsid w:val="00261EB5"/>
    <w:rsid w:val="0028629F"/>
    <w:rsid w:val="002911C0"/>
    <w:rsid w:val="002C6261"/>
    <w:rsid w:val="002F086A"/>
    <w:rsid w:val="002F6350"/>
    <w:rsid w:val="003160B6"/>
    <w:rsid w:val="00332AFC"/>
    <w:rsid w:val="003E73E9"/>
    <w:rsid w:val="003F1676"/>
    <w:rsid w:val="00414337"/>
    <w:rsid w:val="004426BA"/>
    <w:rsid w:val="00450DDF"/>
    <w:rsid w:val="004744DC"/>
    <w:rsid w:val="00492DAB"/>
    <w:rsid w:val="004B32C6"/>
    <w:rsid w:val="004D3B6E"/>
    <w:rsid w:val="004D7FF6"/>
    <w:rsid w:val="004E5823"/>
    <w:rsid w:val="004E7BD5"/>
    <w:rsid w:val="005235F3"/>
    <w:rsid w:val="00525035"/>
    <w:rsid w:val="00562E6A"/>
    <w:rsid w:val="00567EDF"/>
    <w:rsid w:val="005A5706"/>
    <w:rsid w:val="005A5AB0"/>
    <w:rsid w:val="005E5EBA"/>
    <w:rsid w:val="005F023E"/>
    <w:rsid w:val="005F4142"/>
    <w:rsid w:val="006258F6"/>
    <w:rsid w:val="006370B9"/>
    <w:rsid w:val="006728C5"/>
    <w:rsid w:val="00677A03"/>
    <w:rsid w:val="00681AFB"/>
    <w:rsid w:val="006B2F1D"/>
    <w:rsid w:val="006B5DD9"/>
    <w:rsid w:val="006E10CB"/>
    <w:rsid w:val="006E345A"/>
    <w:rsid w:val="00717550"/>
    <w:rsid w:val="00754C88"/>
    <w:rsid w:val="00761CC4"/>
    <w:rsid w:val="007A6109"/>
    <w:rsid w:val="008164B4"/>
    <w:rsid w:val="0082230A"/>
    <w:rsid w:val="0083066E"/>
    <w:rsid w:val="0087361A"/>
    <w:rsid w:val="00897920"/>
    <w:rsid w:val="008B18DC"/>
    <w:rsid w:val="008D05FF"/>
    <w:rsid w:val="008D2C3D"/>
    <w:rsid w:val="00961AA0"/>
    <w:rsid w:val="0097200C"/>
    <w:rsid w:val="0099052C"/>
    <w:rsid w:val="0099681D"/>
    <w:rsid w:val="009C18E6"/>
    <w:rsid w:val="00A00C41"/>
    <w:rsid w:val="00A217DB"/>
    <w:rsid w:val="00A4082E"/>
    <w:rsid w:val="00A66F57"/>
    <w:rsid w:val="00A7552E"/>
    <w:rsid w:val="00A956DF"/>
    <w:rsid w:val="00AA083F"/>
    <w:rsid w:val="00AA6BA5"/>
    <w:rsid w:val="00AC5C51"/>
    <w:rsid w:val="00B944D2"/>
    <w:rsid w:val="00BD2C9C"/>
    <w:rsid w:val="00BF7F7D"/>
    <w:rsid w:val="00C07393"/>
    <w:rsid w:val="00C316FF"/>
    <w:rsid w:val="00C569ED"/>
    <w:rsid w:val="00C961D4"/>
    <w:rsid w:val="00CB428D"/>
    <w:rsid w:val="00D13065"/>
    <w:rsid w:val="00D13B3C"/>
    <w:rsid w:val="00D23007"/>
    <w:rsid w:val="00D27C67"/>
    <w:rsid w:val="00D30A16"/>
    <w:rsid w:val="00D402D4"/>
    <w:rsid w:val="00D7554B"/>
    <w:rsid w:val="00D94727"/>
    <w:rsid w:val="00D95C4B"/>
    <w:rsid w:val="00DB4F5E"/>
    <w:rsid w:val="00DE589A"/>
    <w:rsid w:val="00E54986"/>
    <w:rsid w:val="00EE452C"/>
    <w:rsid w:val="00F03C68"/>
    <w:rsid w:val="00F5587E"/>
    <w:rsid w:val="00F643EA"/>
    <w:rsid w:val="00F66C45"/>
    <w:rsid w:val="00F777E9"/>
    <w:rsid w:val="00FC478E"/>
    <w:rsid w:val="00FD1551"/>
    <w:rsid w:val="00FD4F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6350"/>
    <w:pPr>
      <w:spacing w:after="200" w:line="276" w:lineRule="auto"/>
    </w:pPr>
    <w:rPr>
      <w:sz w:val="22"/>
      <w:szCs w:val="22"/>
      <w:lang w:eastAsia="en-US"/>
    </w:rPr>
  </w:style>
  <w:style w:type="paragraph" w:styleId="berschrift1">
    <w:name w:val="heading 1"/>
    <w:basedOn w:val="Standard"/>
    <w:next w:val="Standard"/>
    <w:link w:val="berschrift1Zchn"/>
    <w:qFormat/>
    <w:rsid w:val="004426BA"/>
    <w:pPr>
      <w:keepNext/>
      <w:spacing w:after="0" w:line="240" w:lineRule="auto"/>
      <w:outlineLvl w:val="0"/>
    </w:pPr>
    <w:rPr>
      <w:rFonts w:ascii="Arial" w:eastAsia="Times New Roman" w:hAnsi="Arial" w:cs="Arial"/>
      <w:sz w:val="32"/>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736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361A"/>
  </w:style>
  <w:style w:type="paragraph" w:styleId="Fuzeile">
    <w:name w:val="footer"/>
    <w:basedOn w:val="Standard"/>
    <w:link w:val="FuzeileZchn"/>
    <w:unhideWhenUsed/>
    <w:rsid w:val="0087361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87361A"/>
  </w:style>
  <w:style w:type="character" w:styleId="Platzhaltertext">
    <w:name w:val="Placeholder Text"/>
    <w:uiPriority w:val="99"/>
    <w:semiHidden/>
    <w:rsid w:val="0087361A"/>
    <w:rPr>
      <w:color w:val="808080"/>
    </w:rPr>
  </w:style>
  <w:style w:type="character" w:styleId="Seitenzahl">
    <w:name w:val="page number"/>
    <w:basedOn w:val="Absatz-Standardschriftart"/>
    <w:rsid w:val="00761CC4"/>
  </w:style>
  <w:style w:type="paragraph" w:styleId="Textkrper">
    <w:name w:val="Body Text"/>
    <w:basedOn w:val="Standard"/>
    <w:link w:val="TextkrperZchn"/>
    <w:semiHidden/>
    <w:rsid w:val="00D94727"/>
    <w:pPr>
      <w:spacing w:after="120" w:line="240" w:lineRule="auto"/>
    </w:pPr>
    <w:rPr>
      <w:rFonts w:ascii="Arial" w:eastAsia="Times New Roman" w:hAnsi="Arial" w:cs="Arial"/>
      <w:szCs w:val="24"/>
      <w:lang w:eastAsia="de-DE"/>
    </w:rPr>
  </w:style>
  <w:style w:type="character" w:customStyle="1" w:styleId="TextkrperZchn">
    <w:name w:val="Textkörper Zchn"/>
    <w:link w:val="Textkrper"/>
    <w:semiHidden/>
    <w:rsid w:val="00D94727"/>
    <w:rPr>
      <w:rFonts w:ascii="Arial" w:eastAsia="Times New Roman" w:hAnsi="Arial" w:cs="Arial"/>
      <w:sz w:val="22"/>
      <w:szCs w:val="24"/>
    </w:rPr>
  </w:style>
  <w:style w:type="character" w:customStyle="1" w:styleId="berschrift1Zchn">
    <w:name w:val="Überschrift 1 Zchn"/>
    <w:link w:val="berschrift1"/>
    <w:rsid w:val="004426BA"/>
    <w:rPr>
      <w:rFonts w:ascii="Arial" w:eastAsia="Times New Roman" w:hAnsi="Arial" w:cs="Arial"/>
      <w:sz w:val="32"/>
      <w:szCs w:val="24"/>
    </w:rPr>
  </w:style>
  <w:style w:type="table" w:styleId="Tabellenraster">
    <w:name w:val="Table Grid"/>
    <w:basedOn w:val="NormaleTabelle"/>
    <w:uiPriority w:val="59"/>
    <w:rsid w:val="001C45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5A570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A5706"/>
    <w:rPr>
      <w:rFonts w:ascii="Tahoma" w:hAnsi="Tahoma" w:cs="Tahoma"/>
      <w:sz w:val="16"/>
      <w:szCs w:val="16"/>
      <w:lang w:eastAsia="en-US"/>
    </w:rPr>
  </w:style>
  <w:style w:type="paragraph" w:styleId="Listenabsatz">
    <w:name w:val="List Paragraph"/>
    <w:basedOn w:val="Standard"/>
    <w:uiPriority w:val="34"/>
    <w:qFormat/>
    <w:rsid w:val="00005A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6350"/>
    <w:pPr>
      <w:spacing w:after="200" w:line="276" w:lineRule="auto"/>
    </w:pPr>
    <w:rPr>
      <w:sz w:val="22"/>
      <w:szCs w:val="22"/>
      <w:lang w:eastAsia="en-US"/>
    </w:rPr>
  </w:style>
  <w:style w:type="paragraph" w:styleId="berschrift1">
    <w:name w:val="heading 1"/>
    <w:basedOn w:val="Standard"/>
    <w:next w:val="Standard"/>
    <w:link w:val="berschrift1Zchn"/>
    <w:qFormat/>
    <w:rsid w:val="004426BA"/>
    <w:pPr>
      <w:keepNext/>
      <w:spacing w:after="0" w:line="240" w:lineRule="auto"/>
      <w:outlineLvl w:val="0"/>
    </w:pPr>
    <w:rPr>
      <w:rFonts w:ascii="Arial" w:eastAsia="Times New Roman" w:hAnsi="Arial" w:cs="Arial"/>
      <w:sz w:val="32"/>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736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361A"/>
  </w:style>
  <w:style w:type="paragraph" w:styleId="Fuzeile">
    <w:name w:val="footer"/>
    <w:basedOn w:val="Standard"/>
    <w:link w:val="FuzeileZchn"/>
    <w:unhideWhenUsed/>
    <w:rsid w:val="0087361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87361A"/>
  </w:style>
  <w:style w:type="character" w:styleId="Platzhaltertext">
    <w:name w:val="Placeholder Text"/>
    <w:uiPriority w:val="99"/>
    <w:semiHidden/>
    <w:rsid w:val="0087361A"/>
    <w:rPr>
      <w:color w:val="808080"/>
    </w:rPr>
  </w:style>
  <w:style w:type="character" w:styleId="Seitenzahl">
    <w:name w:val="page number"/>
    <w:basedOn w:val="Absatz-Standardschriftart"/>
    <w:rsid w:val="00761CC4"/>
  </w:style>
  <w:style w:type="paragraph" w:styleId="Textkrper">
    <w:name w:val="Body Text"/>
    <w:basedOn w:val="Standard"/>
    <w:link w:val="TextkrperZchn"/>
    <w:semiHidden/>
    <w:rsid w:val="00D94727"/>
    <w:pPr>
      <w:spacing w:after="120" w:line="240" w:lineRule="auto"/>
    </w:pPr>
    <w:rPr>
      <w:rFonts w:ascii="Arial" w:eastAsia="Times New Roman" w:hAnsi="Arial" w:cs="Arial"/>
      <w:szCs w:val="24"/>
      <w:lang w:eastAsia="de-DE"/>
    </w:rPr>
  </w:style>
  <w:style w:type="character" w:customStyle="1" w:styleId="TextkrperZchn">
    <w:name w:val="Textkörper Zchn"/>
    <w:link w:val="Textkrper"/>
    <w:semiHidden/>
    <w:rsid w:val="00D94727"/>
    <w:rPr>
      <w:rFonts w:ascii="Arial" w:eastAsia="Times New Roman" w:hAnsi="Arial" w:cs="Arial"/>
      <w:sz w:val="22"/>
      <w:szCs w:val="24"/>
    </w:rPr>
  </w:style>
  <w:style w:type="character" w:customStyle="1" w:styleId="berschrift1Zchn">
    <w:name w:val="Überschrift 1 Zchn"/>
    <w:link w:val="berschrift1"/>
    <w:rsid w:val="004426BA"/>
    <w:rPr>
      <w:rFonts w:ascii="Arial" w:eastAsia="Times New Roman" w:hAnsi="Arial" w:cs="Arial"/>
      <w:sz w:val="32"/>
      <w:szCs w:val="24"/>
    </w:rPr>
  </w:style>
  <w:style w:type="table" w:styleId="Tabellenraster">
    <w:name w:val="Table Grid"/>
    <w:basedOn w:val="NormaleTabelle"/>
    <w:uiPriority w:val="59"/>
    <w:rsid w:val="001C45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5A570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A5706"/>
    <w:rPr>
      <w:rFonts w:ascii="Tahoma" w:hAnsi="Tahoma" w:cs="Tahoma"/>
      <w:sz w:val="16"/>
      <w:szCs w:val="16"/>
      <w:lang w:eastAsia="en-US"/>
    </w:rPr>
  </w:style>
  <w:style w:type="paragraph" w:styleId="Listenabsatz">
    <w:name w:val="List Paragraph"/>
    <w:basedOn w:val="Standard"/>
    <w:uiPriority w:val="34"/>
    <w:qFormat/>
    <w:rsid w:val="00005A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901</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ÜBERSCHRIFT</vt:lpstr>
    </vt:vector>
  </TitlesOfParts>
  <Company>Eckert Schulen</Company>
  <LinksUpToDate>false</LinksUpToDate>
  <CharactersWithSpaces>1041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ÜBERSCHRIFT</dc:title>
  <dc:creator>Ströble Doris</dc:creator>
  <cp:lastModifiedBy>hartinger</cp:lastModifiedBy>
  <cp:revision>9</cp:revision>
  <cp:lastPrinted>2011-02-14T11:15:00Z</cp:lastPrinted>
  <dcterms:created xsi:type="dcterms:W3CDTF">2015-01-27T09:48:00Z</dcterms:created>
  <dcterms:modified xsi:type="dcterms:W3CDTF">2015-01-27T10:03:00Z</dcterms:modified>
</cp:coreProperties>
</file>