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DF273F">
        <w:rPr>
          <w:rFonts w:ascii="Tahoma" w:hAnsi="Tahoma" w:cs="Tahoma"/>
          <w:b/>
          <w:caps/>
          <w:sz w:val="28"/>
          <w:szCs w:val="28"/>
        </w:rPr>
        <w:t>1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313D3E" w:rsidRPr="00313D3E">
        <w:rPr>
          <w:rFonts w:ascii="Tahoma" w:hAnsi="Tahoma" w:cs="Tahoma"/>
          <w:b/>
          <w:caps/>
          <w:sz w:val="28"/>
          <w:szCs w:val="28"/>
        </w:rPr>
        <w:t>Stanze</w:t>
      </w:r>
    </w:p>
    <w:p w:rsidR="004744DC" w:rsidRDefault="00DE0656" w:rsidP="008B41F9">
      <w:pPr>
        <w:spacing w:after="12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7020000" cy="2430905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89"/>
                    <a:stretch/>
                  </pic:blipFill>
                  <pic:spPr bwMode="auto">
                    <a:xfrm>
                      <a:off x="0" y="0"/>
                      <a:ext cx="7020000" cy="2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52" w:rsidRDefault="00C54452" w:rsidP="00C54452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A</w:t>
      </w:r>
      <w:r w:rsidRPr="0099052C">
        <w:rPr>
          <w:rFonts w:ascii="Tahoma" w:hAnsi="Tahoma" w:cs="Tahoma"/>
          <w:b/>
        </w:rPr>
        <w:t>ufgabe:</w:t>
      </w:r>
    </w:p>
    <w:p w:rsidR="00C54452" w:rsidRDefault="00C54452" w:rsidP="00C5445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Das federrückgestellte Magnetventil 1M1 zum Ausfahren des Stanz-Zylinders 1A1 soll </w:t>
      </w:r>
      <w:r w:rsidRPr="00C250B0">
        <w:rPr>
          <w:rFonts w:ascii="Tahoma" w:hAnsi="Tahoma" w:cs="Tahoma"/>
        </w:rPr>
        <w:t>ansteuer</w:t>
      </w:r>
      <w:r>
        <w:rPr>
          <w:rFonts w:ascii="Tahoma" w:hAnsi="Tahoma" w:cs="Tahoma"/>
        </w:rPr>
        <w:t>t sein</w:t>
      </w:r>
      <w:r w:rsidRPr="00C250B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solange</w:t>
      </w:r>
      <w:r w:rsidRPr="00C250B0">
        <w:rPr>
          <w:rFonts w:ascii="Tahoma" w:hAnsi="Tahoma" w:cs="Tahoma"/>
        </w:rPr>
        <w:t xml:space="preserve"> S</w:t>
      </w:r>
      <w:r>
        <w:rPr>
          <w:rFonts w:ascii="Tahoma" w:hAnsi="Tahoma" w:cs="Tahoma"/>
        </w:rPr>
        <w:t>1 und S2</w:t>
      </w:r>
      <w:r w:rsidRPr="00C250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gleichzeitig </w:t>
      </w:r>
      <w:r w:rsidRPr="00C250B0">
        <w:rPr>
          <w:rFonts w:ascii="Tahoma" w:hAnsi="Tahoma" w:cs="Tahoma"/>
        </w:rPr>
        <w:t xml:space="preserve">betätigt </w:t>
      </w:r>
      <w:r>
        <w:rPr>
          <w:rFonts w:ascii="Tahoma" w:hAnsi="Tahoma" w:cs="Tahoma"/>
        </w:rPr>
        <w:t>sind</w:t>
      </w:r>
      <w:r w:rsidRPr="00C250B0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und</w:t>
      </w:r>
      <w:r w:rsidRPr="00C250B0">
        <w:rPr>
          <w:rFonts w:ascii="Tahoma" w:hAnsi="Tahoma" w:cs="Tahoma"/>
        </w:rPr>
        <w:t xml:space="preserve"> der NOT_AUS dabei nicht betätigt ist</w:t>
      </w:r>
      <w:r>
        <w:rPr>
          <w:rFonts w:ascii="Tahoma" w:hAnsi="Tahoma" w:cs="Tahoma"/>
        </w:rPr>
        <w:t>.</w:t>
      </w:r>
    </w:p>
    <w:p w:rsidR="00C54452" w:rsidRDefault="00C54452" w:rsidP="00C5445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Die Lampen H1 bis H3 sollen die genannten Zust</w:t>
      </w:r>
      <w:r>
        <w:rPr>
          <w:rFonts w:ascii="Tahoma" w:hAnsi="Tahoma" w:cs="Tahoma"/>
        </w:rPr>
        <w:t>ände der Anlage deutlich machen:</w:t>
      </w:r>
    </w:p>
    <w:p w:rsid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H1 zeigt an, dass der NOT_AUS-Schalter S0 betätigt ist.</w:t>
      </w:r>
    </w:p>
    <w:p w:rsid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H2 zeigt an, dass das Magnetventil 1M1 bereits angesteuert ist.</w:t>
      </w:r>
    </w:p>
    <w:p w:rsidR="00C54452" w:rsidRPr="00C54452" w:rsidRDefault="00C54452" w:rsidP="00C54452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H3 zeigt an, dass </w:t>
      </w:r>
      <w:r>
        <w:rPr>
          <w:rFonts w:ascii="Tahoma" w:hAnsi="Tahoma" w:cs="Tahoma"/>
        </w:rPr>
        <w:t xml:space="preserve">das </w:t>
      </w:r>
      <w:r>
        <w:rPr>
          <w:rFonts w:ascii="Tahoma" w:hAnsi="Tahoma" w:cs="Tahoma"/>
        </w:rPr>
        <w:t>Magnetventil 1M1 bereit ist zum Ansteuern.</w:t>
      </w:r>
    </w:p>
    <w:p w:rsidR="00C54452" w:rsidRDefault="00C54452" w:rsidP="001924EF">
      <w:pPr>
        <w:spacing w:after="0"/>
        <w:ind w:left="-540"/>
        <w:rPr>
          <w:rFonts w:ascii="Tahoma" w:hAnsi="Tahoma" w:cs="Tahoma"/>
          <w:b/>
        </w:rPr>
      </w:pPr>
    </w:p>
    <w:p w:rsidR="001924EF" w:rsidRDefault="001924EF" w:rsidP="001924EF">
      <w:pPr>
        <w:spacing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p w:rsidR="004744DC" w:rsidRPr="001924EF" w:rsidRDefault="004744DC" w:rsidP="001924EF">
      <w:pPr>
        <w:spacing w:after="0"/>
        <w:ind w:left="-540"/>
        <w:rPr>
          <w:rFonts w:ascii="Tahoma" w:hAnsi="Tahoma" w:cs="Tahoma"/>
          <w:b/>
        </w:rPr>
      </w:pPr>
    </w:p>
    <w:tbl>
      <w:tblPr>
        <w:tblW w:w="100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1370"/>
        <w:gridCol w:w="850"/>
        <w:gridCol w:w="6584"/>
      </w:tblGrid>
      <w:tr w:rsidR="0082230A" w:rsidRPr="00DE0656" w:rsidTr="00DE0656">
        <w:tc>
          <w:tcPr>
            <w:tcW w:w="1261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Symbol</w:t>
            </w:r>
          </w:p>
        </w:tc>
        <w:tc>
          <w:tcPr>
            <w:tcW w:w="1370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Typ</w:t>
            </w:r>
          </w:p>
        </w:tc>
        <w:tc>
          <w:tcPr>
            <w:tcW w:w="6584" w:type="dxa"/>
            <w:shd w:val="clear" w:color="auto" w:fill="auto"/>
          </w:tcPr>
          <w:p w:rsidR="0082230A" w:rsidRPr="00DE0656" w:rsidRDefault="0082230A" w:rsidP="00DE0656">
            <w:pPr>
              <w:spacing w:after="0"/>
              <w:rPr>
                <w:rFonts w:ascii="Tahoma" w:hAnsi="Tahoma" w:cs="Tahoma"/>
                <w:b/>
                <w:i/>
                <w:sz w:val="24"/>
                <w:szCs w:val="24"/>
              </w:rPr>
            </w:pPr>
            <w:r w:rsidRPr="00DE0656">
              <w:rPr>
                <w:rFonts w:ascii="Tahoma" w:hAnsi="Tahoma" w:cs="Tahoma"/>
                <w:b/>
                <w:i/>
                <w:sz w:val="24"/>
                <w:szCs w:val="24"/>
              </w:rPr>
              <w:t>Kommentar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1M1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124.0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1</w:t>
            </w:r>
            <w:r w:rsidR="00DC31B5">
              <w:rPr>
                <w:sz w:val="24"/>
                <w:szCs w:val="24"/>
              </w:rPr>
              <w:t>=1A1 ausfahren, 0=</w:t>
            </w:r>
            <w:r w:rsidRPr="00DE0656">
              <w:rPr>
                <w:sz w:val="24"/>
                <w:szCs w:val="24"/>
              </w:rPr>
              <w:t xml:space="preserve">einfahren, 3/2-Wege-Ventil elektr. </w:t>
            </w:r>
            <w:r w:rsidR="00DC31B5" w:rsidRPr="00DE0656">
              <w:rPr>
                <w:sz w:val="24"/>
                <w:szCs w:val="24"/>
              </w:rPr>
              <w:t>betätigt</w:t>
            </w:r>
          </w:p>
          <w:p w:rsidR="00DC31B5" w:rsidRDefault="00DC31B5" w:rsidP="00DE065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DC31B5">
              <w:rPr>
                <w:b/>
                <w:sz w:val="24"/>
                <w:szCs w:val="24"/>
              </w:rPr>
              <w:t>1-Signal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 diesem Ausgang </w:t>
            </w:r>
            <w:r>
              <w:rPr>
                <w:sz w:val="24"/>
                <w:szCs w:val="24"/>
              </w:rPr>
              <w:t>bewirkt</w:t>
            </w:r>
            <w:r>
              <w:rPr>
                <w:sz w:val="24"/>
                <w:szCs w:val="24"/>
              </w:rPr>
              <w:t xml:space="preserve"> also durch elektro-magnetische Wirkung das Umschalten des Ventils. Die Druckluft kann den Kolben entgegen der Feder nach vorne drücken.</w:t>
            </w:r>
          </w:p>
          <w:p w:rsidR="00DC31B5" w:rsidRPr="00DE0656" w:rsidRDefault="00DC31B5" w:rsidP="00DC31B5">
            <w:pPr>
              <w:spacing w:after="0"/>
              <w:rPr>
                <w:sz w:val="24"/>
                <w:szCs w:val="24"/>
              </w:rPr>
            </w:pPr>
            <w:r w:rsidRPr="00DC31B5">
              <w:rPr>
                <w:b/>
                <w:sz w:val="24"/>
                <w:szCs w:val="24"/>
              </w:rPr>
              <w:t>0</w:t>
            </w:r>
            <w:r w:rsidRPr="00DC31B5">
              <w:rPr>
                <w:b/>
                <w:sz w:val="24"/>
                <w:szCs w:val="24"/>
              </w:rPr>
              <w:t>-Signal</w:t>
            </w:r>
            <w:r>
              <w:rPr>
                <w:sz w:val="24"/>
                <w:szCs w:val="24"/>
              </w:rPr>
              <w:t xml:space="preserve"> erlaubt es der Feder am Ventil, dieses wieder in die Grundstellung zu schalten. Die Luft kann aus dem Zylinder hinten entweichen. Die Feder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im Zylinder schiebt den Kolben wieder nach hinten.)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ROT: Nicht betriebsbereit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H2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125.1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GELB: Ansteuerung der Stanze aktiv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H3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A  125.2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Lampe GRÜN: Bereit zum Ansteuern der Stanze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S1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124.0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Schließer 1, Taster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S2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124.3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Schließer 2, Taster</w:t>
            </w:r>
          </w:p>
        </w:tc>
      </w:tr>
      <w:tr w:rsidR="00DE0656" w:rsidRPr="00DE0656" w:rsidTr="00DE0656">
        <w:tc>
          <w:tcPr>
            <w:tcW w:w="1261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S0</w:t>
            </w:r>
          </w:p>
        </w:tc>
        <w:tc>
          <w:tcPr>
            <w:tcW w:w="137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E  124.7</w:t>
            </w:r>
          </w:p>
        </w:tc>
        <w:tc>
          <w:tcPr>
            <w:tcW w:w="850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BOOL</w:t>
            </w:r>
          </w:p>
        </w:tc>
        <w:tc>
          <w:tcPr>
            <w:tcW w:w="6584" w:type="dxa"/>
            <w:shd w:val="clear" w:color="auto" w:fill="auto"/>
          </w:tcPr>
          <w:p w:rsidR="00DE0656" w:rsidRPr="00DE0656" w:rsidRDefault="00DE0656" w:rsidP="00DE0656">
            <w:pPr>
              <w:spacing w:after="0"/>
              <w:rPr>
                <w:sz w:val="24"/>
                <w:szCs w:val="24"/>
              </w:rPr>
            </w:pPr>
            <w:r w:rsidRPr="00DE0656">
              <w:rPr>
                <w:sz w:val="24"/>
                <w:szCs w:val="24"/>
              </w:rPr>
              <w:t>Not-Aus-Schalter, Öffner</w:t>
            </w:r>
          </w:p>
        </w:tc>
      </w:tr>
    </w:tbl>
    <w:p w:rsidR="001C45DA" w:rsidRPr="0087361A" w:rsidRDefault="001C45DA" w:rsidP="00450DDF">
      <w:pPr>
        <w:rPr>
          <w:rFonts w:ascii="Tahoma" w:hAnsi="Tahoma" w:cs="Tahoma"/>
        </w:rPr>
      </w:pPr>
    </w:p>
    <w:sectPr w:rsidR="001C45DA" w:rsidRPr="0087361A" w:rsidSect="002F635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590752">
      <w:rPr>
        <w:rStyle w:val="Seitenzahl"/>
        <w:rFonts w:ascii="Tahoma" w:hAnsi="Tahoma" w:cs="Tahoma"/>
        <w:noProof/>
        <w:sz w:val="16"/>
        <w:szCs w:val="16"/>
      </w:rPr>
      <w:t>SPS-ÜBUNG_01-STANZE.DOCX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C31B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C31B5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FD4EFA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C18"/>
    <w:multiLevelType w:val="hybridMultilevel"/>
    <w:tmpl w:val="E6D63A32"/>
    <w:lvl w:ilvl="0" w:tplc="93AA8594">
      <w:numFmt w:val="bullet"/>
      <w:lvlText w:val="-"/>
      <w:lvlJc w:val="left"/>
      <w:pPr>
        <w:ind w:left="-18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8629F"/>
    <w:rsid w:val="002911C0"/>
    <w:rsid w:val="002C6261"/>
    <w:rsid w:val="002F086A"/>
    <w:rsid w:val="002F6350"/>
    <w:rsid w:val="00313D3E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5035"/>
    <w:rsid w:val="00562E6A"/>
    <w:rsid w:val="00567EDF"/>
    <w:rsid w:val="00590752"/>
    <w:rsid w:val="005A5AB0"/>
    <w:rsid w:val="005E5EBA"/>
    <w:rsid w:val="005F023E"/>
    <w:rsid w:val="005F4142"/>
    <w:rsid w:val="006258F6"/>
    <w:rsid w:val="006370B9"/>
    <w:rsid w:val="00677A03"/>
    <w:rsid w:val="00681AFB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B41F9"/>
    <w:rsid w:val="008D05FF"/>
    <w:rsid w:val="008D2C3D"/>
    <w:rsid w:val="00961AA0"/>
    <w:rsid w:val="0097200C"/>
    <w:rsid w:val="0099052C"/>
    <w:rsid w:val="0099681D"/>
    <w:rsid w:val="009C18E6"/>
    <w:rsid w:val="00A00C41"/>
    <w:rsid w:val="00A217DB"/>
    <w:rsid w:val="00A4082E"/>
    <w:rsid w:val="00A66F57"/>
    <w:rsid w:val="00A7552E"/>
    <w:rsid w:val="00A956DF"/>
    <w:rsid w:val="00AA083F"/>
    <w:rsid w:val="00AA6BA5"/>
    <w:rsid w:val="00B2511F"/>
    <w:rsid w:val="00B944D2"/>
    <w:rsid w:val="00BD2C9C"/>
    <w:rsid w:val="00BF7F7D"/>
    <w:rsid w:val="00C07393"/>
    <w:rsid w:val="00C316FF"/>
    <w:rsid w:val="00C54452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C31B5"/>
    <w:rsid w:val="00DE0656"/>
    <w:rsid w:val="00DE589A"/>
    <w:rsid w:val="00DF273F"/>
    <w:rsid w:val="00E54986"/>
    <w:rsid w:val="00F03C68"/>
    <w:rsid w:val="00F5587E"/>
    <w:rsid w:val="00F643EA"/>
    <w:rsid w:val="00F66C45"/>
    <w:rsid w:val="00FC478E"/>
    <w:rsid w:val="00FD1551"/>
    <w:rsid w:val="00FD4EFA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C54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4EFA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C5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8</cp:revision>
  <cp:lastPrinted>2015-11-19T15:48:00Z</cp:lastPrinted>
  <dcterms:created xsi:type="dcterms:W3CDTF">2015-01-27T09:35:00Z</dcterms:created>
  <dcterms:modified xsi:type="dcterms:W3CDTF">2015-11-19T16:24:00Z</dcterms:modified>
</cp:coreProperties>
</file>