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40"/>
          <w:szCs w:val="40"/>
        </w:rPr>
        <w:t xml:space="preserve">ByteForce — Full Codebase Audit</w:t>
      </w:r>
    </w:p>
    <w:p>
      <w:pPr>
        <w:spacing w:after="240"/>
      </w:pPr>
      <w:r>
        <w:rPr>
          <w:rFonts w:ascii="Arial" w:cs="Arial" w:eastAsia="Arial" w:hAnsi="Arial"/>
          <w:color w:val="666666"/>
          <w:sz w:val="20"/>
          <w:szCs w:val="20"/>
        </w:rPr>
        <w:t xml:space="preserve">All three batches · March 2026 · 3 batches, 30+ files reviewed</w:t>
      </w:r>
    </w:p>
    <w:p>
      <w:pPr>
        <w:spacing w:before="0" w:after="80"/>
      </w:pPr>
      <w:r>
        <w:rPr>
          <w:rFonts w:ascii="Arial" w:cs="Arial" w:eastAsia="Arial" w:hAnsi="Arial"/>
          <w:b/>
          <w:bCs/>
          <w:color w:val="1F3864"/>
          <w:sz w:val="24"/>
          <w:szCs w:val="24"/>
        </w:rPr>
        <w:t xml:space="preserve">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rFonts w:ascii="Arial" w:cs="Arial" w:eastAsia="Arial" w:hAnsi="Arial"/>
                <w:b/>
                <w:bCs/>
                <w:sz w:val="20"/>
                <w:szCs w:val="20"/>
              </w:rPr>
              <w:t xml:space="preserve">Category</w:t>
            </w:r>
          </w:p>
        </w:tc>
        <w:tc>
          <w:tcPr>
            <w:tcW w:type="dxa" w:w="3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rFonts w:ascii="Arial" w:cs="Arial" w:eastAsia="Arial" w:hAnsi="Arial"/>
                <w:b/>
                <w:bCs/>
                <w:sz w:val="20"/>
                <w:szCs w:val="20"/>
              </w:rPr>
              <w:t xml:space="preserve">Count</w:t>
            </w:r>
          </w:p>
        </w:tc>
        <w:tc>
          <w:tcPr>
            <w:tcW w:type="dxa" w:w="3000"/>
            <w:tcBorders>
              <w:top w:val="single" w:color="CCCCCC" w:sz="1"/>
              <w:left w:val="single" w:color="CCCCCC" w:sz="1"/>
              <w:bottom w:val="single" w:color="CCCCCC" w:sz="1"/>
              <w:right w:val="single" w:color="CCCCCC" w:sz="1"/>
            </w:tcBorders>
            <w:shd w:fill="E8EEF7" w:val="clear"/>
            <w:tcMar>
              <w:top w:type="dxa" w:w="60"/>
              <w:left w:type="dxa" w:w="120"/>
              <w:bottom w:type="dxa" w:w="60"/>
              <w:right w:type="dxa" w:w="120"/>
            </w:tcMar>
          </w:tcPr>
          <w:p>
            <w:r>
              <w:rPr>
                <w:rFonts w:ascii="Arial" w:cs="Arial" w:eastAsia="Arial" w:hAnsi="Arial"/>
                <w:b/>
                <w:bCs/>
                <w:sz w:val="20"/>
                <w:szCs w:val="20"/>
              </w:rPr>
              <w:t xml:space="preserve">Priority</w:t>
            </w:r>
          </w:p>
        </w:tc>
      </w:tr>
      <w:tr>
        <w:tc>
          <w:tcPr>
            <w:tcW w:type="dxa" w:w="3000"/>
            <w:tcBorders>
              <w:top w:val="single" w:color="CCCCCC" w:sz="1"/>
              <w:left w:val="single" w:color="CCCCCC" w:sz="1"/>
              <w:bottom w:val="single" w:color="CCCCCC" w:sz="1"/>
              <w:right w:val="single" w:color="CCCCCC" w:sz="1"/>
            </w:tcBorders>
            <w:shd w:fill="FFF0F0" w:val="clear"/>
            <w:tcMar>
              <w:top w:type="dxa" w:w="60"/>
              <w:left w:type="dxa" w:w="120"/>
              <w:bottom w:type="dxa" w:w="60"/>
              <w:right w:type="dxa" w:w="120"/>
            </w:tcMar>
          </w:tcPr>
          <w:p>
            <w:r>
              <w:rPr>
                <w:rFonts w:ascii="Arial" w:cs="Arial" w:eastAsia="Arial" w:hAnsi="Arial"/>
                <w:b w:val="false"/>
                <w:bCs w:val="false"/>
                <w:sz w:val="20"/>
                <w:szCs w:val="20"/>
              </w:rPr>
              <w:t xml:space="preserve">Crash bugs</w:t>
            </w:r>
          </w:p>
        </w:tc>
        <w:tc>
          <w:tcPr>
            <w:tcW w:type="dxa" w:w="3000"/>
            <w:tcBorders>
              <w:top w:val="single" w:color="CCCCCC" w:sz="1"/>
              <w:left w:val="single" w:color="CCCCCC" w:sz="1"/>
              <w:bottom w:val="single" w:color="CCCCCC" w:sz="1"/>
              <w:right w:val="single" w:color="CCCCCC" w:sz="1"/>
            </w:tcBorders>
            <w:shd w:fill="FFF0F0" w:val="clear"/>
            <w:tcMar>
              <w:top w:type="dxa" w:w="60"/>
              <w:left w:type="dxa" w:w="120"/>
              <w:bottom w:type="dxa" w:w="60"/>
              <w:right w:type="dxa" w:w="120"/>
            </w:tcMar>
          </w:tcPr>
          <w:p>
            <w:r>
              <w:rPr>
                <w:rFonts w:ascii="Arial" w:cs="Arial" w:eastAsia="Arial" w:hAnsi="Arial"/>
                <w:b w:val="false"/>
                <w:bCs w:val="false"/>
                <w:sz w:val="20"/>
                <w:szCs w:val="20"/>
              </w:rPr>
              <w:t xml:space="preserve">12</w:t>
            </w:r>
          </w:p>
        </w:tc>
        <w:tc>
          <w:tcPr>
            <w:tcW w:type="dxa" w:w="3000"/>
            <w:tcBorders>
              <w:top w:val="single" w:color="CCCCCC" w:sz="1"/>
              <w:left w:val="single" w:color="CCCCCC" w:sz="1"/>
              <w:bottom w:val="single" w:color="CCCCCC" w:sz="1"/>
              <w:right w:val="single" w:color="CCCCCC" w:sz="1"/>
            </w:tcBorders>
            <w:shd w:fill="FFF0F0" w:val="clear"/>
            <w:tcMar>
              <w:top w:type="dxa" w:w="60"/>
              <w:left w:type="dxa" w:w="120"/>
              <w:bottom w:type="dxa" w:w="60"/>
              <w:right w:type="dxa" w:w="120"/>
            </w:tcMar>
          </w:tcPr>
          <w:p>
            <w:r>
              <w:rPr>
                <w:rFonts w:ascii="Arial" w:cs="Arial" w:eastAsia="Arial" w:hAnsi="Arial"/>
                <w:b w:val="false"/>
                <w:bCs w:val="false"/>
                <w:sz w:val="20"/>
                <w:szCs w:val="20"/>
              </w:rPr>
              <w:t xml:space="preserve">Fix immediately</w:t>
            </w:r>
          </w:p>
        </w:tc>
      </w:tr>
      <w:tr>
        <w:tc>
          <w:tcPr>
            <w:tcW w:type="dxa" w:w="3000"/>
            <w:tcBorders>
              <w:top w:val="single" w:color="CCCCCC" w:sz="1"/>
              <w:left w:val="single" w:color="CCCCCC" w:sz="1"/>
              <w:bottom w:val="single" w:color="CCCCCC" w:sz="1"/>
              <w:right w:val="single" w:color="CCCCCC" w:sz="1"/>
            </w:tcBorders>
            <w:shd w:fill="FFFBF0" w:val="clear"/>
            <w:tcMar>
              <w:top w:type="dxa" w:w="60"/>
              <w:left w:type="dxa" w:w="120"/>
              <w:bottom w:type="dxa" w:w="60"/>
              <w:right w:type="dxa" w:w="120"/>
            </w:tcMar>
          </w:tcPr>
          <w:p>
            <w:r>
              <w:rPr>
                <w:rFonts w:ascii="Arial" w:cs="Arial" w:eastAsia="Arial" w:hAnsi="Arial"/>
                <w:b w:val="false"/>
                <w:bCs w:val="false"/>
                <w:sz w:val="20"/>
                <w:szCs w:val="20"/>
              </w:rPr>
              <w:t xml:space="preserve">Data corruption / loss</w:t>
            </w:r>
          </w:p>
        </w:tc>
        <w:tc>
          <w:tcPr>
            <w:tcW w:type="dxa" w:w="3000"/>
            <w:tcBorders>
              <w:top w:val="single" w:color="CCCCCC" w:sz="1"/>
              <w:left w:val="single" w:color="CCCCCC" w:sz="1"/>
              <w:bottom w:val="single" w:color="CCCCCC" w:sz="1"/>
              <w:right w:val="single" w:color="CCCCCC" w:sz="1"/>
            </w:tcBorders>
            <w:shd w:fill="FFFBF0" w:val="clear"/>
            <w:tcMar>
              <w:top w:type="dxa" w:w="60"/>
              <w:left w:type="dxa" w:w="120"/>
              <w:bottom w:type="dxa" w:w="60"/>
              <w:right w:type="dxa" w:w="120"/>
            </w:tcMar>
          </w:tcPr>
          <w:p>
            <w:r>
              <w:rPr>
                <w:rFonts w:ascii="Arial" w:cs="Arial" w:eastAsia="Arial" w:hAnsi="Arial"/>
                <w:b w:val="false"/>
                <w:bCs w:val="false"/>
                <w:sz w:val="20"/>
                <w:szCs w:val="20"/>
              </w:rPr>
              <w:t xml:space="preserve">13</w:t>
            </w:r>
          </w:p>
        </w:tc>
        <w:tc>
          <w:tcPr>
            <w:tcW w:type="dxa" w:w="3000"/>
            <w:tcBorders>
              <w:top w:val="single" w:color="CCCCCC" w:sz="1"/>
              <w:left w:val="single" w:color="CCCCCC" w:sz="1"/>
              <w:bottom w:val="single" w:color="CCCCCC" w:sz="1"/>
              <w:right w:val="single" w:color="CCCCCC" w:sz="1"/>
            </w:tcBorders>
            <w:shd w:fill="FFFBF0" w:val="clear"/>
            <w:tcMar>
              <w:top w:type="dxa" w:w="60"/>
              <w:left w:type="dxa" w:w="120"/>
              <w:bottom w:type="dxa" w:w="60"/>
              <w:right w:type="dxa" w:w="120"/>
            </w:tcMar>
          </w:tcPr>
          <w:p>
            <w:r>
              <w:rPr>
                <w:rFonts w:ascii="Arial" w:cs="Arial" w:eastAsia="Arial" w:hAnsi="Arial"/>
                <w:b w:val="false"/>
                <w:bCs w:val="false"/>
                <w:sz w:val="20"/>
                <w:szCs w:val="20"/>
              </w:rPr>
              <w:t xml:space="preserve">Fix before any users touch it</w:t>
            </w:r>
          </w:p>
        </w:tc>
      </w:tr>
      <w:tr>
        <w:tc>
          <w:tcPr>
            <w:tcW w:type="dxa" w:w="3000"/>
            <w:tcBorders>
              <w:top w:val="single" w:color="CCCCCC" w:sz="1"/>
              <w:left w:val="single" w:color="CCCCCC" w:sz="1"/>
              <w:bottom w:val="single" w:color="CCCCCC" w:sz="1"/>
              <w:right w:val="single" w:color="CCCCCC" w:sz="1"/>
            </w:tcBorders>
            <w:shd w:fill="F3F0FF" w:val="clear"/>
            <w:tcMar>
              <w:top w:type="dxa" w:w="60"/>
              <w:left w:type="dxa" w:w="120"/>
              <w:bottom w:type="dxa" w:w="60"/>
              <w:right w:type="dxa" w:w="120"/>
            </w:tcMar>
          </w:tcPr>
          <w:p>
            <w:r>
              <w:rPr>
                <w:rFonts w:ascii="Arial" w:cs="Arial" w:eastAsia="Arial" w:hAnsi="Arial"/>
                <w:b w:val="false"/>
                <w:bCs w:val="false"/>
                <w:sz w:val="20"/>
                <w:szCs w:val="20"/>
              </w:rPr>
              <w:t xml:space="preserve">Security issues</w:t>
            </w:r>
          </w:p>
        </w:tc>
        <w:tc>
          <w:tcPr>
            <w:tcW w:type="dxa" w:w="3000"/>
            <w:tcBorders>
              <w:top w:val="single" w:color="CCCCCC" w:sz="1"/>
              <w:left w:val="single" w:color="CCCCCC" w:sz="1"/>
              <w:bottom w:val="single" w:color="CCCCCC" w:sz="1"/>
              <w:right w:val="single" w:color="CCCCCC" w:sz="1"/>
            </w:tcBorders>
            <w:shd w:fill="F3F0FF" w:val="clear"/>
            <w:tcMar>
              <w:top w:type="dxa" w:w="60"/>
              <w:left w:type="dxa" w:w="120"/>
              <w:bottom w:type="dxa" w:w="60"/>
              <w:right w:type="dxa" w:w="120"/>
            </w:tcMar>
          </w:tcPr>
          <w:p>
            <w:r>
              <w:rPr>
                <w:rFonts w:ascii="Arial" w:cs="Arial" w:eastAsia="Arial" w:hAnsi="Arial"/>
                <w:b w:val="false"/>
                <w:bCs w:val="false"/>
                <w:sz w:val="20"/>
                <w:szCs w:val="20"/>
              </w:rPr>
              <w:t xml:space="preserve">8</w:t>
            </w:r>
          </w:p>
        </w:tc>
        <w:tc>
          <w:tcPr>
            <w:tcW w:type="dxa" w:w="3000"/>
            <w:tcBorders>
              <w:top w:val="single" w:color="CCCCCC" w:sz="1"/>
              <w:left w:val="single" w:color="CCCCCC" w:sz="1"/>
              <w:bottom w:val="single" w:color="CCCCCC" w:sz="1"/>
              <w:right w:val="single" w:color="CCCCCC" w:sz="1"/>
            </w:tcBorders>
            <w:shd w:fill="F3F0FF" w:val="clear"/>
            <w:tcMar>
              <w:top w:type="dxa" w:w="60"/>
              <w:left w:type="dxa" w:w="120"/>
              <w:bottom w:type="dxa" w:w="60"/>
              <w:right w:type="dxa" w:w="120"/>
            </w:tcMar>
          </w:tcPr>
          <w:p>
            <w:r>
              <w:rPr>
                <w:rFonts w:ascii="Arial" w:cs="Arial" w:eastAsia="Arial" w:hAnsi="Arial"/>
                <w:b w:val="false"/>
                <w:bCs w:val="false"/>
                <w:sz w:val="20"/>
                <w:szCs w:val="20"/>
              </w:rPr>
              <w:t xml:space="preserve">Fix before going public</w:t>
            </w:r>
          </w:p>
        </w:tc>
      </w:tr>
      <w:tr>
        <w:tc>
          <w:tcPr>
            <w:tcW w:type="dxa" w:w="3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val="false"/>
                <w:bCs w:val="false"/>
                <w:sz w:val="20"/>
                <w:szCs w:val="20"/>
              </w:rPr>
              <w:t xml:space="preserve">Warnings / logic bugs</w:t>
            </w:r>
          </w:p>
        </w:tc>
        <w:tc>
          <w:tcPr>
            <w:tcW w:type="dxa" w:w="3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val="false"/>
                <w:bCs w:val="false"/>
                <w:sz w:val="20"/>
                <w:szCs w:val="20"/>
              </w:rPr>
              <w:t xml:space="preserve">11</w:t>
            </w:r>
          </w:p>
        </w:tc>
        <w:tc>
          <w:tcPr>
            <w:tcW w:type="dxa" w:w="3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val="false"/>
                <w:bCs w:val="false"/>
                <w:sz w:val="20"/>
                <w:szCs w:val="20"/>
              </w:rPr>
              <w:t xml:space="preserve">Fix before launch</w:t>
            </w:r>
          </w:p>
        </w:tc>
      </w:tr>
      <w:tr>
        <w:tc>
          <w:tcPr>
            <w:tcW w:type="dxa" w:w="3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b w:val="false"/>
                <w:bCs w:val="false"/>
                <w:sz w:val="20"/>
                <w:szCs w:val="20"/>
              </w:rPr>
              <w:t xml:space="preserve">Structure / organisation</w:t>
            </w:r>
          </w:p>
        </w:tc>
        <w:tc>
          <w:tcPr>
            <w:tcW w:type="dxa" w:w="3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b w:val="false"/>
                <w:bCs w:val="false"/>
                <w:sz w:val="20"/>
                <w:szCs w:val="20"/>
              </w:rPr>
              <w:t xml:space="preserve">7</w:t>
            </w:r>
          </w:p>
        </w:tc>
        <w:tc>
          <w:tcPr>
            <w:tcW w:type="dxa" w:w="3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b w:val="false"/>
                <w:bCs w:val="false"/>
                <w:sz w:val="20"/>
                <w:szCs w:val="20"/>
              </w:rPr>
              <w:t xml:space="preserve">Clean up anytime</w:t>
            </w:r>
          </w:p>
        </w:tc>
      </w:tr>
    </w:tbl>
    <w:p>
      <w:pPr>
        <w:spacing w:before="400" w:after="0"/>
      </w:pPr>
      <w:r>
        <w:t xml:space="preserve"/>
      </w:r>
    </w:p>
    <w:p>
      <w:pPr>
        <w:pStyle w:val="Heading1"/>
        <w:spacing w:before="320" w:after="120"/>
      </w:pPr>
      <w:r>
        <w:rPr>
          <w:rFonts w:ascii="Arial" w:cs="Arial" w:eastAsia="Arial" w:hAnsi="Arial"/>
          <w:b/>
          <w:bCs/>
          <w:color w:val="1F3864"/>
          <w:sz w:val="28"/>
          <w:szCs w:val="28"/>
        </w:rPr>
        <w:t xml:space="preserve">Section 1 — Crash Bugs</w:t>
      </w:r>
    </w:p>
    <w:p>
      <w:pPr>
        <w:spacing w:after="80"/>
      </w:pPr>
      <w:r>
        <w:rPr>
          <w:rFonts w:ascii="Arial" w:cs="Arial" w:eastAsia="Arial" w:hAnsi="Arial"/>
          <w:b w:val="false"/>
          <w:bCs w:val="false"/>
          <w:color w:val="555555"/>
          <w:sz w:val="20"/>
          <w:szCs w:val="20"/>
        </w:rPr>
        <w:t xml:space="preserve">These will throw an exception or hang a request in normal usage. Fix before anything else.</w:t>
      </w:r>
    </w:p>
    <w:p>
      <w:pPr>
        <w:spacing w:before="120" w:after="0"/>
      </w:pPr>
      <w: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700"/>
        <w:gridCol w:w="3000"/>
        <w:gridCol w:w="32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Arial" w:cs="Arial" w:eastAsia="Arial" w:hAnsi="Arial"/>
                <w:b/>
                <w:bCs/>
                <w:color w:val="FFFFFF"/>
                <w:sz w:val="20"/>
                <w:szCs w:val="20"/>
              </w:rPr>
              <w:t xml:space="preserve">Severity</w:t>
            </w:r>
          </w:p>
        </w:tc>
        <w:tc>
          <w:tcPr>
            <w:tcW w:type="dxa" w:w="18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Arial" w:cs="Arial" w:eastAsia="Arial" w:hAnsi="Arial"/>
                <w:b/>
                <w:bCs/>
                <w:color w:val="FFFFFF"/>
                <w:sz w:val="20"/>
                <w:szCs w:val="20"/>
              </w:rPr>
              <w:t xml:space="preserve">File</w:t>
            </w:r>
          </w:p>
        </w:tc>
        <w:tc>
          <w:tcPr>
            <w:tcW w:type="dxa" w:w="7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Arial" w:cs="Arial" w:eastAsia="Arial" w:hAnsi="Arial"/>
                <w:b/>
                <w:bCs/>
                <w:color w:val="FFFFFF"/>
                <w:sz w:val="20"/>
                <w:szCs w:val="20"/>
              </w:rPr>
              <w:t xml:space="preserve">Line</w:t>
            </w:r>
          </w:p>
        </w:tc>
        <w:tc>
          <w:tcPr>
            <w:tcW w:type="dxa" w:w="30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Arial" w:cs="Arial" w:eastAsia="Arial" w:hAnsi="Arial"/>
                <w:b/>
                <w:bCs/>
                <w:color w:val="FFFFFF"/>
                <w:sz w:val="20"/>
                <w:szCs w:val="20"/>
              </w:rPr>
              <w:t xml:space="preserve">What is wrong</w:t>
            </w:r>
          </w:p>
        </w:tc>
        <w:tc>
          <w:tcPr>
            <w:tcW w:type="dxa" w:w="326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Arial" w:cs="Arial" w:eastAsia="Arial" w:hAnsi="Arial"/>
                <w:b/>
                <w:bCs/>
                <w:color w:val="FFFFFF"/>
                <w:sz w:val="20"/>
                <w:szCs w:val="20"/>
              </w:rPr>
              <w:t xml:space="preserve">How to fix</w:t>
            </w:r>
          </w:p>
        </w:tc>
      </w:tr>
      <w:tr>
        <w:tc>
          <w:tcPr>
            <w:tcW w:type="dxa" w:w="1200"/>
            <w:tcBorders>
              <w:top w:val="single" w:color="CCCCCC" w:sz="1"/>
              <w:left w:val="single" w:color="CCCCCC" w:sz="1"/>
              <w:bottom w:val="single" w:color="CCCCCC" w:sz="1"/>
              <w:right w:val="single" w:color="CCCCCC" w:sz="1"/>
            </w:tcBorders>
            <w:shd w:fill="FCEBEB" w:val="clear"/>
            <w:tcMar>
              <w:top w:type="dxa" w:w="60"/>
              <w:left w:type="dxa" w:w="120"/>
              <w:bottom w:type="dxa" w:w="60"/>
              <w:right w:type="dxa" w:w="120"/>
            </w:tcMar>
          </w:tcPr>
          <w:p>
            <w:r>
              <w:rPr>
                <w:rFonts w:ascii="Arial" w:cs="Arial" w:eastAsia="Arial" w:hAnsi="Arial"/>
                <w:b/>
                <w:bCs/>
                <w:color w:val="A32D2D"/>
                <w:sz w:val="18"/>
                <w:szCs w:val="18"/>
              </w:rPr>
              <w:t xml:space="preserve">CRASH</w:t>
            </w:r>
          </w:p>
        </w:tc>
        <w:tc>
          <w:tcPr>
            <w:tcW w:type="dxa" w:w="1800"/>
            <w:tcBorders>
              <w:top w:val="single" w:color="CCCCCC" w:sz="1"/>
              <w:left w:val="single" w:color="CCCCCC" w:sz="1"/>
              <w:bottom w:val="single" w:color="CCCCCC" w:sz="1"/>
              <w:right w:val="single" w:color="CCCCCC" w:sz="1"/>
            </w:tcBorders>
            <w:shd w:fill="FFF0F0" w:val="clear"/>
            <w:tcMar>
              <w:top w:type="dxa" w:w="60"/>
              <w:left w:type="dxa" w:w="120"/>
              <w:bottom w:type="dxa" w:w="60"/>
              <w:right w:type="dxa" w:w="120"/>
            </w:tcMar>
          </w:tcPr>
          <w:p>
            <w:r>
              <w:rPr>
                <w:rFonts w:ascii="Courier New" w:cs="Courier New" w:eastAsia="Courier New" w:hAnsi="Courier New"/>
                <w:color w:val="1F3864"/>
                <w:sz w:val="18"/>
                <w:szCs w:val="18"/>
              </w:rPr>
              <w:t xml:space="preserve">leagueSeasonModel.js</w:t>
            </w:r>
          </w:p>
        </w:tc>
        <w:tc>
          <w:tcPr>
            <w:tcW w:type="dxa" w:w="700"/>
            <w:tcBorders>
              <w:top w:val="single" w:color="CCCCCC" w:sz="1"/>
              <w:left w:val="single" w:color="CCCCCC" w:sz="1"/>
              <w:bottom w:val="single" w:color="CCCCCC" w:sz="1"/>
              <w:right w:val="single" w:color="CCCCCC" w:sz="1"/>
            </w:tcBorders>
            <w:shd w:fill="FFF0F0" w:val="clear"/>
            <w:tcMar>
              <w:top w:type="dxa" w:w="60"/>
              <w:left w:type="dxa" w:w="120"/>
              <w:bottom w:type="dxa" w:w="60"/>
              <w:right w:type="dxa" w:w="120"/>
            </w:tcMar>
          </w:tcPr>
          <w:p>
            <w:r>
              <w:rPr>
                <w:rFonts w:ascii="Arial" w:cs="Arial" w:eastAsia="Arial" w:hAnsi="Arial"/>
                <w:color w:val="444444"/>
                <w:sz w:val="18"/>
                <w:szCs w:val="18"/>
              </w:rPr>
              <w:t xml:space="preserve">14-22</w:t>
            </w:r>
          </w:p>
        </w:tc>
        <w:tc>
          <w:tcPr>
            <w:tcW w:type="dxa" w:w="3000"/>
            <w:tcBorders>
              <w:top w:val="single" w:color="CCCCCC" w:sz="1"/>
              <w:left w:val="single" w:color="CCCCCC" w:sz="1"/>
              <w:bottom w:val="single" w:color="CCCCCC" w:sz="1"/>
              <w:right w:val="single" w:color="CCCCCC" w:sz="1"/>
            </w:tcBorders>
            <w:shd w:fill="FFF0F0" w:val="clear"/>
            <w:tcMar>
              <w:top w:type="dxa" w:w="60"/>
              <w:left w:type="dxa" w:w="120"/>
              <w:bottom w:type="dxa" w:w="60"/>
              <w:right w:type="dxa" w:w="120"/>
            </w:tcMar>
          </w:tcPr>
          <w:p>
            <w:r>
              <w:rPr>
                <w:rFonts w:ascii="Arial" w:cs="Arial" w:eastAsia="Arial" w:hAnsi="Arial"/>
                <w:color w:val="222222"/>
                <w:sz w:val="18"/>
                <w:szCs w:val="18"/>
              </w:rPr>
              <w:t xml:space="preserve">The status field schema is nested inside itself — the enum is on an inner "status" key that Mongoose ignores, so any string is accepted with no validation.</w:t>
            </w:r>
          </w:p>
        </w:tc>
        <w:tc>
          <w:tcPr>
            <w:tcW w:type="dxa" w:w="3260"/>
            <w:tcBorders>
              <w:top w:val="single" w:color="CCCCCC" w:sz="1"/>
              <w:left w:val="single" w:color="CCCCCC" w:sz="1"/>
              <w:bottom w:val="single" w:color="CCCCCC" w:sz="1"/>
              <w:right w:val="single" w:color="CCCCCC" w:sz="1"/>
            </w:tcBorders>
            <w:shd w:fill="F0F7EE" w:val="clear"/>
            <w:tcMar>
              <w:top w:type="dxa" w:w="60"/>
              <w:left w:type="dxa" w:w="120"/>
              <w:bottom w:type="dxa" w:w="60"/>
              <w:right w:type="dxa" w:w="120"/>
            </w:tcMar>
          </w:tcPr>
          <w:p>
            <w:r>
              <w:rPr>
                <w:rFonts w:ascii="Arial" w:cs="Arial" w:eastAsia="Arial" w:hAnsi="Arial"/>
                <w:color w:val="1A4731"/>
                <w:sz w:val="18"/>
                <w:szCs w:val="18"/>
              </w:rPr>
              <w:t xml:space="preserve">Flatten the field: remove the inner object and put the enum, default, and required directly on the top-level status field.</w:t>
            </w:r>
          </w:p>
        </w:tc>
      </w:tr>
      <w:tr>
        <w:tc>
          <w:tcPr>
            <w:tcW w:type="dxa" w:w="1200"/>
            <w:tcBorders>
              <w:top w:val="single" w:color="CCCCCC" w:sz="1"/>
              <w:left w:val="single" w:color="CCCCCC" w:sz="1"/>
              <w:bottom w:val="single" w:color="CCCCCC" w:sz="1"/>
              <w:right w:val="single" w:color="CCCCCC" w:sz="1"/>
            </w:tcBorders>
            <w:shd w:fill="FCEBEB" w:val="clear"/>
            <w:tcMar>
              <w:top w:type="dxa" w:w="60"/>
              <w:left w:type="dxa" w:w="120"/>
              <w:bottom w:type="dxa" w:w="60"/>
              <w:right w:type="dxa" w:w="120"/>
            </w:tcMar>
          </w:tcPr>
          <w:p>
            <w:r>
              <w:rPr>
                <w:rFonts w:ascii="Arial" w:cs="Arial" w:eastAsia="Arial" w:hAnsi="Arial"/>
                <w:b/>
                <w:bCs/>
                <w:color w:val="A32D2D"/>
                <w:sz w:val="18"/>
                <w:szCs w:val="18"/>
              </w:rPr>
              <w:t xml:space="preserve">CRASH</w:t>
            </w:r>
          </w:p>
        </w:tc>
        <w:tc>
          <w:tcPr>
            <w:tcW w:type="dxa" w:w="1800"/>
            <w:tcBorders>
              <w:top w:val="single" w:color="CCCCCC" w:sz="1"/>
              <w:left w:val="single" w:color="CCCCCC" w:sz="1"/>
              <w:bottom w:val="single" w:color="CCCCCC" w:sz="1"/>
              <w:right w:val="single" w:color="CCCCCC" w:sz="1"/>
            </w:tcBorders>
            <w:shd w:fill="FFF0F0" w:val="clear"/>
            <w:tcMar>
              <w:top w:type="dxa" w:w="60"/>
              <w:left w:type="dxa" w:w="120"/>
              <w:bottom w:type="dxa" w:w="60"/>
              <w:right w:type="dxa" w:w="120"/>
            </w:tcMar>
          </w:tcPr>
          <w:p>
            <w:r>
              <w:rPr>
                <w:rFonts w:ascii="Courier New" w:cs="Courier New" w:eastAsia="Courier New" w:hAnsi="Courier New"/>
                <w:color w:val="1F3864"/>
                <w:sz w:val="18"/>
                <w:szCs w:val="18"/>
              </w:rPr>
              <w:t xml:space="preserve">leagueSeasonModel.js</w:t>
            </w:r>
          </w:p>
        </w:tc>
        <w:tc>
          <w:tcPr>
            <w:tcW w:type="dxa" w:w="700"/>
            <w:tcBorders>
              <w:top w:val="single" w:color="CCCCCC" w:sz="1"/>
              <w:left w:val="single" w:color="CCCCCC" w:sz="1"/>
              <w:bottom w:val="single" w:color="CCCCCC" w:sz="1"/>
              <w:right w:val="single" w:color="CCCCCC" w:sz="1"/>
            </w:tcBorders>
            <w:shd w:fill="FFF0F0" w:val="clear"/>
            <w:tcMar>
              <w:top w:type="dxa" w:w="60"/>
              <w:left w:type="dxa" w:w="120"/>
              <w:bottom w:type="dxa" w:w="60"/>
              <w:right w:type="dxa" w:w="120"/>
            </w:tcMar>
          </w:tcPr>
          <w:p>
            <w:r>
              <w:rPr>
                <w:rFonts w:ascii="Arial" w:cs="Arial" w:eastAsia="Arial" w:hAnsi="Arial"/>
                <w:color w:val="444444"/>
                <w:sz w:val="18"/>
                <w:szCs w:val="18"/>
              </w:rPr>
              <w:t xml:space="preserve">28-30</w:t>
            </w:r>
          </w:p>
        </w:tc>
        <w:tc>
          <w:tcPr>
            <w:tcW w:type="dxa" w:w="3000"/>
            <w:tcBorders>
              <w:top w:val="single" w:color="CCCCCC" w:sz="1"/>
              <w:left w:val="single" w:color="CCCCCC" w:sz="1"/>
              <w:bottom w:val="single" w:color="CCCCCC" w:sz="1"/>
              <w:right w:val="single" w:color="CCCCCC" w:sz="1"/>
            </w:tcBorders>
            <w:shd w:fill="FFF0F0" w:val="clear"/>
            <w:tcMar>
              <w:top w:type="dxa" w:w="60"/>
              <w:left w:type="dxa" w:w="120"/>
              <w:bottom w:type="dxa" w:w="60"/>
              <w:right w:type="dxa" w:w="120"/>
            </w:tcMar>
          </w:tcPr>
          <w:p>
            <w:r>
              <w:rPr>
                <w:rFonts w:ascii="Arial" w:cs="Arial" w:eastAsia="Arial" w:hAnsi="Arial"/>
                <w:color w:val="222222"/>
                <w:sz w:val="18"/>
                <w:szCs w:val="18"/>
              </w:rPr>
              <w:t xml:space="preserve">The pre-save hook references "next" to call next(new Error(...)) but never declares next as a parameter. Throws ReferenceError at runtime.</w:t>
            </w:r>
          </w:p>
        </w:tc>
        <w:tc>
          <w:tcPr>
            <w:tcW w:type="dxa" w:w="3260"/>
            <w:tcBorders>
              <w:top w:val="single" w:color="CCCCCC" w:sz="1"/>
              <w:left w:val="single" w:color="CCCCCC" w:sz="1"/>
              <w:bottom w:val="single" w:color="CCCCCC" w:sz="1"/>
              <w:right w:val="single" w:color="CCCCCC" w:sz="1"/>
            </w:tcBorders>
            <w:shd w:fill="F0F7EE" w:val="clear"/>
            <w:tcMar>
              <w:top w:type="dxa" w:w="60"/>
              <w:left w:type="dxa" w:w="120"/>
              <w:bottom w:type="dxa" w:w="60"/>
              <w:right w:type="dxa" w:w="120"/>
            </w:tcMar>
          </w:tcPr>
          <w:p>
            <w:r>
              <w:rPr>
                <w:rFonts w:ascii="Arial" w:cs="Arial" w:eastAsia="Arial" w:hAnsi="Arial"/>
                <w:color w:val="1A4731"/>
                <w:sz w:val="18"/>
                <w:szCs w:val="18"/>
              </w:rPr>
              <w:t xml:space="preserve">Change the hook to: schema.pre("save", function(next) { ... next(new Error(...)) })</w:t>
            </w:r>
          </w:p>
        </w:tc>
      </w:tr>
      <w:tr>
        <w:tc>
          <w:tcPr>
            <w:tcW w:type="dxa" w:w="1200"/>
            <w:tcBorders>
              <w:top w:val="single" w:color="CCCCCC" w:sz="1"/>
              <w:left w:val="single" w:color="CCCCCC" w:sz="1"/>
              <w:bottom w:val="single" w:color="CCCCCC" w:sz="1"/>
              <w:right w:val="single" w:color="CCCCCC" w:sz="1"/>
            </w:tcBorders>
            <w:shd w:fill="FCEBEB" w:val="clear"/>
            <w:tcMar>
              <w:top w:type="dxa" w:w="60"/>
              <w:left w:type="dxa" w:w="120"/>
              <w:bottom w:type="dxa" w:w="60"/>
              <w:right w:type="dxa" w:w="120"/>
            </w:tcMar>
          </w:tcPr>
          <w:p>
            <w:r>
              <w:rPr>
                <w:rFonts w:ascii="Arial" w:cs="Arial" w:eastAsia="Arial" w:hAnsi="Arial"/>
                <w:b/>
                <w:bCs/>
                <w:color w:val="A32D2D"/>
                <w:sz w:val="18"/>
                <w:szCs w:val="18"/>
              </w:rPr>
              <w:t xml:space="preserve">CRASH</w:t>
            </w:r>
          </w:p>
        </w:tc>
        <w:tc>
          <w:tcPr>
            <w:tcW w:type="dxa" w:w="1800"/>
            <w:tcBorders>
              <w:top w:val="single" w:color="CCCCCC" w:sz="1"/>
              <w:left w:val="single" w:color="CCCCCC" w:sz="1"/>
              <w:bottom w:val="single" w:color="CCCCCC" w:sz="1"/>
              <w:right w:val="single" w:color="CCCCCC" w:sz="1"/>
            </w:tcBorders>
            <w:shd w:fill="FFF0F0" w:val="clear"/>
            <w:tcMar>
              <w:top w:type="dxa" w:w="60"/>
              <w:left w:type="dxa" w:w="120"/>
              <w:bottom w:type="dxa" w:w="60"/>
              <w:right w:type="dxa" w:w="120"/>
            </w:tcMar>
          </w:tcPr>
          <w:p>
            <w:r>
              <w:rPr>
                <w:rFonts w:ascii="Courier New" w:cs="Courier New" w:eastAsia="Courier New" w:hAnsi="Courier New"/>
                <w:color w:val="1F3864"/>
                <w:sz w:val="18"/>
                <w:szCs w:val="18"/>
              </w:rPr>
              <w:t xml:space="preserve">leagueSeasonModel.js</w:t>
            </w:r>
          </w:p>
        </w:tc>
        <w:tc>
          <w:tcPr>
            <w:tcW w:type="dxa" w:w="700"/>
            <w:tcBorders>
              <w:top w:val="single" w:color="CCCCCC" w:sz="1"/>
              <w:left w:val="single" w:color="CCCCCC" w:sz="1"/>
              <w:bottom w:val="single" w:color="CCCCCC" w:sz="1"/>
              <w:right w:val="single" w:color="CCCCCC" w:sz="1"/>
            </w:tcBorders>
            <w:shd w:fill="FFF0F0" w:val="clear"/>
            <w:tcMar>
              <w:top w:type="dxa" w:w="60"/>
              <w:left w:type="dxa" w:w="120"/>
              <w:bottom w:type="dxa" w:w="60"/>
              <w:right w:type="dxa" w:w="120"/>
            </w:tcMar>
          </w:tcPr>
          <w:p>
            <w:r>
              <w:rPr>
                <w:rFonts w:ascii="Arial" w:cs="Arial" w:eastAsia="Arial" w:hAnsi="Arial"/>
                <w:color w:val="444444"/>
                <w:sz w:val="18"/>
                <w:szCs w:val="18"/>
              </w:rPr>
              <w:t xml:space="preserve">10</w:t>
            </w:r>
          </w:p>
        </w:tc>
        <w:tc>
          <w:tcPr>
            <w:tcW w:type="dxa" w:w="3000"/>
            <w:tcBorders>
              <w:top w:val="single" w:color="CCCCCC" w:sz="1"/>
              <w:left w:val="single" w:color="CCCCCC" w:sz="1"/>
              <w:bottom w:val="single" w:color="CCCCCC" w:sz="1"/>
              <w:right w:val="single" w:color="CCCCCC" w:sz="1"/>
            </w:tcBorders>
            <w:shd w:fill="FFF0F0" w:val="clear"/>
            <w:tcMar>
              <w:top w:type="dxa" w:w="60"/>
              <w:left w:type="dxa" w:w="120"/>
              <w:bottom w:type="dxa" w:w="60"/>
              <w:right w:type="dxa" w:w="120"/>
            </w:tcMar>
          </w:tcPr>
          <w:p>
            <w:r>
              <w:rPr>
                <w:rFonts w:ascii="Arial" w:cs="Arial" w:eastAsia="Arial" w:hAnsi="Arial"/>
                <w:color w:val="222222"/>
                <w:sz w:val="18"/>
                <w:szCs w:val="18"/>
              </w:rPr>
              <w:t xml:space="preserve">endDate default is Date.now + 30*24*60*60*1000. Date.now without () is a function reference, not a call — the result is a concatenated string, not a timestamp.</w:t>
            </w:r>
          </w:p>
        </w:tc>
        <w:tc>
          <w:tcPr>
            <w:tcW w:type="dxa" w:w="3260"/>
            <w:tcBorders>
              <w:top w:val="single" w:color="CCCCCC" w:sz="1"/>
              <w:left w:val="single" w:color="CCCCCC" w:sz="1"/>
              <w:bottom w:val="single" w:color="CCCCCC" w:sz="1"/>
              <w:right w:val="single" w:color="CCCCCC" w:sz="1"/>
            </w:tcBorders>
            <w:shd w:fill="F0F7EE" w:val="clear"/>
            <w:tcMar>
              <w:top w:type="dxa" w:w="60"/>
              <w:left w:type="dxa" w:w="120"/>
              <w:bottom w:type="dxa" w:w="60"/>
              <w:right w:type="dxa" w:w="120"/>
            </w:tcMar>
          </w:tcPr>
          <w:p>
            <w:r>
              <w:rPr>
                <w:rFonts w:ascii="Arial" w:cs="Arial" w:eastAsia="Arial" w:hAnsi="Arial"/>
                <w:color w:val="1A4731"/>
                <w:sz w:val="18"/>
                <w:szCs w:val="18"/>
              </w:rPr>
              <w:t xml:space="preserve">Change to: default: () =&gt; Date.now() + 30 * 24 * 60 * 60 * 1000</w:t>
            </w:r>
          </w:p>
        </w:tc>
      </w:tr>
      <w:tr>
        <w:tc>
          <w:tcPr>
            <w:tcW w:type="dxa" w:w="1200"/>
            <w:tcBorders>
              <w:top w:val="single" w:color="CCCCCC" w:sz="1"/>
              <w:left w:val="single" w:color="CCCCCC" w:sz="1"/>
              <w:bottom w:val="single" w:color="CCCCCC" w:sz="1"/>
              <w:right w:val="single" w:color="CCCCCC" w:sz="1"/>
            </w:tcBorders>
            <w:shd w:fill="FCEBEB" w:val="clear"/>
            <w:tcMar>
              <w:top w:type="dxa" w:w="60"/>
              <w:left w:type="dxa" w:w="120"/>
              <w:bottom w:type="dxa" w:w="60"/>
              <w:right w:type="dxa" w:w="120"/>
            </w:tcMar>
          </w:tcPr>
          <w:p>
            <w:r>
              <w:rPr>
                <w:rFonts w:ascii="Arial" w:cs="Arial" w:eastAsia="Arial" w:hAnsi="Arial"/>
                <w:b/>
                <w:bCs/>
                <w:color w:val="A32D2D"/>
                <w:sz w:val="18"/>
                <w:szCs w:val="18"/>
              </w:rPr>
              <w:t xml:space="preserve">CRASH</w:t>
            </w:r>
          </w:p>
        </w:tc>
        <w:tc>
          <w:tcPr>
            <w:tcW w:type="dxa" w:w="1800"/>
            <w:tcBorders>
              <w:top w:val="single" w:color="CCCCCC" w:sz="1"/>
              <w:left w:val="single" w:color="CCCCCC" w:sz="1"/>
              <w:bottom w:val="single" w:color="CCCCCC" w:sz="1"/>
              <w:right w:val="single" w:color="CCCCCC" w:sz="1"/>
            </w:tcBorders>
            <w:shd w:fill="FFF0F0" w:val="clear"/>
            <w:tcMar>
              <w:top w:type="dxa" w:w="60"/>
              <w:left w:type="dxa" w:w="120"/>
              <w:bottom w:type="dxa" w:w="60"/>
              <w:right w:type="dxa" w:w="120"/>
            </w:tcMar>
          </w:tcPr>
          <w:p>
            <w:r>
              <w:rPr>
                <w:rFonts w:ascii="Courier New" w:cs="Courier New" w:eastAsia="Courier New" w:hAnsi="Courier New"/>
                <w:color w:val="1F3864"/>
                <w:sz w:val="18"/>
                <w:szCs w:val="18"/>
              </w:rPr>
              <w:t xml:space="preserve">entryModel.js</w:t>
            </w:r>
          </w:p>
        </w:tc>
        <w:tc>
          <w:tcPr>
            <w:tcW w:type="dxa" w:w="700"/>
            <w:tcBorders>
              <w:top w:val="single" w:color="CCCCCC" w:sz="1"/>
              <w:left w:val="single" w:color="CCCCCC" w:sz="1"/>
              <w:bottom w:val="single" w:color="CCCCCC" w:sz="1"/>
              <w:right w:val="single" w:color="CCCCCC" w:sz="1"/>
            </w:tcBorders>
            <w:shd w:fill="FFF0F0" w:val="clear"/>
            <w:tcMar>
              <w:top w:type="dxa" w:w="60"/>
              <w:left w:type="dxa" w:w="120"/>
              <w:bottom w:type="dxa" w:w="60"/>
              <w:right w:type="dxa" w:w="120"/>
            </w:tcMar>
          </w:tcPr>
          <w:p>
            <w:r>
              <w:rPr>
                <w:rFonts w:ascii="Arial" w:cs="Arial" w:eastAsia="Arial" w:hAnsi="Arial"/>
                <w:color w:val="444444"/>
                <w:sz w:val="18"/>
                <w:szCs w:val="18"/>
              </w:rPr>
              <w:t xml:space="preserve">~180</w:t>
            </w:r>
          </w:p>
        </w:tc>
        <w:tc>
          <w:tcPr>
            <w:tcW w:type="dxa" w:w="3000"/>
            <w:tcBorders>
              <w:top w:val="single" w:color="CCCCCC" w:sz="1"/>
              <w:left w:val="single" w:color="CCCCCC" w:sz="1"/>
              <w:bottom w:val="single" w:color="CCCCCC" w:sz="1"/>
              <w:right w:val="single" w:color="CCCCCC" w:sz="1"/>
            </w:tcBorders>
            <w:shd w:fill="FFF0F0" w:val="clear"/>
            <w:tcMar>
              <w:top w:type="dxa" w:w="60"/>
              <w:left w:type="dxa" w:w="120"/>
              <w:bottom w:type="dxa" w:w="60"/>
              <w:right w:type="dxa" w:w="120"/>
            </w:tcMar>
          </w:tcPr>
          <w:p>
            <w:r>
              <w:rPr>
                <w:rFonts w:ascii="Arial" w:cs="Arial" w:eastAsia="Arial" w:hAnsi="Arial"/>
                <w:color w:val="222222"/>
                <w:sz w:val="18"/>
                <w:szCs w:val="18"/>
              </w:rPr>
              <w:t xml:space="preserve">In the &gt;240 min branch and the normal finish path, runningSeason._id is accessed with no null check. If no season is running, this crashes with "Cannot read properties of null".</w:t>
            </w:r>
          </w:p>
        </w:tc>
        <w:tc>
          <w:tcPr>
            <w:tcW w:type="dxa" w:w="3260"/>
            <w:tcBorders>
              <w:top w:val="single" w:color="CCCCCC" w:sz="1"/>
              <w:left w:val="single" w:color="CCCCCC" w:sz="1"/>
              <w:bottom w:val="single" w:color="CCCCCC" w:sz="1"/>
              <w:right w:val="single" w:color="CCCCCC" w:sz="1"/>
            </w:tcBorders>
            <w:shd w:fill="F0F7EE" w:val="clear"/>
            <w:tcMar>
              <w:top w:type="dxa" w:w="60"/>
              <w:left w:type="dxa" w:w="120"/>
              <w:bottom w:type="dxa" w:w="60"/>
              <w:right w:type="dxa" w:w="120"/>
            </w:tcMar>
          </w:tcPr>
          <w:p>
            <w:r>
              <w:rPr>
                <w:rFonts w:ascii="Arial" w:cs="Arial" w:eastAsia="Arial" w:hAnsi="Arial"/>
                <w:color w:val="1A4731"/>
                <w:sz w:val="18"/>
                <w:szCs w:val="18"/>
              </w:rPr>
              <w:t xml:space="preserve">After the findOne call, add: if (!runningSeason) return; before accessing runningSeason._id anywhere.</w:t>
            </w:r>
          </w:p>
        </w:tc>
      </w:tr>
      <w:tr>
        <w:tc>
          <w:tcPr>
            <w:tcW w:type="dxa" w:w="1200"/>
            <w:tcBorders>
              <w:top w:val="single" w:color="CCCCCC" w:sz="1"/>
              <w:left w:val="single" w:color="CCCCCC" w:sz="1"/>
              <w:bottom w:val="single" w:color="CCCCCC" w:sz="1"/>
              <w:right w:val="single" w:color="CCCCCC" w:sz="1"/>
            </w:tcBorders>
            <w:shd w:fill="FCEBEB" w:val="clear"/>
            <w:tcMar>
              <w:top w:type="dxa" w:w="60"/>
              <w:left w:type="dxa" w:w="120"/>
              <w:bottom w:type="dxa" w:w="60"/>
              <w:right w:type="dxa" w:w="120"/>
            </w:tcMar>
          </w:tcPr>
          <w:p>
            <w:r>
              <w:rPr>
                <w:rFonts w:ascii="Arial" w:cs="Arial" w:eastAsia="Arial" w:hAnsi="Arial"/>
                <w:b/>
                <w:bCs/>
                <w:color w:val="A32D2D"/>
                <w:sz w:val="18"/>
                <w:szCs w:val="18"/>
              </w:rPr>
              <w:t xml:space="preserve">CRASH</w:t>
            </w:r>
          </w:p>
        </w:tc>
        <w:tc>
          <w:tcPr>
            <w:tcW w:type="dxa" w:w="1800"/>
            <w:tcBorders>
              <w:top w:val="single" w:color="CCCCCC" w:sz="1"/>
              <w:left w:val="single" w:color="CCCCCC" w:sz="1"/>
              <w:bottom w:val="single" w:color="CCCCCC" w:sz="1"/>
              <w:right w:val="single" w:color="CCCCCC" w:sz="1"/>
            </w:tcBorders>
            <w:shd w:fill="FFF0F0" w:val="clear"/>
            <w:tcMar>
              <w:top w:type="dxa" w:w="60"/>
              <w:left w:type="dxa" w:w="120"/>
              <w:bottom w:type="dxa" w:w="60"/>
              <w:right w:type="dxa" w:w="120"/>
            </w:tcMar>
          </w:tcPr>
          <w:p>
            <w:r>
              <w:rPr>
                <w:rFonts w:ascii="Courier New" w:cs="Courier New" w:eastAsia="Courier New" w:hAnsi="Courier New"/>
                <w:color w:val="1F3864"/>
                <w:sz w:val="18"/>
                <w:szCs w:val="18"/>
              </w:rPr>
              <w:t xml:space="preserve">entryModel.js</w:t>
            </w:r>
          </w:p>
        </w:tc>
        <w:tc>
          <w:tcPr>
            <w:tcW w:type="dxa" w:w="700"/>
            <w:tcBorders>
              <w:top w:val="single" w:color="CCCCCC" w:sz="1"/>
              <w:left w:val="single" w:color="CCCCCC" w:sz="1"/>
              <w:bottom w:val="single" w:color="CCCCCC" w:sz="1"/>
              <w:right w:val="single" w:color="CCCCCC" w:sz="1"/>
            </w:tcBorders>
            <w:shd w:fill="FFF0F0" w:val="clear"/>
            <w:tcMar>
              <w:top w:type="dxa" w:w="60"/>
              <w:left w:type="dxa" w:w="120"/>
              <w:bottom w:type="dxa" w:w="60"/>
              <w:right w:type="dxa" w:w="120"/>
            </w:tcMar>
          </w:tcPr>
          <w:p>
            <w:r>
              <w:rPr>
                <w:rFonts w:ascii="Arial" w:cs="Arial" w:eastAsia="Arial" w:hAnsi="Arial"/>
                <w:color w:val="444444"/>
                <w:sz w:val="18"/>
                <w:szCs w:val="18"/>
              </w:rPr>
              <w:t xml:space="preserve">~210</w:t>
            </w:r>
          </w:p>
        </w:tc>
        <w:tc>
          <w:tcPr>
            <w:tcW w:type="dxa" w:w="3000"/>
            <w:tcBorders>
              <w:top w:val="single" w:color="CCCCCC" w:sz="1"/>
              <w:left w:val="single" w:color="CCCCCC" w:sz="1"/>
              <w:bottom w:val="single" w:color="CCCCCC" w:sz="1"/>
              <w:right w:val="single" w:color="CCCCCC" w:sz="1"/>
            </w:tcBorders>
            <w:shd w:fill="FFF0F0" w:val="clear"/>
            <w:tcMar>
              <w:top w:type="dxa" w:w="60"/>
              <w:left w:type="dxa" w:w="120"/>
              <w:bottom w:type="dxa" w:w="60"/>
              <w:right w:type="dxa" w:w="120"/>
            </w:tcMar>
          </w:tcPr>
          <w:p>
            <w:r>
              <w:rPr>
                <w:rFonts w:ascii="Arial" w:cs="Arial" w:eastAsia="Arial" w:hAnsi="Arial"/>
                <w:color w:val="222222"/>
                <w:sz w:val="18"/>
                <w:szCs w:val="18"/>
              </w:rPr>
              <w:t xml:space="preserve">Subscription.findById(user.subscription) returns null for free-tier users. The next line subscription.XPBonus crashes immediately.</w:t>
            </w:r>
          </w:p>
        </w:tc>
        <w:tc>
          <w:tcPr>
            <w:tcW w:type="dxa" w:w="3260"/>
            <w:tcBorders>
              <w:top w:val="single" w:color="CCCCCC" w:sz="1"/>
              <w:left w:val="single" w:color="CCCCCC" w:sz="1"/>
              <w:bottom w:val="single" w:color="CCCCCC" w:sz="1"/>
              <w:right w:val="single" w:color="CCCCCC" w:sz="1"/>
            </w:tcBorders>
            <w:shd w:fill="F0F7EE" w:val="clear"/>
            <w:tcMar>
              <w:top w:type="dxa" w:w="60"/>
              <w:left w:type="dxa" w:w="120"/>
              <w:bottom w:type="dxa" w:w="60"/>
              <w:right w:type="dxa" w:w="120"/>
            </w:tcMar>
          </w:tcPr>
          <w:p>
            <w:r>
              <w:rPr>
                <w:rFonts w:ascii="Arial" w:cs="Arial" w:eastAsia="Arial" w:hAnsi="Arial"/>
                <w:color w:val="1A4731"/>
                <w:sz w:val="18"/>
                <w:szCs w:val="18"/>
              </w:rPr>
              <w:t xml:space="preserve">Add: const bonus = subscription?.XPBonus ?? 1; and use bonus instead.</w:t>
            </w:r>
          </w:p>
        </w:tc>
      </w:tr>
      <w:tr>
        <w:tc>
          <w:tcPr>
            <w:tcW w:type="dxa" w:w="1200"/>
            <w:tcBorders>
              <w:top w:val="single" w:color="CCCCCC" w:sz="1"/>
              <w:left w:val="single" w:color="CCCCCC" w:sz="1"/>
              <w:bottom w:val="single" w:color="CCCCCC" w:sz="1"/>
              <w:right w:val="single" w:color="CCCCCC" w:sz="1"/>
            </w:tcBorders>
            <w:shd w:fill="FCEBEB" w:val="clear"/>
            <w:tcMar>
              <w:top w:type="dxa" w:w="60"/>
              <w:left w:type="dxa" w:w="120"/>
              <w:bottom w:type="dxa" w:w="60"/>
              <w:right w:type="dxa" w:w="120"/>
            </w:tcMar>
          </w:tcPr>
          <w:p>
            <w:r>
              <w:rPr>
                <w:rFonts w:ascii="Arial" w:cs="Arial" w:eastAsia="Arial" w:hAnsi="Arial"/>
                <w:b/>
                <w:bCs/>
                <w:color w:val="A32D2D"/>
                <w:sz w:val="18"/>
                <w:szCs w:val="18"/>
              </w:rPr>
              <w:t xml:space="preserve">CRASH</w:t>
            </w:r>
          </w:p>
        </w:tc>
        <w:tc>
          <w:tcPr>
            <w:tcW w:type="dxa" w:w="1800"/>
            <w:tcBorders>
              <w:top w:val="single" w:color="CCCCCC" w:sz="1"/>
              <w:left w:val="single" w:color="CCCCCC" w:sz="1"/>
              <w:bottom w:val="single" w:color="CCCCCC" w:sz="1"/>
              <w:right w:val="single" w:color="CCCCCC" w:sz="1"/>
            </w:tcBorders>
            <w:shd w:fill="FFF0F0" w:val="clear"/>
            <w:tcMar>
              <w:top w:type="dxa" w:w="60"/>
              <w:left w:type="dxa" w:w="120"/>
              <w:bottom w:type="dxa" w:w="60"/>
              <w:right w:type="dxa" w:w="120"/>
            </w:tcMar>
          </w:tcPr>
          <w:p>
            <w:r>
              <w:rPr>
                <w:rFonts w:ascii="Courier New" w:cs="Courier New" w:eastAsia="Courier New" w:hAnsi="Courier New"/>
                <w:color w:val="1F3864"/>
                <w:sz w:val="18"/>
                <w:szCs w:val="18"/>
              </w:rPr>
              <w:t xml:space="preserve">userModel.js</w:t>
            </w:r>
          </w:p>
        </w:tc>
        <w:tc>
          <w:tcPr>
            <w:tcW w:type="dxa" w:w="700"/>
            <w:tcBorders>
              <w:top w:val="single" w:color="CCCCCC" w:sz="1"/>
              <w:left w:val="single" w:color="CCCCCC" w:sz="1"/>
              <w:bottom w:val="single" w:color="CCCCCC" w:sz="1"/>
              <w:right w:val="single" w:color="CCCCCC" w:sz="1"/>
            </w:tcBorders>
            <w:shd w:fill="FFF0F0" w:val="clear"/>
            <w:tcMar>
              <w:top w:type="dxa" w:w="60"/>
              <w:left w:type="dxa" w:w="120"/>
              <w:bottom w:type="dxa" w:w="60"/>
              <w:right w:type="dxa" w:w="120"/>
            </w:tcMar>
          </w:tcPr>
          <w:p>
            <w:r>
              <w:rPr>
                <w:rFonts w:ascii="Arial" w:cs="Arial" w:eastAsia="Arial" w:hAnsi="Arial"/>
                <w:color w:val="444444"/>
                <w:sz w:val="18"/>
                <w:szCs w:val="18"/>
              </w:rPr>
              <w:t xml:space="preserve">~145</w:t>
            </w:r>
          </w:p>
        </w:tc>
        <w:tc>
          <w:tcPr>
            <w:tcW w:type="dxa" w:w="3000"/>
            <w:tcBorders>
              <w:top w:val="single" w:color="CCCCCC" w:sz="1"/>
              <w:left w:val="single" w:color="CCCCCC" w:sz="1"/>
              <w:bottom w:val="single" w:color="CCCCCC" w:sz="1"/>
              <w:right w:val="single" w:color="CCCCCC" w:sz="1"/>
            </w:tcBorders>
            <w:shd w:fill="FFF0F0" w:val="clear"/>
            <w:tcMar>
              <w:top w:type="dxa" w:w="60"/>
              <w:left w:type="dxa" w:w="120"/>
              <w:bottom w:type="dxa" w:w="60"/>
              <w:right w:type="dxa" w:w="120"/>
            </w:tcMar>
          </w:tcPr>
          <w:p>
            <w:r>
              <w:rPr>
                <w:rFonts w:ascii="Arial" w:cs="Arial" w:eastAsia="Arial" w:hAnsi="Arial"/>
                <w:color w:val="222222"/>
                <w:sz w:val="18"/>
                <w:szCs w:val="18"/>
              </w:rPr>
              <w:t xml:space="preserve">The pre("findOneAndUpdate") hook calls next() without declaring it as a parameter. Throws ReferenceError on any findOneAndUpdate call.</w:t>
            </w:r>
          </w:p>
        </w:tc>
        <w:tc>
          <w:tcPr>
            <w:tcW w:type="dxa" w:w="3260"/>
            <w:tcBorders>
              <w:top w:val="single" w:color="CCCCCC" w:sz="1"/>
              <w:left w:val="single" w:color="CCCCCC" w:sz="1"/>
              <w:bottom w:val="single" w:color="CCCCCC" w:sz="1"/>
              <w:right w:val="single" w:color="CCCCCC" w:sz="1"/>
            </w:tcBorders>
            <w:shd w:fill="F0F7EE" w:val="clear"/>
            <w:tcMar>
              <w:top w:type="dxa" w:w="60"/>
              <w:left w:type="dxa" w:w="120"/>
              <w:bottom w:type="dxa" w:w="60"/>
              <w:right w:type="dxa" w:w="120"/>
            </w:tcMar>
          </w:tcPr>
          <w:p>
            <w:r>
              <w:rPr>
                <w:rFonts w:ascii="Arial" w:cs="Arial" w:eastAsia="Arial" w:hAnsi="Arial"/>
                <w:color w:val="1A4731"/>
                <w:sz w:val="18"/>
                <w:szCs w:val="18"/>
              </w:rPr>
              <w:t xml:space="preserve">Change to: userModel.pre("findOneAndUpdate", function(next) { ... next(); })</w:t>
            </w:r>
          </w:p>
        </w:tc>
      </w:tr>
      <w:tr>
        <w:tc>
          <w:tcPr>
            <w:tcW w:type="dxa" w:w="1200"/>
            <w:tcBorders>
              <w:top w:val="single" w:color="CCCCCC" w:sz="1"/>
              <w:left w:val="single" w:color="CCCCCC" w:sz="1"/>
              <w:bottom w:val="single" w:color="CCCCCC" w:sz="1"/>
              <w:right w:val="single" w:color="CCCCCC" w:sz="1"/>
            </w:tcBorders>
            <w:shd w:fill="FCEBEB" w:val="clear"/>
            <w:tcMar>
              <w:top w:type="dxa" w:w="60"/>
              <w:left w:type="dxa" w:w="120"/>
              <w:bottom w:type="dxa" w:w="60"/>
              <w:right w:type="dxa" w:w="120"/>
            </w:tcMar>
          </w:tcPr>
          <w:p>
            <w:r>
              <w:rPr>
                <w:rFonts w:ascii="Arial" w:cs="Arial" w:eastAsia="Arial" w:hAnsi="Arial"/>
                <w:b/>
                <w:bCs/>
                <w:color w:val="A32D2D"/>
                <w:sz w:val="18"/>
                <w:szCs w:val="18"/>
              </w:rPr>
              <w:t xml:space="preserve">CRASH</w:t>
            </w:r>
          </w:p>
        </w:tc>
        <w:tc>
          <w:tcPr>
            <w:tcW w:type="dxa" w:w="1800"/>
            <w:tcBorders>
              <w:top w:val="single" w:color="CCCCCC" w:sz="1"/>
              <w:left w:val="single" w:color="CCCCCC" w:sz="1"/>
              <w:bottom w:val="single" w:color="CCCCCC" w:sz="1"/>
              <w:right w:val="single" w:color="CCCCCC" w:sz="1"/>
            </w:tcBorders>
            <w:shd w:fill="FFF0F0" w:val="clear"/>
            <w:tcMar>
              <w:top w:type="dxa" w:w="60"/>
              <w:left w:type="dxa" w:w="120"/>
              <w:bottom w:type="dxa" w:w="60"/>
              <w:right w:type="dxa" w:w="120"/>
            </w:tcMar>
          </w:tcPr>
          <w:p>
            <w:r>
              <w:rPr>
                <w:rFonts w:ascii="Courier New" w:cs="Courier New" w:eastAsia="Courier New" w:hAnsi="Courier New"/>
                <w:color w:val="1F3864"/>
                <w:sz w:val="18"/>
                <w:szCs w:val="18"/>
              </w:rPr>
              <w:t xml:space="preserve">authController.js</w:t>
            </w:r>
          </w:p>
        </w:tc>
        <w:tc>
          <w:tcPr>
            <w:tcW w:type="dxa" w:w="700"/>
            <w:tcBorders>
              <w:top w:val="single" w:color="CCCCCC" w:sz="1"/>
              <w:left w:val="single" w:color="CCCCCC" w:sz="1"/>
              <w:bottom w:val="single" w:color="CCCCCC" w:sz="1"/>
              <w:right w:val="single" w:color="CCCCCC" w:sz="1"/>
            </w:tcBorders>
            <w:shd w:fill="FFF0F0" w:val="clear"/>
            <w:tcMar>
              <w:top w:type="dxa" w:w="60"/>
              <w:left w:type="dxa" w:w="120"/>
              <w:bottom w:type="dxa" w:w="60"/>
              <w:right w:type="dxa" w:w="120"/>
            </w:tcMar>
          </w:tcPr>
          <w:p>
            <w:r>
              <w:rPr>
                <w:rFonts w:ascii="Arial" w:cs="Arial" w:eastAsia="Arial" w:hAnsi="Arial"/>
                <w:color w:val="444444"/>
                <w:sz w:val="18"/>
                <w:szCs w:val="18"/>
              </w:rPr>
              <w:t xml:space="preserve">~195</w:t>
            </w:r>
          </w:p>
        </w:tc>
        <w:tc>
          <w:tcPr>
            <w:tcW w:type="dxa" w:w="3000"/>
            <w:tcBorders>
              <w:top w:val="single" w:color="CCCCCC" w:sz="1"/>
              <w:left w:val="single" w:color="CCCCCC" w:sz="1"/>
              <w:bottom w:val="single" w:color="CCCCCC" w:sz="1"/>
              <w:right w:val="single" w:color="CCCCCC" w:sz="1"/>
            </w:tcBorders>
            <w:shd w:fill="FFF0F0" w:val="clear"/>
            <w:tcMar>
              <w:top w:type="dxa" w:w="60"/>
              <w:left w:type="dxa" w:w="120"/>
              <w:bottom w:type="dxa" w:w="60"/>
              <w:right w:type="dxa" w:w="120"/>
            </w:tcMar>
          </w:tcPr>
          <w:p>
            <w:r>
              <w:rPr>
                <w:rFonts w:ascii="Arial" w:cs="Arial" w:eastAsia="Arial" w:hAnsi="Arial"/>
                <w:color w:val="222222"/>
                <w:sz w:val="18"/>
                <w:szCs w:val="18"/>
              </w:rPr>
              <w:t xml:space="preserve">forgotPassword calls return next("There is no user...", 401) — passing a plain string. Express receives a non-Error and either hangs or throws a 500.</w:t>
            </w:r>
          </w:p>
        </w:tc>
        <w:tc>
          <w:tcPr>
            <w:tcW w:type="dxa" w:w="3260"/>
            <w:tcBorders>
              <w:top w:val="single" w:color="CCCCCC" w:sz="1"/>
              <w:left w:val="single" w:color="CCCCCC" w:sz="1"/>
              <w:bottom w:val="single" w:color="CCCCCC" w:sz="1"/>
              <w:right w:val="single" w:color="CCCCCC" w:sz="1"/>
            </w:tcBorders>
            <w:shd w:fill="F0F7EE" w:val="clear"/>
            <w:tcMar>
              <w:top w:type="dxa" w:w="60"/>
              <w:left w:type="dxa" w:w="120"/>
              <w:bottom w:type="dxa" w:w="60"/>
              <w:right w:type="dxa" w:w="120"/>
            </w:tcMar>
          </w:tcPr>
          <w:p>
            <w:r>
              <w:rPr>
                <w:rFonts w:ascii="Arial" w:cs="Arial" w:eastAsia="Arial" w:hAnsi="Arial"/>
                <w:color w:val="1A4731"/>
                <w:sz w:val="18"/>
                <w:szCs w:val="18"/>
              </w:rPr>
              <w:t xml:space="preserve">Change to: return next(new AppError("There is no user with this email!", 401))</w:t>
            </w:r>
          </w:p>
        </w:tc>
      </w:tr>
      <w:tr>
        <w:tc>
          <w:tcPr>
            <w:tcW w:type="dxa" w:w="1200"/>
            <w:tcBorders>
              <w:top w:val="single" w:color="CCCCCC" w:sz="1"/>
              <w:left w:val="single" w:color="CCCCCC" w:sz="1"/>
              <w:bottom w:val="single" w:color="CCCCCC" w:sz="1"/>
              <w:right w:val="single" w:color="CCCCCC" w:sz="1"/>
            </w:tcBorders>
            <w:shd w:fill="FCEBEB" w:val="clear"/>
            <w:tcMar>
              <w:top w:type="dxa" w:w="60"/>
              <w:left w:type="dxa" w:w="120"/>
              <w:bottom w:type="dxa" w:w="60"/>
              <w:right w:type="dxa" w:w="120"/>
            </w:tcMar>
          </w:tcPr>
          <w:p>
            <w:r>
              <w:rPr>
                <w:rFonts w:ascii="Arial" w:cs="Arial" w:eastAsia="Arial" w:hAnsi="Arial"/>
                <w:b/>
                <w:bCs/>
                <w:color w:val="A32D2D"/>
                <w:sz w:val="18"/>
                <w:szCs w:val="18"/>
              </w:rPr>
              <w:t xml:space="preserve">CRASH</w:t>
            </w:r>
          </w:p>
        </w:tc>
        <w:tc>
          <w:tcPr>
            <w:tcW w:type="dxa" w:w="1800"/>
            <w:tcBorders>
              <w:top w:val="single" w:color="CCCCCC" w:sz="1"/>
              <w:left w:val="single" w:color="CCCCCC" w:sz="1"/>
              <w:bottom w:val="single" w:color="CCCCCC" w:sz="1"/>
              <w:right w:val="single" w:color="CCCCCC" w:sz="1"/>
            </w:tcBorders>
            <w:shd w:fill="FFF0F0" w:val="clear"/>
            <w:tcMar>
              <w:top w:type="dxa" w:w="60"/>
              <w:left w:type="dxa" w:w="120"/>
              <w:bottom w:type="dxa" w:w="60"/>
              <w:right w:type="dxa" w:w="120"/>
            </w:tcMar>
          </w:tcPr>
          <w:p>
            <w:r>
              <w:rPr>
                <w:rFonts w:ascii="Courier New" w:cs="Courier New" w:eastAsia="Courier New" w:hAnsi="Courier New"/>
                <w:color w:val="1F3864"/>
                <w:sz w:val="18"/>
                <w:szCs w:val="18"/>
              </w:rPr>
              <w:t xml:space="preserve">authController.js</w:t>
            </w:r>
          </w:p>
        </w:tc>
        <w:tc>
          <w:tcPr>
            <w:tcW w:type="dxa" w:w="700"/>
            <w:tcBorders>
              <w:top w:val="single" w:color="CCCCCC" w:sz="1"/>
              <w:left w:val="single" w:color="CCCCCC" w:sz="1"/>
              <w:bottom w:val="single" w:color="CCCCCC" w:sz="1"/>
              <w:right w:val="single" w:color="CCCCCC" w:sz="1"/>
            </w:tcBorders>
            <w:shd w:fill="FFF0F0" w:val="clear"/>
            <w:tcMar>
              <w:top w:type="dxa" w:w="60"/>
              <w:left w:type="dxa" w:w="120"/>
              <w:bottom w:type="dxa" w:w="60"/>
              <w:right w:type="dxa" w:w="120"/>
            </w:tcMar>
          </w:tcPr>
          <w:p>
            <w:r>
              <w:rPr>
                <w:rFonts w:ascii="Arial" w:cs="Arial" w:eastAsia="Arial" w:hAnsi="Arial"/>
                <w:color w:val="444444"/>
                <w:sz w:val="18"/>
                <w:szCs w:val="18"/>
              </w:rPr>
              <w:t xml:space="preserve">~255 &amp; ~285</w:t>
            </w:r>
          </w:p>
        </w:tc>
        <w:tc>
          <w:tcPr>
            <w:tcW w:type="dxa" w:w="3000"/>
            <w:tcBorders>
              <w:top w:val="single" w:color="CCCCCC" w:sz="1"/>
              <w:left w:val="single" w:color="CCCCCC" w:sz="1"/>
              <w:bottom w:val="single" w:color="CCCCCC" w:sz="1"/>
              <w:right w:val="single" w:color="CCCCCC" w:sz="1"/>
            </w:tcBorders>
            <w:shd w:fill="FFF0F0" w:val="clear"/>
            <w:tcMar>
              <w:top w:type="dxa" w:w="60"/>
              <w:left w:type="dxa" w:w="120"/>
              <w:bottom w:type="dxa" w:w="60"/>
              <w:right w:type="dxa" w:w="120"/>
            </w:tcMar>
          </w:tcPr>
          <w:p>
            <w:r>
              <w:rPr>
                <w:rFonts w:ascii="Arial" w:cs="Arial" w:eastAsia="Arial" w:hAnsi="Arial"/>
                <w:color w:val="222222"/>
                <w:sz w:val="18"/>
                <w:szCs w:val="18"/>
              </w:rPr>
              <w:t xml:space="preserve">In googleCallback and githubCallback, res.redirect() is called then res.status(200).json() is called on the same response. Headers already sent — throws "Cannot set headers after they are sent".</w:t>
            </w:r>
          </w:p>
        </w:tc>
        <w:tc>
          <w:tcPr>
            <w:tcW w:type="dxa" w:w="3260"/>
            <w:tcBorders>
              <w:top w:val="single" w:color="CCCCCC" w:sz="1"/>
              <w:left w:val="single" w:color="CCCCCC" w:sz="1"/>
              <w:bottom w:val="single" w:color="CCCCCC" w:sz="1"/>
              <w:right w:val="single" w:color="CCCCCC" w:sz="1"/>
            </w:tcBorders>
            <w:shd w:fill="F0F7EE" w:val="clear"/>
            <w:tcMar>
              <w:top w:type="dxa" w:w="60"/>
              <w:left w:type="dxa" w:w="120"/>
              <w:bottom w:type="dxa" w:w="60"/>
              <w:right w:type="dxa" w:w="120"/>
            </w:tcMar>
          </w:tcPr>
          <w:p>
            <w:r>
              <w:rPr>
                <w:rFonts w:ascii="Arial" w:cs="Arial" w:eastAsia="Arial" w:hAnsi="Arial"/>
                <w:color w:val="1A4731"/>
                <w:sz w:val="18"/>
                <w:szCs w:val="18"/>
              </w:rPr>
              <w:t xml:space="preserve">Remove the res.json() call in both callbacks. The redirect IS the response — nothing should follow it.</w:t>
            </w:r>
          </w:p>
        </w:tc>
      </w:tr>
      <w:tr>
        <w:tc>
          <w:tcPr>
            <w:tcW w:type="dxa" w:w="1200"/>
            <w:tcBorders>
              <w:top w:val="single" w:color="CCCCCC" w:sz="1"/>
              <w:left w:val="single" w:color="CCCCCC" w:sz="1"/>
              <w:bottom w:val="single" w:color="CCCCCC" w:sz="1"/>
              <w:right w:val="single" w:color="CCCCCC" w:sz="1"/>
            </w:tcBorders>
            <w:shd w:fill="FCEBEB" w:val="clear"/>
            <w:tcMar>
              <w:top w:type="dxa" w:w="60"/>
              <w:left w:type="dxa" w:w="120"/>
              <w:bottom w:type="dxa" w:w="60"/>
              <w:right w:type="dxa" w:w="120"/>
            </w:tcMar>
          </w:tcPr>
          <w:p>
            <w:r>
              <w:rPr>
                <w:rFonts w:ascii="Arial" w:cs="Arial" w:eastAsia="Arial" w:hAnsi="Arial"/>
                <w:b/>
                <w:bCs/>
                <w:color w:val="A32D2D"/>
                <w:sz w:val="18"/>
                <w:szCs w:val="18"/>
              </w:rPr>
              <w:t xml:space="preserve">CRASH</w:t>
            </w:r>
          </w:p>
        </w:tc>
        <w:tc>
          <w:tcPr>
            <w:tcW w:type="dxa" w:w="1800"/>
            <w:tcBorders>
              <w:top w:val="single" w:color="CCCCCC" w:sz="1"/>
              <w:left w:val="single" w:color="CCCCCC" w:sz="1"/>
              <w:bottom w:val="single" w:color="CCCCCC" w:sz="1"/>
              <w:right w:val="single" w:color="CCCCCC" w:sz="1"/>
            </w:tcBorders>
            <w:shd w:fill="FFF0F0" w:val="clear"/>
            <w:tcMar>
              <w:top w:type="dxa" w:w="60"/>
              <w:left w:type="dxa" w:w="120"/>
              <w:bottom w:type="dxa" w:w="60"/>
              <w:right w:type="dxa" w:w="120"/>
            </w:tcMar>
          </w:tcPr>
          <w:p>
            <w:r>
              <w:rPr>
                <w:rFonts w:ascii="Courier New" w:cs="Courier New" w:eastAsia="Courier New" w:hAnsi="Courier New"/>
                <w:color w:val="1F3864"/>
                <w:sz w:val="18"/>
                <w:szCs w:val="18"/>
              </w:rPr>
              <w:t xml:space="preserve">authController.js</w:t>
            </w:r>
          </w:p>
        </w:tc>
        <w:tc>
          <w:tcPr>
            <w:tcW w:type="dxa" w:w="700"/>
            <w:tcBorders>
              <w:top w:val="single" w:color="CCCCCC" w:sz="1"/>
              <w:left w:val="single" w:color="CCCCCC" w:sz="1"/>
              <w:bottom w:val="single" w:color="CCCCCC" w:sz="1"/>
              <w:right w:val="single" w:color="CCCCCC" w:sz="1"/>
            </w:tcBorders>
            <w:shd w:fill="FFF0F0" w:val="clear"/>
            <w:tcMar>
              <w:top w:type="dxa" w:w="60"/>
              <w:left w:type="dxa" w:w="120"/>
              <w:bottom w:type="dxa" w:w="60"/>
              <w:right w:type="dxa" w:w="120"/>
            </w:tcMar>
          </w:tcPr>
          <w:p>
            <w:r>
              <w:rPr>
                <w:rFonts w:ascii="Arial" w:cs="Arial" w:eastAsia="Arial" w:hAnsi="Arial"/>
                <w:color w:val="444444"/>
                <w:sz w:val="18"/>
                <w:szCs w:val="18"/>
              </w:rPr>
              <w:t xml:space="preserve">~230</w:t>
            </w:r>
          </w:p>
        </w:tc>
        <w:tc>
          <w:tcPr>
            <w:tcW w:type="dxa" w:w="3000"/>
            <w:tcBorders>
              <w:top w:val="single" w:color="CCCCCC" w:sz="1"/>
              <w:left w:val="single" w:color="CCCCCC" w:sz="1"/>
              <w:bottom w:val="single" w:color="CCCCCC" w:sz="1"/>
              <w:right w:val="single" w:color="CCCCCC" w:sz="1"/>
            </w:tcBorders>
            <w:shd w:fill="FFF0F0" w:val="clear"/>
            <w:tcMar>
              <w:top w:type="dxa" w:w="60"/>
              <w:left w:type="dxa" w:w="120"/>
              <w:bottom w:type="dxa" w:w="60"/>
              <w:right w:type="dxa" w:w="120"/>
            </w:tcMar>
          </w:tcPr>
          <w:p>
            <w:r>
              <w:rPr>
                <w:rFonts w:ascii="Arial" w:cs="Arial" w:eastAsia="Arial" w:hAnsi="Arial"/>
                <w:color w:val="222222"/>
                <w:sz w:val="18"/>
                <w:szCs w:val="18"/>
              </w:rPr>
              <w:t xml:space="preserve">resetPassword fetches the user with findOne({email}) but has no null check. If the email does not exist, user.password = ... crashes.</w:t>
            </w:r>
          </w:p>
        </w:tc>
        <w:tc>
          <w:tcPr>
            <w:tcW w:type="dxa" w:w="3260"/>
            <w:tcBorders>
              <w:top w:val="single" w:color="CCCCCC" w:sz="1"/>
              <w:left w:val="single" w:color="CCCCCC" w:sz="1"/>
              <w:bottom w:val="single" w:color="CCCCCC" w:sz="1"/>
              <w:right w:val="single" w:color="CCCCCC" w:sz="1"/>
            </w:tcBorders>
            <w:shd w:fill="F0F7EE" w:val="clear"/>
            <w:tcMar>
              <w:top w:type="dxa" w:w="60"/>
              <w:left w:type="dxa" w:w="120"/>
              <w:bottom w:type="dxa" w:w="60"/>
              <w:right w:type="dxa" w:w="120"/>
            </w:tcMar>
          </w:tcPr>
          <w:p>
            <w:r>
              <w:rPr>
                <w:rFonts w:ascii="Arial" w:cs="Arial" w:eastAsia="Arial" w:hAnsi="Arial"/>
                <w:color w:val="1A4731"/>
                <w:sz w:val="18"/>
                <w:szCs w:val="18"/>
              </w:rPr>
              <w:t xml:space="preserve">Add: if (!user) return next(new AppError("No user with this email", 404)); right after the findOne call.</w:t>
            </w:r>
          </w:p>
        </w:tc>
      </w:tr>
      <w:tr>
        <w:tc>
          <w:tcPr>
            <w:tcW w:type="dxa" w:w="1200"/>
            <w:tcBorders>
              <w:top w:val="single" w:color="CCCCCC" w:sz="1"/>
              <w:left w:val="single" w:color="CCCCCC" w:sz="1"/>
              <w:bottom w:val="single" w:color="CCCCCC" w:sz="1"/>
              <w:right w:val="single" w:color="CCCCCC" w:sz="1"/>
            </w:tcBorders>
            <w:shd w:fill="FCEBEB" w:val="clear"/>
            <w:tcMar>
              <w:top w:type="dxa" w:w="60"/>
              <w:left w:type="dxa" w:w="120"/>
              <w:bottom w:type="dxa" w:w="60"/>
              <w:right w:type="dxa" w:w="120"/>
            </w:tcMar>
          </w:tcPr>
          <w:p>
            <w:r>
              <w:rPr>
                <w:rFonts w:ascii="Arial" w:cs="Arial" w:eastAsia="Arial" w:hAnsi="Arial"/>
                <w:b/>
                <w:bCs/>
                <w:color w:val="A32D2D"/>
                <w:sz w:val="18"/>
                <w:szCs w:val="18"/>
              </w:rPr>
              <w:t xml:space="preserve">CRASH</w:t>
            </w:r>
          </w:p>
        </w:tc>
        <w:tc>
          <w:tcPr>
            <w:tcW w:type="dxa" w:w="1800"/>
            <w:tcBorders>
              <w:top w:val="single" w:color="CCCCCC" w:sz="1"/>
              <w:left w:val="single" w:color="CCCCCC" w:sz="1"/>
              <w:bottom w:val="single" w:color="CCCCCC" w:sz="1"/>
              <w:right w:val="single" w:color="CCCCCC" w:sz="1"/>
            </w:tcBorders>
            <w:shd w:fill="FFF0F0" w:val="clear"/>
            <w:tcMar>
              <w:top w:type="dxa" w:w="60"/>
              <w:left w:type="dxa" w:w="120"/>
              <w:bottom w:type="dxa" w:w="60"/>
              <w:right w:type="dxa" w:w="120"/>
            </w:tcMar>
          </w:tcPr>
          <w:p>
            <w:r>
              <w:rPr>
                <w:rFonts w:ascii="Courier New" w:cs="Courier New" w:eastAsia="Courier New" w:hAnsi="Courier New"/>
                <w:color w:val="1F3864"/>
                <w:sz w:val="18"/>
                <w:szCs w:val="18"/>
              </w:rPr>
              <w:t xml:space="preserve">projectController.js</w:t>
            </w:r>
          </w:p>
        </w:tc>
        <w:tc>
          <w:tcPr>
            <w:tcW w:type="dxa" w:w="700"/>
            <w:tcBorders>
              <w:top w:val="single" w:color="CCCCCC" w:sz="1"/>
              <w:left w:val="single" w:color="CCCCCC" w:sz="1"/>
              <w:bottom w:val="single" w:color="CCCCCC" w:sz="1"/>
              <w:right w:val="single" w:color="CCCCCC" w:sz="1"/>
            </w:tcBorders>
            <w:shd w:fill="FFF0F0" w:val="clear"/>
            <w:tcMar>
              <w:top w:type="dxa" w:w="60"/>
              <w:left w:type="dxa" w:w="120"/>
              <w:bottom w:type="dxa" w:w="60"/>
              <w:right w:type="dxa" w:w="120"/>
            </w:tcMar>
          </w:tcPr>
          <w:p>
            <w:r>
              <w:rPr>
                <w:rFonts w:ascii="Arial" w:cs="Arial" w:eastAsia="Arial" w:hAnsi="Arial"/>
                <w:color w:val="444444"/>
                <w:sz w:val="18"/>
                <w:szCs w:val="18"/>
              </w:rPr>
              <w:t xml:space="preserve">~18</w:t>
            </w:r>
          </w:p>
        </w:tc>
        <w:tc>
          <w:tcPr>
            <w:tcW w:type="dxa" w:w="3000"/>
            <w:tcBorders>
              <w:top w:val="single" w:color="CCCCCC" w:sz="1"/>
              <w:left w:val="single" w:color="CCCCCC" w:sz="1"/>
              <w:bottom w:val="single" w:color="CCCCCC" w:sz="1"/>
              <w:right w:val="single" w:color="CCCCCC" w:sz="1"/>
            </w:tcBorders>
            <w:shd w:fill="FFF0F0" w:val="clear"/>
            <w:tcMar>
              <w:top w:type="dxa" w:w="60"/>
              <w:left w:type="dxa" w:w="120"/>
              <w:bottom w:type="dxa" w:w="60"/>
              <w:right w:type="dxa" w:w="120"/>
            </w:tcMar>
          </w:tcPr>
          <w:p>
            <w:r>
              <w:rPr>
                <w:rFonts w:ascii="Arial" w:cs="Arial" w:eastAsia="Arial" w:hAnsi="Arial"/>
                <w:color w:val="222222"/>
                <w:sz w:val="18"/>
                <w:szCs w:val="18"/>
              </w:rPr>
              <w:t xml:space="preserve">createProject does addedUsers.push(req.user._id) but addedUsers is only assigned if req.body.users exists. Without it, addedUsers is undefined and .push() crashes.</w:t>
            </w:r>
          </w:p>
        </w:tc>
        <w:tc>
          <w:tcPr>
            <w:tcW w:type="dxa" w:w="3260"/>
            <w:tcBorders>
              <w:top w:val="single" w:color="CCCCCC" w:sz="1"/>
              <w:left w:val="single" w:color="CCCCCC" w:sz="1"/>
              <w:bottom w:val="single" w:color="CCCCCC" w:sz="1"/>
              <w:right w:val="single" w:color="CCCCCC" w:sz="1"/>
            </w:tcBorders>
            <w:shd w:fill="F0F7EE" w:val="clear"/>
            <w:tcMar>
              <w:top w:type="dxa" w:w="60"/>
              <w:left w:type="dxa" w:w="120"/>
              <w:bottom w:type="dxa" w:w="60"/>
              <w:right w:type="dxa" w:w="120"/>
            </w:tcMar>
          </w:tcPr>
          <w:p>
            <w:r>
              <w:rPr>
                <w:rFonts w:ascii="Arial" w:cs="Arial" w:eastAsia="Arial" w:hAnsi="Arial"/>
                <w:color w:val="1A4731"/>
                <w:sz w:val="18"/>
                <w:szCs w:val="18"/>
              </w:rPr>
              <w:t xml:space="preserve">Initialize it safely: const addedUsers = req.body.users ? [...req.body.users] : [];</w:t>
            </w:r>
          </w:p>
        </w:tc>
      </w:tr>
      <w:tr>
        <w:tc>
          <w:tcPr>
            <w:tcW w:type="dxa" w:w="1200"/>
            <w:tcBorders>
              <w:top w:val="single" w:color="CCCCCC" w:sz="1"/>
              <w:left w:val="single" w:color="CCCCCC" w:sz="1"/>
              <w:bottom w:val="single" w:color="CCCCCC" w:sz="1"/>
              <w:right w:val="single" w:color="CCCCCC" w:sz="1"/>
            </w:tcBorders>
            <w:shd w:fill="FCEBEB" w:val="clear"/>
            <w:tcMar>
              <w:top w:type="dxa" w:w="60"/>
              <w:left w:type="dxa" w:w="120"/>
              <w:bottom w:type="dxa" w:w="60"/>
              <w:right w:type="dxa" w:w="120"/>
            </w:tcMar>
          </w:tcPr>
          <w:p>
            <w:r>
              <w:rPr>
                <w:rFonts w:ascii="Arial" w:cs="Arial" w:eastAsia="Arial" w:hAnsi="Arial"/>
                <w:b/>
                <w:bCs/>
                <w:color w:val="A32D2D"/>
                <w:sz w:val="18"/>
                <w:szCs w:val="18"/>
              </w:rPr>
              <w:t xml:space="preserve">CRASH</w:t>
            </w:r>
          </w:p>
        </w:tc>
        <w:tc>
          <w:tcPr>
            <w:tcW w:type="dxa" w:w="1800"/>
            <w:tcBorders>
              <w:top w:val="single" w:color="CCCCCC" w:sz="1"/>
              <w:left w:val="single" w:color="CCCCCC" w:sz="1"/>
              <w:bottom w:val="single" w:color="CCCCCC" w:sz="1"/>
              <w:right w:val="single" w:color="CCCCCC" w:sz="1"/>
            </w:tcBorders>
            <w:shd w:fill="FFF0F0" w:val="clear"/>
            <w:tcMar>
              <w:top w:type="dxa" w:w="60"/>
              <w:left w:type="dxa" w:w="120"/>
              <w:bottom w:type="dxa" w:w="60"/>
              <w:right w:type="dxa" w:w="120"/>
            </w:tcMar>
          </w:tcPr>
          <w:p>
            <w:r>
              <w:rPr>
                <w:rFonts w:ascii="Courier New" w:cs="Courier New" w:eastAsia="Courier New" w:hAnsi="Courier New"/>
                <w:color w:val="1F3864"/>
                <w:sz w:val="18"/>
                <w:szCs w:val="18"/>
              </w:rPr>
              <w:t xml:space="preserve">seasonCron.js</w:t>
            </w:r>
          </w:p>
        </w:tc>
        <w:tc>
          <w:tcPr>
            <w:tcW w:type="dxa" w:w="700"/>
            <w:tcBorders>
              <w:top w:val="single" w:color="CCCCCC" w:sz="1"/>
              <w:left w:val="single" w:color="CCCCCC" w:sz="1"/>
              <w:bottom w:val="single" w:color="CCCCCC" w:sz="1"/>
              <w:right w:val="single" w:color="CCCCCC" w:sz="1"/>
            </w:tcBorders>
            <w:shd w:fill="FFF0F0" w:val="clear"/>
            <w:tcMar>
              <w:top w:type="dxa" w:w="60"/>
              <w:left w:type="dxa" w:w="120"/>
              <w:bottom w:type="dxa" w:w="60"/>
              <w:right w:type="dxa" w:w="120"/>
            </w:tcMar>
          </w:tcPr>
          <w:p>
            <w:r>
              <w:rPr>
                <w:rFonts w:ascii="Arial" w:cs="Arial" w:eastAsia="Arial" w:hAnsi="Arial"/>
                <w:color w:val="444444"/>
                <w:sz w:val="18"/>
                <w:szCs w:val="18"/>
              </w:rPr>
              <w:t xml:space="preserve">43</w:t>
            </w:r>
          </w:p>
        </w:tc>
        <w:tc>
          <w:tcPr>
            <w:tcW w:type="dxa" w:w="3000"/>
            <w:tcBorders>
              <w:top w:val="single" w:color="CCCCCC" w:sz="1"/>
              <w:left w:val="single" w:color="CCCCCC" w:sz="1"/>
              <w:bottom w:val="single" w:color="CCCCCC" w:sz="1"/>
              <w:right w:val="single" w:color="CCCCCC" w:sz="1"/>
            </w:tcBorders>
            <w:shd w:fill="FFF0F0" w:val="clear"/>
            <w:tcMar>
              <w:top w:type="dxa" w:w="60"/>
              <w:left w:type="dxa" w:w="120"/>
              <w:bottom w:type="dxa" w:w="60"/>
              <w:right w:type="dxa" w:w="120"/>
            </w:tcMar>
          </w:tcPr>
          <w:p>
            <w:r>
              <w:rPr>
                <w:rFonts w:ascii="Arial" w:cs="Arial" w:eastAsia="Arial" w:hAnsi="Arial"/>
                <w:color w:val="222222"/>
                <w:sz w:val="18"/>
                <w:szCs w:val="18"/>
              </w:rPr>
              <w:t xml:space="preserve">for (const seasonName of SEASONS) — SEASONS is imported from handleSeason.js but is never imported in this file. Using for...of on an object also iterates keys not values. Will crash with "SEASONS is not defined".</w:t>
            </w:r>
          </w:p>
        </w:tc>
        <w:tc>
          <w:tcPr>
            <w:tcW w:type="dxa" w:w="3260"/>
            <w:tcBorders>
              <w:top w:val="single" w:color="CCCCCC" w:sz="1"/>
              <w:left w:val="single" w:color="CCCCCC" w:sz="1"/>
              <w:bottom w:val="single" w:color="CCCCCC" w:sz="1"/>
              <w:right w:val="single" w:color="CCCCCC" w:sz="1"/>
            </w:tcBorders>
            <w:shd w:fill="F0F7EE" w:val="clear"/>
            <w:tcMar>
              <w:top w:type="dxa" w:w="60"/>
              <w:left w:type="dxa" w:w="120"/>
              <w:bottom w:type="dxa" w:w="60"/>
              <w:right w:type="dxa" w:w="120"/>
            </w:tcMar>
          </w:tcPr>
          <w:p>
            <w:r>
              <w:rPr>
                <w:rFonts w:ascii="Arial" w:cs="Arial" w:eastAsia="Arial" w:hAnsi="Arial"/>
                <w:color w:val="1A4731"/>
                <w:sz w:val="18"/>
                <w:szCs w:val="18"/>
              </w:rPr>
              <w:t xml:space="preserve">Import SEASONS at the top: const { createSeason, endSeason, SEASONS } = require("../handleSeason"); Then use for (const seasonName of Object.keys(SEASONS)).</w:t>
            </w:r>
          </w:p>
        </w:tc>
      </w:tr>
      <w:tr>
        <w:tc>
          <w:tcPr>
            <w:tcW w:type="dxa" w:w="1200"/>
            <w:tcBorders>
              <w:top w:val="single" w:color="CCCCCC" w:sz="1"/>
              <w:left w:val="single" w:color="CCCCCC" w:sz="1"/>
              <w:bottom w:val="single" w:color="CCCCCC" w:sz="1"/>
              <w:right w:val="single" w:color="CCCCCC" w:sz="1"/>
            </w:tcBorders>
            <w:shd w:fill="FCEBEB" w:val="clear"/>
            <w:tcMar>
              <w:top w:type="dxa" w:w="60"/>
              <w:left w:type="dxa" w:w="120"/>
              <w:bottom w:type="dxa" w:w="60"/>
              <w:right w:type="dxa" w:w="120"/>
            </w:tcMar>
          </w:tcPr>
          <w:p>
            <w:r>
              <w:rPr>
                <w:rFonts w:ascii="Arial" w:cs="Arial" w:eastAsia="Arial" w:hAnsi="Arial"/>
                <w:b/>
                <w:bCs/>
                <w:color w:val="A32D2D"/>
                <w:sz w:val="18"/>
                <w:szCs w:val="18"/>
              </w:rPr>
              <w:t xml:space="preserve">CRASH</w:t>
            </w:r>
          </w:p>
        </w:tc>
        <w:tc>
          <w:tcPr>
            <w:tcW w:type="dxa" w:w="1800"/>
            <w:tcBorders>
              <w:top w:val="single" w:color="CCCCCC" w:sz="1"/>
              <w:left w:val="single" w:color="CCCCCC" w:sz="1"/>
              <w:bottom w:val="single" w:color="CCCCCC" w:sz="1"/>
              <w:right w:val="single" w:color="CCCCCC" w:sz="1"/>
            </w:tcBorders>
            <w:shd w:fill="FFF0F0" w:val="clear"/>
            <w:tcMar>
              <w:top w:type="dxa" w:w="60"/>
              <w:left w:type="dxa" w:w="120"/>
              <w:bottom w:type="dxa" w:w="60"/>
              <w:right w:type="dxa" w:w="120"/>
            </w:tcMar>
          </w:tcPr>
          <w:p>
            <w:r>
              <w:rPr>
                <w:rFonts w:ascii="Courier New" w:cs="Courier New" w:eastAsia="Courier New" w:hAnsi="Courier New"/>
                <w:color w:val="1F3864"/>
                <w:sz w:val="18"/>
                <w:szCs w:val="18"/>
              </w:rPr>
              <w:t xml:space="preserve">seasonCron.js</w:t>
            </w:r>
          </w:p>
        </w:tc>
        <w:tc>
          <w:tcPr>
            <w:tcW w:type="dxa" w:w="700"/>
            <w:tcBorders>
              <w:top w:val="single" w:color="CCCCCC" w:sz="1"/>
              <w:left w:val="single" w:color="CCCCCC" w:sz="1"/>
              <w:bottom w:val="single" w:color="CCCCCC" w:sz="1"/>
              <w:right w:val="single" w:color="CCCCCC" w:sz="1"/>
            </w:tcBorders>
            <w:shd w:fill="FFF0F0" w:val="clear"/>
            <w:tcMar>
              <w:top w:type="dxa" w:w="60"/>
              <w:left w:type="dxa" w:w="120"/>
              <w:bottom w:type="dxa" w:w="60"/>
              <w:right w:type="dxa" w:w="120"/>
            </w:tcMar>
          </w:tcPr>
          <w:p>
            <w:r>
              <w:rPr>
                <w:rFonts w:ascii="Arial" w:cs="Arial" w:eastAsia="Arial" w:hAnsi="Arial"/>
                <w:color w:val="444444"/>
                <w:sz w:val="18"/>
                <w:szCs w:val="18"/>
              </w:rPr>
              <w:t xml:space="preserve">31</w:t>
            </w:r>
          </w:p>
        </w:tc>
        <w:tc>
          <w:tcPr>
            <w:tcW w:type="dxa" w:w="3000"/>
            <w:tcBorders>
              <w:top w:val="single" w:color="CCCCCC" w:sz="1"/>
              <w:left w:val="single" w:color="CCCCCC" w:sz="1"/>
              <w:bottom w:val="single" w:color="CCCCCC" w:sz="1"/>
              <w:right w:val="single" w:color="CCCCCC" w:sz="1"/>
            </w:tcBorders>
            <w:shd w:fill="FFF0F0" w:val="clear"/>
            <w:tcMar>
              <w:top w:type="dxa" w:w="60"/>
              <w:left w:type="dxa" w:w="120"/>
              <w:bottom w:type="dxa" w:w="60"/>
              <w:right w:type="dxa" w:w="120"/>
            </w:tcMar>
          </w:tcPr>
          <w:p>
            <w:r>
              <w:rPr>
                <w:rFonts w:ascii="Arial" w:cs="Arial" w:eastAsia="Arial" w:hAnsi="Arial"/>
                <w:color w:val="222222"/>
                <w:sz w:val="18"/>
                <w:szCs w:val="18"/>
              </w:rPr>
              <w:t xml:space="preserve">currentSeason._id is accessed with no null check. If a user has no running season in their league, currentSeason is null and the next line crashes.</w:t>
            </w:r>
          </w:p>
        </w:tc>
        <w:tc>
          <w:tcPr>
            <w:tcW w:type="dxa" w:w="3260"/>
            <w:tcBorders>
              <w:top w:val="single" w:color="CCCCCC" w:sz="1"/>
              <w:left w:val="single" w:color="CCCCCC" w:sz="1"/>
              <w:bottom w:val="single" w:color="CCCCCC" w:sz="1"/>
              <w:right w:val="single" w:color="CCCCCC" w:sz="1"/>
            </w:tcBorders>
            <w:shd w:fill="F0F7EE" w:val="clear"/>
            <w:tcMar>
              <w:top w:type="dxa" w:w="60"/>
              <w:left w:type="dxa" w:w="120"/>
              <w:bottom w:type="dxa" w:w="60"/>
              <w:right w:type="dxa" w:w="120"/>
            </w:tcMar>
          </w:tcPr>
          <w:p>
            <w:r>
              <w:rPr>
                <w:rFonts w:ascii="Arial" w:cs="Arial" w:eastAsia="Arial" w:hAnsi="Arial"/>
                <w:color w:val="1A4731"/>
                <w:sz w:val="18"/>
                <w:szCs w:val="18"/>
              </w:rPr>
              <w:t xml:space="preserve">Add: if (!currentSeason) continue; right after the findOne call.</w:t>
            </w:r>
          </w:p>
        </w:tc>
      </w:tr>
    </w:tbl>
    <w:p>
      <w:pPr>
        <w:spacing w:before="400" w:after="0"/>
      </w:pPr>
      <w:r>
        <w:t xml:space="preserve"/>
      </w:r>
    </w:p>
    <w:p>
      <w:pPr>
        <w:pStyle w:val="Heading1"/>
        <w:spacing w:before="320" w:after="120"/>
      </w:pPr>
      <w:r>
        <w:rPr>
          <w:rFonts w:ascii="Arial" w:cs="Arial" w:eastAsia="Arial" w:hAnsi="Arial"/>
          <w:b/>
          <w:bCs/>
          <w:color w:val="1F3864"/>
          <w:sz w:val="28"/>
          <w:szCs w:val="28"/>
        </w:rPr>
        <w:t xml:space="preserve">Section 2 — Data Corruption &amp; Silent Loss</w:t>
      </w:r>
    </w:p>
    <w:p>
      <w:pPr>
        <w:spacing w:after="80"/>
      </w:pPr>
      <w:r>
        <w:rPr>
          <w:rFonts w:ascii="Arial" w:cs="Arial" w:eastAsia="Arial" w:hAnsi="Arial"/>
          <w:b w:val="false"/>
          <w:bCs w:val="false"/>
          <w:color w:val="555555"/>
          <w:sz w:val="20"/>
          <w:szCs w:val="20"/>
        </w:rPr>
        <w:t xml:space="preserve">These do not crash, but produce wrong data, overwrite correct records, or silently discard user progress.</w:t>
      </w:r>
    </w:p>
    <w:p>
      <w:pPr>
        <w:spacing w:before="120" w:after="0"/>
      </w:pPr>
      <w: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700"/>
        <w:gridCol w:w="3000"/>
        <w:gridCol w:w="32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Arial" w:cs="Arial" w:eastAsia="Arial" w:hAnsi="Arial"/>
                <w:b/>
                <w:bCs/>
                <w:color w:val="FFFFFF"/>
                <w:sz w:val="20"/>
                <w:szCs w:val="20"/>
              </w:rPr>
              <w:t xml:space="preserve">Severity</w:t>
            </w:r>
          </w:p>
        </w:tc>
        <w:tc>
          <w:tcPr>
            <w:tcW w:type="dxa" w:w="18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Arial" w:cs="Arial" w:eastAsia="Arial" w:hAnsi="Arial"/>
                <w:b/>
                <w:bCs/>
                <w:color w:val="FFFFFF"/>
                <w:sz w:val="20"/>
                <w:szCs w:val="20"/>
              </w:rPr>
              <w:t xml:space="preserve">File</w:t>
            </w:r>
          </w:p>
        </w:tc>
        <w:tc>
          <w:tcPr>
            <w:tcW w:type="dxa" w:w="7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Arial" w:cs="Arial" w:eastAsia="Arial" w:hAnsi="Arial"/>
                <w:b/>
                <w:bCs/>
                <w:color w:val="FFFFFF"/>
                <w:sz w:val="20"/>
                <w:szCs w:val="20"/>
              </w:rPr>
              <w:t xml:space="preserve">Line</w:t>
            </w:r>
          </w:p>
        </w:tc>
        <w:tc>
          <w:tcPr>
            <w:tcW w:type="dxa" w:w="30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Arial" w:cs="Arial" w:eastAsia="Arial" w:hAnsi="Arial"/>
                <w:b/>
                <w:bCs/>
                <w:color w:val="FFFFFF"/>
                <w:sz w:val="20"/>
                <w:szCs w:val="20"/>
              </w:rPr>
              <w:t xml:space="preserve">What is wrong</w:t>
            </w:r>
          </w:p>
        </w:tc>
        <w:tc>
          <w:tcPr>
            <w:tcW w:type="dxa" w:w="326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Arial" w:cs="Arial" w:eastAsia="Arial" w:hAnsi="Arial"/>
                <w:b/>
                <w:bCs/>
                <w:color w:val="FFFFFF"/>
                <w:sz w:val="20"/>
                <w:szCs w:val="20"/>
              </w:rPr>
              <w:t xml:space="preserve">How to fix</w:t>
            </w:r>
          </w:p>
        </w:tc>
      </w:tr>
      <w:tr>
        <w:tc>
          <w:tcPr>
            <w:tcW w:type="dxa" w:w="1200"/>
            <w:tcBorders>
              <w:top w:val="single" w:color="CCCCCC" w:sz="1"/>
              <w:left w:val="single" w:color="CCCCCC" w:sz="1"/>
              <w:bottom w:val="single" w:color="CCCCCC" w:sz="1"/>
              <w:right w:val="single" w:color="CCCCCC" w:sz="1"/>
            </w:tcBorders>
            <w:shd w:fill="FFF3CD" w:val="clear"/>
            <w:tcMar>
              <w:top w:type="dxa" w:w="60"/>
              <w:left w:type="dxa" w:w="120"/>
              <w:bottom w:type="dxa" w:w="60"/>
              <w:right w:type="dxa" w:w="120"/>
            </w:tcMar>
          </w:tcPr>
          <w:p>
            <w:r>
              <w:rPr>
                <w:rFonts w:ascii="Arial" w:cs="Arial" w:eastAsia="Arial" w:hAnsi="Arial"/>
                <w:b/>
                <w:bCs/>
                <w:color w:val="7A4800"/>
                <w:sz w:val="18"/>
                <w:szCs w:val="18"/>
              </w:rPr>
              <w:t xml:space="preserve">DATA LOSS</w:t>
            </w:r>
          </w:p>
        </w:tc>
        <w:tc>
          <w:tcPr>
            <w:tcW w:type="dxa" w:w="1800"/>
            <w:tcBorders>
              <w:top w:val="single" w:color="CCCCCC" w:sz="1"/>
              <w:left w:val="single" w:color="CCCCCC" w:sz="1"/>
              <w:bottom w:val="single" w:color="CCCCCC" w:sz="1"/>
              <w:right w:val="single" w:color="CCCCCC" w:sz="1"/>
            </w:tcBorders>
            <w:shd w:fill="FFFBF0" w:val="clear"/>
            <w:tcMar>
              <w:top w:type="dxa" w:w="60"/>
              <w:left w:type="dxa" w:w="120"/>
              <w:bottom w:type="dxa" w:w="60"/>
              <w:right w:type="dxa" w:w="120"/>
            </w:tcMar>
          </w:tcPr>
          <w:p>
            <w:r>
              <w:rPr>
                <w:rFonts w:ascii="Courier New" w:cs="Courier New" w:eastAsia="Courier New" w:hAnsi="Courier New"/>
                <w:color w:val="1F3864"/>
                <w:sz w:val="18"/>
                <w:szCs w:val="18"/>
              </w:rPr>
              <w:t xml:space="preserve">entryModel.js</w:t>
            </w:r>
          </w:p>
        </w:tc>
        <w:tc>
          <w:tcPr>
            <w:tcW w:type="dxa" w:w="700"/>
            <w:tcBorders>
              <w:top w:val="single" w:color="CCCCCC" w:sz="1"/>
              <w:left w:val="single" w:color="CCCCCC" w:sz="1"/>
              <w:bottom w:val="single" w:color="CCCCCC" w:sz="1"/>
              <w:right w:val="single" w:color="CCCCCC" w:sz="1"/>
            </w:tcBorders>
            <w:shd w:fill="FFFBF0" w:val="clear"/>
            <w:tcMar>
              <w:top w:type="dxa" w:w="60"/>
              <w:left w:type="dxa" w:w="120"/>
              <w:bottom w:type="dxa" w:w="60"/>
              <w:right w:type="dxa" w:w="120"/>
            </w:tcMar>
          </w:tcPr>
          <w:p>
            <w:r>
              <w:rPr>
                <w:rFonts w:ascii="Arial" w:cs="Arial" w:eastAsia="Arial" w:hAnsi="Arial"/>
                <w:color w:val="444444"/>
                <w:sz w:val="18"/>
                <w:szCs w:val="18"/>
              </w:rPr>
              <w:t xml:space="preserve">~220</w:t>
            </w:r>
          </w:p>
        </w:tc>
        <w:tc>
          <w:tcPr>
            <w:tcW w:type="dxa" w:w="3000"/>
            <w:tcBorders>
              <w:top w:val="single" w:color="CCCCCC" w:sz="1"/>
              <w:left w:val="single" w:color="CCCCCC" w:sz="1"/>
              <w:bottom w:val="single" w:color="CCCCCC" w:sz="1"/>
              <w:right w:val="single" w:color="CCCCCC" w:sz="1"/>
            </w:tcBorders>
            <w:shd w:fill="FFFBF0" w:val="clear"/>
            <w:tcMar>
              <w:top w:type="dxa" w:w="60"/>
              <w:left w:type="dxa" w:w="120"/>
              <w:bottom w:type="dxa" w:w="60"/>
              <w:right w:type="dxa" w:w="120"/>
            </w:tcMar>
          </w:tcPr>
          <w:p>
            <w:r>
              <w:rPr>
                <w:rFonts w:ascii="Arial" w:cs="Arial" w:eastAsia="Arial" w:hAnsi="Arial"/>
                <w:color w:val="222222"/>
                <w:sz w:val="18"/>
                <w:szCs w:val="18"/>
              </w:rPr>
              <w:t xml:space="preserve">XP bonus multiplication: this.XPGranted = Math.floor(clampedXP) * bonus. If XPBonus is stored as 100 (meaning +100 XP flat), the user gets 100x their XP. The meaning of XPBonus is ambiguous.</w:t>
            </w:r>
          </w:p>
        </w:tc>
        <w:tc>
          <w:tcPr>
            <w:tcW w:type="dxa" w:w="3260"/>
            <w:tcBorders>
              <w:top w:val="single" w:color="CCCCCC" w:sz="1"/>
              <w:left w:val="single" w:color="CCCCCC" w:sz="1"/>
              <w:bottom w:val="single" w:color="CCCCCC" w:sz="1"/>
              <w:right w:val="single" w:color="CCCCCC" w:sz="1"/>
            </w:tcBorders>
            <w:shd w:fill="F0F7EE" w:val="clear"/>
            <w:tcMar>
              <w:top w:type="dxa" w:w="60"/>
              <w:left w:type="dxa" w:w="120"/>
              <w:bottom w:type="dxa" w:w="60"/>
              <w:right w:type="dxa" w:w="120"/>
            </w:tcMar>
          </w:tcPr>
          <w:p>
            <w:r>
              <w:rPr>
                <w:rFonts w:ascii="Arial" w:cs="Arial" w:eastAsia="Arial" w:hAnsi="Arial"/>
                <w:color w:val="1A4731"/>
                <w:sz w:val="18"/>
                <w:szCs w:val="18"/>
              </w:rPr>
              <w:t xml:space="preserve">Decide if XPBonus is a flat addition or a multiplier percentage. If flat: XPGranted = clampedXP + bonus. If percentage: XPGranted = clampedXP * (1 + bonus / 100).</w:t>
            </w:r>
          </w:p>
        </w:tc>
      </w:tr>
      <w:tr>
        <w:tc>
          <w:tcPr>
            <w:tcW w:type="dxa" w:w="1200"/>
            <w:tcBorders>
              <w:top w:val="single" w:color="CCCCCC" w:sz="1"/>
              <w:left w:val="single" w:color="CCCCCC" w:sz="1"/>
              <w:bottom w:val="single" w:color="CCCCCC" w:sz="1"/>
              <w:right w:val="single" w:color="CCCCCC" w:sz="1"/>
            </w:tcBorders>
            <w:shd w:fill="FFF3CD" w:val="clear"/>
            <w:tcMar>
              <w:top w:type="dxa" w:w="60"/>
              <w:left w:type="dxa" w:w="120"/>
              <w:bottom w:type="dxa" w:w="60"/>
              <w:right w:type="dxa" w:w="120"/>
            </w:tcMar>
          </w:tcPr>
          <w:p>
            <w:r>
              <w:rPr>
                <w:rFonts w:ascii="Arial" w:cs="Arial" w:eastAsia="Arial" w:hAnsi="Arial"/>
                <w:b/>
                <w:bCs/>
                <w:color w:val="7A4800"/>
                <w:sz w:val="18"/>
                <w:szCs w:val="18"/>
              </w:rPr>
              <w:t xml:space="preserve">DATA LOSS</w:t>
            </w:r>
          </w:p>
        </w:tc>
        <w:tc>
          <w:tcPr>
            <w:tcW w:type="dxa" w:w="1800"/>
            <w:tcBorders>
              <w:top w:val="single" w:color="CCCCCC" w:sz="1"/>
              <w:left w:val="single" w:color="CCCCCC" w:sz="1"/>
              <w:bottom w:val="single" w:color="CCCCCC" w:sz="1"/>
              <w:right w:val="single" w:color="CCCCCC" w:sz="1"/>
            </w:tcBorders>
            <w:shd w:fill="FFFBF0" w:val="clear"/>
            <w:tcMar>
              <w:top w:type="dxa" w:w="60"/>
              <w:left w:type="dxa" w:w="120"/>
              <w:bottom w:type="dxa" w:w="60"/>
              <w:right w:type="dxa" w:w="120"/>
            </w:tcMar>
          </w:tcPr>
          <w:p>
            <w:r>
              <w:rPr>
                <w:rFonts w:ascii="Courier New" w:cs="Courier New" w:eastAsia="Courier New" w:hAnsi="Courier New"/>
                <w:color w:val="1F3864"/>
                <w:sz w:val="18"/>
                <w:szCs w:val="18"/>
              </w:rPr>
              <w:t xml:space="preserve">handleSeason.js</w:t>
            </w:r>
          </w:p>
        </w:tc>
        <w:tc>
          <w:tcPr>
            <w:tcW w:type="dxa" w:w="700"/>
            <w:tcBorders>
              <w:top w:val="single" w:color="CCCCCC" w:sz="1"/>
              <w:left w:val="single" w:color="CCCCCC" w:sz="1"/>
              <w:bottom w:val="single" w:color="CCCCCC" w:sz="1"/>
              <w:right w:val="single" w:color="CCCCCC" w:sz="1"/>
            </w:tcBorders>
            <w:shd w:fill="FFFBF0" w:val="clear"/>
            <w:tcMar>
              <w:top w:type="dxa" w:w="60"/>
              <w:left w:type="dxa" w:w="120"/>
              <w:bottom w:type="dxa" w:w="60"/>
              <w:right w:type="dxa" w:w="120"/>
            </w:tcMar>
          </w:tcPr>
          <w:p>
            <w:r>
              <w:rPr>
                <w:rFonts w:ascii="Arial" w:cs="Arial" w:eastAsia="Arial" w:hAnsi="Arial"/>
                <w:color w:val="444444"/>
                <w:sz w:val="18"/>
                <w:szCs w:val="18"/>
              </w:rPr>
              <w:t xml:space="preserve">~578</w:t>
            </w:r>
          </w:p>
        </w:tc>
        <w:tc>
          <w:tcPr>
            <w:tcW w:type="dxa" w:w="3000"/>
            <w:tcBorders>
              <w:top w:val="single" w:color="CCCCCC" w:sz="1"/>
              <w:left w:val="single" w:color="CCCCCC" w:sz="1"/>
              <w:bottom w:val="single" w:color="CCCCCC" w:sz="1"/>
              <w:right w:val="single" w:color="CCCCCC" w:sz="1"/>
            </w:tcBorders>
            <w:shd w:fill="FFFBF0" w:val="clear"/>
            <w:tcMar>
              <w:top w:type="dxa" w:w="60"/>
              <w:left w:type="dxa" w:w="120"/>
              <w:bottom w:type="dxa" w:w="60"/>
              <w:right w:type="dxa" w:w="120"/>
            </w:tcMar>
          </w:tcPr>
          <w:p>
            <w:r>
              <w:rPr>
                <w:rFonts w:ascii="Arial" w:cs="Arial" w:eastAsia="Arial" w:hAnsi="Arial"/>
                <w:color w:val="222222"/>
                <w:sz w:val="18"/>
                <w:szCs w:val="18"/>
              </w:rPr>
              <w:t xml:space="preserve">LeagueRules.deleteMany() is called with no filter — deletes ALL rules across ALL leagues every time any single season ends.</w:t>
            </w:r>
          </w:p>
        </w:tc>
        <w:tc>
          <w:tcPr>
            <w:tcW w:type="dxa" w:w="3260"/>
            <w:tcBorders>
              <w:top w:val="single" w:color="CCCCCC" w:sz="1"/>
              <w:left w:val="single" w:color="CCCCCC" w:sz="1"/>
              <w:bottom w:val="single" w:color="CCCCCC" w:sz="1"/>
              <w:right w:val="single" w:color="CCCCCC" w:sz="1"/>
            </w:tcBorders>
            <w:shd w:fill="F0F7EE" w:val="clear"/>
            <w:tcMar>
              <w:top w:type="dxa" w:w="60"/>
              <w:left w:type="dxa" w:w="120"/>
              <w:bottom w:type="dxa" w:w="60"/>
              <w:right w:type="dxa" w:w="120"/>
            </w:tcMar>
          </w:tcPr>
          <w:p>
            <w:r>
              <w:rPr>
                <w:rFonts w:ascii="Arial" w:cs="Arial" w:eastAsia="Arial" w:hAnsi="Arial"/>
                <w:color w:val="1A4731"/>
                <w:sz w:val="18"/>
                <w:szCs w:val="18"/>
              </w:rPr>
              <w:t xml:space="preserve">Add a filter: LeagueRules.deleteMany({ leagueSeason: currentSeason._id })</w:t>
            </w:r>
          </w:p>
        </w:tc>
      </w:tr>
      <w:tr>
        <w:tc>
          <w:tcPr>
            <w:tcW w:type="dxa" w:w="1200"/>
            <w:tcBorders>
              <w:top w:val="single" w:color="CCCCCC" w:sz="1"/>
              <w:left w:val="single" w:color="CCCCCC" w:sz="1"/>
              <w:bottom w:val="single" w:color="CCCCCC" w:sz="1"/>
              <w:right w:val="single" w:color="CCCCCC" w:sz="1"/>
            </w:tcBorders>
            <w:shd w:fill="FFF3CD" w:val="clear"/>
            <w:tcMar>
              <w:top w:type="dxa" w:w="60"/>
              <w:left w:type="dxa" w:w="120"/>
              <w:bottom w:type="dxa" w:w="60"/>
              <w:right w:type="dxa" w:w="120"/>
            </w:tcMar>
          </w:tcPr>
          <w:p>
            <w:r>
              <w:rPr>
                <w:rFonts w:ascii="Arial" w:cs="Arial" w:eastAsia="Arial" w:hAnsi="Arial"/>
                <w:b/>
                <w:bCs/>
                <w:color w:val="7A4800"/>
                <w:sz w:val="18"/>
                <w:szCs w:val="18"/>
              </w:rPr>
              <w:t xml:space="preserve">DATA LOSS</w:t>
            </w:r>
          </w:p>
        </w:tc>
        <w:tc>
          <w:tcPr>
            <w:tcW w:type="dxa" w:w="1800"/>
            <w:tcBorders>
              <w:top w:val="single" w:color="CCCCCC" w:sz="1"/>
              <w:left w:val="single" w:color="CCCCCC" w:sz="1"/>
              <w:bottom w:val="single" w:color="CCCCCC" w:sz="1"/>
              <w:right w:val="single" w:color="CCCCCC" w:sz="1"/>
            </w:tcBorders>
            <w:shd w:fill="FFFBF0" w:val="clear"/>
            <w:tcMar>
              <w:top w:type="dxa" w:w="60"/>
              <w:left w:type="dxa" w:w="120"/>
              <w:bottom w:type="dxa" w:w="60"/>
              <w:right w:type="dxa" w:w="120"/>
            </w:tcMar>
          </w:tcPr>
          <w:p>
            <w:r>
              <w:rPr>
                <w:rFonts w:ascii="Courier New" w:cs="Courier New" w:eastAsia="Courier New" w:hAnsi="Courier New"/>
                <w:color w:val="1F3864"/>
                <w:sz w:val="18"/>
                <w:szCs w:val="18"/>
              </w:rPr>
              <w:t xml:space="preserve">handleSeason.js</w:t>
            </w:r>
          </w:p>
        </w:tc>
        <w:tc>
          <w:tcPr>
            <w:tcW w:type="dxa" w:w="700"/>
            <w:tcBorders>
              <w:top w:val="single" w:color="CCCCCC" w:sz="1"/>
              <w:left w:val="single" w:color="CCCCCC" w:sz="1"/>
              <w:bottom w:val="single" w:color="CCCCCC" w:sz="1"/>
              <w:right w:val="single" w:color="CCCCCC" w:sz="1"/>
            </w:tcBorders>
            <w:shd w:fill="FFFBF0" w:val="clear"/>
            <w:tcMar>
              <w:top w:type="dxa" w:w="60"/>
              <w:left w:type="dxa" w:w="120"/>
              <w:bottom w:type="dxa" w:w="60"/>
              <w:right w:type="dxa" w:w="120"/>
            </w:tcMar>
          </w:tcPr>
          <w:p>
            <w:r>
              <w:rPr>
                <w:rFonts w:ascii="Arial" w:cs="Arial" w:eastAsia="Arial" w:hAnsi="Arial"/>
                <w:color w:val="444444"/>
                <w:sz w:val="18"/>
                <w:szCs w:val="18"/>
              </w:rPr>
              <w:t xml:space="preserve">~576</w:t>
            </w:r>
          </w:p>
        </w:tc>
        <w:tc>
          <w:tcPr>
            <w:tcW w:type="dxa" w:w="3000"/>
            <w:tcBorders>
              <w:top w:val="single" w:color="CCCCCC" w:sz="1"/>
              <w:left w:val="single" w:color="CCCCCC" w:sz="1"/>
              <w:bottom w:val="single" w:color="CCCCCC" w:sz="1"/>
              <w:right w:val="single" w:color="CCCCCC" w:sz="1"/>
            </w:tcBorders>
            <w:shd w:fill="FFFBF0" w:val="clear"/>
            <w:tcMar>
              <w:top w:type="dxa" w:w="60"/>
              <w:left w:type="dxa" w:w="120"/>
              <w:bottom w:type="dxa" w:w="60"/>
              <w:right w:type="dxa" w:w="120"/>
            </w:tcMar>
          </w:tcPr>
          <w:p>
            <w:r>
              <w:rPr>
                <w:rFonts w:ascii="Arial" w:cs="Arial" w:eastAsia="Arial" w:hAnsi="Arial"/>
                <w:color w:val="222222"/>
                <w:sz w:val="18"/>
                <w:szCs w:val="18"/>
              </w:rPr>
              <w:t xml:space="preserve">LeagueSeason.findByIdAndDelete(currentSeason._id) runs inside the per-user loop. It deletes the season on the first user, then all subsequent users fail because the season no longer exists.</w:t>
            </w:r>
          </w:p>
        </w:tc>
        <w:tc>
          <w:tcPr>
            <w:tcW w:type="dxa" w:w="3260"/>
            <w:tcBorders>
              <w:top w:val="single" w:color="CCCCCC" w:sz="1"/>
              <w:left w:val="single" w:color="CCCCCC" w:sz="1"/>
              <w:bottom w:val="single" w:color="CCCCCC" w:sz="1"/>
              <w:right w:val="single" w:color="CCCCCC" w:sz="1"/>
            </w:tcBorders>
            <w:shd w:fill="F0F7EE" w:val="clear"/>
            <w:tcMar>
              <w:top w:type="dxa" w:w="60"/>
              <w:left w:type="dxa" w:w="120"/>
              <w:bottom w:type="dxa" w:w="60"/>
              <w:right w:type="dxa" w:w="120"/>
            </w:tcMar>
          </w:tcPr>
          <w:p>
            <w:r>
              <w:rPr>
                <w:rFonts w:ascii="Arial" w:cs="Arial" w:eastAsia="Arial" w:hAnsi="Arial"/>
                <w:color w:val="1A4731"/>
                <w:sz w:val="18"/>
                <w:szCs w:val="18"/>
              </w:rPr>
              <w:t xml:space="preserve">Move the delete calls (season, progress, rules) to AFTER the for loop finishes.</w:t>
            </w:r>
          </w:p>
        </w:tc>
      </w:tr>
      <w:tr>
        <w:tc>
          <w:tcPr>
            <w:tcW w:type="dxa" w:w="1200"/>
            <w:tcBorders>
              <w:top w:val="single" w:color="CCCCCC" w:sz="1"/>
              <w:left w:val="single" w:color="CCCCCC" w:sz="1"/>
              <w:bottom w:val="single" w:color="CCCCCC" w:sz="1"/>
              <w:right w:val="single" w:color="CCCCCC" w:sz="1"/>
            </w:tcBorders>
            <w:shd w:fill="FFF3CD" w:val="clear"/>
            <w:tcMar>
              <w:top w:type="dxa" w:w="60"/>
              <w:left w:type="dxa" w:w="120"/>
              <w:bottom w:type="dxa" w:w="60"/>
              <w:right w:type="dxa" w:w="120"/>
            </w:tcMar>
          </w:tcPr>
          <w:p>
            <w:r>
              <w:rPr>
                <w:rFonts w:ascii="Arial" w:cs="Arial" w:eastAsia="Arial" w:hAnsi="Arial"/>
                <w:b/>
                <w:bCs/>
                <w:color w:val="7A4800"/>
                <w:sz w:val="18"/>
                <w:szCs w:val="18"/>
              </w:rPr>
              <w:t xml:space="preserve">DATA LOSS</w:t>
            </w:r>
          </w:p>
        </w:tc>
        <w:tc>
          <w:tcPr>
            <w:tcW w:type="dxa" w:w="1800"/>
            <w:tcBorders>
              <w:top w:val="single" w:color="CCCCCC" w:sz="1"/>
              <w:left w:val="single" w:color="CCCCCC" w:sz="1"/>
              <w:bottom w:val="single" w:color="CCCCCC" w:sz="1"/>
              <w:right w:val="single" w:color="CCCCCC" w:sz="1"/>
            </w:tcBorders>
            <w:shd w:fill="FFFBF0" w:val="clear"/>
            <w:tcMar>
              <w:top w:type="dxa" w:w="60"/>
              <w:left w:type="dxa" w:w="120"/>
              <w:bottom w:type="dxa" w:w="60"/>
              <w:right w:type="dxa" w:w="120"/>
            </w:tcMar>
          </w:tcPr>
          <w:p>
            <w:r>
              <w:rPr>
                <w:rFonts w:ascii="Courier New" w:cs="Courier New" w:eastAsia="Courier New" w:hAnsi="Courier New"/>
                <w:color w:val="1F3864"/>
                <w:sz w:val="18"/>
                <w:szCs w:val="18"/>
              </w:rPr>
              <w:t xml:space="preserve">handleSeason.js</w:t>
            </w:r>
          </w:p>
        </w:tc>
        <w:tc>
          <w:tcPr>
            <w:tcW w:type="dxa" w:w="700"/>
            <w:tcBorders>
              <w:top w:val="single" w:color="CCCCCC" w:sz="1"/>
              <w:left w:val="single" w:color="CCCCCC" w:sz="1"/>
              <w:bottom w:val="single" w:color="CCCCCC" w:sz="1"/>
              <w:right w:val="single" w:color="CCCCCC" w:sz="1"/>
            </w:tcBorders>
            <w:shd w:fill="FFFBF0" w:val="clear"/>
            <w:tcMar>
              <w:top w:type="dxa" w:w="60"/>
              <w:left w:type="dxa" w:w="120"/>
              <w:bottom w:type="dxa" w:w="60"/>
              <w:right w:type="dxa" w:w="120"/>
            </w:tcMar>
          </w:tcPr>
          <w:p>
            <w:r>
              <w:rPr>
                <w:rFonts w:ascii="Arial" w:cs="Arial" w:eastAsia="Arial" w:hAnsi="Arial"/>
                <w:color w:val="444444"/>
                <w:sz w:val="18"/>
                <w:szCs w:val="18"/>
              </w:rPr>
              <w:t xml:space="preserve">~551</w:t>
            </w:r>
          </w:p>
        </w:tc>
        <w:tc>
          <w:tcPr>
            <w:tcW w:type="dxa" w:w="3000"/>
            <w:tcBorders>
              <w:top w:val="single" w:color="CCCCCC" w:sz="1"/>
              <w:left w:val="single" w:color="CCCCCC" w:sz="1"/>
              <w:bottom w:val="single" w:color="CCCCCC" w:sz="1"/>
              <w:right w:val="single" w:color="CCCCCC" w:sz="1"/>
            </w:tcBorders>
            <w:shd w:fill="FFFBF0" w:val="clear"/>
            <w:tcMar>
              <w:top w:type="dxa" w:w="60"/>
              <w:left w:type="dxa" w:w="120"/>
              <w:bottom w:type="dxa" w:w="60"/>
              <w:right w:type="dxa" w:w="120"/>
            </w:tcMar>
          </w:tcPr>
          <w:p>
            <w:r>
              <w:rPr>
                <w:rFonts w:ascii="Arial" w:cs="Arial" w:eastAsia="Arial" w:hAnsi="Arial"/>
                <w:color w:val="222222"/>
                <w:sz w:val="18"/>
                <w:szCs w:val="18"/>
              </w:rPr>
              <w:t xml:space="preserve">user.league = nextLeague._id is set on the LeagueUserProgress loop variable (named "user" but it is a progress document). The real User document league field is never updated.</w:t>
            </w:r>
          </w:p>
        </w:tc>
        <w:tc>
          <w:tcPr>
            <w:tcW w:type="dxa" w:w="3260"/>
            <w:tcBorders>
              <w:top w:val="single" w:color="CCCCCC" w:sz="1"/>
              <w:left w:val="single" w:color="CCCCCC" w:sz="1"/>
              <w:bottom w:val="single" w:color="CCCCCC" w:sz="1"/>
              <w:right w:val="single" w:color="CCCCCC" w:sz="1"/>
            </w:tcBorders>
            <w:shd w:fill="F0F7EE" w:val="clear"/>
            <w:tcMar>
              <w:top w:type="dxa" w:w="60"/>
              <w:left w:type="dxa" w:w="120"/>
              <w:bottom w:type="dxa" w:w="60"/>
              <w:right w:type="dxa" w:w="120"/>
            </w:tcMar>
          </w:tcPr>
          <w:p>
            <w:r>
              <w:rPr>
                <w:rFonts w:ascii="Arial" w:cs="Arial" w:eastAsia="Arial" w:hAnsi="Arial"/>
                <w:color w:val="1A4731"/>
                <w:sz w:val="18"/>
                <w:szCs w:val="18"/>
              </w:rPr>
              <w:t xml:space="preserve">Find the actual user: const realUser = await User.findById(user.user); realUser.league = nextLeague._id; await realUser.save();</w:t>
            </w:r>
          </w:p>
        </w:tc>
      </w:tr>
      <w:tr>
        <w:tc>
          <w:tcPr>
            <w:tcW w:type="dxa" w:w="1200"/>
            <w:tcBorders>
              <w:top w:val="single" w:color="CCCCCC" w:sz="1"/>
              <w:left w:val="single" w:color="CCCCCC" w:sz="1"/>
              <w:bottom w:val="single" w:color="CCCCCC" w:sz="1"/>
              <w:right w:val="single" w:color="CCCCCC" w:sz="1"/>
            </w:tcBorders>
            <w:shd w:fill="FFF3CD" w:val="clear"/>
            <w:tcMar>
              <w:top w:type="dxa" w:w="60"/>
              <w:left w:type="dxa" w:w="120"/>
              <w:bottom w:type="dxa" w:w="60"/>
              <w:right w:type="dxa" w:w="120"/>
            </w:tcMar>
          </w:tcPr>
          <w:p>
            <w:r>
              <w:rPr>
                <w:rFonts w:ascii="Arial" w:cs="Arial" w:eastAsia="Arial" w:hAnsi="Arial"/>
                <w:b/>
                <w:bCs/>
                <w:color w:val="7A4800"/>
                <w:sz w:val="18"/>
                <w:szCs w:val="18"/>
              </w:rPr>
              <w:t xml:space="preserve">DATA LOSS</w:t>
            </w:r>
          </w:p>
        </w:tc>
        <w:tc>
          <w:tcPr>
            <w:tcW w:type="dxa" w:w="1800"/>
            <w:tcBorders>
              <w:top w:val="single" w:color="CCCCCC" w:sz="1"/>
              <w:left w:val="single" w:color="CCCCCC" w:sz="1"/>
              <w:bottom w:val="single" w:color="CCCCCC" w:sz="1"/>
              <w:right w:val="single" w:color="CCCCCC" w:sz="1"/>
            </w:tcBorders>
            <w:shd w:fill="FFFBF0" w:val="clear"/>
            <w:tcMar>
              <w:top w:type="dxa" w:w="60"/>
              <w:left w:type="dxa" w:w="120"/>
              <w:bottom w:type="dxa" w:w="60"/>
              <w:right w:type="dxa" w:w="120"/>
            </w:tcMar>
          </w:tcPr>
          <w:p>
            <w:r>
              <w:rPr>
                <w:rFonts w:ascii="Courier New" w:cs="Courier New" w:eastAsia="Courier New" w:hAnsi="Courier New"/>
                <w:color w:val="1F3864"/>
                <w:sz w:val="18"/>
                <w:szCs w:val="18"/>
              </w:rPr>
              <w:t xml:space="preserve">handleSeason.js</w:t>
            </w:r>
          </w:p>
        </w:tc>
        <w:tc>
          <w:tcPr>
            <w:tcW w:type="dxa" w:w="700"/>
            <w:tcBorders>
              <w:top w:val="single" w:color="CCCCCC" w:sz="1"/>
              <w:left w:val="single" w:color="CCCCCC" w:sz="1"/>
              <w:bottom w:val="single" w:color="CCCCCC" w:sz="1"/>
              <w:right w:val="single" w:color="CCCCCC" w:sz="1"/>
            </w:tcBorders>
            <w:shd w:fill="FFFBF0" w:val="clear"/>
            <w:tcMar>
              <w:top w:type="dxa" w:w="60"/>
              <w:left w:type="dxa" w:w="120"/>
              <w:bottom w:type="dxa" w:w="60"/>
              <w:right w:type="dxa" w:w="120"/>
            </w:tcMar>
          </w:tcPr>
          <w:p>
            <w:r>
              <w:rPr>
                <w:rFonts w:ascii="Arial" w:cs="Arial" w:eastAsia="Arial" w:hAnsi="Arial"/>
                <w:color w:val="444444"/>
                <w:sz w:val="18"/>
                <w:szCs w:val="18"/>
              </w:rPr>
              <w:t xml:space="preserve">lines 13,125,237,349</w:t>
            </w:r>
          </w:p>
        </w:tc>
        <w:tc>
          <w:tcPr>
            <w:tcW w:type="dxa" w:w="3000"/>
            <w:tcBorders>
              <w:top w:val="single" w:color="CCCCCC" w:sz="1"/>
              <w:left w:val="single" w:color="CCCCCC" w:sz="1"/>
              <w:bottom w:val="single" w:color="CCCCCC" w:sz="1"/>
              <w:right w:val="single" w:color="CCCCCC" w:sz="1"/>
            </w:tcBorders>
            <w:shd w:fill="FFFBF0" w:val="clear"/>
            <w:tcMar>
              <w:top w:type="dxa" w:w="60"/>
              <w:left w:type="dxa" w:w="120"/>
              <w:bottom w:type="dxa" w:w="60"/>
              <w:right w:type="dxa" w:w="120"/>
            </w:tcMar>
          </w:tcPr>
          <w:p>
            <w:r>
              <w:rPr>
                <w:rFonts w:ascii="Arial" w:cs="Arial" w:eastAsia="Arial" w:hAnsi="Arial"/>
                <w:color w:val="222222"/>
                <w:sz w:val="18"/>
                <w:szCs w:val="18"/>
              </w:rPr>
              <w:t xml:space="preserve">All four seasons (Winter, Spring, Summer, Autumn) have the same startDate and endDate: new Date(Date.UTC(year, 2, 21)). They are all identical and wrong for most seasons.</w:t>
            </w:r>
          </w:p>
        </w:tc>
        <w:tc>
          <w:tcPr>
            <w:tcW w:type="dxa" w:w="3260"/>
            <w:tcBorders>
              <w:top w:val="single" w:color="CCCCCC" w:sz="1"/>
              <w:left w:val="single" w:color="CCCCCC" w:sz="1"/>
              <w:bottom w:val="single" w:color="CCCCCC" w:sz="1"/>
              <w:right w:val="single" w:color="CCCCCC" w:sz="1"/>
            </w:tcBorders>
            <w:shd w:fill="F0F7EE" w:val="clear"/>
            <w:tcMar>
              <w:top w:type="dxa" w:w="60"/>
              <w:left w:type="dxa" w:w="120"/>
              <w:bottom w:type="dxa" w:w="60"/>
              <w:right w:type="dxa" w:w="120"/>
            </w:tcMar>
          </w:tcPr>
          <w:p>
            <w:r>
              <w:rPr>
                <w:rFonts w:ascii="Arial" w:cs="Arial" w:eastAsia="Arial" w:hAnsi="Arial"/>
                <w:color w:val="1A4731"/>
                <w:sz w:val="18"/>
                <w:szCs w:val="18"/>
              </w:rPr>
              <w:t xml:space="preserve">Set correct UTC dates per season. Example — Spring: start March 21, end June 20. Summer: start June 21, end September 21. Autumn: start Sept 22, end Dec 20. Winter: start Dec 21, end March 20 (next year).</w:t>
            </w:r>
          </w:p>
        </w:tc>
      </w:tr>
      <w:tr>
        <w:tc>
          <w:tcPr>
            <w:tcW w:type="dxa" w:w="1200"/>
            <w:tcBorders>
              <w:top w:val="single" w:color="CCCCCC" w:sz="1"/>
              <w:left w:val="single" w:color="CCCCCC" w:sz="1"/>
              <w:bottom w:val="single" w:color="CCCCCC" w:sz="1"/>
              <w:right w:val="single" w:color="CCCCCC" w:sz="1"/>
            </w:tcBorders>
            <w:shd w:fill="FFF3CD" w:val="clear"/>
            <w:tcMar>
              <w:top w:type="dxa" w:w="60"/>
              <w:left w:type="dxa" w:w="120"/>
              <w:bottom w:type="dxa" w:w="60"/>
              <w:right w:type="dxa" w:w="120"/>
            </w:tcMar>
          </w:tcPr>
          <w:p>
            <w:r>
              <w:rPr>
                <w:rFonts w:ascii="Arial" w:cs="Arial" w:eastAsia="Arial" w:hAnsi="Arial"/>
                <w:b/>
                <w:bCs/>
                <w:color w:val="7A4800"/>
                <w:sz w:val="18"/>
                <w:szCs w:val="18"/>
              </w:rPr>
              <w:t xml:space="preserve">DATA LOSS</w:t>
            </w:r>
          </w:p>
        </w:tc>
        <w:tc>
          <w:tcPr>
            <w:tcW w:type="dxa" w:w="1800"/>
            <w:tcBorders>
              <w:top w:val="single" w:color="CCCCCC" w:sz="1"/>
              <w:left w:val="single" w:color="CCCCCC" w:sz="1"/>
              <w:bottom w:val="single" w:color="CCCCCC" w:sz="1"/>
              <w:right w:val="single" w:color="CCCCCC" w:sz="1"/>
            </w:tcBorders>
            <w:shd w:fill="FFFBF0" w:val="clear"/>
            <w:tcMar>
              <w:top w:type="dxa" w:w="60"/>
              <w:left w:type="dxa" w:w="120"/>
              <w:bottom w:type="dxa" w:w="60"/>
              <w:right w:type="dxa" w:w="120"/>
            </w:tcMar>
          </w:tcPr>
          <w:p>
            <w:r>
              <w:rPr>
                <w:rFonts w:ascii="Courier New" w:cs="Courier New" w:eastAsia="Courier New" w:hAnsi="Courier New"/>
                <w:color w:val="1F3864"/>
                <w:sz w:val="18"/>
                <w:szCs w:val="18"/>
              </w:rPr>
              <w:t xml:space="preserve">userModel.js</w:t>
            </w:r>
          </w:p>
        </w:tc>
        <w:tc>
          <w:tcPr>
            <w:tcW w:type="dxa" w:w="700"/>
            <w:tcBorders>
              <w:top w:val="single" w:color="CCCCCC" w:sz="1"/>
              <w:left w:val="single" w:color="CCCCCC" w:sz="1"/>
              <w:bottom w:val="single" w:color="CCCCCC" w:sz="1"/>
              <w:right w:val="single" w:color="CCCCCC" w:sz="1"/>
            </w:tcBorders>
            <w:shd w:fill="FFFBF0" w:val="clear"/>
            <w:tcMar>
              <w:top w:type="dxa" w:w="60"/>
              <w:left w:type="dxa" w:w="120"/>
              <w:bottom w:type="dxa" w:w="60"/>
              <w:right w:type="dxa" w:w="120"/>
            </w:tcMar>
          </w:tcPr>
          <w:p>
            <w:r>
              <w:rPr>
                <w:rFonts w:ascii="Arial" w:cs="Arial" w:eastAsia="Arial" w:hAnsi="Arial"/>
                <w:color w:val="444444"/>
                <w:sz w:val="18"/>
                <w:szCs w:val="18"/>
              </w:rPr>
              <w:t xml:space="preserve">~180</w:t>
            </w:r>
          </w:p>
        </w:tc>
        <w:tc>
          <w:tcPr>
            <w:tcW w:type="dxa" w:w="3000"/>
            <w:tcBorders>
              <w:top w:val="single" w:color="CCCCCC" w:sz="1"/>
              <w:left w:val="single" w:color="CCCCCC" w:sz="1"/>
              <w:bottom w:val="single" w:color="CCCCCC" w:sz="1"/>
              <w:right w:val="single" w:color="CCCCCC" w:sz="1"/>
            </w:tcBorders>
            <w:shd w:fill="FFFBF0" w:val="clear"/>
            <w:tcMar>
              <w:top w:type="dxa" w:w="60"/>
              <w:left w:type="dxa" w:w="120"/>
              <w:bottom w:type="dxa" w:w="60"/>
              <w:right w:type="dxa" w:w="120"/>
            </w:tcMar>
          </w:tcPr>
          <w:p>
            <w:r>
              <w:rPr>
                <w:rFonts w:ascii="Arial" w:cs="Arial" w:eastAsia="Arial" w:hAnsi="Arial"/>
                <w:color w:val="222222"/>
                <w:sz w:val="18"/>
                <w:szCs w:val="18"/>
              </w:rPr>
              <w:t xml:space="preserve">Subscription expiry hook sets status = "expired" then immediately overwrites with status = "free". "free" is not a valid enum value — Mongoose throws a validation error on save.</w:t>
            </w:r>
          </w:p>
        </w:tc>
        <w:tc>
          <w:tcPr>
            <w:tcW w:type="dxa" w:w="3260"/>
            <w:tcBorders>
              <w:top w:val="single" w:color="CCCCCC" w:sz="1"/>
              <w:left w:val="single" w:color="CCCCCC" w:sz="1"/>
              <w:bottom w:val="single" w:color="CCCCCC" w:sz="1"/>
              <w:right w:val="single" w:color="CCCCCC" w:sz="1"/>
            </w:tcBorders>
            <w:shd w:fill="F0F7EE" w:val="clear"/>
            <w:tcMar>
              <w:top w:type="dxa" w:w="60"/>
              <w:left w:type="dxa" w:w="120"/>
              <w:bottom w:type="dxa" w:w="60"/>
              <w:right w:type="dxa" w:w="120"/>
            </w:tcMar>
          </w:tcPr>
          <w:p>
            <w:r>
              <w:rPr>
                <w:rFonts w:ascii="Arial" w:cs="Arial" w:eastAsia="Arial" w:hAnsi="Arial"/>
                <w:color w:val="1A4731"/>
                <w:sz w:val="18"/>
                <w:szCs w:val="18"/>
              </w:rPr>
              <w:t xml:space="preserve">Remove the second line (status = "free"). Only set status = "expired". To downgrade the plan, update the user's subscription reference to point to the free plan document.</w:t>
            </w:r>
          </w:p>
        </w:tc>
      </w:tr>
      <w:tr>
        <w:tc>
          <w:tcPr>
            <w:tcW w:type="dxa" w:w="1200"/>
            <w:tcBorders>
              <w:top w:val="single" w:color="CCCCCC" w:sz="1"/>
              <w:left w:val="single" w:color="CCCCCC" w:sz="1"/>
              <w:bottom w:val="single" w:color="CCCCCC" w:sz="1"/>
              <w:right w:val="single" w:color="CCCCCC" w:sz="1"/>
            </w:tcBorders>
            <w:shd w:fill="FFF3CD" w:val="clear"/>
            <w:tcMar>
              <w:top w:type="dxa" w:w="60"/>
              <w:left w:type="dxa" w:w="120"/>
              <w:bottom w:type="dxa" w:w="60"/>
              <w:right w:type="dxa" w:w="120"/>
            </w:tcMar>
          </w:tcPr>
          <w:p>
            <w:r>
              <w:rPr>
                <w:rFonts w:ascii="Arial" w:cs="Arial" w:eastAsia="Arial" w:hAnsi="Arial"/>
                <w:b/>
                <w:bCs/>
                <w:color w:val="7A4800"/>
                <w:sz w:val="18"/>
                <w:szCs w:val="18"/>
              </w:rPr>
              <w:t xml:space="preserve">DATA LOSS</w:t>
            </w:r>
          </w:p>
        </w:tc>
        <w:tc>
          <w:tcPr>
            <w:tcW w:type="dxa" w:w="1800"/>
            <w:tcBorders>
              <w:top w:val="single" w:color="CCCCCC" w:sz="1"/>
              <w:left w:val="single" w:color="CCCCCC" w:sz="1"/>
              <w:bottom w:val="single" w:color="CCCCCC" w:sz="1"/>
              <w:right w:val="single" w:color="CCCCCC" w:sz="1"/>
            </w:tcBorders>
            <w:shd w:fill="FFFBF0" w:val="clear"/>
            <w:tcMar>
              <w:top w:type="dxa" w:w="60"/>
              <w:left w:type="dxa" w:w="120"/>
              <w:bottom w:type="dxa" w:w="60"/>
              <w:right w:type="dxa" w:w="120"/>
            </w:tcMar>
          </w:tcPr>
          <w:p>
            <w:r>
              <w:rPr>
                <w:rFonts w:ascii="Courier New" w:cs="Courier New" w:eastAsia="Courier New" w:hAnsi="Courier New"/>
                <w:color w:val="1F3864"/>
                <w:sz w:val="18"/>
                <w:szCs w:val="18"/>
              </w:rPr>
              <w:t xml:space="preserve">pricingModel.js</w:t>
            </w:r>
          </w:p>
        </w:tc>
        <w:tc>
          <w:tcPr>
            <w:tcW w:type="dxa" w:w="700"/>
            <w:tcBorders>
              <w:top w:val="single" w:color="CCCCCC" w:sz="1"/>
              <w:left w:val="single" w:color="CCCCCC" w:sz="1"/>
              <w:bottom w:val="single" w:color="CCCCCC" w:sz="1"/>
              <w:right w:val="single" w:color="CCCCCC" w:sz="1"/>
            </w:tcBorders>
            <w:shd w:fill="FFFBF0" w:val="clear"/>
            <w:tcMar>
              <w:top w:type="dxa" w:w="60"/>
              <w:left w:type="dxa" w:w="120"/>
              <w:bottom w:type="dxa" w:w="60"/>
              <w:right w:type="dxa" w:w="120"/>
            </w:tcMar>
          </w:tcPr>
          <w:p>
            <w:r>
              <w:rPr>
                <w:rFonts w:ascii="Arial" w:cs="Arial" w:eastAsia="Arial" w:hAnsi="Arial"/>
                <w:color w:val="444444"/>
                <w:sz w:val="18"/>
                <w:szCs w:val="18"/>
              </w:rPr>
              <w:t xml:space="preserve">~65</w:t>
            </w:r>
          </w:p>
        </w:tc>
        <w:tc>
          <w:tcPr>
            <w:tcW w:type="dxa" w:w="3000"/>
            <w:tcBorders>
              <w:top w:val="single" w:color="CCCCCC" w:sz="1"/>
              <w:left w:val="single" w:color="CCCCCC" w:sz="1"/>
              <w:bottom w:val="single" w:color="CCCCCC" w:sz="1"/>
              <w:right w:val="single" w:color="CCCCCC" w:sz="1"/>
            </w:tcBorders>
            <w:shd w:fill="FFFBF0" w:val="clear"/>
            <w:tcMar>
              <w:top w:type="dxa" w:w="60"/>
              <w:left w:type="dxa" w:w="120"/>
              <w:bottom w:type="dxa" w:w="60"/>
              <w:right w:type="dxa" w:w="120"/>
            </w:tcMar>
          </w:tcPr>
          <w:p>
            <w:r>
              <w:rPr>
                <w:rFonts w:ascii="Arial" w:cs="Arial" w:eastAsia="Arial" w:hAnsi="Arial"/>
                <w:color w:val="222222"/>
                <w:sz w:val="18"/>
                <w:szCs w:val="18"/>
              </w:rPr>
              <w:t xml:space="preserve">Monthly endDate: this.endDate = start.setMonth(...). Date.setMonth() returns a timestamp number, not a Date object. endDate is stored as a raw integer.</w:t>
            </w:r>
          </w:p>
        </w:tc>
        <w:tc>
          <w:tcPr>
            <w:tcW w:type="dxa" w:w="3260"/>
            <w:tcBorders>
              <w:top w:val="single" w:color="CCCCCC" w:sz="1"/>
              <w:left w:val="single" w:color="CCCCCC" w:sz="1"/>
              <w:bottom w:val="single" w:color="CCCCCC" w:sz="1"/>
              <w:right w:val="single" w:color="CCCCCC" w:sz="1"/>
            </w:tcBorders>
            <w:shd w:fill="F0F7EE" w:val="clear"/>
            <w:tcMar>
              <w:top w:type="dxa" w:w="60"/>
              <w:left w:type="dxa" w:w="120"/>
              <w:bottom w:type="dxa" w:w="60"/>
              <w:right w:type="dxa" w:w="120"/>
            </w:tcMar>
          </w:tcPr>
          <w:p>
            <w:r>
              <w:rPr>
                <w:rFonts w:ascii="Arial" w:cs="Arial" w:eastAsia="Arial" w:hAnsi="Arial"/>
                <w:color w:val="1A4731"/>
                <w:sz w:val="18"/>
                <w:szCs w:val="18"/>
              </w:rPr>
              <w:t xml:space="preserve">Fix: start.setMonth(start.getMonth() + 1); this.endDate = start; (two separate lines)</w:t>
            </w:r>
          </w:p>
        </w:tc>
      </w:tr>
      <w:tr>
        <w:tc>
          <w:tcPr>
            <w:tcW w:type="dxa" w:w="1200"/>
            <w:tcBorders>
              <w:top w:val="single" w:color="CCCCCC" w:sz="1"/>
              <w:left w:val="single" w:color="CCCCCC" w:sz="1"/>
              <w:bottom w:val="single" w:color="CCCCCC" w:sz="1"/>
              <w:right w:val="single" w:color="CCCCCC" w:sz="1"/>
            </w:tcBorders>
            <w:shd w:fill="FFF3CD" w:val="clear"/>
            <w:tcMar>
              <w:top w:type="dxa" w:w="60"/>
              <w:left w:type="dxa" w:w="120"/>
              <w:bottom w:type="dxa" w:w="60"/>
              <w:right w:type="dxa" w:w="120"/>
            </w:tcMar>
          </w:tcPr>
          <w:p>
            <w:r>
              <w:rPr>
                <w:rFonts w:ascii="Arial" w:cs="Arial" w:eastAsia="Arial" w:hAnsi="Arial"/>
                <w:b/>
                <w:bCs/>
                <w:color w:val="7A4800"/>
                <w:sz w:val="18"/>
                <w:szCs w:val="18"/>
              </w:rPr>
              <w:t xml:space="preserve">DATA LOSS</w:t>
            </w:r>
          </w:p>
        </w:tc>
        <w:tc>
          <w:tcPr>
            <w:tcW w:type="dxa" w:w="1800"/>
            <w:tcBorders>
              <w:top w:val="single" w:color="CCCCCC" w:sz="1"/>
              <w:left w:val="single" w:color="CCCCCC" w:sz="1"/>
              <w:bottom w:val="single" w:color="CCCCCC" w:sz="1"/>
              <w:right w:val="single" w:color="CCCCCC" w:sz="1"/>
            </w:tcBorders>
            <w:shd w:fill="FFFBF0" w:val="clear"/>
            <w:tcMar>
              <w:top w:type="dxa" w:w="60"/>
              <w:left w:type="dxa" w:w="120"/>
              <w:bottom w:type="dxa" w:w="60"/>
              <w:right w:type="dxa" w:w="120"/>
            </w:tcMar>
          </w:tcPr>
          <w:p>
            <w:r>
              <w:rPr>
                <w:rFonts w:ascii="Courier New" w:cs="Courier New" w:eastAsia="Courier New" w:hAnsi="Courier New"/>
                <w:color w:val="1F3864"/>
                <w:sz w:val="18"/>
                <w:szCs w:val="18"/>
              </w:rPr>
              <w:t xml:space="preserve">subscriptionController.js</w:t>
            </w:r>
          </w:p>
        </w:tc>
        <w:tc>
          <w:tcPr>
            <w:tcW w:type="dxa" w:w="700"/>
            <w:tcBorders>
              <w:top w:val="single" w:color="CCCCCC" w:sz="1"/>
              <w:left w:val="single" w:color="CCCCCC" w:sz="1"/>
              <w:bottom w:val="single" w:color="CCCCCC" w:sz="1"/>
              <w:right w:val="single" w:color="CCCCCC" w:sz="1"/>
            </w:tcBorders>
            <w:shd w:fill="FFFBF0" w:val="clear"/>
            <w:tcMar>
              <w:top w:type="dxa" w:w="60"/>
              <w:left w:type="dxa" w:w="120"/>
              <w:bottom w:type="dxa" w:w="60"/>
              <w:right w:type="dxa" w:w="120"/>
            </w:tcMar>
          </w:tcPr>
          <w:p>
            <w:r>
              <w:rPr>
                <w:rFonts w:ascii="Arial" w:cs="Arial" w:eastAsia="Arial" w:hAnsi="Arial"/>
                <w:color w:val="444444"/>
                <w:sz w:val="18"/>
                <w:szCs w:val="18"/>
              </w:rPr>
              <w:t xml:space="preserve">~28</w:t>
            </w:r>
          </w:p>
        </w:tc>
        <w:tc>
          <w:tcPr>
            <w:tcW w:type="dxa" w:w="3000"/>
            <w:tcBorders>
              <w:top w:val="single" w:color="CCCCCC" w:sz="1"/>
              <w:left w:val="single" w:color="CCCCCC" w:sz="1"/>
              <w:bottom w:val="single" w:color="CCCCCC" w:sz="1"/>
              <w:right w:val="single" w:color="CCCCCC" w:sz="1"/>
            </w:tcBorders>
            <w:shd w:fill="FFFBF0" w:val="clear"/>
            <w:tcMar>
              <w:top w:type="dxa" w:w="60"/>
              <w:left w:type="dxa" w:w="120"/>
              <w:bottom w:type="dxa" w:w="60"/>
              <w:right w:type="dxa" w:w="120"/>
            </w:tcMar>
          </w:tcPr>
          <w:p>
            <w:r>
              <w:rPr>
                <w:rFonts w:ascii="Arial" w:cs="Arial" w:eastAsia="Arial" w:hAnsi="Arial"/>
                <w:color w:val="222222"/>
                <w:sz w:val="18"/>
                <w:szCs w:val="18"/>
              </w:rPr>
              <w:t xml:space="preserve">Same setMonth bug: user.subscriptionEnd = start.setMonth(start.getMonth() + 1) stores a number not a Date.</w:t>
            </w:r>
          </w:p>
        </w:tc>
        <w:tc>
          <w:tcPr>
            <w:tcW w:type="dxa" w:w="3260"/>
            <w:tcBorders>
              <w:top w:val="single" w:color="CCCCCC" w:sz="1"/>
              <w:left w:val="single" w:color="CCCCCC" w:sz="1"/>
              <w:bottom w:val="single" w:color="CCCCCC" w:sz="1"/>
              <w:right w:val="single" w:color="CCCCCC" w:sz="1"/>
            </w:tcBorders>
            <w:shd w:fill="F0F7EE" w:val="clear"/>
            <w:tcMar>
              <w:top w:type="dxa" w:w="60"/>
              <w:left w:type="dxa" w:w="120"/>
              <w:bottom w:type="dxa" w:w="60"/>
              <w:right w:type="dxa" w:w="120"/>
            </w:tcMar>
          </w:tcPr>
          <w:p>
            <w:r>
              <w:rPr>
                <w:rFonts w:ascii="Arial" w:cs="Arial" w:eastAsia="Arial" w:hAnsi="Arial"/>
                <w:color w:val="1A4731"/>
                <w:sz w:val="18"/>
                <w:szCs w:val="18"/>
              </w:rPr>
              <w:t xml:space="preserve">Fix: start.setMonth(start.getMonth() + 1); user.subscriptionEnd = start;</w:t>
            </w:r>
          </w:p>
        </w:tc>
      </w:tr>
      <w:tr>
        <w:tc>
          <w:tcPr>
            <w:tcW w:type="dxa" w:w="1200"/>
            <w:tcBorders>
              <w:top w:val="single" w:color="CCCCCC" w:sz="1"/>
              <w:left w:val="single" w:color="CCCCCC" w:sz="1"/>
              <w:bottom w:val="single" w:color="CCCCCC" w:sz="1"/>
              <w:right w:val="single" w:color="CCCCCC" w:sz="1"/>
            </w:tcBorders>
            <w:shd w:fill="FFF3CD" w:val="clear"/>
            <w:tcMar>
              <w:top w:type="dxa" w:w="60"/>
              <w:left w:type="dxa" w:w="120"/>
              <w:bottom w:type="dxa" w:w="60"/>
              <w:right w:type="dxa" w:w="120"/>
            </w:tcMar>
          </w:tcPr>
          <w:p>
            <w:r>
              <w:rPr>
                <w:rFonts w:ascii="Arial" w:cs="Arial" w:eastAsia="Arial" w:hAnsi="Arial"/>
                <w:b/>
                <w:bCs/>
                <w:color w:val="7A4800"/>
                <w:sz w:val="18"/>
                <w:szCs w:val="18"/>
              </w:rPr>
              <w:t xml:space="preserve">DATA LOSS</w:t>
            </w:r>
          </w:p>
        </w:tc>
        <w:tc>
          <w:tcPr>
            <w:tcW w:type="dxa" w:w="1800"/>
            <w:tcBorders>
              <w:top w:val="single" w:color="CCCCCC" w:sz="1"/>
              <w:left w:val="single" w:color="CCCCCC" w:sz="1"/>
              <w:bottom w:val="single" w:color="CCCCCC" w:sz="1"/>
              <w:right w:val="single" w:color="CCCCCC" w:sz="1"/>
            </w:tcBorders>
            <w:shd w:fill="FFFBF0" w:val="clear"/>
            <w:tcMar>
              <w:top w:type="dxa" w:w="60"/>
              <w:left w:type="dxa" w:w="120"/>
              <w:bottom w:type="dxa" w:w="60"/>
              <w:right w:type="dxa" w:w="120"/>
            </w:tcMar>
          </w:tcPr>
          <w:p>
            <w:r>
              <w:rPr>
                <w:rFonts w:ascii="Courier New" w:cs="Courier New" w:eastAsia="Courier New" w:hAnsi="Courier New"/>
                <w:color w:val="1F3864"/>
                <w:sz w:val="18"/>
                <w:szCs w:val="18"/>
              </w:rPr>
              <w:t xml:space="preserve">subscriptionController.js</w:t>
            </w:r>
          </w:p>
        </w:tc>
        <w:tc>
          <w:tcPr>
            <w:tcW w:type="dxa" w:w="700"/>
            <w:tcBorders>
              <w:top w:val="single" w:color="CCCCCC" w:sz="1"/>
              <w:left w:val="single" w:color="CCCCCC" w:sz="1"/>
              <w:bottom w:val="single" w:color="CCCCCC" w:sz="1"/>
              <w:right w:val="single" w:color="CCCCCC" w:sz="1"/>
            </w:tcBorders>
            <w:shd w:fill="FFFBF0" w:val="clear"/>
            <w:tcMar>
              <w:top w:type="dxa" w:w="60"/>
              <w:left w:type="dxa" w:w="120"/>
              <w:bottom w:type="dxa" w:w="60"/>
              <w:right w:type="dxa" w:w="120"/>
            </w:tcMar>
          </w:tcPr>
          <w:p>
            <w:r>
              <w:rPr>
                <w:rFonts w:ascii="Arial" w:cs="Arial" w:eastAsia="Arial" w:hAnsi="Arial"/>
                <w:color w:val="444444"/>
                <w:sz w:val="18"/>
                <w:szCs w:val="18"/>
              </w:rPr>
              <w:t xml:space="preserve">~33</w:t>
            </w:r>
          </w:p>
        </w:tc>
        <w:tc>
          <w:tcPr>
            <w:tcW w:type="dxa" w:w="3000"/>
            <w:tcBorders>
              <w:top w:val="single" w:color="CCCCCC" w:sz="1"/>
              <w:left w:val="single" w:color="CCCCCC" w:sz="1"/>
              <w:bottom w:val="single" w:color="CCCCCC" w:sz="1"/>
              <w:right w:val="single" w:color="CCCCCC" w:sz="1"/>
            </w:tcBorders>
            <w:shd w:fill="FFFBF0" w:val="clear"/>
            <w:tcMar>
              <w:top w:type="dxa" w:w="60"/>
              <w:left w:type="dxa" w:w="120"/>
              <w:bottom w:type="dxa" w:w="60"/>
              <w:right w:type="dxa" w:w="120"/>
            </w:tcMar>
          </w:tcPr>
          <w:p>
            <w:r>
              <w:rPr>
                <w:rFonts w:ascii="Arial" w:cs="Arial" w:eastAsia="Arial" w:hAnsi="Arial"/>
                <w:color w:val="222222"/>
                <w:sz w:val="18"/>
                <w:szCs w:val="18"/>
              </w:rPr>
              <w:t xml:space="preserve">Lifetime branch sets sub.endDate = undefined — mutating the shared plan template instead of user.subscriptionEnd. Corrupts the plan for all users on that plan.</w:t>
            </w:r>
          </w:p>
        </w:tc>
        <w:tc>
          <w:tcPr>
            <w:tcW w:type="dxa" w:w="3260"/>
            <w:tcBorders>
              <w:top w:val="single" w:color="CCCCCC" w:sz="1"/>
              <w:left w:val="single" w:color="CCCCCC" w:sz="1"/>
              <w:bottom w:val="single" w:color="CCCCCC" w:sz="1"/>
              <w:right w:val="single" w:color="CCCCCC" w:sz="1"/>
            </w:tcBorders>
            <w:shd w:fill="F0F7EE" w:val="clear"/>
            <w:tcMar>
              <w:top w:type="dxa" w:w="60"/>
              <w:left w:type="dxa" w:w="120"/>
              <w:bottom w:type="dxa" w:w="60"/>
              <w:right w:type="dxa" w:w="120"/>
            </w:tcMar>
          </w:tcPr>
          <w:p>
            <w:r>
              <w:rPr>
                <w:rFonts w:ascii="Arial" w:cs="Arial" w:eastAsia="Arial" w:hAnsi="Arial"/>
                <w:color w:val="1A4731"/>
                <w:sz w:val="18"/>
                <w:szCs w:val="18"/>
              </w:rPr>
              <w:t xml:space="preserve">Change to: user.subscriptionEnd = undefined; (or simply skip setting it for lifetime plans)</w:t>
            </w:r>
          </w:p>
        </w:tc>
      </w:tr>
      <w:tr>
        <w:tc>
          <w:tcPr>
            <w:tcW w:type="dxa" w:w="1200"/>
            <w:tcBorders>
              <w:top w:val="single" w:color="CCCCCC" w:sz="1"/>
              <w:left w:val="single" w:color="CCCCCC" w:sz="1"/>
              <w:bottom w:val="single" w:color="CCCCCC" w:sz="1"/>
              <w:right w:val="single" w:color="CCCCCC" w:sz="1"/>
            </w:tcBorders>
            <w:shd w:fill="FFF3CD" w:val="clear"/>
            <w:tcMar>
              <w:top w:type="dxa" w:w="60"/>
              <w:left w:type="dxa" w:w="120"/>
              <w:bottom w:type="dxa" w:w="60"/>
              <w:right w:type="dxa" w:w="120"/>
            </w:tcMar>
          </w:tcPr>
          <w:p>
            <w:r>
              <w:rPr>
                <w:rFonts w:ascii="Arial" w:cs="Arial" w:eastAsia="Arial" w:hAnsi="Arial"/>
                <w:b/>
                <w:bCs/>
                <w:color w:val="7A4800"/>
                <w:sz w:val="18"/>
                <w:szCs w:val="18"/>
              </w:rPr>
              <w:t xml:space="preserve">DATA LOSS</w:t>
            </w:r>
          </w:p>
        </w:tc>
        <w:tc>
          <w:tcPr>
            <w:tcW w:type="dxa" w:w="1800"/>
            <w:tcBorders>
              <w:top w:val="single" w:color="CCCCCC" w:sz="1"/>
              <w:left w:val="single" w:color="CCCCCC" w:sz="1"/>
              <w:bottom w:val="single" w:color="CCCCCC" w:sz="1"/>
              <w:right w:val="single" w:color="CCCCCC" w:sz="1"/>
            </w:tcBorders>
            <w:shd w:fill="FFFBF0" w:val="clear"/>
            <w:tcMar>
              <w:top w:type="dxa" w:w="60"/>
              <w:left w:type="dxa" w:w="120"/>
              <w:bottom w:type="dxa" w:w="60"/>
              <w:right w:type="dxa" w:w="120"/>
            </w:tcMar>
          </w:tcPr>
          <w:p>
            <w:r>
              <w:rPr>
                <w:rFonts w:ascii="Courier New" w:cs="Courier New" w:eastAsia="Courier New" w:hAnsi="Courier New"/>
                <w:color w:val="1F3864"/>
                <w:sz w:val="18"/>
                <w:szCs w:val="18"/>
              </w:rPr>
              <w:t xml:space="preserve">leagueModel.js</w:t>
            </w:r>
          </w:p>
        </w:tc>
        <w:tc>
          <w:tcPr>
            <w:tcW w:type="dxa" w:w="700"/>
            <w:tcBorders>
              <w:top w:val="single" w:color="CCCCCC" w:sz="1"/>
              <w:left w:val="single" w:color="CCCCCC" w:sz="1"/>
              <w:bottom w:val="single" w:color="CCCCCC" w:sz="1"/>
              <w:right w:val="single" w:color="CCCCCC" w:sz="1"/>
            </w:tcBorders>
            <w:shd w:fill="FFFBF0" w:val="clear"/>
            <w:tcMar>
              <w:top w:type="dxa" w:w="60"/>
              <w:left w:type="dxa" w:w="120"/>
              <w:bottom w:type="dxa" w:w="60"/>
              <w:right w:type="dxa" w:w="120"/>
            </w:tcMar>
          </w:tcPr>
          <w:p>
            <w:r>
              <w:rPr>
                <w:rFonts w:ascii="Arial" w:cs="Arial" w:eastAsia="Arial" w:hAnsi="Arial"/>
                <w:color w:val="444444"/>
                <w:sz w:val="18"/>
                <w:szCs w:val="18"/>
              </w:rPr>
              <w:t xml:space="preserve">field name</w:t>
            </w:r>
          </w:p>
        </w:tc>
        <w:tc>
          <w:tcPr>
            <w:tcW w:type="dxa" w:w="3000"/>
            <w:tcBorders>
              <w:top w:val="single" w:color="CCCCCC" w:sz="1"/>
              <w:left w:val="single" w:color="CCCCCC" w:sz="1"/>
              <w:bottom w:val="single" w:color="CCCCCC" w:sz="1"/>
              <w:right w:val="single" w:color="CCCCCC" w:sz="1"/>
            </w:tcBorders>
            <w:shd w:fill="FFFBF0" w:val="clear"/>
            <w:tcMar>
              <w:top w:type="dxa" w:w="60"/>
              <w:left w:type="dxa" w:w="120"/>
              <w:bottom w:type="dxa" w:w="60"/>
              <w:right w:type="dxa" w:w="120"/>
            </w:tcMar>
          </w:tcPr>
          <w:p>
            <w:r>
              <w:rPr>
                <w:rFonts w:ascii="Arial" w:cs="Arial" w:eastAsia="Arial" w:hAnsi="Arial"/>
                <w:color w:val="222222"/>
                <w:sz w:val="18"/>
                <w:szCs w:val="18"/>
              </w:rPr>
              <w:t xml:space="preserve">The schema field is "descritpion" (typo) but createLeagues.js passes "description". The description is silently never saved to the database.</w:t>
            </w:r>
          </w:p>
        </w:tc>
        <w:tc>
          <w:tcPr>
            <w:tcW w:type="dxa" w:w="3260"/>
            <w:tcBorders>
              <w:top w:val="single" w:color="CCCCCC" w:sz="1"/>
              <w:left w:val="single" w:color="CCCCCC" w:sz="1"/>
              <w:bottom w:val="single" w:color="CCCCCC" w:sz="1"/>
              <w:right w:val="single" w:color="CCCCCC" w:sz="1"/>
            </w:tcBorders>
            <w:shd w:fill="F0F7EE" w:val="clear"/>
            <w:tcMar>
              <w:top w:type="dxa" w:w="60"/>
              <w:left w:type="dxa" w:w="120"/>
              <w:bottom w:type="dxa" w:w="60"/>
              <w:right w:type="dxa" w:w="120"/>
            </w:tcMar>
          </w:tcPr>
          <w:p>
            <w:r>
              <w:rPr>
                <w:rFonts w:ascii="Arial" w:cs="Arial" w:eastAsia="Arial" w:hAnsi="Arial"/>
                <w:color w:val="1A4731"/>
                <w:sz w:val="18"/>
                <w:szCs w:val="18"/>
              </w:rPr>
              <w:t xml:space="preserve">Fix the typo in leagueModel.js: change "descritpion" to "description" in the schema definition.</w:t>
            </w:r>
          </w:p>
        </w:tc>
      </w:tr>
      <w:tr>
        <w:tc>
          <w:tcPr>
            <w:tcW w:type="dxa" w:w="1200"/>
            <w:tcBorders>
              <w:top w:val="single" w:color="CCCCCC" w:sz="1"/>
              <w:left w:val="single" w:color="CCCCCC" w:sz="1"/>
              <w:bottom w:val="single" w:color="CCCCCC" w:sz="1"/>
              <w:right w:val="single" w:color="CCCCCC" w:sz="1"/>
            </w:tcBorders>
            <w:shd w:fill="FFF3CD" w:val="clear"/>
            <w:tcMar>
              <w:top w:type="dxa" w:w="60"/>
              <w:left w:type="dxa" w:w="120"/>
              <w:bottom w:type="dxa" w:w="60"/>
              <w:right w:type="dxa" w:w="120"/>
            </w:tcMar>
          </w:tcPr>
          <w:p>
            <w:r>
              <w:rPr>
                <w:rFonts w:ascii="Arial" w:cs="Arial" w:eastAsia="Arial" w:hAnsi="Arial"/>
                <w:b/>
                <w:bCs/>
                <w:color w:val="7A4800"/>
                <w:sz w:val="18"/>
                <w:szCs w:val="18"/>
              </w:rPr>
              <w:t xml:space="preserve">DATA LOSS</w:t>
            </w:r>
          </w:p>
        </w:tc>
        <w:tc>
          <w:tcPr>
            <w:tcW w:type="dxa" w:w="1800"/>
            <w:tcBorders>
              <w:top w:val="single" w:color="CCCCCC" w:sz="1"/>
              <w:left w:val="single" w:color="CCCCCC" w:sz="1"/>
              <w:bottom w:val="single" w:color="CCCCCC" w:sz="1"/>
              <w:right w:val="single" w:color="CCCCCC" w:sz="1"/>
            </w:tcBorders>
            <w:shd w:fill="FFFBF0" w:val="clear"/>
            <w:tcMar>
              <w:top w:type="dxa" w:w="60"/>
              <w:left w:type="dxa" w:w="120"/>
              <w:bottom w:type="dxa" w:w="60"/>
              <w:right w:type="dxa" w:w="120"/>
            </w:tcMar>
          </w:tcPr>
          <w:p>
            <w:r>
              <w:rPr>
                <w:rFonts w:ascii="Courier New" w:cs="Courier New" w:eastAsia="Courier New" w:hAnsi="Courier New"/>
                <w:color w:val="1F3864"/>
                <w:sz w:val="18"/>
                <w:szCs w:val="18"/>
              </w:rPr>
              <w:t xml:space="preserve">leagueUserProgress.js</w:t>
            </w:r>
          </w:p>
        </w:tc>
        <w:tc>
          <w:tcPr>
            <w:tcW w:type="dxa" w:w="700"/>
            <w:tcBorders>
              <w:top w:val="single" w:color="CCCCCC" w:sz="1"/>
              <w:left w:val="single" w:color="CCCCCC" w:sz="1"/>
              <w:bottom w:val="single" w:color="CCCCCC" w:sz="1"/>
              <w:right w:val="single" w:color="CCCCCC" w:sz="1"/>
            </w:tcBorders>
            <w:shd w:fill="FFFBF0" w:val="clear"/>
            <w:tcMar>
              <w:top w:type="dxa" w:w="60"/>
              <w:left w:type="dxa" w:w="120"/>
              <w:bottom w:type="dxa" w:w="60"/>
              <w:right w:type="dxa" w:w="120"/>
            </w:tcMar>
          </w:tcPr>
          <w:p>
            <w:r>
              <w:rPr>
                <w:rFonts w:ascii="Arial" w:cs="Arial" w:eastAsia="Arial" w:hAnsi="Arial"/>
                <w:color w:val="444444"/>
                <w:sz w:val="18"/>
                <w:szCs w:val="18"/>
              </w:rPr>
              <w:t xml:space="preserve">~25</w:t>
            </w:r>
          </w:p>
        </w:tc>
        <w:tc>
          <w:tcPr>
            <w:tcW w:type="dxa" w:w="3000"/>
            <w:tcBorders>
              <w:top w:val="single" w:color="CCCCCC" w:sz="1"/>
              <w:left w:val="single" w:color="CCCCCC" w:sz="1"/>
              <w:bottom w:val="single" w:color="CCCCCC" w:sz="1"/>
              <w:right w:val="single" w:color="CCCCCC" w:sz="1"/>
            </w:tcBorders>
            <w:shd w:fill="FFFBF0" w:val="clear"/>
            <w:tcMar>
              <w:top w:type="dxa" w:w="60"/>
              <w:left w:type="dxa" w:w="120"/>
              <w:bottom w:type="dxa" w:w="60"/>
              <w:right w:type="dxa" w:w="120"/>
            </w:tcMar>
          </w:tcPr>
          <w:p>
            <w:r>
              <w:rPr>
                <w:rFonts w:ascii="Arial" w:cs="Arial" w:eastAsia="Arial" w:hAnsi="Arial"/>
                <w:color w:val="222222"/>
                <w:sz w:val="18"/>
                <w:szCs w:val="18"/>
              </w:rPr>
              <w:t xml:space="preserve">recalculateRanks is defined as an instance method (schema.methods) but called as a static (LeagueUserProgress.recalculateRanks(...)). Will throw TypeError at runtime on every rank recalculation.</w:t>
            </w:r>
          </w:p>
        </w:tc>
        <w:tc>
          <w:tcPr>
            <w:tcW w:type="dxa" w:w="3260"/>
            <w:tcBorders>
              <w:top w:val="single" w:color="CCCCCC" w:sz="1"/>
              <w:left w:val="single" w:color="CCCCCC" w:sz="1"/>
              <w:bottom w:val="single" w:color="CCCCCC" w:sz="1"/>
              <w:right w:val="single" w:color="CCCCCC" w:sz="1"/>
            </w:tcBorders>
            <w:shd w:fill="F0F7EE" w:val="clear"/>
            <w:tcMar>
              <w:top w:type="dxa" w:w="60"/>
              <w:left w:type="dxa" w:w="120"/>
              <w:bottom w:type="dxa" w:w="60"/>
              <w:right w:type="dxa" w:w="120"/>
            </w:tcMar>
          </w:tcPr>
          <w:p>
            <w:r>
              <w:rPr>
                <w:rFonts w:ascii="Arial" w:cs="Arial" w:eastAsia="Arial" w:hAnsi="Arial"/>
                <w:color w:val="1A4731"/>
                <w:sz w:val="18"/>
                <w:szCs w:val="18"/>
              </w:rPr>
              <w:t xml:space="preserve">Change schema.methods.recalculateRanks to schema.statics.recalculateRanks in leagueUserProgress.js.</w:t>
            </w:r>
          </w:p>
        </w:tc>
      </w:tr>
      <w:tr>
        <w:tc>
          <w:tcPr>
            <w:tcW w:type="dxa" w:w="1200"/>
            <w:tcBorders>
              <w:top w:val="single" w:color="CCCCCC" w:sz="1"/>
              <w:left w:val="single" w:color="CCCCCC" w:sz="1"/>
              <w:bottom w:val="single" w:color="CCCCCC" w:sz="1"/>
              <w:right w:val="single" w:color="CCCCCC" w:sz="1"/>
            </w:tcBorders>
            <w:shd w:fill="FFF3CD" w:val="clear"/>
            <w:tcMar>
              <w:top w:type="dxa" w:w="60"/>
              <w:left w:type="dxa" w:w="120"/>
              <w:bottom w:type="dxa" w:w="60"/>
              <w:right w:type="dxa" w:w="120"/>
            </w:tcMar>
          </w:tcPr>
          <w:p>
            <w:r>
              <w:rPr>
                <w:rFonts w:ascii="Arial" w:cs="Arial" w:eastAsia="Arial" w:hAnsi="Arial"/>
                <w:b/>
                <w:bCs/>
                <w:color w:val="7A4800"/>
                <w:sz w:val="18"/>
                <w:szCs w:val="18"/>
              </w:rPr>
              <w:t xml:space="preserve">DATA LOSS</w:t>
            </w:r>
          </w:p>
        </w:tc>
        <w:tc>
          <w:tcPr>
            <w:tcW w:type="dxa" w:w="1800"/>
            <w:tcBorders>
              <w:top w:val="single" w:color="CCCCCC" w:sz="1"/>
              <w:left w:val="single" w:color="CCCCCC" w:sz="1"/>
              <w:bottom w:val="single" w:color="CCCCCC" w:sz="1"/>
              <w:right w:val="single" w:color="CCCCCC" w:sz="1"/>
            </w:tcBorders>
            <w:shd w:fill="FFFBF0" w:val="clear"/>
            <w:tcMar>
              <w:top w:type="dxa" w:w="60"/>
              <w:left w:type="dxa" w:w="120"/>
              <w:bottom w:type="dxa" w:w="60"/>
              <w:right w:type="dxa" w:w="120"/>
            </w:tcMar>
          </w:tcPr>
          <w:p>
            <w:r>
              <w:rPr>
                <w:rFonts w:ascii="Courier New" w:cs="Courier New" w:eastAsia="Courier New" w:hAnsi="Courier New"/>
                <w:color w:val="1F3864"/>
                <w:sz w:val="18"/>
                <w:szCs w:val="18"/>
              </w:rPr>
              <w:t xml:space="preserve">streakManager.js</w:t>
            </w:r>
          </w:p>
        </w:tc>
        <w:tc>
          <w:tcPr>
            <w:tcW w:type="dxa" w:w="700"/>
            <w:tcBorders>
              <w:top w:val="single" w:color="CCCCCC" w:sz="1"/>
              <w:left w:val="single" w:color="CCCCCC" w:sz="1"/>
              <w:bottom w:val="single" w:color="CCCCCC" w:sz="1"/>
              <w:right w:val="single" w:color="CCCCCC" w:sz="1"/>
            </w:tcBorders>
            <w:shd w:fill="FFFBF0" w:val="clear"/>
            <w:tcMar>
              <w:top w:type="dxa" w:w="60"/>
              <w:left w:type="dxa" w:w="120"/>
              <w:bottom w:type="dxa" w:w="60"/>
              <w:right w:type="dxa" w:w="120"/>
            </w:tcMar>
          </w:tcPr>
          <w:p>
            <w:r>
              <w:rPr>
                <w:rFonts w:ascii="Arial" w:cs="Arial" w:eastAsia="Arial" w:hAnsi="Arial"/>
                <w:color w:val="444444"/>
                <w:sz w:val="18"/>
                <w:szCs w:val="18"/>
              </w:rPr>
              <w:t xml:space="preserve">38</w:t>
            </w:r>
          </w:p>
        </w:tc>
        <w:tc>
          <w:tcPr>
            <w:tcW w:type="dxa" w:w="3000"/>
            <w:tcBorders>
              <w:top w:val="single" w:color="CCCCCC" w:sz="1"/>
              <w:left w:val="single" w:color="CCCCCC" w:sz="1"/>
              <w:bottom w:val="single" w:color="CCCCCC" w:sz="1"/>
              <w:right w:val="single" w:color="CCCCCC" w:sz="1"/>
            </w:tcBorders>
            <w:shd w:fill="FFFBF0" w:val="clear"/>
            <w:tcMar>
              <w:top w:type="dxa" w:w="60"/>
              <w:left w:type="dxa" w:w="120"/>
              <w:bottom w:type="dxa" w:w="60"/>
              <w:right w:type="dxa" w:w="120"/>
            </w:tcMar>
          </w:tcPr>
          <w:p>
            <w:r>
              <w:rPr>
                <w:rFonts w:ascii="Arial" w:cs="Arial" w:eastAsia="Arial" w:hAnsi="Arial"/>
                <w:color w:val="222222"/>
                <w:sz w:val="18"/>
                <w:szCs w:val="18"/>
              </w:rPr>
              <w:t xml:space="preserve">subscription variable is referenced on line 38 (if subscription.streakFreeze === 0) but is only declared inside the if (!lastEntry) block above. Outside that block, subscription is not defined — throws ReferenceError.</w:t>
            </w:r>
          </w:p>
        </w:tc>
        <w:tc>
          <w:tcPr>
            <w:tcW w:type="dxa" w:w="3260"/>
            <w:tcBorders>
              <w:top w:val="single" w:color="CCCCCC" w:sz="1"/>
              <w:left w:val="single" w:color="CCCCCC" w:sz="1"/>
              <w:bottom w:val="single" w:color="CCCCCC" w:sz="1"/>
              <w:right w:val="single" w:color="CCCCCC" w:sz="1"/>
            </w:tcBorders>
            <w:shd w:fill="F0F7EE" w:val="clear"/>
            <w:tcMar>
              <w:top w:type="dxa" w:w="60"/>
              <w:left w:type="dxa" w:w="120"/>
              <w:bottom w:type="dxa" w:w="60"/>
              <w:right w:type="dxa" w:w="120"/>
            </w:tcMar>
          </w:tcPr>
          <w:p>
            <w:r>
              <w:rPr>
                <w:rFonts w:ascii="Arial" w:cs="Arial" w:eastAsia="Arial" w:hAnsi="Arial"/>
                <w:color w:val="1A4731"/>
                <w:sz w:val="18"/>
                <w:szCs w:val="18"/>
              </w:rPr>
              <w:t xml:space="preserve">Move the subscription lookup to the top of the for loop body, before any branching, so it is always defined.</w:t>
            </w:r>
          </w:p>
        </w:tc>
      </w:tr>
      <w:tr>
        <w:tc>
          <w:tcPr>
            <w:tcW w:type="dxa" w:w="1200"/>
            <w:tcBorders>
              <w:top w:val="single" w:color="CCCCCC" w:sz="1"/>
              <w:left w:val="single" w:color="CCCCCC" w:sz="1"/>
              <w:bottom w:val="single" w:color="CCCCCC" w:sz="1"/>
              <w:right w:val="single" w:color="CCCCCC" w:sz="1"/>
            </w:tcBorders>
            <w:shd w:fill="FFF3CD" w:val="clear"/>
            <w:tcMar>
              <w:top w:type="dxa" w:w="60"/>
              <w:left w:type="dxa" w:w="120"/>
              <w:bottom w:type="dxa" w:w="60"/>
              <w:right w:type="dxa" w:w="120"/>
            </w:tcMar>
          </w:tcPr>
          <w:p>
            <w:r>
              <w:rPr>
                <w:rFonts w:ascii="Arial" w:cs="Arial" w:eastAsia="Arial" w:hAnsi="Arial"/>
                <w:b/>
                <w:bCs/>
                <w:color w:val="7A4800"/>
                <w:sz w:val="18"/>
                <w:szCs w:val="18"/>
              </w:rPr>
              <w:t xml:space="preserve">DATA LOSS</w:t>
            </w:r>
          </w:p>
        </w:tc>
        <w:tc>
          <w:tcPr>
            <w:tcW w:type="dxa" w:w="1800"/>
            <w:tcBorders>
              <w:top w:val="single" w:color="CCCCCC" w:sz="1"/>
              <w:left w:val="single" w:color="CCCCCC" w:sz="1"/>
              <w:bottom w:val="single" w:color="CCCCCC" w:sz="1"/>
              <w:right w:val="single" w:color="CCCCCC" w:sz="1"/>
            </w:tcBorders>
            <w:shd w:fill="FFFBF0" w:val="clear"/>
            <w:tcMar>
              <w:top w:type="dxa" w:w="60"/>
              <w:left w:type="dxa" w:w="120"/>
              <w:bottom w:type="dxa" w:w="60"/>
              <w:right w:type="dxa" w:w="120"/>
            </w:tcMar>
          </w:tcPr>
          <w:p>
            <w:r>
              <w:rPr>
                <w:rFonts w:ascii="Courier New" w:cs="Courier New" w:eastAsia="Courier New" w:hAnsi="Courier New"/>
                <w:color w:val="1F3864"/>
                <w:sz w:val="18"/>
                <w:szCs w:val="18"/>
              </w:rPr>
              <w:t xml:space="preserve">streakManager.js</w:t>
            </w:r>
          </w:p>
        </w:tc>
        <w:tc>
          <w:tcPr>
            <w:tcW w:type="dxa" w:w="700"/>
            <w:tcBorders>
              <w:top w:val="single" w:color="CCCCCC" w:sz="1"/>
              <w:left w:val="single" w:color="CCCCCC" w:sz="1"/>
              <w:bottom w:val="single" w:color="CCCCCC" w:sz="1"/>
              <w:right w:val="single" w:color="CCCCCC" w:sz="1"/>
            </w:tcBorders>
            <w:shd w:fill="FFFBF0" w:val="clear"/>
            <w:tcMar>
              <w:top w:type="dxa" w:w="60"/>
              <w:left w:type="dxa" w:w="120"/>
              <w:bottom w:type="dxa" w:w="60"/>
              <w:right w:type="dxa" w:w="120"/>
            </w:tcMar>
          </w:tcPr>
          <w:p>
            <w:r>
              <w:rPr>
                <w:rFonts w:ascii="Arial" w:cs="Arial" w:eastAsia="Arial" w:hAnsi="Arial"/>
                <w:color w:val="444444"/>
                <w:sz w:val="18"/>
                <w:szCs w:val="18"/>
              </w:rPr>
              <w:t xml:space="preserve">31</w:t>
            </w:r>
          </w:p>
        </w:tc>
        <w:tc>
          <w:tcPr>
            <w:tcW w:type="dxa" w:w="3000"/>
            <w:tcBorders>
              <w:top w:val="single" w:color="CCCCCC" w:sz="1"/>
              <w:left w:val="single" w:color="CCCCCC" w:sz="1"/>
              <w:bottom w:val="single" w:color="CCCCCC" w:sz="1"/>
              <w:right w:val="single" w:color="CCCCCC" w:sz="1"/>
            </w:tcBorders>
            <w:shd w:fill="FFFBF0" w:val="clear"/>
            <w:tcMar>
              <w:top w:type="dxa" w:w="60"/>
              <w:left w:type="dxa" w:w="120"/>
              <w:bottom w:type="dxa" w:w="60"/>
              <w:right w:type="dxa" w:w="120"/>
            </w:tcMar>
          </w:tcPr>
          <w:p>
            <w:r>
              <w:rPr>
                <w:rFonts w:ascii="Arial" w:cs="Arial" w:eastAsia="Arial" w:hAnsi="Arial"/>
                <w:color w:val="222222"/>
                <w:sz w:val="18"/>
                <w:szCs w:val="18"/>
              </w:rPr>
              <w:t xml:space="preserve">user.streak += 1 runs unconditionally in the else branch every time the user has any entry, even if they already coded today. Streaks increment every midnight run regardless of whether they actually earned it.</w:t>
            </w:r>
          </w:p>
        </w:tc>
        <w:tc>
          <w:tcPr>
            <w:tcW w:type="dxa" w:w="3260"/>
            <w:tcBorders>
              <w:top w:val="single" w:color="CCCCCC" w:sz="1"/>
              <w:left w:val="single" w:color="CCCCCC" w:sz="1"/>
              <w:bottom w:val="single" w:color="CCCCCC" w:sz="1"/>
              <w:right w:val="single" w:color="CCCCCC" w:sz="1"/>
            </w:tcBorders>
            <w:shd w:fill="F0F7EE" w:val="clear"/>
            <w:tcMar>
              <w:top w:type="dxa" w:w="60"/>
              <w:left w:type="dxa" w:w="120"/>
              <w:bottom w:type="dxa" w:w="60"/>
              <w:right w:type="dxa" w:w="120"/>
            </w:tcMar>
          </w:tcPr>
          <w:p>
            <w:r>
              <w:rPr>
                <w:rFonts w:ascii="Arial" w:cs="Arial" w:eastAsia="Arial" w:hAnsi="Arial"/>
                <w:color w:val="1A4731"/>
                <w:sz w:val="18"/>
                <w:szCs w:val="18"/>
              </w:rPr>
              <w:t xml:space="preserve">The streak increment logic belongs in entryModel.finishEntry, where you already have the right context. Remove the increment from streakManager entirely and let it only handle resets.</w:t>
            </w:r>
          </w:p>
        </w:tc>
      </w:tr>
    </w:tbl>
    <w:p>
      <w:pPr>
        <w:spacing w:before="400" w:after="0"/>
      </w:pPr>
      <w:r>
        <w:t xml:space="preserve"/>
      </w:r>
    </w:p>
    <w:p>
      <w:pPr>
        <w:pStyle w:val="Heading1"/>
        <w:spacing w:before="320" w:after="120"/>
      </w:pPr>
      <w:r>
        <w:rPr>
          <w:rFonts w:ascii="Arial" w:cs="Arial" w:eastAsia="Arial" w:hAnsi="Arial"/>
          <w:b/>
          <w:bCs/>
          <w:color w:val="1F3864"/>
          <w:sz w:val="28"/>
          <w:szCs w:val="28"/>
        </w:rPr>
        <w:t xml:space="preserve">Section 3 — Security Issues</w:t>
      </w:r>
    </w:p>
    <w:p>
      <w:pPr>
        <w:spacing w:after="80"/>
      </w:pPr>
      <w:r>
        <w:rPr>
          <w:rFonts w:ascii="Arial" w:cs="Arial" w:eastAsia="Arial" w:hAnsi="Arial"/>
          <w:b w:val="false"/>
          <w:bCs w:val="false"/>
          <w:color w:val="555555"/>
          <w:sz w:val="20"/>
          <w:szCs w:val="20"/>
        </w:rPr>
        <w:t xml:space="preserve">These expose attack vectors. Some are low-effort exploits (delete any account, reset any password). Fix before exposing to any users.</w:t>
      </w:r>
    </w:p>
    <w:p>
      <w:pPr>
        <w:spacing w:before="120" w:after="0"/>
      </w:pPr>
      <w: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700"/>
        <w:gridCol w:w="3000"/>
        <w:gridCol w:w="32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Arial" w:cs="Arial" w:eastAsia="Arial" w:hAnsi="Arial"/>
                <w:b/>
                <w:bCs/>
                <w:color w:val="FFFFFF"/>
                <w:sz w:val="20"/>
                <w:szCs w:val="20"/>
              </w:rPr>
              <w:t xml:space="preserve">Severity</w:t>
            </w:r>
          </w:p>
        </w:tc>
        <w:tc>
          <w:tcPr>
            <w:tcW w:type="dxa" w:w="18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Arial" w:cs="Arial" w:eastAsia="Arial" w:hAnsi="Arial"/>
                <w:b/>
                <w:bCs/>
                <w:color w:val="FFFFFF"/>
                <w:sz w:val="20"/>
                <w:szCs w:val="20"/>
              </w:rPr>
              <w:t xml:space="preserve">File</w:t>
            </w:r>
          </w:p>
        </w:tc>
        <w:tc>
          <w:tcPr>
            <w:tcW w:type="dxa" w:w="7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Arial" w:cs="Arial" w:eastAsia="Arial" w:hAnsi="Arial"/>
                <w:b/>
                <w:bCs/>
                <w:color w:val="FFFFFF"/>
                <w:sz w:val="20"/>
                <w:szCs w:val="20"/>
              </w:rPr>
              <w:t xml:space="preserve">Line</w:t>
            </w:r>
          </w:p>
        </w:tc>
        <w:tc>
          <w:tcPr>
            <w:tcW w:type="dxa" w:w="30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Arial" w:cs="Arial" w:eastAsia="Arial" w:hAnsi="Arial"/>
                <w:b/>
                <w:bCs/>
                <w:color w:val="FFFFFF"/>
                <w:sz w:val="20"/>
                <w:szCs w:val="20"/>
              </w:rPr>
              <w:t xml:space="preserve">What is wrong</w:t>
            </w:r>
          </w:p>
        </w:tc>
        <w:tc>
          <w:tcPr>
            <w:tcW w:type="dxa" w:w="326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Arial" w:cs="Arial" w:eastAsia="Arial" w:hAnsi="Arial"/>
                <w:b/>
                <w:bCs/>
                <w:color w:val="FFFFFF"/>
                <w:sz w:val="20"/>
                <w:szCs w:val="20"/>
              </w:rPr>
              <w:t xml:space="preserve">How to fix</w:t>
            </w:r>
          </w:p>
        </w:tc>
      </w:tr>
      <w:tr>
        <w:tc>
          <w:tcPr>
            <w:tcW w:type="dxa" w:w="1200"/>
            <w:tcBorders>
              <w:top w:val="single" w:color="CCCCCC" w:sz="1"/>
              <w:left w:val="single" w:color="CCCCCC" w:sz="1"/>
              <w:bottom w:val="single" w:color="CCCCCC" w:sz="1"/>
              <w:right w:val="single" w:color="CCCCCC" w:sz="1"/>
            </w:tcBorders>
            <w:shd w:fill="E8E3FF" w:val="clear"/>
            <w:tcMar>
              <w:top w:type="dxa" w:w="60"/>
              <w:left w:type="dxa" w:w="120"/>
              <w:bottom w:type="dxa" w:w="60"/>
              <w:right w:type="dxa" w:w="120"/>
            </w:tcMar>
          </w:tcPr>
          <w:p>
            <w:r>
              <w:rPr>
                <w:rFonts w:ascii="Arial" w:cs="Arial" w:eastAsia="Arial" w:hAnsi="Arial"/>
                <w:b/>
                <w:bCs/>
                <w:color w:val="3D2D8E"/>
                <w:sz w:val="18"/>
                <w:szCs w:val="18"/>
              </w:rPr>
              <w:t xml:space="preserve">SECURITY</w:t>
            </w:r>
          </w:p>
        </w:tc>
        <w:tc>
          <w:tcPr>
            <w:tcW w:type="dxa" w:w="1800"/>
            <w:tcBorders>
              <w:top w:val="single" w:color="CCCCCC" w:sz="1"/>
              <w:left w:val="single" w:color="CCCCCC" w:sz="1"/>
              <w:bottom w:val="single" w:color="CCCCCC" w:sz="1"/>
              <w:right w:val="single" w:color="CCCCCC" w:sz="1"/>
            </w:tcBorders>
            <w:shd w:fill="F3F0FF" w:val="clear"/>
            <w:tcMar>
              <w:top w:type="dxa" w:w="60"/>
              <w:left w:type="dxa" w:w="120"/>
              <w:bottom w:type="dxa" w:w="60"/>
              <w:right w:type="dxa" w:w="120"/>
            </w:tcMar>
          </w:tcPr>
          <w:p>
            <w:r>
              <w:rPr>
                <w:rFonts w:ascii="Courier New" w:cs="Courier New" w:eastAsia="Courier New" w:hAnsi="Courier New"/>
                <w:color w:val="1F3864"/>
                <w:sz w:val="18"/>
                <w:szCs w:val="18"/>
              </w:rPr>
              <w:t xml:space="preserve">authController.js</w:t>
            </w:r>
          </w:p>
        </w:tc>
        <w:tc>
          <w:tcPr>
            <w:tcW w:type="dxa" w:w="700"/>
            <w:tcBorders>
              <w:top w:val="single" w:color="CCCCCC" w:sz="1"/>
              <w:left w:val="single" w:color="CCCCCC" w:sz="1"/>
              <w:bottom w:val="single" w:color="CCCCCC" w:sz="1"/>
              <w:right w:val="single" w:color="CCCCCC" w:sz="1"/>
            </w:tcBorders>
            <w:shd w:fill="F3F0FF" w:val="clear"/>
            <w:tcMar>
              <w:top w:type="dxa" w:w="60"/>
              <w:left w:type="dxa" w:w="120"/>
              <w:bottom w:type="dxa" w:w="60"/>
              <w:right w:type="dxa" w:w="120"/>
            </w:tcMar>
          </w:tcPr>
          <w:p>
            <w:r>
              <w:rPr>
                <w:rFonts w:ascii="Arial" w:cs="Arial" w:eastAsia="Arial" w:hAnsi="Arial"/>
                <w:color w:val="444444"/>
                <w:sz w:val="18"/>
                <w:szCs w:val="18"/>
              </w:rPr>
              <w:t xml:space="preserve">~35</w:t>
            </w:r>
          </w:p>
        </w:tc>
        <w:tc>
          <w:tcPr>
            <w:tcW w:type="dxa" w:w="3000"/>
            <w:tcBorders>
              <w:top w:val="single" w:color="CCCCCC" w:sz="1"/>
              <w:left w:val="single" w:color="CCCCCC" w:sz="1"/>
              <w:bottom w:val="single" w:color="CCCCCC" w:sz="1"/>
              <w:right w:val="single" w:color="CCCCCC" w:sz="1"/>
            </w:tcBorders>
            <w:shd w:fill="F3F0FF" w:val="clear"/>
            <w:tcMar>
              <w:top w:type="dxa" w:w="60"/>
              <w:left w:type="dxa" w:w="120"/>
              <w:bottom w:type="dxa" w:w="60"/>
              <w:right w:type="dxa" w:w="120"/>
            </w:tcMar>
          </w:tcPr>
          <w:p>
            <w:r>
              <w:rPr>
                <w:rFonts w:ascii="Arial" w:cs="Arial" w:eastAsia="Arial" w:hAnsi="Arial"/>
                <w:color w:val="222222"/>
                <w:sz w:val="18"/>
                <w:szCs w:val="18"/>
              </w:rPr>
              <w:t xml:space="preserve">JWT cookie uses secure: false and samesite: "lax" (also wrong key — should be sameSite camelCase). Cookie is sent over HTTP and is vulnerable in production.</w:t>
            </w:r>
          </w:p>
        </w:tc>
        <w:tc>
          <w:tcPr>
            <w:tcW w:type="dxa" w:w="3260"/>
            <w:tcBorders>
              <w:top w:val="single" w:color="CCCCCC" w:sz="1"/>
              <w:left w:val="single" w:color="CCCCCC" w:sz="1"/>
              <w:bottom w:val="single" w:color="CCCCCC" w:sz="1"/>
              <w:right w:val="single" w:color="CCCCCC" w:sz="1"/>
            </w:tcBorders>
            <w:shd w:fill="F0F7EE" w:val="clear"/>
            <w:tcMar>
              <w:top w:type="dxa" w:w="60"/>
              <w:left w:type="dxa" w:w="120"/>
              <w:bottom w:type="dxa" w:w="60"/>
              <w:right w:type="dxa" w:w="120"/>
            </w:tcMar>
          </w:tcPr>
          <w:p>
            <w:r>
              <w:rPr>
                <w:rFonts w:ascii="Arial" w:cs="Arial" w:eastAsia="Arial" w:hAnsi="Arial"/>
                <w:color w:val="1A4731"/>
                <w:sz w:val="18"/>
                <w:szCs w:val="18"/>
              </w:rPr>
              <w:t xml:space="preserve">Gate on NODE_ENV: set secure: true and sameSite: "strict" in production. Also fix the key name from "samesite" to "sameSite".</w:t>
            </w:r>
          </w:p>
        </w:tc>
      </w:tr>
      <w:tr>
        <w:tc>
          <w:tcPr>
            <w:tcW w:type="dxa" w:w="1200"/>
            <w:tcBorders>
              <w:top w:val="single" w:color="CCCCCC" w:sz="1"/>
              <w:left w:val="single" w:color="CCCCCC" w:sz="1"/>
              <w:bottom w:val="single" w:color="CCCCCC" w:sz="1"/>
              <w:right w:val="single" w:color="CCCCCC" w:sz="1"/>
            </w:tcBorders>
            <w:shd w:fill="E8E3FF" w:val="clear"/>
            <w:tcMar>
              <w:top w:type="dxa" w:w="60"/>
              <w:left w:type="dxa" w:w="120"/>
              <w:bottom w:type="dxa" w:w="60"/>
              <w:right w:type="dxa" w:w="120"/>
            </w:tcMar>
          </w:tcPr>
          <w:p>
            <w:r>
              <w:rPr>
                <w:rFonts w:ascii="Arial" w:cs="Arial" w:eastAsia="Arial" w:hAnsi="Arial"/>
                <w:b/>
                <w:bCs/>
                <w:color w:val="3D2D8E"/>
                <w:sz w:val="18"/>
                <w:szCs w:val="18"/>
              </w:rPr>
              <w:t xml:space="preserve">SECURITY</w:t>
            </w:r>
          </w:p>
        </w:tc>
        <w:tc>
          <w:tcPr>
            <w:tcW w:type="dxa" w:w="1800"/>
            <w:tcBorders>
              <w:top w:val="single" w:color="CCCCCC" w:sz="1"/>
              <w:left w:val="single" w:color="CCCCCC" w:sz="1"/>
              <w:bottom w:val="single" w:color="CCCCCC" w:sz="1"/>
              <w:right w:val="single" w:color="CCCCCC" w:sz="1"/>
            </w:tcBorders>
            <w:shd w:fill="F3F0FF" w:val="clear"/>
            <w:tcMar>
              <w:top w:type="dxa" w:w="60"/>
              <w:left w:type="dxa" w:w="120"/>
              <w:bottom w:type="dxa" w:w="60"/>
              <w:right w:type="dxa" w:w="120"/>
            </w:tcMar>
          </w:tcPr>
          <w:p>
            <w:r>
              <w:rPr>
                <w:rFonts w:ascii="Courier New" w:cs="Courier New" w:eastAsia="Courier New" w:hAnsi="Courier New"/>
                <w:color w:val="1F3864"/>
                <w:sz w:val="18"/>
                <w:szCs w:val="18"/>
              </w:rPr>
              <w:t xml:space="preserve">authController.js</w:t>
            </w:r>
          </w:p>
        </w:tc>
        <w:tc>
          <w:tcPr>
            <w:tcW w:type="dxa" w:w="700"/>
            <w:tcBorders>
              <w:top w:val="single" w:color="CCCCCC" w:sz="1"/>
              <w:left w:val="single" w:color="CCCCCC" w:sz="1"/>
              <w:bottom w:val="single" w:color="CCCCCC" w:sz="1"/>
              <w:right w:val="single" w:color="CCCCCC" w:sz="1"/>
            </w:tcBorders>
            <w:shd w:fill="F3F0FF" w:val="clear"/>
            <w:tcMar>
              <w:top w:type="dxa" w:w="60"/>
              <w:left w:type="dxa" w:w="120"/>
              <w:bottom w:type="dxa" w:w="60"/>
              <w:right w:type="dxa" w:w="120"/>
            </w:tcMar>
          </w:tcPr>
          <w:p>
            <w:r>
              <w:rPr>
                <w:rFonts w:ascii="Arial" w:cs="Arial" w:eastAsia="Arial" w:hAnsi="Arial"/>
                <w:color w:val="444444"/>
                <w:sz w:val="18"/>
                <w:szCs w:val="18"/>
              </w:rPr>
              <w:t xml:space="preserve">~230</w:t>
            </w:r>
          </w:p>
        </w:tc>
        <w:tc>
          <w:tcPr>
            <w:tcW w:type="dxa" w:w="3000"/>
            <w:tcBorders>
              <w:top w:val="single" w:color="CCCCCC" w:sz="1"/>
              <w:left w:val="single" w:color="CCCCCC" w:sz="1"/>
              <w:bottom w:val="single" w:color="CCCCCC" w:sz="1"/>
              <w:right w:val="single" w:color="CCCCCC" w:sz="1"/>
            </w:tcBorders>
            <w:shd w:fill="F3F0FF" w:val="clear"/>
            <w:tcMar>
              <w:top w:type="dxa" w:w="60"/>
              <w:left w:type="dxa" w:w="120"/>
              <w:bottom w:type="dxa" w:w="60"/>
              <w:right w:type="dxa" w:w="120"/>
            </w:tcMar>
          </w:tcPr>
          <w:p>
            <w:r>
              <w:rPr>
                <w:rFonts w:ascii="Arial" w:cs="Arial" w:eastAsia="Arial" w:hAnsi="Arial"/>
                <w:color w:val="222222"/>
                <w:sz w:val="18"/>
                <w:szCs w:val="18"/>
              </w:rPr>
              <w:t xml:space="preserve">resetPassword uses req.body.email to find the user instead of the req.userId decoded from the protectReset middleware. An attacker with a reset token for account A can pass account B's email and reset B's password.</w:t>
            </w:r>
          </w:p>
        </w:tc>
        <w:tc>
          <w:tcPr>
            <w:tcW w:type="dxa" w:w="3260"/>
            <w:tcBorders>
              <w:top w:val="single" w:color="CCCCCC" w:sz="1"/>
              <w:left w:val="single" w:color="CCCCCC" w:sz="1"/>
              <w:bottom w:val="single" w:color="CCCCCC" w:sz="1"/>
              <w:right w:val="single" w:color="CCCCCC" w:sz="1"/>
            </w:tcBorders>
            <w:shd w:fill="F0F7EE" w:val="clear"/>
            <w:tcMar>
              <w:top w:type="dxa" w:w="60"/>
              <w:left w:type="dxa" w:w="120"/>
              <w:bottom w:type="dxa" w:w="60"/>
              <w:right w:type="dxa" w:w="120"/>
            </w:tcMar>
          </w:tcPr>
          <w:p>
            <w:r>
              <w:rPr>
                <w:rFonts w:ascii="Arial" w:cs="Arial" w:eastAsia="Arial" w:hAnsi="Arial"/>
                <w:color w:val="1A4731"/>
                <w:sz w:val="18"/>
                <w:szCs w:val="18"/>
              </w:rPr>
              <w:t xml:space="preserve">Change User.findOne({ email }) to User.findById(req.userId). Never trust user-supplied identity during a reset flow.</w:t>
            </w:r>
          </w:p>
        </w:tc>
      </w:tr>
      <w:tr>
        <w:tc>
          <w:tcPr>
            <w:tcW w:type="dxa" w:w="1200"/>
            <w:tcBorders>
              <w:top w:val="single" w:color="CCCCCC" w:sz="1"/>
              <w:left w:val="single" w:color="CCCCCC" w:sz="1"/>
              <w:bottom w:val="single" w:color="CCCCCC" w:sz="1"/>
              <w:right w:val="single" w:color="CCCCCC" w:sz="1"/>
            </w:tcBorders>
            <w:shd w:fill="E8E3FF" w:val="clear"/>
            <w:tcMar>
              <w:top w:type="dxa" w:w="60"/>
              <w:left w:type="dxa" w:w="120"/>
              <w:bottom w:type="dxa" w:w="60"/>
              <w:right w:type="dxa" w:w="120"/>
            </w:tcMar>
          </w:tcPr>
          <w:p>
            <w:r>
              <w:rPr>
                <w:rFonts w:ascii="Arial" w:cs="Arial" w:eastAsia="Arial" w:hAnsi="Arial"/>
                <w:b/>
                <w:bCs/>
                <w:color w:val="3D2D8E"/>
                <w:sz w:val="18"/>
                <w:szCs w:val="18"/>
              </w:rPr>
              <w:t xml:space="preserve">SECURITY</w:t>
            </w:r>
          </w:p>
        </w:tc>
        <w:tc>
          <w:tcPr>
            <w:tcW w:type="dxa" w:w="1800"/>
            <w:tcBorders>
              <w:top w:val="single" w:color="CCCCCC" w:sz="1"/>
              <w:left w:val="single" w:color="CCCCCC" w:sz="1"/>
              <w:bottom w:val="single" w:color="CCCCCC" w:sz="1"/>
              <w:right w:val="single" w:color="CCCCCC" w:sz="1"/>
            </w:tcBorders>
            <w:shd w:fill="F3F0FF" w:val="clear"/>
            <w:tcMar>
              <w:top w:type="dxa" w:w="60"/>
              <w:left w:type="dxa" w:w="120"/>
              <w:bottom w:type="dxa" w:w="60"/>
              <w:right w:type="dxa" w:w="120"/>
            </w:tcMar>
          </w:tcPr>
          <w:p>
            <w:r>
              <w:rPr>
                <w:rFonts w:ascii="Courier New" w:cs="Courier New" w:eastAsia="Courier New" w:hAnsi="Courier New"/>
                <w:color w:val="1F3864"/>
                <w:sz w:val="18"/>
                <w:szCs w:val="18"/>
              </w:rPr>
              <w:t xml:space="preserve">authController.js</w:t>
            </w:r>
          </w:p>
        </w:tc>
        <w:tc>
          <w:tcPr>
            <w:tcW w:type="dxa" w:w="700"/>
            <w:tcBorders>
              <w:top w:val="single" w:color="CCCCCC" w:sz="1"/>
              <w:left w:val="single" w:color="CCCCCC" w:sz="1"/>
              <w:bottom w:val="single" w:color="CCCCCC" w:sz="1"/>
              <w:right w:val="single" w:color="CCCCCC" w:sz="1"/>
            </w:tcBorders>
            <w:shd w:fill="F3F0FF" w:val="clear"/>
            <w:tcMar>
              <w:top w:type="dxa" w:w="60"/>
              <w:left w:type="dxa" w:w="120"/>
              <w:bottom w:type="dxa" w:w="60"/>
              <w:right w:type="dxa" w:w="120"/>
            </w:tcMar>
          </w:tcPr>
          <w:p>
            <w:r>
              <w:rPr>
                <w:rFonts w:ascii="Arial" w:cs="Arial" w:eastAsia="Arial" w:hAnsi="Arial"/>
                <w:color w:val="444444"/>
                <w:sz w:val="18"/>
                <w:szCs w:val="18"/>
              </w:rPr>
              <w:t xml:space="preserve">login response</w:t>
            </w:r>
          </w:p>
        </w:tc>
        <w:tc>
          <w:tcPr>
            <w:tcW w:type="dxa" w:w="3000"/>
            <w:tcBorders>
              <w:top w:val="single" w:color="CCCCCC" w:sz="1"/>
              <w:left w:val="single" w:color="CCCCCC" w:sz="1"/>
              <w:bottom w:val="single" w:color="CCCCCC" w:sz="1"/>
              <w:right w:val="single" w:color="CCCCCC" w:sz="1"/>
            </w:tcBorders>
            <w:shd w:fill="F3F0FF" w:val="clear"/>
            <w:tcMar>
              <w:top w:type="dxa" w:w="60"/>
              <w:left w:type="dxa" w:w="120"/>
              <w:bottom w:type="dxa" w:w="60"/>
              <w:right w:type="dxa" w:w="120"/>
            </w:tcMar>
          </w:tcPr>
          <w:p>
            <w:r>
              <w:rPr>
                <w:rFonts w:ascii="Arial" w:cs="Arial" w:eastAsia="Arial" w:hAnsi="Arial"/>
                <w:color w:val="222222"/>
                <w:sz w:val="18"/>
                <w:szCs w:val="18"/>
              </w:rPr>
              <w:t xml:space="preserve">Login returns the full user object including subscription, stripeCustomerId, stripeSubscriptionId, and other internal fields.</w:t>
            </w:r>
          </w:p>
        </w:tc>
        <w:tc>
          <w:tcPr>
            <w:tcW w:type="dxa" w:w="3260"/>
            <w:tcBorders>
              <w:top w:val="single" w:color="CCCCCC" w:sz="1"/>
              <w:left w:val="single" w:color="CCCCCC" w:sz="1"/>
              <w:bottom w:val="single" w:color="CCCCCC" w:sz="1"/>
              <w:right w:val="single" w:color="CCCCCC" w:sz="1"/>
            </w:tcBorders>
            <w:shd w:fill="F0F7EE" w:val="clear"/>
            <w:tcMar>
              <w:top w:type="dxa" w:w="60"/>
              <w:left w:type="dxa" w:w="120"/>
              <w:bottom w:type="dxa" w:w="60"/>
              <w:right w:type="dxa" w:w="120"/>
            </w:tcMar>
          </w:tcPr>
          <w:p>
            <w:r>
              <w:rPr>
                <w:rFonts w:ascii="Arial" w:cs="Arial" w:eastAsia="Arial" w:hAnsi="Arial"/>
                <w:color w:val="1A4731"/>
                <w:sz w:val="18"/>
                <w:szCs w:val="18"/>
              </w:rPr>
              <w:t xml:space="preserve">Explicitly select only safe fields before sending: name, email, role, league, XP, level, profilePicture. Use .select() or build a response object manually.</w:t>
            </w:r>
          </w:p>
        </w:tc>
      </w:tr>
      <w:tr>
        <w:tc>
          <w:tcPr>
            <w:tcW w:type="dxa" w:w="1200"/>
            <w:tcBorders>
              <w:top w:val="single" w:color="CCCCCC" w:sz="1"/>
              <w:left w:val="single" w:color="CCCCCC" w:sz="1"/>
              <w:bottom w:val="single" w:color="CCCCCC" w:sz="1"/>
              <w:right w:val="single" w:color="CCCCCC" w:sz="1"/>
            </w:tcBorders>
            <w:shd w:fill="E8E3FF" w:val="clear"/>
            <w:tcMar>
              <w:top w:type="dxa" w:w="60"/>
              <w:left w:type="dxa" w:w="120"/>
              <w:bottom w:type="dxa" w:w="60"/>
              <w:right w:type="dxa" w:w="120"/>
            </w:tcMar>
          </w:tcPr>
          <w:p>
            <w:r>
              <w:rPr>
                <w:rFonts w:ascii="Arial" w:cs="Arial" w:eastAsia="Arial" w:hAnsi="Arial"/>
                <w:b/>
                <w:bCs/>
                <w:color w:val="3D2D8E"/>
                <w:sz w:val="18"/>
                <w:szCs w:val="18"/>
              </w:rPr>
              <w:t xml:space="preserve">SECURITY</w:t>
            </w:r>
          </w:p>
        </w:tc>
        <w:tc>
          <w:tcPr>
            <w:tcW w:type="dxa" w:w="1800"/>
            <w:tcBorders>
              <w:top w:val="single" w:color="CCCCCC" w:sz="1"/>
              <w:left w:val="single" w:color="CCCCCC" w:sz="1"/>
              <w:bottom w:val="single" w:color="CCCCCC" w:sz="1"/>
              <w:right w:val="single" w:color="CCCCCC" w:sz="1"/>
            </w:tcBorders>
            <w:shd w:fill="F3F0FF" w:val="clear"/>
            <w:tcMar>
              <w:top w:type="dxa" w:w="60"/>
              <w:left w:type="dxa" w:w="120"/>
              <w:bottom w:type="dxa" w:w="60"/>
              <w:right w:type="dxa" w:w="120"/>
            </w:tcMar>
          </w:tcPr>
          <w:p>
            <w:r>
              <w:rPr>
                <w:rFonts w:ascii="Courier New" w:cs="Courier New" w:eastAsia="Courier New" w:hAnsi="Courier New"/>
                <w:color w:val="1F3864"/>
                <w:sz w:val="18"/>
                <w:szCs w:val="18"/>
              </w:rPr>
              <w:t xml:space="preserve">entryController.js</w:t>
            </w:r>
          </w:p>
        </w:tc>
        <w:tc>
          <w:tcPr>
            <w:tcW w:type="dxa" w:w="700"/>
            <w:tcBorders>
              <w:top w:val="single" w:color="CCCCCC" w:sz="1"/>
              <w:left w:val="single" w:color="CCCCCC" w:sz="1"/>
              <w:bottom w:val="single" w:color="CCCCCC" w:sz="1"/>
              <w:right w:val="single" w:color="CCCCCC" w:sz="1"/>
            </w:tcBorders>
            <w:shd w:fill="F3F0FF" w:val="clear"/>
            <w:tcMar>
              <w:top w:type="dxa" w:w="60"/>
              <w:left w:type="dxa" w:w="120"/>
              <w:bottom w:type="dxa" w:w="60"/>
              <w:right w:type="dxa" w:w="120"/>
            </w:tcMar>
          </w:tcPr>
          <w:p>
            <w:r>
              <w:rPr>
                <w:rFonts w:ascii="Arial" w:cs="Arial" w:eastAsia="Arial" w:hAnsi="Arial"/>
                <w:color w:val="444444"/>
                <w:sz w:val="18"/>
                <w:szCs w:val="18"/>
              </w:rPr>
              <w:t xml:space="preserve">~35</w:t>
            </w:r>
          </w:p>
        </w:tc>
        <w:tc>
          <w:tcPr>
            <w:tcW w:type="dxa" w:w="3000"/>
            <w:tcBorders>
              <w:top w:val="single" w:color="CCCCCC" w:sz="1"/>
              <w:left w:val="single" w:color="CCCCCC" w:sz="1"/>
              <w:bottom w:val="single" w:color="CCCCCC" w:sz="1"/>
              <w:right w:val="single" w:color="CCCCCC" w:sz="1"/>
            </w:tcBorders>
            <w:shd w:fill="F3F0FF" w:val="clear"/>
            <w:tcMar>
              <w:top w:type="dxa" w:w="60"/>
              <w:left w:type="dxa" w:w="120"/>
              <w:bottom w:type="dxa" w:w="60"/>
              <w:right w:type="dxa" w:w="120"/>
            </w:tcMar>
          </w:tcPr>
          <w:p>
            <w:r>
              <w:rPr>
                <w:rFonts w:ascii="Arial" w:cs="Arial" w:eastAsia="Arial" w:hAnsi="Arial"/>
                <w:color w:val="222222"/>
                <w:sz w:val="18"/>
                <w:szCs w:val="18"/>
              </w:rPr>
              <w:t xml:space="preserve">Entry limit check uses === (strict equality). A user who somehow exceeds the limit can create unlimited entries because the check is never true again.</w:t>
            </w:r>
          </w:p>
        </w:tc>
        <w:tc>
          <w:tcPr>
            <w:tcW w:type="dxa" w:w="3260"/>
            <w:tcBorders>
              <w:top w:val="single" w:color="CCCCCC" w:sz="1"/>
              <w:left w:val="single" w:color="CCCCCC" w:sz="1"/>
              <w:bottom w:val="single" w:color="CCCCCC" w:sz="1"/>
              <w:right w:val="single" w:color="CCCCCC" w:sz="1"/>
            </w:tcBorders>
            <w:shd w:fill="F0F7EE" w:val="clear"/>
            <w:tcMar>
              <w:top w:type="dxa" w:w="60"/>
              <w:left w:type="dxa" w:w="120"/>
              <w:bottom w:type="dxa" w:w="60"/>
              <w:right w:type="dxa" w:w="120"/>
            </w:tcMar>
          </w:tcPr>
          <w:p>
            <w:r>
              <w:rPr>
                <w:rFonts w:ascii="Arial" w:cs="Arial" w:eastAsia="Arial" w:hAnsi="Arial"/>
                <w:color w:val="1A4731"/>
                <w:sz w:val="18"/>
                <w:szCs w:val="18"/>
              </w:rPr>
              <w:t xml:space="preserve">Change subscription.maxEntries === entriesCount to subscription.maxEntries &lt;= entriesCount.</w:t>
            </w:r>
          </w:p>
        </w:tc>
      </w:tr>
      <w:tr>
        <w:tc>
          <w:tcPr>
            <w:tcW w:type="dxa" w:w="1200"/>
            <w:tcBorders>
              <w:top w:val="single" w:color="CCCCCC" w:sz="1"/>
              <w:left w:val="single" w:color="CCCCCC" w:sz="1"/>
              <w:bottom w:val="single" w:color="CCCCCC" w:sz="1"/>
              <w:right w:val="single" w:color="CCCCCC" w:sz="1"/>
            </w:tcBorders>
            <w:shd w:fill="E8E3FF" w:val="clear"/>
            <w:tcMar>
              <w:top w:type="dxa" w:w="60"/>
              <w:left w:type="dxa" w:w="120"/>
              <w:bottom w:type="dxa" w:w="60"/>
              <w:right w:type="dxa" w:w="120"/>
            </w:tcMar>
          </w:tcPr>
          <w:p>
            <w:r>
              <w:rPr>
                <w:rFonts w:ascii="Arial" w:cs="Arial" w:eastAsia="Arial" w:hAnsi="Arial"/>
                <w:b/>
                <w:bCs/>
                <w:color w:val="3D2D8E"/>
                <w:sz w:val="18"/>
                <w:szCs w:val="18"/>
              </w:rPr>
              <w:t xml:space="preserve">SECURITY</w:t>
            </w:r>
          </w:p>
        </w:tc>
        <w:tc>
          <w:tcPr>
            <w:tcW w:type="dxa" w:w="1800"/>
            <w:tcBorders>
              <w:top w:val="single" w:color="CCCCCC" w:sz="1"/>
              <w:left w:val="single" w:color="CCCCCC" w:sz="1"/>
              <w:bottom w:val="single" w:color="CCCCCC" w:sz="1"/>
              <w:right w:val="single" w:color="CCCCCC" w:sz="1"/>
            </w:tcBorders>
            <w:shd w:fill="F3F0FF" w:val="clear"/>
            <w:tcMar>
              <w:top w:type="dxa" w:w="60"/>
              <w:left w:type="dxa" w:w="120"/>
              <w:bottom w:type="dxa" w:w="60"/>
              <w:right w:type="dxa" w:w="120"/>
            </w:tcMar>
          </w:tcPr>
          <w:p>
            <w:r>
              <w:rPr>
                <w:rFonts w:ascii="Courier New" w:cs="Courier New" w:eastAsia="Courier New" w:hAnsi="Courier New"/>
                <w:color w:val="1F3864"/>
                <w:sz w:val="18"/>
                <w:szCs w:val="18"/>
              </w:rPr>
              <w:t xml:space="preserve">projectController.js</w:t>
            </w:r>
          </w:p>
        </w:tc>
        <w:tc>
          <w:tcPr>
            <w:tcW w:type="dxa" w:w="700"/>
            <w:tcBorders>
              <w:top w:val="single" w:color="CCCCCC" w:sz="1"/>
              <w:left w:val="single" w:color="CCCCCC" w:sz="1"/>
              <w:bottom w:val="single" w:color="CCCCCC" w:sz="1"/>
              <w:right w:val="single" w:color="CCCCCC" w:sz="1"/>
            </w:tcBorders>
            <w:shd w:fill="F3F0FF" w:val="clear"/>
            <w:tcMar>
              <w:top w:type="dxa" w:w="60"/>
              <w:left w:type="dxa" w:w="120"/>
              <w:bottom w:type="dxa" w:w="60"/>
              <w:right w:type="dxa" w:w="120"/>
            </w:tcMar>
          </w:tcPr>
          <w:p>
            <w:r>
              <w:rPr>
                <w:rFonts w:ascii="Arial" w:cs="Arial" w:eastAsia="Arial" w:hAnsi="Arial"/>
                <w:color w:val="444444"/>
                <w:sz w:val="18"/>
                <w:szCs w:val="18"/>
              </w:rPr>
              <w:t xml:space="preserve">~65 &amp; ~85</w:t>
            </w:r>
          </w:p>
        </w:tc>
        <w:tc>
          <w:tcPr>
            <w:tcW w:type="dxa" w:w="3000"/>
            <w:tcBorders>
              <w:top w:val="single" w:color="CCCCCC" w:sz="1"/>
              <w:left w:val="single" w:color="CCCCCC" w:sz="1"/>
              <w:bottom w:val="single" w:color="CCCCCC" w:sz="1"/>
              <w:right w:val="single" w:color="CCCCCC" w:sz="1"/>
            </w:tcBorders>
            <w:shd w:fill="F3F0FF" w:val="clear"/>
            <w:tcMar>
              <w:top w:type="dxa" w:w="60"/>
              <w:left w:type="dxa" w:w="120"/>
              <w:bottom w:type="dxa" w:w="60"/>
              <w:right w:type="dxa" w:w="120"/>
            </w:tcMar>
          </w:tcPr>
          <w:p>
            <w:r>
              <w:rPr>
                <w:rFonts w:ascii="Arial" w:cs="Arial" w:eastAsia="Arial" w:hAnsi="Arial"/>
                <w:color w:val="222222"/>
                <w:sz w:val="18"/>
                <w:szCs w:val="18"/>
              </w:rPr>
              <w:t xml:space="preserve">project.users.includes(req.user._id) always returns false because it compares ObjectId instances by reference, not by value. Anyone can delete or edit anyone's project.</w:t>
            </w:r>
          </w:p>
        </w:tc>
        <w:tc>
          <w:tcPr>
            <w:tcW w:type="dxa" w:w="3260"/>
            <w:tcBorders>
              <w:top w:val="single" w:color="CCCCCC" w:sz="1"/>
              <w:left w:val="single" w:color="CCCCCC" w:sz="1"/>
              <w:bottom w:val="single" w:color="CCCCCC" w:sz="1"/>
              <w:right w:val="single" w:color="CCCCCC" w:sz="1"/>
            </w:tcBorders>
            <w:shd w:fill="F0F7EE" w:val="clear"/>
            <w:tcMar>
              <w:top w:type="dxa" w:w="60"/>
              <w:left w:type="dxa" w:w="120"/>
              <w:bottom w:type="dxa" w:w="60"/>
              <w:right w:type="dxa" w:w="120"/>
            </w:tcMar>
          </w:tcPr>
          <w:p>
            <w:r>
              <w:rPr>
                <w:rFonts w:ascii="Arial" w:cs="Arial" w:eastAsia="Arial" w:hAnsi="Arial"/>
                <w:color w:val="1A4731"/>
                <w:sz w:val="18"/>
                <w:szCs w:val="18"/>
              </w:rPr>
              <w:t xml:space="preserve">Change to: project.users.some(id =&gt; id.equals(req.user._id))</w:t>
            </w:r>
          </w:p>
        </w:tc>
      </w:tr>
      <w:tr>
        <w:tc>
          <w:tcPr>
            <w:tcW w:type="dxa" w:w="1200"/>
            <w:tcBorders>
              <w:top w:val="single" w:color="CCCCCC" w:sz="1"/>
              <w:left w:val="single" w:color="CCCCCC" w:sz="1"/>
              <w:bottom w:val="single" w:color="CCCCCC" w:sz="1"/>
              <w:right w:val="single" w:color="CCCCCC" w:sz="1"/>
            </w:tcBorders>
            <w:shd w:fill="E8E3FF" w:val="clear"/>
            <w:tcMar>
              <w:top w:type="dxa" w:w="60"/>
              <w:left w:type="dxa" w:w="120"/>
              <w:bottom w:type="dxa" w:w="60"/>
              <w:right w:type="dxa" w:w="120"/>
            </w:tcMar>
          </w:tcPr>
          <w:p>
            <w:r>
              <w:rPr>
                <w:rFonts w:ascii="Arial" w:cs="Arial" w:eastAsia="Arial" w:hAnsi="Arial"/>
                <w:b/>
                <w:bCs/>
                <w:color w:val="3D2D8E"/>
                <w:sz w:val="18"/>
                <w:szCs w:val="18"/>
              </w:rPr>
              <w:t xml:space="preserve">SECURITY</w:t>
            </w:r>
          </w:p>
        </w:tc>
        <w:tc>
          <w:tcPr>
            <w:tcW w:type="dxa" w:w="1800"/>
            <w:tcBorders>
              <w:top w:val="single" w:color="CCCCCC" w:sz="1"/>
              <w:left w:val="single" w:color="CCCCCC" w:sz="1"/>
              <w:bottom w:val="single" w:color="CCCCCC" w:sz="1"/>
              <w:right w:val="single" w:color="CCCCCC" w:sz="1"/>
            </w:tcBorders>
            <w:shd w:fill="F3F0FF" w:val="clear"/>
            <w:tcMar>
              <w:top w:type="dxa" w:w="60"/>
              <w:left w:type="dxa" w:w="120"/>
              <w:bottom w:type="dxa" w:w="60"/>
              <w:right w:type="dxa" w:w="120"/>
            </w:tcMar>
          </w:tcPr>
          <w:p>
            <w:r>
              <w:rPr>
                <w:rFonts w:ascii="Courier New" w:cs="Courier New" w:eastAsia="Courier New" w:hAnsi="Courier New"/>
                <w:color w:val="1F3864"/>
                <w:sz w:val="18"/>
                <w:szCs w:val="18"/>
              </w:rPr>
              <w:t xml:space="preserve">subscriptionController.js</w:t>
            </w:r>
          </w:p>
        </w:tc>
        <w:tc>
          <w:tcPr>
            <w:tcW w:type="dxa" w:w="700"/>
            <w:tcBorders>
              <w:top w:val="single" w:color="CCCCCC" w:sz="1"/>
              <w:left w:val="single" w:color="CCCCCC" w:sz="1"/>
              <w:bottom w:val="single" w:color="CCCCCC" w:sz="1"/>
              <w:right w:val="single" w:color="CCCCCC" w:sz="1"/>
            </w:tcBorders>
            <w:shd w:fill="F3F0FF" w:val="clear"/>
            <w:tcMar>
              <w:top w:type="dxa" w:w="60"/>
              <w:left w:type="dxa" w:w="120"/>
              <w:bottom w:type="dxa" w:w="60"/>
              <w:right w:type="dxa" w:w="120"/>
            </w:tcMar>
          </w:tcPr>
          <w:p>
            <w:r>
              <w:rPr>
                <w:rFonts w:ascii="Arial" w:cs="Arial" w:eastAsia="Arial" w:hAnsi="Arial"/>
                <w:color w:val="444444"/>
                <w:sz w:val="18"/>
                <w:szCs w:val="18"/>
              </w:rPr>
              <w:t xml:space="preserve">~90</w:t>
            </w:r>
          </w:p>
        </w:tc>
        <w:tc>
          <w:tcPr>
            <w:tcW w:type="dxa" w:w="3000"/>
            <w:tcBorders>
              <w:top w:val="single" w:color="CCCCCC" w:sz="1"/>
              <w:left w:val="single" w:color="CCCCCC" w:sz="1"/>
              <w:bottom w:val="single" w:color="CCCCCC" w:sz="1"/>
              <w:right w:val="single" w:color="CCCCCC" w:sz="1"/>
            </w:tcBorders>
            <w:shd w:fill="F3F0FF" w:val="clear"/>
            <w:tcMar>
              <w:top w:type="dxa" w:w="60"/>
              <w:left w:type="dxa" w:w="120"/>
              <w:bottom w:type="dxa" w:w="60"/>
              <w:right w:type="dxa" w:w="120"/>
            </w:tcMar>
          </w:tcPr>
          <w:p>
            <w:r>
              <w:rPr>
                <w:rFonts w:ascii="Arial" w:cs="Arial" w:eastAsia="Arial" w:hAnsi="Arial"/>
                <w:color w:val="222222"/>
                <w:sz w:val="18"/>
                <w:szCs w:val="18"/>
              </w:rPr>
              <w:t xml:space="preserve">stripe.subscriptions.del() is the old Stripe SDK v7 API. In v8+ the method is stripe.subscriptions.cancel(). Will throw at runtime.</w:t>
            </w:r>
          </w:p>
        </w:tc>
        <w:tc>
          <w:tcPr>
            <w:tcW w:type="dxa" w:w="3260"/>
            <w:tcBorders>
              <w:top w:val="single" w:color="CCCCCC" w:sz="1"/>
              <w:left w:val="single" w:color="CCCCCC" w:sz="1"/>
              <w:bottom w:val="single" w:color="CCCCCC" w:sz="1"/>
              <w:right w:val="single" w:color="CCCCCC" w:sz="1"/>
            </w:tcBorders>
            <w:shd w:fill="F0F7EE" w:val="clear"/>
            <w:tcMar>
              <w:top w:type="dxa" w:w="60"/>
              <w:left w:type="dxa" w:w="120"/>
              <w:bottom w:type="dxa" w:w="60"/>
              <w:right w:type="dxa" w:w="120"/>
            </w:tcMar>
          </w:tcPr>
          <w:p>
            <w:r>
              <w:rPr>
                <w:rFonts w:ascii="Arial" w:cs="Arial" w:eastAsia="Arial" w:hAnsi="Arial"/>
                <w:color w:val="1A4731"/>
                <w:sz w:val="18"/>
                <w:szCs w:val="18"/>
              </w:rPr>
              <w:t xml:space="preserve">Change stripe.subscriptions.del(...) to stripe.subscriptions.cancel(...)</w:t>
            </w:r>
          </w:p>
        </w:tc>
      </w:tr>
      <w:tr>
        <w:tc>
          <w:tcPr>
            <w:tcW w:type="dxa" w:w="1200"/>
            <w:tcBorders>
              <w:top w:val="single" w:color="CCCCCC" w:sz="1"/>
              <w:left w:val="single" w:color="CCCCCC" w:sz="1"/>
              <w:bottom w:val="single" w:color="CCCCCC" w:sz="1"/>
              <w:right w:val="single" w:color="CCCCCC" w:sz="1"/>
            </w:tcBorders>
            <w:shd w:fill="E8E3FF" w:val="clear"/>
            <w:tcMar>
              <w:top w:type="dxa" w:w="60"/>
              <w:left w:type="dxa" w:w="120"/>
              <w:bottom w:type="dxa" w:w="60"/>
              <w:right w:type="dxa" w:w="120"/>
            </w:tcMar>
          </w:tcPr>
          <w:p>
            <w:r>
              <w:rPr>
                <w:rFonts w:ascii="Arial" w:cs="Arial" w:eastAsia="Arial" w:hAnsi="Arial"/>
                <w:b/>
                <w:bCs/>
                <w:color w:val="3D2D8E"/>
                <w:sz w:val="18"/>
                <w:szCs w:val="18"/>
              </w:rPr>
              <w:t xml:space="preserve">SECURITY</w:t>
            </w:r>
          </w:p>
        </w:tc>
        <w:tc>
          <w:tcPr>
            <w:tcW w:type="dxa" w:w="1800"/>
            <w:tcBorders>
              <w:top w:val="single" w:color="CCCCCC" w:sz="1"/>
              <w:left w:val="single" w:color="CCCCCC" w:sz="1"/>
              <w:bottom w:val="single" w:color="CCCCCC" w:sz="1"/>
              <w:right w:val="single" w:color="CCCCCC" w:sz="1"/>
            </w:tcBorders>
            <w:shd w:fill="F3F0FF" w:val="clear"/>
            <w:tcMar>
              <w:top w:type="dxa" w:w="60"/>
              <w:left w:type="dxa" w:w="120"/>
              <w:bottom w:type="dxa" w:w="60"/>
              <w:right w:type="dxa" w:w="120"/>
            </w:tcMar>
          </w:tcPr>
          <w:p>
            <w:r>
              <w:rPr>
                <w:rFonts w:ascii="Courier New" w:cs="Courier New" w:eastAsia="Courier New" w:hAnsi="Courier New"/>
                <w:color w:val="1F3864"/>
                <w:sz w:val="18"/>
                <w:szCs w:val="18"/>
              </w:rPr>
              <w:t xml:space="preserve">app.js</w:t>
            </w:r>
          </w:p>
        </w:tc>
        <w:tc>
          <w:tcPr>
            <w:tcW w:type="dxa" w:w="700"/>
            <w:tcBorders>
              <w:top w:val="single" w:color="CCCCCC" w:sz="1"/>
              <w:left w:val="single" w:color="CCCCCC" w:sz="1"/>
              <w:bottom w:val="single" w:color="CCCCCC" w:sz="1"/>
              <w:right w:val="single" w:color="CCCCCC" w:sz="1"/>
            </w:tcBorders>
            <w:shd w:fill="F3F0FF" w:val="clear"/>
            <w:tcMar>
              <w:top w:type="dxa" w:w="60"/>
              <w:left w:type="dxa" w:w="120"/>
              <w:bottom w:type="dxa" w:w="60"/>
              <w:right w:type="dxa" w:w="120"/>
            </w:tcMar>
          </w:tcPr>
          <w:p>
            <w:r>
              <w:rPr>
                <w:rFonts w:ascii="Arial" w:cs="Arial" w:eastAsia="Arial" w:hAnsi="Arial"/>
                <w:color w:val="444444"/>
                <w:sz w:val="18"/>
                <w:szCs w:val="18"/>
              </w:rPr>
              <w:t xml:space="preserve">missing</w:t>
            </w:r>
          </w:p>
        </w:tc>
        <w:tc>
          <w:tcPr>
            <w:tcW w:type="dxa" w:w="3000"/>
            <w:tcBorders>
              <w:top w:val="single" w:color="CCCCCC" w:sz="1"/>
              <w:left w:val="single" w:color="CCCCCC" w:sz="1"/>
              <w:bottom w:val="single" w:color="CCCCCC" w:sz="1"/>
              <w:right w:val="single" w:color="CCCCCC" w:sz="1"/>
            </w:tcBorders>
            <w:shd w:fill="F3F0FF" w:val="clear"/>
            <w:tcMar>
              <w:top w:type="dxa" w:w="60"/>
              <w:left w:type="dxa" w:w="120"/>
              <w:bottom w:type="dxa" w:w="60"/>
              <w:right w:type="dxa" w:w="120"/>
            </w:tcMar>
          </w:tcPr>
          <w:p>
            <w:r>
              <w:rPr>
                <w:rFonts w:ascii="Arial" w:cs="Arial" w:eastAsia="Arial" w:hAnsi="Arial"/>
                <w:color w:val="222222"/>
                <w:sz w:val="18"/>
                <w:szCs w:val="18"/>
              </w:rPr>
              <w:t xml:space="preserve">No express-mongo-sanitize middleware. User input goes directly into Mongoose queries, leaving NoSQL injection open (e.g. { "$gt": "" } in login fields).</w:t>
            </w:r>
          </w:p>
        </w:tc>
        <w:tc>
          <w:tcPr>
            <w:tcW w:type="dxa" w:w="3260"/>
            <w:tcBorders>
              <w:top w:val="single" w:color="CCCCCC" w:sz="1"/>
              <w:left w:val="single" w:color="CCCCCC" w:sz="1"/>
              <w:bottom w:val="single" w:color="CCCCCC" w:sz="1"/>
              <w:right w:val="single" w:color="CCCCCC" w:sz="1"/>
            </w:tcBorders>
            <w:shd w:fill="F0F7EE" w:val="clear"/>
            <w:tcMar>
              <w:top w:type="dxa" w:w="60"/>
              <w:left w:type="dxa" w:w="120"/>
              <w:bottom w:type="dxa" w:w="60"/>
              <w:right w:type="dxa" w:w="120"/>
            </w:tcMar>
          </w:tcPr>
          <w:p>
            <w:r>
              <w:rPr>
                <w:rFonts w:ascii="Arial" w:cs="Arial" w:eastAsia="Arial" w:hAnsi="Arial"/>
                <w:color w:val="1A4731"/>
                <w:sz w:val="18"/>
                <w:szCs w:val="18"/>
              </w:rPr>
              <w:t xml:space="preserve">npm install express-mongo-sanitize, then add: app.use(mongoSanitize()) after body-parser in app.js.</w:t>
            </w:r>
          </w:p>
        </w:tc>
      </w:tr>
      <w:tr>
        <w:tc>
          <w:tcPr>
            <w:tcW w:type="dxa" w:w="1200"/>
            <w:tcBorders>
              <w:top w:val="single" w:color="CCCCCC" w:sz="1"/>
              <w:left w:val="single" w:color="CCCCCC" w:sz="1"/>
              <w:bottom w:val="single" w:color="CCCCCC" w:sz="1"/>
              <w:right w:val="single" w:color="CCCCCC" w:sz="1"/>
            </w:tcBorders>
            <w:shd w:fill="E8E3FF" w:val="clear"/>
            <w:tcMar>
              <w:top w:type="dxa" w:w="60"/>
              <w:left w:type="dxa" w:w="120"/>
              <w:bottom w:type="dxa" w:w="60"/>
              <w:right w:type="dxa" w:w="120"/>
            </w:tcMar>
          </w:tcPr>
          <w:p>
            <w:r>
              <w:rPr>
                <w:rFonts w:ascii="Arial" w:cs="Arial" w:eastAsia="Arial" w:hAnsi="Arial"/>
                <w:b/>
                <w:bCs/>
                <w:color w:val="3D2D8E"/>
                <w:sz w:val="18"/>
                <w:szCs w:val="18"/>
              </w:rPr>
              <w:t xml:space="preserve">SECURITY</w:t>
            </w:r>
          </w:p>
        </w:tc>
        <w:tc>
          <w:tcPr>
            <w:tcW w:type="dxa" w:w="1800"/>
            <w:tcBorders>
              <w:top w:val="single" w:color="CCCCCC" w:sz="1"/>
              <w:left w:val="single" w:color="CCCCCC" w:sz="1"/>
              <w:bottom w:val="single" w:color="CCCCCC" w:sz="1"/>
              <w:right w:val="single" w:color="CCCCCC" w:sz="1"/>
            </w:tcBorders>
            <w:shd w:fill="F3F0FF" w:val="clear"/>
            <w:tcMar>
              <w:top w:type="dxa" w:w="60"/>
              <w:left w:type="dxa" w:w="120"/>
              <w:bottom w:type="dxa" w:w="60"/>
              <w:right w:type="dxa" w:w="120"/>
            </w:tcMar>
          </w:tcPr>
          <w:p>
            <w:r>
              <w:rPr>
                <w:rFonts w:ascii="Courier New" w:cs="Courier New" w:eastAsia="Courier New" w:hAnsi="Courier New"/>
                <w:color w:val="1F3864"/>
                <w:sz w:val="18"/>
                <w:szCs w:val="18"/>
              </w:rPr>
              <w:t xml:space="preserve">userController.js</w:t>
            </w:r>
          </w:p>
        </w:tc>
        <w:tc>
          <w:tcPr>
            <w:tcW w:type="dxa" w:w="700"/>
            <w:tcBorders>
              <w:top w:val="single" w:color="CCCCCC" w:sz="1"/>
              <w:left w:val="single" w:color="CCCCCC" w:sz="1"/>
              <w:bottom w:val="single" w:color="CCCCCC" w:sz="1"/>
              <w:right w:val="single" w:color="CCCCCC" w:sz="1"/>
            </w:tcBorders>
            <w:shd w:fill="F3F0FF" w:val="clear"/>
            <w:tcMar>
              <w:top w:type="dxa" w:w="60"/>
              <w:left w:type="dxa" w:w="120"/>
              <w:bottom w:type="dxa" w:w="60"/>
              <w:right w:type="dxa" w:w="120"/>
            </w:tcMar>
          </w:tcPr>
          <w:p>
            <w:r>
              <w:rPr>
                <w:rFonts w:ascii="Arial" w:cs="Arial" w:eastAsia="Arial" w:hAnsi="Arial"/>
                <w:color w:val="444444"/>
                <w:sz w:val="18"/>
                <w:szCs w:val="18"/>
              </w:rPr>
              <w:t xml:space="preserve">~35 &amp; ~50</w:t>
            </w:r>
          </w:p>
        </w:tc>
        <w:tc>
          <w:tcPr>
            <w:tcW w:type="dxa" w:w="3000"/>
            <w:tcBorders>
              <w:top w:val="single" w:color="CCCCCC" w:sz="1"/>
              <w:left w:val="single" w:color="CCCCCC" w:sz="1"/>
              <w:bottom w:val="single" w:color="CCCCCC" w:sz="1"/>
              <w:right w:val="single" w:color="CCCCCC" w:sz="1"/>
            </w:tcBorders>
            <w:shd w:fill="F3F0FF" w:val="clear"/>
            <w:tcMar>
              <w:top w:type="dxa" w:w="60"/>
              <w:left w:type="dxa" w:w="120"/>
              <w:bottom w:type="dxa" w:w="60"/>
              <w:right w:type="dxa" w:w="120"/>
            </w:tcMar>
          </w:tcPr>
          <w:p>
            <w:r>
              <w:rPr>
                <w:rFonts w:ascii="Arial" w:cs="Arial" w:eastAsia="Arial" w:hAnsi="Arial"/>
                <w:color w:val="222222"/>
                <w:sz w:val="18"/>
                <w:szCs w:val="18"/>
              </w:rPr>
              <w:t xml:space="preserve">deleteMe and deactivateMe use User.findOne() without await. They always get a truthy query object, so the password guard never fires. Anyone authenticated can delete any account.</w:t>
            </w:r>
          </w:p>
        </w:tc>
        <w:tc>
          <w:tcPr>
            <w:tcW w:type="dxa" w:w="3260"/>
            <w:tcBorders>
              <w:top w:val="single" w:color="CCCCCC" w:sz="1"/>
              <w:left w:val="single" w:color="CCCCCC" w:sz="1"/>
              <w:bottom w:val="single" w:color="CCCCCC" w:sz="1"/>
              <w:right w:val="single" w:color="CCCCCC" w:sz="1"/>
            </w:tcBorders>
            <w:shd w:fill="F0F7EE" w:val="clear"/>
            <w:tcMar>
              <w:top w:type="dxa" w:w="60"/>
              <w:left w:type="dxa" w:w="120"/>
              <w:bottom w:type="dxa" w:w="60"/>
              <w:right w:type="dxa" w:w="120"/>
            </w:tcMar>
          </w:tcPr>
          <w:p>
            <w:r>
              <w:rPr>
                <w:rFonts w:ascii="Arial" w:cs="Arial" w:eastAsia="Arial" w:hAnsi="Arial"/>
                <w:color w:val="1A4731"/>
                <w:sz w:val="18"/>
                <w:szCs w:val="18"/>
              </w:rPr>
              <w:t xml:space="preserve">Add await, and verify the password using bcrypt.compare(password, user.password) instead of passing the raw password to findOne.</w:t>
            </w:r>
          </w:p>
        </w:tc>
      </w:tr>
    </w:tbl>
    <w:p>
      <w:pPr>
        <w:spacing w:before="400" w:after="0"/>
      </w:pPr>
      <w:r>
        <w:t xml:space="preserve"/>
      </w:r>
    </w:p>
    <w:p>
      <w:pPr>
        <w:pStyle w:val="Heading1"/>
        <w:spacing w:before="320" w:after="120"/>
      </w:pPr>
      <w:r>
        <w:rPr>
          <w:rFonts w:ascii="Arial" w:cs="Arial" w:eastAsia="Arial" w:hAnsi="Arial"/>
          <w:b/>
          <w:bCs/>
          <w:color w:val="1F3864"/>
          <w:sz w:val="28"/>
          <w:szCs w:val="28"/>
        </w:rPr>
        <w:t xml:space="preserve">Section 4 — Warnings &amp; Logic Bugs</w:t>
      </w:r>
    </w:p>
    <w:p>
      <w:pPr>
        <w:spacing w:after="80"/>
      </w:pPr>
      <w:r>
        <w:rPr>
          <w:rFonts w:ascii="Arial" w:cs="Arial" w:eastAsia="Arial" w:hAnsi="Arial"/>
          <w:b w:val="false"/>
          <w:bCs w:val="false"/>
          <w:color w:val="555555"/>
          <w:sz w:val="20"/>
          <w:szCs w:val="20"/>
        </w:rPr>
        <w:t xml:space="preserve">These produce incorrect behaviour but will not crash the server or expose data. Fix before launch.</w:t>
      </w:r>
    </w:p>
    <w:p>
      <w:pPr>
        <w:spacing w:before="120" w:after="0"/>
      </w:pPr>
      <w: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700"/>
        <w:gridCol w:w="3000"/>
        <w:gridCol w:w="32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Arial" w:cs="Arial" w:eastAsia="Arial" w:hAnsi="Arial"/>
                <w:b/>
                <w:bCs/>
                <w:color w:val="FFFFFF"/>
                <w:sz w:val="20"/>
                <w:szCs w:val="20"/>
              </w:rPr>
              <w:t xml:space="preserve">Severity</w:t>
            </w:r>
          </w:p>
        </w:tc>
        <w:tc>
          <w:tcPr>
            <w:tcW w:type="dxa" w:w="18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Arial" w:cs="Arial" w:eastAsia="Arial" w:hAnsi="Arial"/>
                <w:b/>
                <w:bCs/>
                <w:color w:val="FFFFFF"/>
                <w:sz w:val="20"/>
                <w:szCs w:val="20"/>
              </w:rPr>
              <w:t xml:space="preserve">File</w:t>
            </w:r>
          </w:p>
        </w:tc>
        <w:tc>
          <w:tcPr>
            <w:tcW w:type="dxa" w:w="7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Arial" w:cs="Arial" w:eastAsia="Arial" w:hAnsi="Arial"/>
                <w:b/>
                <w:bCs/>
                <w:color w:val="FFFFFF"/>
                <w:sz w:val="20"/>
                <w:szCs w:val="20"/>
              </w:rPr>
              <w:t xml:space="preserve">Line</w:t>
            </w:r>
          </w:p>
        </w:tc>
        <w:tc>
          <w:tcPr>
            <w:tcW w:type="dxa" w:w="30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Arial" w:cs="Arial" w:eastAsia="Arial" w:hAnsi="Arial"/>
                <w:b/>
                <w:bCs/>
                <w:color w:val="FFFFFF"/>
                <w:sz w:val="20"/>
                <w:szCs w:val="20"/>
              </w:rPr>
              <w:t xml:space="preserve">What is wrong</w:t>
            </w:r>
          </w:p>
        </w:tc>
        <w:tc>
          <w:tcPr>
            <w:tcW w:type="dxa" w:w="326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Arial" w:cs="Arial" w:eastAsia="Arial" w:hAnsi="Arial"/>
                <w:b/>
                <w:bCs/>
                <w:color w:val="FFFFFF"/>
                <w:sz w:val="20"/>
                <w:szCs w:val="20"/>
              </w:rPr>
              <w:t xml:space="preserve">How to fix</w:t>
            </w:r>
          </w:p>
        </w:tc>
      </w:tr>
      <w:tr>
        <w:tc>
          <w:tcPr>
            <w:tcW w:type="dxa" w:w="120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b/>
                <w:bCs/>
                <w:color w:val="555555"/>
                <w:sz w:val="18"/>
                <w:szCs w:val="18"/>
              </w:rPr>
              <w:t xml:space="preserve">WARNING</w:t>
            </w:r>
          </w:p>
        </w:tc>
        <w:tc>
          <w:tcPr>
            <w:tcW w:type="dxa" w:w="18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Courier New" w:cs="Courier New" w:eastAsia="Courier New" w:hAnsi="Courier New"/>
                <w:color w:val="1F3864"/>
                <w:sz w:val="18"/>
                <w:szCs w:val="18"/>
              </w:rPr>
              <w:t xml:space="preserve">authController.js</w:t>
            </w:r>
          </w:p>
        </w:tc>
        <w:tc>
          <w:tcPr>
            <w:tcW w:type="dxa" w:w="7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444444"/>
                <w:sz w:val="18"/>
                <w:szCs w:val="18"/>
              </w:rPr>
              <w:t xml:space="preserve">signup</w:t>
            </w:r>
          </w:p>
        </w:tc>
        <w:tc>
          <w:tcPr>
            <w:tcW w:type="dxa" w:w="3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22222"/>
                <w:sz w:val="18"/>
                <w:szCs w:val="18"/>
              </w:rPr>
              <w:t xml:space="preserve">A verification code is generated in userModel pre-save hook, then overwritten by a second crypto.randomInt call in the controller. Two codes generated, only one sent.</w:t>
            </w:r>
          </w:p>
        </w:tc>
        <w:tc>
          <w:tcPr>
            <w:tcW w:type="dxa" w:w="3260"/>
            <w:tcBorders>
              <w:top w:val="single" w:color="CCCCCC" w:sz="1"/>
              <w:left w:val="single" w:color="CCCCCC" w:sz="1"/>
              <w:bottom w:val="single" w:color="CCCCCC" w:sz="1"/>
              <w:right w:val="single" w:color="CCCCCC" w:sz="1"/>
            </w:tcBorders>
            <w:shd w:fill="F0F7EE" w:val="clear"/>
            <w:tcMar>
              <w:top w:type="dxa" w:w="60"/>
              <w:left w:type="dxa" w:w="120"/>
              <w:bottom w:type="dxa" w:w="60"/>
              <w:right w:type="dxa" w:w="120"/>
            </w:tcMar>
          </w:tcPr>
          <w:p>
            <w:r>
              <w:rPr>
                <w:rFonts w:ascii="Arial" w:cs="Arial" w:eastAsia="Arial" w:hAnsi="Arial"/>
                <w:color w:val="1A4731"/>
                <w:sz w:val="18"/>
                <w:szCs w:val="18"/>
              </w:rPr>
              <w:t xml:space="preserve">Remove code generation from one place. Either do it only in the hook, or only in the controller — not both.</w:t>
            </w:r>
          </w:p>
        </w:tc>
      </w:tr>
      <w:tr>
        <w:tc>
          <w:tcPr>
            <w:tcW w:type="dxa" w:w="120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b/>
                <w:bCs/>
                <w:color w:val="555555"/>
                <w:sz w:val="18"/>
                <w:szCs w:val="18"/>
              </w:rPr>
              <w:t xml:space="preserve">WARNING</w:t>
            </w:r>
          </w:p>
        </w:tc>
        <w:tc>
          <w:tcPr>
            <w:tcW w:type="dxa" w:w="18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Courier New" w:cs="Courier New" w:eastAsia="Courier New" w:hAnsi="Courier New"/>
                <w:color w:val="1F3864"/>
                <w:sz w:val="18"/>
                <w:szCs w:val="18"/>
              </w:rPr>
              <w:t xml:space="preserve">authController.js</w:t>
            </w:r>
          </w:p>
        </w:tc>
        <w:tc>
          <w:tcPr>
            <w:tcW w:type="dxa" w:w="7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444444"/>
                <w:sz w:val="18"/>
                <w:szCs w:val="18"/>
              </w:rPr>
              <w:t xml:space="preserve">imports</w:t>
            </w:r>
          </w:p>
        </w:tc>
        <w:tc>
          <w:tcPr>
            <w:tcW w:type="dxa" w:w="3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22222"/>
                <w:sz w:val="18"/>
                <w:szCs w:val="18"/>
              </w:rPr>
              <w:t xml:space="preserve">nodeCron, nodemailer, and fs are imported but nodeCron is completely unused in auth. nodemailer is unused (Email utility handles sending).</w:t>
            </w:r>
          </w:p>
        </w:tc>
        <w:tc>
          <w:tcPr>
            <w:tcW w:type="dxa" w:w="3260"/>
            <w:tcBorders>
              <w:top w:val="single" w:color="CCCCCC" w:sz="1"/>
              <w:left w:val="single" w:color="CCCCCC" w:sz="1"/>
              <w:bottom w:val="single" w:color="CCCCCC" w:sz="1"/>
              <w:right w:val="single" w:color="CCCCCC" w:sz="1"/>
            </w:tcBorders>
            <w:shd w:fill="F0F7EE" w:val="clear"/>
            <w:tcMar>
              <w:top w:type="dxa" w:w="60"/>
              <w:left w:type="dxa" w:w="120"/>
              <w:bottom w:type="dxa" w:w="60"/>
              <w:right w:type="dxa" w:w="120"/>
            </w:tcMar>
          </w:tcPr>
          <w:p>
            <w:r>
              <w:rPr>
                <w:rFonts w:ascii="Arial" w:cs="Arial" w:eastAsia="Arial" w:hAnsi="Arial"/>
                <w:color w:val="1A4731"/>
                <w:sz w:val="18"/>
                <w:szCs w:val="18"/>
              </w:rPr>
              <w:t xml:space="preserve">Remove unused imports: nodeCron and nodemailer. Keep fs only if template reading stays in the controller.</w:t>
            </w:r>
          </w:p>
        </w:tc>
      </w:tr>
      <w:tr>
        <w:tc>
          <w:tcPr>
            <w:tcW w:type="dxa" w:w="120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b/>
                <w:bCs/>
                <w:color w:val="555555"/>
                <w:sz w:val="18"/>
                <w:szCs w:val="18"/>
              </w:rPr>
              <w:t xml:space="preserve">WARNING</w:t>
            </w:r>
          </w:p>
        </w:tc>
        <w:tc>
          <w:tcPr>
            <w:tcW w:type="dxa" w:w="18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Courier New" w:cs="Courier New" w:eastAsia="Courier New" w:hAnsi="Courier New"/>
                <w:color w:val="1F3864"/>
                <w:sz w:val="18"/>
                <w:szCs w:val="18"/>
              </w:rPr>
              <w:t xml:space="preserve">pricingModel.js</w:t>
            </w:r>
          </w:p>
        </w:tc>
        <w:tc>
          <w:tcPr>
            <w:tcW w:type="dxa" w:w="7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444444"/>
                <w:sz w:val="18"/>
                <w:szCs w:val="18"/>
              </w:rPr>
              <w:t xml:space="preserve">imports</w:t>
            </w:r>
          </w:p>
        </w:tc>
        <w:tc>
          <w:tcPr>
            <w:tcW w:type="dxa" w:w="3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22222"/>
                <w:sz w:val="18"/>
                <w:szCs w:val="18"/>
              </w:rPr>
              <w:t xml:space="preserve">"validate" from node-cron and "isCurrency" from validator are imported but never used anywhere in the file.</w:t>
            </w:r>
          </w:p>
        </w:tc>
        <w:tc>
          <w:tcPr>
            <w:tcW w:type="dxa" w:w="3260"/>
            <w:tcBorders>
              <w:top w:val="single" w:color="CCCCCC" w:sz="1"/>
              <w:left w:val="single" w:color="CCCCCC" w:sz="1"/>
              <w:bottom w:val="single" w:color="CCCCCC" w:sz="1"/>
              <w:right w:val="single" w:color="CCCCCC" w:sz="1"/>
            </w:tcBorders>
            <w:shd w:fill="F0F7EE" w:val="clear"/>
            <w:tcMar>
              <w:top w:type="dxa" w:w="60"/>
              <w:left w:type="dxa" w:w="120"/>
              <w:bottom w:type="dxa" w:w="60"/>
              <w:right w:type="dxa" w:w="120"/>
            </w:tcMar>
          </w:tcPr>
          <w:p>
            <w:r>
              <w:rPr>
                <w:rFonts w:ascii="Arial" w:cs="Arial" w:eastAsia="Arial" w:hAnsi="Arial"/>
                <w:color w:val="1A4731"/>
                <w:sz w:val="18"/>
                <w:szCs w:val="18"/>
              </w:rPr>
              <w:t xml:space="preserve">Remove both unused imports.</w:t>
            </w:r>
          </w:p>
        </w:tc>
      </w:tr>
      <w:tr>
        <w:tc>
          <w:tcPr>
            <w:tcW w:type="dxa" w:w="120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b/>
                <w:bCs/>
                <w:color w:val="555555"/>
                <w:sz w:val="18"/>
                <w:szCs w:val="18"/>
              </w:rPr>
              <w:t xml:space="preserve">WARNING</w:t>
            </w:r>
          </w:p>
        </w:tc>
        <w:tc>
          <w:tcPr>
            <w:tcW w:type="dxa" w:w="18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Courier New" w:cs="Courier New" w:eastAsia="Courier New" w:hAnsi="Courier New"/>
                <w:color w:val="1F3864"/>
                <w:sz w:val="18"/>
                <w:szCs w:val="18"/>
              </w:rPr>
              <w:t xml:space="preserve">entryModel.js</w:t>
            </w:r>
          </w:p>
        </w:tc>
        <w:tc>
          <w:tcPr>
            <w:tcW w:type="dxa" w:w="7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444444"/>
                <w:sz w:val="18"/>
                <w:szCs w:val="18"/>
              </w:rPr>
              <w:t xml:space="preserve">imports</w:t>
            </w:r>
          </w:p>
        </w:tc>
        <w:tc>
          <w:tcPr>
            <w:tcW w:type="dxa" w:w="3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22222"/>
                <w:sz w:val="18"/>
                <w:szCs w:val="18"/>
              </w:rPr>
              <w:t xml:space="preserve">crypto, validate (from node-cron), and MAX_ENTRIES_PER_DAY are imported or declared but never used.</w:t>
            </w:r>
          </w:p>
        </w:tc>
        <w:tc>
          <w:tcPr>
            <w:tcW w:type="dxa" w:w="3260"/>
            <w:tcBorders>
              <w:top w:val="single" w:color="CCCCCC" w:sz="1"/>
              <w:left w:val="single" w:color="CCCCCC" w:sz="1"/>
              <w:bottom w:val="single" w:color="CCCCCC" w:sz="1"/>
              <w:right w:val="single" w:color="CCCCCC" w:sz="1"/>
            </w:tcBorders>
            <w:shd w:fill="F0F7EE" w:val="clear"/>
            <w:tcMar>
              <w:top w:type="dxa" w:w="60"/>
              <w:left w:type="dxa" w:w="120"/>
              <w:bottom w:type="dxa" w:w="60"/>
              <w:right w:type="dxa" w:w="120"/>
            </w:tcMar>
          </w:tcPr>
          <w:p>
            <w:r>
              <w:rPr>
                <w:rFonts w:ascii="Arial" w:cs="Arial" w:eastAsia="Arial" w:hAnsi="Arial"/>
                <w:color w:val="1A4731"/>
                <w:sz w:val="18"/>
                <w:szCs w:val="18"/>
              </w:rPr>
              <w:t xml:space="preserve">Remove crypto import, remove validate import, and check whether MAX_ENTRIES_PER_DAY is intentionally unused or should replace the hardcoded 5 in finishEntry.</w:t>
            </w:r>
          </w:p>
        </w:tc>
      </w:tr>
      <w:tr>
        <w:tc>
          <w:tcPr>
            <w:tcW w:type="dxa" w:w="120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b/>
                <w:bCs/>
                <w:color w:val="555555"/>
                <w:sz w:val="18"/>
                <w:szCs w:val="18"/>
              </w:rPr>
              <w:t xml:space="preserve">WARNING</w:t>
            </w:r>
          </w:p>
        </w:tc>
        <w:tc>
          <w:tcPr>
            <w:tcW w:type="dxa" w:w="18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Courier New" w:cs="Courier New" w:eastAsia="Courier New" w:hAnsi="Courier New"/>
                <w:color w:val="1F3864"/>
                <w:sz w:val="18"/>
                <w:szCs w:val="18"/>
              </w:rPr>
              <w:t xml:space="preserve">entryModel.js</w:t>
            </w:r>
          </w:p>
        </w:tc>
        <w:tc>
          <w:tcPr>
            <w:tcW w:type="dxa" w:w="7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444444"/>
                <w:sz w:val="18"/>
                <w:szCs w:val="18"/>
              </w:rPr>
              <w:t xml:space="preserve">activity enum</w:t>
            </w:r>
          </w:p>
        </w:tc>
        <w:tc>
          <w:tcPr>
            <w:tcW w:type="dxa" w:w="3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22222"/>
                <w:sz w:val="18"/>
                <w:szCs w:val="18"/>
              </w:rPr>
              <w:t xml:space="preserve">The activity enum in the schema does not match the ACTIVITY_MULTIPLIERS map. Example: schema has "watchingTutorials" but the map key is "watchingTutorial" (no s). Mismatches silently fall back to multiplier 1.</w:t>
            </w:r>
          </w:p>
        </w:tc>
        <w:tc>
          <w:tcPr>
            <w:tcW w:type="dxa" w:w="3260"/>
            <w:tcBorders>
              <w:top w:val="single" w:color="CCCCCC" w:sz="1"/>
              <w:left w:val="single" w:color="CCCCCC" w:sz="1"/>
              <w:bottom w:val="single" w:color="CCCCCC" w:sz="1"/>
              <w:right w:val="single" w:color="CCCCCC" w:sz="1"/>
            </w:tcBorders>
            <w:shd w:fill="F0F7EE" w:val="clear"/>
            <w:tcMar>
              <w:top w:type="dxa" w:w="60"/>
              <w:left w:type="dxa" w:w="120"/>
              <w:bottom w:type="dxa" w:w="60"/>
              <w:right w:type="dxa" w:w="120"/>
            </w:tcMar>
          </w:tcPr>
          <w:p>
            <w:r>
              <w:rPr>
                <w:rFonts w:ascii="Arial" w:cs="Arial" w:eastAsia="Arial" w:hAnsi="Arial"/>
                <w:color w:val="1A4731"/>
                <w:sz w:val="18"/>
                <w:szCs w:val="18"/>
              </w:rPr>
              <w:t xml:space="preserve">Audit every activity name in the schema enum against every key in ACTIVITY_MULTIPLIERS and make them identical.</w:t>
            </w:r>
          </w:p>
        </w:tc>
      </w:tr>
      <w:tr>
        <w:tc>
          <w:tcPr>
            <w:tcW w:type="dxa" w:w="120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b/>
                <w:bCs/>
                <w:color w:val="555555"/>
                <w:sz w:val="18"/>
                <w:szCs w:val="18"/>
              </w:rPr>
              <w:t xml:space="preserve">WARNING</w:t>
            </w:r>
          </w:p>
        </w:tc>
        <w:tc>
          <w:tcPr>
            <w:tcW w:type="dxa" w:w="18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Courier New" w:cs="Courier New" w:eastAsia="Courier New" w:hAnsi="Courier New"/>
                <w:color w:val="1F3864"/>
                <w:sz w:val="18"/>
                <w:szCs w:val="18"/>
              </w:rPr>
              <w:t xml:space="preserve">entryController.js</w:t>
            </w:r>
          </w:p>
        </w:tc>
        <w:tc>
          <w:tcPr>
            <w:tcW w:type="dxa" w:w="7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444444"/>
                <w:sz w:val="18"/>
                <w:szCs w:val="18"/>
              </w:rPr>
              <w:t xml:space="preserve">~35</w:t>
            </w:r>
          </w:p>
        </w:tc>
        <w:tc>
          <w:tcPr>
            <w:tcW w:type="dxa" w:w="3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22222"/>
                <w:sz w:val="18"/>
                <w:szCs w:val="18"/>
              </w:rPr>
              <w:t xml:space="preserve">Entry search for open entries uses { endDate: undefined }. This works but is fragile and unclear.</w:t>
            </w:r>
          </w:p>
        </w:tc>
        <w:tc>
          <w:tcPr>
            <w:tcW w:type="dxa" w:w="3260"/>
            <w:tcBorders>
              <w:top w:val="single" w:color="CCCCCC" w:sz="1"/>
              <w:left w:val="single" w:color="CCCCCC" w:sz="1"/>
              <w:bottom w:val="single" w:color="CCCCCC" w:sz="1"/>
              <w:right w:val="single" w:color="CCCCCC" w:sz="1"/>
            </w:tcBorders>
            <w:shd w:fill="F0F7EE" w:val="clear"/>
            <w:tcMar>
              <w:top w:type="dxa" w:w="60"/>
              <w:left w:type="dxa" w:w="120"/>
              <w:bottom w:type="dxa" w:w="60"/>
              <w:right w:type="dxa" w:w="120"/>
            </w:tcMar>
          </w:tcPr>
          <w:p>
            <w:r>
              <w:rPr>
                <w:rFonts w:ascii="Arial" w:cs="Arial" w:eastAsia="Arial" w:hAnsi="Arial"/>
                <w:color w:val="1A4731"/>
                <w:sz w:val="18"/>
                <w:szCs w:val="18"/>
              </w:rPr>
              <w:t xml:space="preserve">Use { endDate: { $exists: false } } for explicitness, or set endDate: null on creation and query for null.</w:t>
            </w:r>
          </w:p>
        </w:tc>
      </w:tr>
      <w:tr>
        <w:tc>
          <w:tcPr>
            <w:tcW w:type="dxa" w:w="120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b/>
                <w:bCs/>
                <w:color w:val="555555"/>
                <w:sz w:val="18"/>
                <w:szCs w:val="18"/>
              </w:rPr>
              <w:t xml:space="preserve">WARNING</w:t>
            </w:r>
          </w:p>
        </w:tc>
        <w:tc>
          <w:tcPr>
            <w:tcW w:type="dxa" w:w="18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Courier New" w:cs="Courier New" w:eastAsia="Courier New" w:hAnsi="Courier New"/>
                <w:color w:val="1F3864"/>
                <w:sz w:val="18"/>
                <w:szCs w:val="18"/>
              </w:rPr>
              <w:t xml:space="preserve">userController.js</w:t>
            </w:r>
          </w:p>
        </w:tc>
        <w:tc>
          <w:tcPr>
            <w:tcW w:type="dxa" w:w="7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444444"/>
                <w:sz w:val="18"/>
                <w:szCs w:val="18"/>
              </w:rPr>
              <w:t xml:space="preserve">updateMe</w:t>
            </w:r>
          </w:p>
        </w:tc>
        <w:tc>
          <w:tcPr>
            <w:tcW w:type="dxa" w:w="3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22222"/>
                <w:sz w:val="18"/>
                <w:szCs w:val="18"/>
              </w:rPr>
              <w:t xml:space="preserve">updateMe fetches the user by email with an extra DB query even though req.user already has the full user from the protect middleware.</w:t>
            </w:r>
          </w:p>
        </w:tc>
        <w:tc>
          <w:tcPr>
            <w:tcW w:type="dxa" w:w="3260"/>
            <w:tcBorders>
              <w:top w:val="single" w:color="CCCCCC" w:sz="1"/>
              <w:left w:val="single" w:color="CCCCCC" w:sz="1"/>
              <w:bottom w:val="single" w:color="CCCCCC" w:sz="1"/>
              <w:right w:val="single" w:color="CCCCCC" w:sz="1"/>
            </w:tcBorders>
            <w:shd w:fill="F0F7EE" w:val="clear"/>
            <w:tcMar>
              <w:top w:type="dxa" w:w="60"/>
              <w:left w:type="dxa" w:w="120"/>
              <w:bottom w:type="dxa" w:w="60"/>
              <w:right w:type="dxa" w:w="120"/>
            </w:tcMar>
          </w:tcPr>
          <w:p>
            <w:r>
              <w:rPr>
                <w:rFonts w:ascii="Arial" w:cs="Arial" w:eastAsia="Arial" w:hAnsi="Arial"/>
                <w:color w:val="1A4731"/>
                <w:sz w:val="18"/>
                <w:szCs w:val="18"/>
              </w:rPr>
              <w:t xml:space="preserve">Remove the User.findOne call and use req.user directly. Then call req.user.save() at the end.</w:t>
            </w:r>
          </w:p>
        </w:tc>
      </w:tr>
      <w:tr>
        <w:tc>
          <w:tcPr>
            <w:tcW w:type="dxa" w:w="120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b/>
                <w:bCs/>
                <w:color w:val="555555"/>
                <w:sz w:val="18"/>
                <w:szCs w:val="18"/>
              </w:rPr>
              <w:t xml:space="preserve">WARNING</w:t>
            </w:r>
          </w:p>
        </w:tc>
        <w:tc>
          <w:tcPr>
            <w:tcW w:type="dxa" w:w="18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Courier New" w:cs="Courier New" w:eastAsia="Courier New" w:hAnsi="Courier New"/>
                <w:color w:val="1F3864"/>
                <w:sz w:val="18"/>
                <w:szCs w:val="18"/>
              </w:rPr>
              <w:t xml:space="preserve">leagueController.js</w:t>
            </w:r>
          </w:p>
        </w:tc>
        <w:tc>
          <w:tcPr>
            <w:tcW w:type="dxa" w:w="7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444444"/>
                <w:sz w:val="18"/>
                <w:szCs w:val="18"/>
              </w:rPr>
              <w:t xml:space="preserve">archive routes</w:t>
            </w:r>
          </w:p>
        </w:tc>
        <w:tc>
          <w:tcPr>
            <w:tcW w:type="dxa" w:w="3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22222"/>
                <w:sz w:val="18"/>
                <w:szCs w:val="18"/>
              </w:rPr>
              <w:t xml:space="preserve">getArchiveLeaderboard and getArchiveSeason check if (!archive) after a find() call. find() never returns null — it returns an empty array. The "no archive" error never fires.</w:t>
            </w:r>
          </w:p>
        </w:tc>
        <w:tc>
          <w:tcPr>
            <w:tcW w:type="dxa" w:w="3260"/>
            <w:tcBorders>
              <w:top w:val="single" w:color="CCCCCC" w:sz="1"/>
              <w:left w:val="single" w:color="CCCCCC" w:sz="1"/>
              <w:bottom w:val="single" w:color="CCCCCC" w:sz="1"/>
              <w:right w:val="single" w:color="CCCCCC" w:sz="1"/>
            </w:tcBorders>
            <w:shd w:fill="F0F7EE" w:val="clear"/>
            <w:tcMar>
              <w:top w:type="dxa" w:w="60"/>
              <w:left w:type="dxa" w:w="120"/>
              <w:bottom w:type="dxa" w:w="60"/>
              <w:right w:type="dxa" w:w="120"/>
            </w:tcMar>
          </w:tcPr>
          <w:p>
            <w:r>
              <w:rPr>
                <w:rFonts w:ascii="Arial" w:cs="Arial" w:eastAsia="Arial" w:hAnsi="Arial"/>
                <w:color w:val="1A4731"/>
                <w:sz w:val="18"/>
                <w:szCs w:val="18"/>
              </w:rPr>
              <w:t xml:space="preserve">Change the check to: if (archive.length === 0) return next(new AppError(...))</w:t>
            </w:r>
          </w:p>
        </w:tc>
      </w:tr>
      <w:tr>
        <w:tc>
          <w:tcPr>
            <w:tcW w:type="dxa" w:w="120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b/>
                <w:bCs/>
                <w:color w:val="555555"/>
                <w:sz w:val="18"/>
                <w:szCs w:val="18"/>
              </w:rPr>
              <w:t xml:space="preserve">WARNING</w:t>
            </w:r>
          </w:p>
        </w:tc>
        <w:tc>
          <w:tcPr>
            <w:tcW w:type="dxa" w:w="18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Courier New" w:cs="Courier New" w:eastAsia="Courier New" w:hAnsi="Courier New"/>
                <w:color w:val="1F3864"/>
                <w:sz w:val="18"/>
                <w:szCs w:val="18"/>
              </w:rPr>
              <w:t xml:space="preserve">seasonCron.js</w:t>
            </w:r>
          </w:p>
        </w:tc>
        <w:tc>
          <w:tcPr>
            <w:tcW w:type="dxa" w:w="7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444444"/>
                <w:sz w:val="18"/>
                <w:szCs w:val="18"/>
              </w:rPr>
              <w:t xml:space="preserve">33</w:t>
            </w:r>
          </w:p>
        </w:tc>
        <w:tc>
          <w:tcPr>
            <w:tcW w:type="dxa" w:w="3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22222"/>
                <w:sz w:val="18"/>
                <w:szCs w:val="18"/>
              </w:rPr>
              <w:t xml:space="preserve">entriesThisDay query is missing a user filter. It finds any entry in the date range, not entries for the current user in the loop. Every user gets daysActive incremented if any user logged an entry that day.</w:t>
            </w:r>
          </w:p>
        </w:tc>
        <w:tc>
          <w:tcPr>
            <w:tcW w:type="dxa" w:w="3260"/>
            <w:tcBorders>
              <w:top w:val="single" w:color="CCCCCC" w:sz="1"/>
              <w:left w:val="single" w:color="CCCCCC" w:sz="1"/>
              <w:bottom w:val="single" w:color="CCCCCC" w:sz="1"/>
              <w:right w:val="single" w:color="CCCCCC" w:sz="1"/>
            </w:tcBorders>
            <w:shd w:fill="F0F7EE" w:val="clear"/>
            <w:tcMar>
              <w:top w:type="dxa" w:w="60"/>
              <w:left w:type="dxa" w:w="120"/>
              <w:bottom w:type="dxa" w:w="60"/>
              <w:right w:type="dxa" w:w="120"/>
            </w:tcMar>
          </w:tcPr>
          <w:p>
            <w:r>
              <w:rPr>
                <w:rFonts w:ascii="Arial" w:cs="Arial" w:eastAsia="Arial" w:hAnsi="Arial"/>
                <w:color w:val="1A4731"/>
                <w:sz w:val="18"/>
                <w:szCs w:val="18"/>
              </w:rPr>
              <w:t xml:space="preserve">Add user filter: Entry.findOne({ user: user._id, endDate: { $gt: midnight, $lt: todayMidnight } })</w:t>
            </w:r>
          </w:p>
        </w:tc>
      </w:tr>
      <w:tr>
        <w:tc>
          <w:tcPr>
            <w:tcW w:type="dxa" w:w="120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b/>
                <w:bCs/>
                <w:color w:val="555555"/>
                <w:sz w:val="18"/>
                <w:szCs w:val="18"/>
              </w:rPr>
              <w:t xml:space="preserve">WARNING</w:t>
            </w:r>
          </w:p>
        </w:tc>
        <w:tc>
          <w:tcPr>
            <w:tcW w:type="dxa" w:w="18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Courier New" w:cs="Courier New" w:eastAsia="Courier New" w:hAnsi="Courier New"/>
                <w:color w:val="1F3864"/>
                <w:sz w:val="18"/>
                <w:szCs w:val="18"/>
              </w:rPr>
              <w:t xml:space="preserve">seasonCron.js</w:t>
            </w:r>
          </w:p>
        </w:tc>
        <w:tc>
          <w:tcPr>
            <w:tcW w:type="dxa" w:w="7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444444"/>
                <w:sz w:val="18"/>
                <w:szCs w:val="18"/>
              </w:rPr>
              <w:t xml:space="preserve">16</w:t>
            </w:r>
          </w:p>
        </w:tc>
        <w:tc>
          <w:tcPr>
            <w:tcW w:type="dxa" w:w="3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22222"/>
                <w:sz w:val="18"/>
                <w:szCs w:val="18"/>
              </w:rPr>
              <w:t xml:space="preserve">The "todayMidnight" variable is declared but then midnight.setHours(23,59,59,0) is called on midnight again (overwriting start-of-day), not on todayMidnight. todayMidnight stays at the current time, not end-of-day.</w:t>
            </w:r>
          </w:p>
        </w:tc>
        <w:tc>
          <w:tcPr>
            <w:tcW w:type="dxa" w:w="3260"/>
            <w:tcBorders>
              <w:top w:val="single" w:color="CCCCCC" w:sz="1"/>
              <w:left w:val="single" w:color="CCCCCC" w:sz="1"/>
              <w:bottom w:val="single" w:color="CCCCCC" w:sz="1"/>
              <w:right w:val="single" w:color="CCCCCC" w:sz="1"/>
            </w:tcBorders>
            <w:shd w:fill="F0F7EE" w:val="clear"/>
            <w:tcMar>
              <w:top w:type="dxa" w:w="60"/>
              <w:left w:type="dxa" w:w="120"/>
              <w:bottom w:type="dxa" w:w="60"/>
              <w:right w:type="dxa" w:w="120"/>
            </w:tcMar>
          </w:tcPr>
          <w:p>
            <w:r>
              <w:rPr>
                <w:rFonts w:ascii="Arial" w:cs="Arial" w:eastAsia="Arial" w:hAnsi="Arial"/>
                <w:color w:val="1A4731"/>
                <w:sz w:val="18"/>
                <w:szCs w:val="18"/>
              </w:rPr>
              <w:t xml:space="preserve">Change the second setHours call to: todayMidnight.setHours(23, 59, 59, 0)</w:t>
            </w:r>
          </w:p>
        </w:tc>
      </w:tr>
      <w:tr>
        <w:tc>
          <w:tcPr>
            <w:tcW w:type="dxa" w:w="120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Arial" w:cs="Arial" w:eastAsia="Arial" w:hAnsi="Arial"/>
                <w:b/>
                <w:bCs/>
                <w:color w:val="555555"/>
                <w:sz w:val="18"/>
                <w:szCs w:val="18"/>
              </w:rPr>
              <w:t xml:space="preserve">WARNING</w:t>
            </w:r>
          </w:p>
        </w:tc>
        <w:tc>
          <w:tcPr>
            <w:tcW w:type="dxa" w:w="18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Courier New" w:cs="Courier New" w:eastAsia="Courier New" w:hAnsi="Courier New"/>
                <w:color w:val="1F3864"/>
                <w:sz w:val="18"/>
                <w:szCs w:val="18"/>
              </w:rPr>
              <w:t xml:space="preserve">pricingRoutes.js</w:t>
            </w:r>
          </w:p>
        </w:tc>
        <w:tc>
          <w:tcPr>
            <w:tcW w:type="dxa" w:w="7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444444"/>
                <w:sz w:val="18"/>
                <w:szCs w:val="18"/>
              </w:rPr>
              <w:t xml:space="preserve">imports</w:t>
            </w:r>
          </w:p>
        </w:tc>
        <w:tc>
          <w:tcPr>
            <w:tcW w:type="dxa" w:w="3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22222"/>
                <w:sz w:val="18"/>
                <w:szCs w:val="18"/>
              </w:rPr>
              <w:t xml:space="preserve">entryController and projectController are imported in pricingRoutes.js but never used.</w:t>
            </w:r>
          </w:p>
        </w:tc>
        <w:tc>
          <w:tcPr>
            <w:tcW w:type="dxa" w:w="3260"/>
            <w:tcBorders>
              <w:top w:val="single" w:color="CCCCCC" w:sz="1"/>
              <w:left w:val="single" w:color="CCCCCC" w:sz="1"/>
              <w:bottom w:val="single" w:color="CCCCCC" w:sz="1"/>
              <w:right w:val="single" w:color="CCCCCC" w:sz="1"/>
            </w:tcBorders>
            <w:shd w:fill="F0F7EE" w:val="clear"/>
            <w:tcMar>
              <w:top w:type="dxa" w:w="60"/>
              <w:left w:type="dxa" w:w="120"/>
              <w:bottom w:type="dxa" w:w="60"/>
              <w:right w:type="dxa" w:w="120"/>
            </w:tcMar>
          </w:tcPr>
          <w:p>
            <w:r>
              <w:rPr>
                <w:rFonts w:ascii="Arial" w:cs="Arial" w:eastAsia="Arial" w:hAnsi="Arial"/>
                <w:color w:val="1A4731"/>
                <w:sz w:val="18"/>
                <w:szCs w:val="18"/>
              </w:rPr>
              <w:t xml:space="preserve">Remove those two unused imports.</w:t>
            </w:r>
          </w:p>
        </w:tc>
      </w:tr>
    </w:tbl>
    <w:p>
      <w:pPr>
        <w:spacing w:before="400" w:after="0"/>
      </w:pPr>
      <w:r>
        <w:t xml:space="preserve"/>
      </w:r>
    </w:p>
    <w:p>
      <w:pPr>
        <w:pStyle w:val="Heading1"/>
        <w:spacing w:before="320" w:after="120"/>
      </w:pPr>
      <w:r>
        <w:rPr>
          <w:rFonts w:ascii="Arial" w:cs="Arial" w:eastAsia="Arial" w:hAnsi="Arial"/>
          <w:b/>
          <w:bCs/>
          <w:color w:val="1F3864"/>
          <w:sz w:val="28"/>
          <w:szCs w:val="28"/>
        </w:rPr>
        <w:t xml:space="preserve">Section 5 — Structure &amp; Organisation</w:t>
      </w:r>
    </w:p>
    <w:p>
      <w:pPr>
        <w:spacing w:after="80"/>
      </w:pPr>
      <w:r>
        <w:rPr>
          <w:rFonts w:ascii="Arial" w:cs="Arial" w:eastAsia="Arial" w:hAnsi="Arial"/>
          <w:b w:val="false"/>
          <w:bCs w:val="false"/>
          <w:color w:val="555555"/>
          <w:sz w:val="20"/>
          <w:szCs w:val="20"/>
        </w:rPr>
        <w:t xml:space="preserve">These are not bugs, but they create confusion, make bugs harder to spot, and will cause headaches as the codebase grows.</w:t>
      </w:r>
    </w:p>
    <w:p>
      <w:pPr>
        <w:spacing w:before="120" w:after="0"/>
      </w:pPr>
      <w: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700"/>
        <w:gridCol w:w="3000"/>
        <w:gridCol w:w="32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Arial" w:cs="Arial" w:eastAsia="Arial" w:hAnsi="Arial"/>
                <w:b/>
                <w:bCs/>
                <w:color w:val="FFFFFF"/>
                <w:sz w:val="20"/>
                <w:szCs w:val="20"/>
              </w:rPr>
              <w:t xml:space="preserve">Severity</w:t>
            </w:r>
          </w:p>
        </w:tc>
        <w:tc>
          <w:tcPr>
            <w:tcW w:type="dxa" w:w="18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Arial" w:cs="Arial" w:eastAsia="Arial" w:hAnsi="Arial"/>
                <w:b/>
                <w:bCs/>
                <w:color w:val="FFFFFF"/>
                <w:sz w:val="20"/>
                <w:szCs w:val="20"/>
              </w:rPr>
              <w:t xml:space="preserve">File</w:t>
            </w:r>
          </w:p>
        </w:tc>
        <w:tc>
          <w:tcPr>
            <w:tcW w:type="dxa" w:w="7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Arial" w:cs="Arial" w:eastAsia="Arial" w:hAnsi="Arial"/>
                <w:b/>
                <w:bCs/>
                <w:color w:val="FFFFFF"/>
                <w:sz w:val="20"/>
                <w:szCs w:val="20"/>
              </w:rPr>
              <w:t xml:space="preserve">Line</w:t>
            </w:r>
          </w:p>
        </w:tc>
        <w:tc>
          <w:tcPr>
            <w:tcW w:type="dxa" w:w="30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Arial" w:cs="Arial" w:eastAsia="Arial" w:hAnsi="Arial"/>
                <w:b/>
                <w:bCs/>
                <w:color w:val="FFFFFF"/>
                <w:sz w:val="20"/>
                <w:szCs w:val="20"/>
              </w:rPr>
              <w:t xml:space="preserve">What is wrong</w:t>
            </w:r>
          </w:p>
        </w:tc>
        <w:tc>
          <w:tcPr>
            <w:tcW w:type="dxa" w:w="326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Arial" w:cs="Arial" w:eastAsia="Arial" w:hAnsi="Arial"/>
                <w:b/>
                <w:bCs/>
                <w:color w:val="FFFFFF"/>
                <w:sz w:val="20"/>
                <w:szCs w:val="20"/>
              </w:rPr>
              <w:t xml:space="preserve">How to fix</w:t>
            </w:r>
          </w:p>
        </w:tc>
      </w:tr>
      <w:tr>
        <w:tc>
          <w:tcPr>
            <w:tcW w:type="dxa" w:w="1200"/>
            <w:tcBorders>
              <w:top w:val="single" w:color="CCCCCC" w:sz="1"/>
              <w:left w:val="single" w:color="CCCCCC" w:sz="1"/>
              <w:bottom w:val="single" w:color="CCCCCC" w:sz="1"/>
              <w:right w:val="single" w:color="CCCCCC" w:sz="1"/>
            </w:tcBorders>
            <w:shd w:fill="D4EDDA" w:val="clear"/>
            <w:tcMar>
              <w:top w:type="dxa" w:w="60"/>
              <w:left w:type="dxa" w:w="120"/>
              <w:bottom w:type="dxa" w:w="60"/>
              <w:right w:type="dxa" w:w="120"/>
            </w:tcMar>
          </w:tcPr>
          <w:p>
            <w:r>
              <w:rPr>
                <w:rFonts w:ascii="Arial" w:cs="Arial" w:eastAsia="Arial" w:hAnsi="Arial"/>
                <w:b/>
                <w:bCs/>
                <w:color w:val="1A4731"/>
                <w:sz w:val="18"/>
                <w:szCs w:val="18"/>
              </w:rPr>
              <w:t xml:space="preserve">STRUCTURE</w:t>
            </w:r>
          </w:p>
        </w:tc>
        <w:tc>
          <w:tcPr>
            <w:tcW w:type="dxa" w:w="18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Courier New" w:cs="Courier New" w:eastAsia="Courier New" w:hAnsi="Courier New"/>
                <w:color w:val="1F3864"/>
                <w:sz w:val="18"/>
                <w:szCs w:val="18"/>
              </w:rPr>
              <w:t xml:space="preserve">leagueBattles.js, rulesController.js, seasonController.js, battlesController.js</w:t>
            </w:r>
          </w:p>
        </w:tc>
        <w:tc>
          <w:tcPr>
            <w:tcW w:type="dxa" w:w="7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444444"/>
                <w:sz w:val="18"/>
                <w:szCs w:val="18"/>
              </w:rPr>
              <w:t xml:space="preserve">—</w:t>
            </w:r>
          </w:p>
        </w:tc>
        <w:tc>
          <w:tcPr>
            <w:tcW w:type="dxa" w:w="3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22222"/>
                <w:sz w:val="18"/>
                <w:szCs w:val="18"/>
              </w:rPr>
              <w:t xml:space="preserve">Four files are completely empty. If any route imports from them, the server will fail to start due to missing exports.</w:t>
            </w:r>
          </w:p>
        </w:tc>
        <w:tc>
          <w:tcPr>
            <w:tcW w:type="dxa" w:w="3260"/>
            <w:tcBorders>
              <w:top w:val="single" w:color="CCCCCC" w:sz="1"/>
              <w:left w:val="single" w:color="CCCCCC" w:sz="1"/>
              <w:bottom w:val="single" w:color="CCCCCC" w:sz="1"/>
              <w:right w:val="single" w:color="CCCCCC" w:sz="1"/>
            </w:tcBorders>
            <w:shd w:fill="F0F7EE" w:val="clear"/>
            <w:tcMar>
              <w:top w:type="dxa" w:w="60"/>
              <w:left w:type="dxa" w:w="120"/>
              <w:bottom w:type="dxa" w:w="60"/>
              <w:right w:type="dxa" w:w="120"/>
            </w:tcMar>
          </w:tcPr>
          <w:p>
            <w:r>
              <w:rPr>
                <w:rFonts w:ascii="Arial" w:cs="Arial" w:eastAsia="Arial" w:hAnsi="Arial"/>
                <w:color w:val="1A4731"/>
                <w:sz w:val="18"/>
                <w:szCs w:val="18"/>
              </w:rPr>
              <w:t xml:space="preserve">Either stub them with a placeholder export and a TODO comment, or delete them and remove any imports that reference them.</w:t>
            </w:r>
          </w:p>
        </w:tc>
      </w:tr>
      <w:tr>
        <w:tc>
          <w:tcPr>
            <w:tcW w:type="dxa" w:w="1200"/>
            <w:tcBorders>
              <w:top w:val="single" w:color="CCCCCC" w:sz="1"/>
              <w:left w:val="single" w:color="CCCCCC" w:sz="1"/>
              <w:bottom w:val="single" w:color="CCCCCC" w:sz="1"/>
              <w:right w:val="single" w:color="CCCCCC" w:sz="1"/>
            </w:tcBorders>
            <w:shd w:fill="D4EDDA" w:val="clear"/>
            <w:tcMar>
              <w:top w:type="dxa" w:w="60"/>
              <w:left w:type="dxa" w:w="120"/>
              <w:bottom w:type="dxa" w:w="60"/>
              <w:right w:type="dxa" w:w="120"/>
            </w:tcMar>
          </w:tcPr>
          <w:p>
            <w:r>
              <w:rPr>
                <w:rFonts w:ascii="Arial" w:cs="Arial" w:eastAsia="Arial" w:hAnsi="Arial"/>
                <w:b/>
                <w:bCs/>
                <w:color w:val="1A4731"/>
                <w:sz w:val="18"/>
                <w:szCs w:val="18"/>
              </w:rPr>
              <w:t xml:space="preserve">STRUCTURE</w:t>
            </w:r>
          </w:p>
        </w:tc>
        <w:tc>
          <w:tcPr>
            <w:tcW w:type="dxa" w:w="18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Courier New" w:cs="Courier New" w:eastAsia="Courier New" w:hAnsi="Courier New"/>
                <w:color w:val="1F3864"/>
                <w:sz w:val="18"/>
                <w:szCs w:val="18"/>
              </w:rPr>
              <w:t xml:space="preserve">userModel.js</w:t>
            </w:r>
          </w:p>
        </w:tc>
        <w:tc>
          <w:tcPr>
            <w:tcW w:type="dxa" w:w="7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444444"/>
                <w:sz w:val="18"/>
                <w:szCs w:val="18"/>
              </w:rPr>
              <w:t xml:space="preserve">schema defaults</w:t>
            </w:r>
          </w:p>
        </w:tc>
        <w:tc>
          <w:tcPr>
            <w:tcW w:type="dxa" w:w="3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22222"/>
                <w:sz w:val="18"/>
                <w:szCs w:val="18"/>
              </w:rPr>
              <w:t xml:space="preserve">Default league and subscription ObjectIds are hardcoded in the schema. These IDs will not exist in a fresh dev database or on staging.</w:t>
            </w:r>
          </w:p>
        </w:tc>
        <w:tc>
          <w:tcPr>
            <w:tcW w:type="dxa" w:w="3260"/>
            <w:tcBorders>
              <w:top w:val="single" w:color="CCCCCC" w:sz="1"/>
              <w:left w:val="single" w:color="CCCCCC" w:sz="1"/>
              <w:bottom w:val="single" w:color="CCCCCC" w:sz="1"/>
              <w:right w:val="single" w:color="CCCCCC" w:sz="1"/>
            </w:tcBorders>
            <w:shd w:fill="F0F7EE" w:val="clear"/>
            <w:tcMar>
              <w:top w:type="dxa" w:w="60"/>
              <w:left w:type="dxa" w:w="120"/>
              <w:bottom w:type="dxa" w:w="60"/>
              <w:right w:type="dxa" w:w="120"/>
            </w:tcMar>
          </w:tcPr>
          <w:p>
            <w:r>
              <w:rPr>
                <w:rFonts w:ascii="Arial" w:cs="Arial" w:eastAsia="Arial" w:hAnsi="Arial"/>
                <w:color w:val="1A4731"/>
                <w:sz w:val="18"/>
                <w:szCs w:val="18"/>
              </w:rPr>
              <w:t xml:space="preserve">Move them to config.env as DEFAULT_LEAGUE_ID and DEFAULT_SUBSCRIPTION_ID, or look them up dynamically at registration time.</w:t>
            </w:r>
          </w:p>
        </w:tc>
      </w:tr>
      <w:tr>
        <w:tc>
          <w:tcPr>
            <w:tcW w:type="dxa" w:w="1200"/>
            <w:tcBorders>
              <w:top w:val="single" w:color="CCCCCC" w:sz="1"/>
              <w:left w:val="single" w:color="CCCCCC" w:sz="1"/>
              <w:bottom w:val="single" w:color="CCCCCC" w:sz="1"/>
              <w:right w:val="single" w:color="CCCCCC" w:sz="1"/>
            </w:tcBorders>
            <w:shd w:fill="D4EDDA" w:val="clear"/>
            <w:tcMar>
              <w:top w:type="dxa" w:w="60"/>
              <w:left w:type="dxa" w:w="120"/>
              <w:bottom w:type="dxa" w:w="60"/>
              <w:right w:type="dxa" w:w="120"/>
            </w:tcMar>
          </w:tcPr>
          <w:p>
            <w:r>
              <w:rPr>
                <w:rFonts w:ascii="Arial" w:cs="Arial" w:eastAsia="Arial" w:hAnsi="Arial"/>
                <w:b/>
                <w:bCs/>
                <w:color w:val="1A4731"/>
                <w:sz w:val="18"/>
                <w:szCs w:val="18"/>
              </w:rPr>
              <w:t xml:space="preserve">STRUCTURE</w:t>
            </w:r>
          </w:p>
        </w:tc>
        <w:tc>
          <w:tcPr>
            <w:tcW w:type="dxa" w:w="18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Courier New" w:cs="Courier New" w:eastAsia="Courier New" w:hAnsi="Courier New"/>
                <w:color w:val="1F3864"/>
                <w:sz w:val="18"/>
                <w:szCs w:val="18"/>
              </w:rPr>
              <w:t xml:space="preserve">pricingModel.js + subscriptionController.js</w:t>
            </w:r>
          </w:p>
        </w:tc>
        <w:tc>
          <w:tcPr>
            <w:tcW w:type="dxa" w:w="7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444444"/>
                <w:sz w:val="18"/>
                <w:szCs w:val="18"/>
              </w:rPr>
              <w:t xml:space="preserve">date logic</w:t>
            </w:r>
          </w:p>
        </w:tc>
        <w:tc>
          <w:tcPr>
            <w:tcW w:type="dxa" w:w="3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22222"/>
                <w:sz w:val="18"/>
                <w:szCs w:val="18"/>
              </w:rPr>
              <w:t xml:space="preserve">The monthly/yearly/lifetime end-date logic is duplicated in both files, with the same bug in one of them.</w:t>
            </w:r>
          </w:p>
        </w:tc>
        <w:tc>
          <w:tcPr>
            <w:tcW w:type="dxa" w:w="3260"/>
            <w:tcBorders>
              <w:top w:val="single" w:color="CCCCCC" w:sz="1"/>
              <w:left w:val="single" w:color="CCCCCC" w:sz="1"/>
              <w:bottom w:val="single" w:color="CCCCCC" w:sz="1"/>
              <w:right w:val="single" w:color="CCCCCC" w:sz="1"/>
            </w:tcBorders>
            <w:shd w:fill="F0F7EE" w:val="clear"/>
            <w:tcMar>
              <w:top w:type="dxa" w:w="60"/>
              <w:left w:type="dxa" w:w="120"/>
              <w:bottom w:type="dxa" w:w="60"/>
              <w:right w:type="dxa" w:w="120"/>
            </w:tcMar>
          </w:tcPr>
          <w:p>
            <w:r>
              <w:rPr>
                <w:rFonts w:ascii="Arial" w:cs="Arial" w:eastAsia="Arial" w:hAnsi="Arial"/>
                <w:color w:val="1A4731"/>
                <w:sz w:val="18"/>
                <w:szCs w:val="18"/>
              </w:rPr>
              <w:t xml:space="preserve">Extract to a shared helper: utils/computeSubEnd(startDate, interval) that returns the correct Date, and call it from both files.</w:t>
            </w:r>
          </w:p>
        </w:tc>
      </w:tr>
      <w:tr>
        <w:tc>
          <w:tcPr>
            <w:tcW w:type="dxa" w:w="1200"/>
            <w:tcBorders>
              <w:top w:val="single" w:color="CCCCCC" w:sz="1"/>
              <w:left w:val="single" w:color="CCCCCC" w:sz="1"/>
              <w:bottom w:val="single" w:color="CCCCCC" w:sz="1"/>
              <w:right w:val="single" w:color="CCCCCC" w:sz="1"/>
            </w:tcBorders>
            <w:shd w:fill="D4EDDA" w:val="clear"/>
            <w:tcMar>
              <w:top w:type="dxa" w:w="60"/>
              <w:left w:type="dxa" w:w="120"/>
              <w:bottom w:type="dxa" w:w="60"/>
              <w:right w:type="dxa" w:w="120"/>
            </w:tcMar>
          </w:tcPr>
          <w:p>
            <w:r>
              <w:rPr>
                <w:rFonts w:ascii="Arial" w:cs="Arial" w:eastAsia="Arial" w:hAnsi="Arial"/>
                <w:b/>
                <w:bCs/>
                <w:color w:val="1A4731"/>
                <w:sz w:val="18"/>
                <w:szCs w:val="18"/>
              </w:rPr>
              <w:t xml:space="preserve">STRUCTURE</w:t>
            </w:r>
          </w:p>
        </w:tc>
        <w:tc>
          <w:tcPr>
            <w:tcW w:type="dxa" w:w="18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Courier New" w:cs="Courier New" w:eastAsia="Courier New" w:hAnsi="Courier New"/>
                <w:color w:val="1F3864"/>
                <w:sz w:val="18"/>
                <w:szCs w:val="18"/>
              </w:rPr>
              <w:t xml:space="preserve">entryModel.js</w:t>
            </w:r>
          </w:p>
        </w:tc>
        <w:tc>
          <w:tcPr>
            <w:tcW w:type="dxa" w:w="7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444444"/>
                <w:sz w:val="18"/>
                <w:szCs w:val="18"/>
              </w:rPr>
              <w:t xml:space="preserve">XP config</w:t>
            </w:r>
          </w:p>
        </w:tc>
        <w:tc>
          <w:tcPr>
            <w:tcW w:type="dxa" w:w="3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22222"/>
                <w:sz w:val="18"/>
                <w:szCs w:val="18"/>
              </w:rPr>
              <w:t xml:space="preserve">All XP/SF config (MAX_XP, multipliers, BASE_CAP, etc.) is embedded in the model file making it untestable and hard to tune.</w:t>
            </w:r>
          </w:p>
        </w:tc>
        <w:tc>
          <w:tcPr>
            <w:tcW w:type="dxa" w:w="3260"/>
            <w:tcBorders>
              <w:top w:val="single" w:color="CCCCCC" w:sz="1"/>
              <w:left w:val="single" w:color="CCCCCC" w:sz="1"/>
              <w:bottom w:val="single" w:color="CCCCCC" w:sz="1"/>
              <w:right w:val="single" w:color="CCCCCC" w:sz="1"/>
            </w:tcBorders>
            <w:shd w:fill="F0F7EE" w:val="clear"/>
            <w:tcMar>
              <w:top w:type="dxa" w:w="60"/>
              <w:left w:type="dxa" w:w="120"/>
              <w:bottom w:type="dxa" w:w="60"/>
              <w:right w:type="dxa" w:w="120"/>
            </w:tcMar>
          </w:tcPr>
          <w:p>
            <w:r>
              <w:rPr>
                <w:rFonts w:ascii="Arial" w:cs="Arial" w:eastAsia="Arial" w:hAnsi="Arial"/>
                <w:color w:val="1A4731"/>
                <w:sz w:val="18"/>
                <w:szCs w:val="18"/>
              </w:rPr>
              <w:t xml:space="preserve">Move to utils/xpConfig.js and export the constants and calculateXPSF function. Import from there in the model.</w:t>
            </w:r>
          </w:p>
        </w:tc>
      </w:tr>
      <w:tr>
        <w:tc>
          <w:tcPr>
            <w:tcW w:type="dxa" w:w="1200"/>
            <w:tcBorders>
              <w:top w:val="single" w:color="CCCCCC" w:sz="1"/>
              <w:left w:val="single" w:color="CCCCCC" w:sz="1"/>
              <w:bottom w:val="single" w:color="CCCCCC" w:sz="1"/>
              <w:right w:val="single" w:color="CCCCCC" w:sz="1"/>
            </w:tcBorders>
            <w:shd w:fill="D4EDDA" w:val="clear"/>
            <w:tcMar>
              <w:top w:type="dxa" w:w="60"/>
              <w:left w:type="dxa" w:w="120"/>
              <w:bottom w:type="dxa" w:w="60"/>
              <w:right w:type="dxa" w:w="120"/>
            </w:tcMar>
          </w:tcPr>
          <w:p>
            <w:r>
              <w:rPr>
                <w:rFonts w:ascii="Arial" w:cs="Arial" w:eastAsia="Arial" w:hAnsi="Arial"/>
                <w:b/>
                <w:bCs/>
                <w:color w:val="1A4731"/>
                <w:sz w:val="18"/>
                <w:szCs w:val="18"/>
              </w:rPr>
              <w:t xml:space="preserve">STRUCTURE</w:t>
            </w:r>
          </w:p>
        </w:tc>
        <w:tc>
          <w:tcPr>
            <w:tcW w:type="dxa" w:w="18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Courier New" w:cs="Courier New" w:eastAsia="Courier New" w:hAnsi="Courier New"/>
                <w:color w:val="1F3864"/>
                <w:sz w:val="18"/>
                <w:szCs w:val="18"/>
              </w:rPr>
              <w:t xml:space="preserve">handleSeason.js</w:t>
            </w:r>
          </w:p>
        </w:tc>
        <w:tc>
          <w:tcPr>
            <w:tcW w:type="dxa" w:w="7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444444"/>
                <w:sz w:val="18"/>
                <w:szCs w:val="18"/>
              </w:rPr>
              <w:t xml:space="preserve">SEASONS data</w:t>
            </w:r>
          </w:p>
        </w:tc>
        <w:tc>
          <w:tcPr>
            <w:tcW w:type="dxa" w:w="3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22222"/>
                <w:sz w:val="18"/>
                <w:szCs w:val="18"/>
              </w:rPr>
              <w:t xml:space="preserve">The SEASONS object is 460 lines of near-identical data — 20 leagues repeated across 4 seasons. Only the dates and bonus differ between seasons.</w:t>
            </w:r>
          </w:p>
        </w:tc>
        <w:tc>
          <w:tcPr>
            <w:tcW w:type="dxa" w:w="3260"/>
            <w:tcBorders>
              <w:top w:val="single" w:color="CCCCCC" w:sz="1"/>
              <w:left w:val="single" w:color="CCCCCC" w:sz="1"/>
              <w:bottom w:val="single" w:color="CCCCCC" w:sz="1"/>
              <w:right w:val="single" w:color="CCCCCC" w:sz="1"/>
            </w:tcBorders>
            <w:shd w:fill="F0F7EE" w:val="clear"/>
            <w:tcMar>
              <w:top w:type="dxa" w:w="60"/>
              <w:left w:type="dxa" w:w="120"/>
              <w:bottom w:type="dxa" w:w="60"/>
              <w:right w:type="dxa" w:w="120"/>
            </w:tcMar>
          </w:tcPr>
          <w:p>
            <w:r>
              <w:rPr>
                <w:rFonts w:ascii="Arial" w:cs="Arial" w:eastAsia="Arial" w:hAnsi="Arial"/>
                <w:color w:val="1A4731"/>
                <w:sz w:val="18"/>
                <w:szCs w:val="18"/>
              </w:rPr>
              <w:t xml:space="preserve">Extract the league rules array into a single LEAGUE_RULES constant. Each season object then just references it: leagues: LEAGUE_RULES, plus its own startDate, endDate, and bonus.</w:t>
            </w:r>
          </w:p>
        </w:tc>
      </w:tr>
      <w:tr>
        <w:tc>
          <w:tcPr>
            <w:tcW w:type="dxa" w:w="1200"/>
            <w:tcBorders>
              <w:top w:val="single" w:color="CCCCCC" w:sz="1"/>
              <w:left w:val="single" w:color="CCCCCC" w:sz="1"/>
              <w:bottom w:val="single" w:color="CCCCCC" w:sz="1"/>
              <w:right w:val="single" w:color="CCCCCC" w:sz="1"/>
            </w:tcBorders>
            <w:shd w:fill="D4EDDA" w:val="clear"/>
            <w:tcMar>
              <w:top w:type="dxa" w:w="60"/>
              <w:left w:type="dxa" w:w="120"/>
              <w:bottom w:type="dxa" w:w="60"/>
              <w:right w:type="dxa" w:w="120"/>
            </w:tcMar>
          </w:tcPr>
          <w:p>
            <w:r>
              <w:rPr>
                <w:rFonts w:ascii="Arial" w:cs="Arial" w:eastAsia="Arial" w:hAnsi="Arial"/>
                <w:b/>
                <w:bCs/>
                <w:color w:val="1A4731"/>
                <w:sz w:val="18"/>
                <w:szCs w:val="18"/>
              </w:rPr>
              <w:t xml:space="preserve">STRUCTURE</w:t>
            </w:r>
          </w:p>
        </w:tc>
        <w:tc>
          <w:tcPr>
            <w:tcW w:type="dxa" w:w="18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Courier New" w:cs="Courier New" w:eastAsia="Courier New" w:hAnsi="Courier New"/>
                <w:color w:val="1F3864"/>
                <w:sz w:val="18"/>
                <w:szCs w:val="18"/>
              </w:rPr>
              <w:t xml:space="preserve">createLeagues.js</w:t>
            </w:r>
          </w:p>
        </w:tc>
        <w:tc>
          <w:tcPr>
            <w:tcW w:type="dxa" w:w="7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444444"/>
                <w:sz w:val="18"/>
                <w:szCs w:val="18"/>
              </w:rPr>
              <w:t xml:space="preserve">file location</w:t>
            </w:r>
          </w:p>
        </w:tc>
        <w:tc>
          <w:tcPr>
            <w:tcW w:type="dxa" w:w="3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22222"/>
                <w:sz w:val="18"/>
                <w:szCs w:val="18"/>
              </w:rPr>
              <w:t xml:space="preserve">The file lives at the project root alongside app.js and server.js. It is a seed/setup script, not an app entry point.</w:t>
            </w:r>
          </w:p>
        </w:tc>
        <w:tc>
          <w:tcPr>
            <w:tcW w:type="dxa" w:w="3260"/>
            <w:tcBorders>
              <w:top w:val="single" w:color="CCCCCC" w:sz="1"/>
              <w:left w:val="single" w:color="CCCCCC" w:sz="1"/>
              <w:bottom w:val="single" w:color="CCCCCC" w:sz="1"/>
              <w:right w:val="single" w:color="CCCCCC" w:sz="1"/>
            </w:tcBorders>
            <w:shd w:fill="F0F7EE" w:val="clear"/>
            <w:tcMar>
              <w:top w:type="dxa" w:w="60"/>
              <w:left w:type="dxa" w:w="120"/>
              <w:bottom w:type="dxa" w:w="60"/>
              <w:right w:type="dxa" w:w="120"/>
            </w:tcMar>
          </w:tcPr>
          <w:p>
            <w:r>
              <w:rPr>
                <w:rFonts w:ascii="Arial" w:cs="Arial" w:eastAsia="Arial" w:hAnsi="Arial"/>
                <w:color w:val="1A4731"/>
                <w:sz w:val="18"/>
                <w:szCs w:val="18"/>
              </w:rPr>
              <w:t xml:space="preserve">Move to utils/createLeagues.js or scripts/seed.js to keep the root clean.</w:t>
            </w:r>
          </w:p>
        </w:tc>
      </w:tr>
      <w:tr>
        <w:tc>
          <w:tcPr>
            <w:tcW w:type="dxa" w:w="1200"/>
            <w:tcBorders>
              <w:top w:val="single" w:color="CCCCCC" w:sz="1"/>
              <w:left w:val="single" w:color="CCCCCC" w:sz="1"/>
              <w:bottom w:val="single" w:color="CCCCCC" w:sz="1"/>
              <w:right w:val="single" w:color="CCCCCC" w:sz="1"/>
            </w:tcBorders>
            <w:shd w:fill="D4EDDA" w:val="clear"/>
            <w:tcMar>
              <w:top w:type="dxa" w:w="60"/>
              <w:left w:type="dxa" w:w="120"/>
              <w:bottom w:type="dxa" w:w="60"/>
              <w:right w:type="dxa" w:w="120"/>
            </w:tcMar>
          </w:tcPr>
          <w:p>
            <w:r>
              <w:rPr>
                <w:rFonts w:ascii="Arial" w:cs="Arial" w:eastAsia="Arial" w:hAnsi="Arial"/>
                <w:b/>
                <w:bCs/>
                <w:color w:val="1A4731"/>
                <w:sz w:val="18"/>
                <w:szCs w:val="18"/>
              </w:rPr>
              <w:t xml:space="preserve">STRUCTURE</w:t>
            </w:r>
          </w:p>
        </w:tc>
        <w:tc>
          <w:tcPr>
            <w:tcW w:type="dxa" w:w="18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Courier New" w:cs="Courier New" w:eastAsia="Courier New" w:hAnsi="Courier New"/>
                <w:color w:val="1F3864"/>
                <w:sz w:val="18"/>
                <w:szCs w:val="18"/>
              </w:rPr>
              <w:t xml:space="preserve">leagueRoutes.js</w:t>
            </w:r>
          </w:p>
        </w:tc>
        <w:tc>
          <w:tcPr>
            <w:tcW w:type="dxa" w:w="7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444444"/>
                <w:sz w:val="18"/>
                <w:szCs w:val="18"/>
              </w:rPr>
              <w:t xml:space="preserve">missing routes</w:t>
            </w:r>
          </w:p>
        </w:tc>
        <w:tc>
          <w:tcPr>
            <w:tcW w:type="dxa" w:w="3000"/>
            <w:tcBorders>
              <w:top w:val="single" w:color="CCCCCC" w:sz="1"/>
              <w:left w:val="single" w:color="CCCCCC" w:sz="1"/>
              <w:bottom w:val="single" w:color="CCCCCC" w:sz="1"/>
              <w:right w:val="single" w:color="CCCCCC" w:sz="1"/>
            </w:tcBorders>
            <w:shd w:fill="F0FFF4" w:val="clear"/>
            <w:tcMar>
              <w:top w:type="dxa" w:w="60"/>
              <w:left w:type="dxa" w:w="120"/>
              <w:bottom w:type="dxa" w:w="60"/>
              <w:right w:type="dxa" w:w="120"/>
            </w:tcMar>
          </w:tcPr>
          <w:p>
            <w:r>
              <w:rPr>
                <w:rFonts w:ascii="Arial" w:cs="Arial" w:eastAsia="Arial" w:hAnsi="Arial"/>
                <w:color w:val="222222"/>
                <w:sz w:val="18"/>
                <w:szCs w:val="18"/>
              </w:rPr>
              <w:t xml:space="preserve">getArchiveLeaderboard, getAllLeagues, getLeagueById, getAllCurrentSeason, getMyCurrentSeason, and getUserProgress are all implemented in leagueController.js but have no routes defined in leagueRoutes.js.</w:t>
            </w:r>
          </w:p>
        </w:tc>
        <w:tc>
          <w:tcPr>
            <w:tcW w:type="dxa" w:w="3260"/>
            <w:tcBorders>
              <w:top w:val="single" w:color="CCCCCC" w:sz="1"/>
              <w:left w:val="single" w:color="CCCCCC" w:sz="1"/>
              <w:bottom w:val="single" w:color="CCCCCC" w:sz="1"/>
              <w:right w:val="single" w:color="CCCCCC" w:sz="1"/>
            </w:tcBorders>
            <w:shd w:fill="F0F7EE" w:val="clear"/>
            <w:tcMar>
              <w:top w:type="dxa" w:w="60"/>
              <w:left w:type="dxa" w:w="120"/>
              <w:bottom w:type="dxa" w:w="60"/>
              <w:right w:type="dxa" w:w="120"/>
            </w:tcMar>
          </w:tcPr>
          <w:p>
            <w:r>
              <w:rPr>
                <w:rFonts w:ascii="Arial" w:cs="Arial" w:eastAsia="Arial" w:hAnsi="Arial"/>
                <w:color w:val="1A4731"/>
                <w:sz w:val="18"/>
                <w:szCs w:val="18"/>
              </w:rPr>
              <w:t xml:space="preserve">Add the missing route definitions so the implemented controller functions are actually reachable via the API.</w:t>
            </w:r>
          </w:p>
        </w:tc>
      </w:tr>
    </w:tbl>
    <w:sectPr>
      <w:pgSz w:w="15840" w:h="122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2026-03-19T14:01:22.690Z</dcterms:created>
  <dcterms:modified xsi:type="dcterms:W3CDTF">2026-03-19T14:01:22.692Z</dcterms:modified>
</cp:coreProperties>
</file>

<file path=docProps/custom.xml><?xml version="1.0" encoding="utf-8"?>
<Properties xmlns="http://schemas.openxmlformats.org/officeDocument/2006/custom-properties" xmlns:vt="http://schemas.openxmlformats.org/officeDocument/2006/docPropsVTypes"/>
</file>