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0E12A" w14:textId="77777777" w:rsidR="00F15E7B" w:rsidRDefault="00F15E7B" w:rsidP="00F15E7B">
      <w:pPr>
        <w:pStyle w:val="TitleConvention"/>
        <w:rPr>
          <w:lang w:val="en-GB"/>
        </w:rPr>
      </w:pPr>
      <w:r>
        <w:rPr>
          <w:lang w:val="en-GB"/>
        </w:rPr>
        <w:t>CONVENTION FOR THE SAFEGUARDING</w:t>
      </w:r>
      <w:r>
        <w:rPr>
          <w:lang w:val="en-GB"/>
        </w:rPr>
        <w:br/>
      </w:r>
      <w:r w:rsidRPr="00CE7CDF">
        <w:rPr>
          <w:lang w:val="en-GB"/>
        </w:rPr>
        <w:t>OF THE INTANGIBLE CULTURAL HERITAGE</w:t>
      </w:r>
    </w:p>
    <w:p w14:paraId="5BBAF7F9" w14:textId="77777777" w:rsidR="00F15E7B" w:rsidRPr="00CE7CDF" w:rsidRDefault="00F15E7B" w:rsidP="00F15E7B">
      <w:pPr>
        <w:pStyle w:val="TitleConvention"/>
        <w:rPr>
          <w:lang w:val="en-GB"/>
        </w:rPr>
      </w:pPr>
      <w:r w:rsidRPr="00CE7CDF">
        <w:rPr>
          <w:lang w:val="en-GB"/>
        </w:rPr>
        <w:t>INTE</w:t>
      </w:r>
      <w:r>
        <w:rPr>
          <w:lang w:val="en-GB"/>
        </w:rPr>
        <w:t>RGOVERNMENTAL COMMITTEE FOR THE</w:t>
      </w:r>
      <w:r>
        <w:rPr>
          <w:lang w:val="en-GB"/>
        </w:rPr>
        <w:br/>
      </w:r>
      <w:r w:rsidRPr="00CE7CDF">
        <w:rPr>
          <w:lang w:val="en-GB"/>
        </w:rPr>
        <w:t>SAFEGUARDING OF T</w:t>
      </w:r>
      <w:r>
        <w:rPr>
          <w:lang w:val="en-GB"/>
        </w:rPr>
        <w:t>HE INTANGIBLE CULTURAL HERITAGE</w:t>
      </w:r>
    </w:p>
    <w:p w14:paraId="2EC804FE" w14:textId="77777777" w:rsidR="00F15E7B" w:rsidRDefault="001F43EF" w:rsidP="00F15E7B">
      <w:pPr>
        <w:pStyle w:val="TitleConvention"/>
        <w:rPr>
          <w:lang w:val="en-GB"/>
        </w:rPr>
      </w:pPr>
      <w:r>
        <w:rPr>
          <w:lang w:val="en-GB"/>
        </w:rPr>
        <w:t>Six</w:t>
      </w:r>
      <w:r w:rsidR="00F15E7B">
        <w:rPr>
          <w:lang w:val="en-GB"/>
        </w:rPr>
        <w:t>teenth</w:t>
      </w:r>
      <w:r w:rsidR="00F15E7B" w:rsidRPr="00CE7CDF">
        <w:rPr>
          <w:lang w:val="en-GB"/>
        </w:rPr>
        <w:t xml:space="preserve"> session</w:t>
      </w:r>
      <w:r w:rsidR="00F15E7B">
        <w:rPr>
          <w:lang w:val="en-GB"/>
        </w:rPr>
        <w:br/>
      </w:r>
      <w:r w:rsidR="00F15E7B">
        <w:rPr>
          <w:lang w:val="en-US" w:eastAsia="zh-CN"/>
        </w:rPr>
        <w:t>2021</w:t>
      </w:r>
    </w:p>
    <w:p w14:paraId="4A744F93" w14:textId="77777777" w:rsidR="00203A5A" w:rsidRPr="00270298" w:rsidRDefault="00F15E7B" w:rsidP="00F15E7B">
      <w:pPr>
        <w:pStyle w:val="Sous-titreICH"/>
        <w:keepNext w:val="0"/>
        <w:widowControl/>
        <w:spacing w:before="480" w:line="240" w:lineRule="auto"/>
        <w:rPr>
          <w:b w:val="0"/>
          <w:i/>
          <w:iCs/>
          <w:smallCaps w:val="0"/>
          <w:sz w:val="22"/>
          <w:szCs w:val="22"/>
          <w:lang w:val="en-GB"/>
        </w:rPr>
      </w:pPr>
      <w:r>
        <w:rPr>
          <w:smallCaps w:val="0"/>
          <w:sz w:val="24"/>
        </w:rPr>
        <w:t>Nomination file N</w:t>
      </w:r>
      <w:r w:rsidRPr="00D236FB">
        <w:rPr>
          <w:smallCaps w:val="0"/>
          <w:sz w:val="24"/>
        </w:rPr>
        <w:t>o.</w:t>
      </w:r>
      <w:r>
        <w:rPr>
          <w:smallCaps w:val="0"/>
          <w:sz w:val="24"/>
        </w:rPr>
        <w:t xml:space="preserve"> 0</w:t>
      </w:r>
      <w:r w:rsidR="00376592">
        <w:rPr>
          <w:smallCaps w:val="0"/>
          <w:sz w:val="24"/>
        </w:rPr>
        <w:t>1680</w:t>
      </w:r>
      <w:r>
        <w:rPr>
          <w:smallCaps w:val="0"/>
          <w:sz w:val="24"/>
        </w:rPr>
        <w:br/>
        <w:t>for inscription in 2021</w:t>
      </w:r>
      <w:r w:rsidRPr="00D236FB">
        <w:rPr>
          <w:smallCaps w:val="0"/>
          <w:sz w:val="24"/>
        </w:rPr>
        <w:t xml:space="preserve"> on the List of Intangible Cultural Heritage</w:t>
      </w:r>
      <w:r w:rsidRPr="00D236FB">
        <w:rPr>
          <w:smallCaps w:val="0"/>
          <w:sz w:val="24"/>
        </w:rPr>
        <w:br/>
        <w:t>in Need of Urgent Safeguarding</w:t>
      </w:r>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9"/>
        <w:gridCol w:w="10"/>
      </w:tblGrid>
      <w:tr w:rsidR="00376592" w:rsidRPr="00270298" w14:paraId="6BF49BDA" w14:textId="77777777" w:rsidTr="006F109A">
        <w:trPr>
          <w:gridAfter w:val="1"/>
          <w:wAfter w:w="10" w:type="dxa"/>
          <w:cantSplit/>
        </w:trPr>
        <w:tc>
          <w:tcPr>
            <w:tcW w:w="9639" w:type="dxa"/>
            <w:tcBorders>
              <w:top w:val="nil"/>
              <w:left w:val="nil"/>
              <w:bottom w:val="nil"/>
              <w:right w:val="nil"/>
            </w:tcBorders>
            <w:shd w:val="clear" w:color="auto" w:fill="D9D9D9"/>
          </w:tcPr>
          <w:p w14:paraId="6B1DA94B" w14:textId="77777777" w:rsidR="00376592" w:rsidRPr="00270298" w:rsidRDefault="00376592" w:rsidP="006F109A">
            <w:pPr>
              <w:pStyle w:val="Grille01N"/>
              <w:tabs>
                <w:tab w:val="left" w:pos="567"/>
                <w:tab w:val="left" w:pos="1134"/>
                <w:tab w:val="left" w:pos="1701"/>
              </w:tabs>
              <w:spacing w:line="240" w:lineRule="auto"/>
              <w:ind w:left="567" w:hanging="425"/>
              <w:jc w:val="left"/>
              <w:rPr>
                <w:rFonts w:cs="Arial"/>
                <w:smallCaps w:val="0"/>
                <w:sz w:val="24"/>
                <w:shd w:val="pct15" w:color="auto" w:fill="FFFFFF"/>
                <w:lang w:val="en-GB"/>
              </w:rPr>
            </w:pPr>
            <w:r w:rsidRPr="00270298">
              <w:rPr>
                <w:rFonts w:eastAsia="SimSun" w:cs="Arial"/>
                <w:bCs/>
                <w:smallCaps w:val="0"/>
                <w:sz w:val="24"/>
                <w:lang w:val="en-GB"/>
              </w:rPr>
              <w:t>A.</w:t>
            </w:r>
            <w:r w:rsidRPr="00270298">
              <w:rPr>
                <w:rFonts w:eastAsia="SimSun" w:cs="Arial"/>
                <w:bCs/>
                <w:smallCaps w:val="0"/>
                <w:sz w:val="24"/>
                <w:lang w:val="en-GB"/>
              </w:rPr>
              <w:tab/>
              <w:t>State(s) Party(</w:t>
            </w:r>
            <w:proofErr w:type="spellStart"/>
            <w:r w:rsidRPr="00270298">
              <w:rPr>
                <w:rFonts w:eastAsia="SimSun" w:cs="Arial"/>
                <w:bCs/>
                <w:smallCaps w:val="0"/>
                <w:sz w:val="24"/>
                <w:lang w:val="en-GB"/>
              </w:rPr>
              <w:t>ies</w:t>
            </w:r>
            <w:proofErr w:type="spellEnd"/>
            <w:r w:rsidRPr="00270298">
              <w:rPr>
                <w:rFonts w:eastAsia="SimSun" w:cs="Arial"/>
                <w:bCs/>
                <w:smallCaps w:val="0"/>
                <w:sz w:val="24"/>
                <w:lang w:val="en-GB"/>
              </w:rPr>
              <w:t>)</w:t>
            </w:r>
          </w:p>
        </w:tc>
      </w:tr>
      <w:tr w:rsidR="00376592" w:rsidRPr="00270298" w14:paraId="3F7279BC" w14:textId="77777777" w:rsidTr="006F109A">
        <w:trPr>
          <w:gridAfter w:val="1"/>
          <w:wAfter w:w="10" w:type="dxa"/>
          <w:cantSplit/>
        </w:trPr>
        <w:tc>
          <w:tcPr>
            <w:tcW w:w="9639" w:type="dxa"/>
            <w:tcBorders>
              <w:top w:val="nil"/>
              <w:left w:val="nil"/>
              <w:bottom w:val="single" w:sz="4" w:space="0" w:color="auto"/>
              <w:right w:val="nil"/>
            </w:tcBorders>
            <w:shd w:val="clear" w:color="auto" w:fill="auto"/>
          </w:tcPr>
          <w:p w14:paraId="220BF2E8" w14:textId="77777777" w:rsidR="00376592" w:rsidRPr="00270298" w:rsidRDefault="00376592" w:rsidP="006F109A">
            <w:pPr>
              <w:pStyle w:val="Info03"/>
              <w:tabs>
                <w:tab w:val="clear" w:pos="2268"/>
              </w:tabs>
              <w:spacing w:before="120" w:line="240" w:lineRule="auto"/>
              <w:rPr>
                <w:sz w:val="18"/>
                <w:szCs w:val="18"/>
                <w:lang w:val="en-GB"/>
              </w:rPr>
            </w:pPr>
            <w:r w:rsidRPr="00270298">
              <w:rPr>
                <w:rFonts w:eastAsia="SimSun"/>
                <w:bCs/>
                <w:sz w:val="18"/>
                <w:szCs w:val="18"/>
                <w:lang w:val="en-GB"/>
              </w:rPr>
              <w:t>For multinational nominations, States Parties should be listed in the order on which they have mutually agreed.</w:t>
            </w:r>
          </w:p>
        </w:tc>
      </w:tr>
      <w:tr w:rsidR="00376592" w:rsidRPr="00270298" w14:paraId="2A91E535"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5B4F7C4" w14:textId="77777777" w:rsidR="00376592" w:rsidRPr="00270298" w:rsidRDefault="00376592" w:rsidP="006F109A">
            <w:pPr>
              <w:pStyle w:val="formtext"/>
              <w:tabs>
                <w:tab w:val="left" w:pos="567"/>
                <w:tab w:val="left" w:pos="1134"/>
                <w:tab w:val="left" w:pos="1701"/>
              </w:tabs>
              <w:spacing w:before="120" w:after="120" w:line="240" w:lineRule="auto"/>
              <w:jc w:val="both"/>
              <w:rPr>
                <w:lang w:val="en-GB"/>
              </w:rPr>
            </w:pPr>
            <w:bookmarkStart w:id="0" w:name="Text5"/>
            <w:r>
              <w:rPr>
                <w:rFonts w:cs="Arial"/>
                <w:lang w:val="en-GB"/>
              </w:rPr>
              <w:t>Estonia</w:t>
            </w:r>
            <w:bookmarkEnd w:id="0"/>
          </w:p>
        </w:tc>
      </w:tr>
      <w:tr w:rsidR="00376592" w:rsidRPr="00270298" w14:paraId="0458622A" w14:textId="77777777" w:rsidTr="006F109A">
        <w:trPr>
          <w:gridAfter w:val="1"/>
          <w:wAfter w:w="10" w:type="dxa"/>
          <w:cantSplit/>
          <w:trHeight w:val="662"/>
        </w:trPr>
        <w:tc>
          <w:tcPr>
            <w:tcW w:w="9639" w:type="dxa"/>
            <w:tcBorders>
              <w:top w:val="nil"/>
              <w:left w:val="nil"/>
              <w:bottom w:val="nil"/>
              <w:right w:val="nil"/>
            </w:tcBorders>
            <w:shd w:val="clear" w:color="auto" w:fill="D9D9D9"/>
          </w:tcPr>
          <w:p w14:paraId="3A12F546" w14:textId="77777777" w:rsidR="00376592" w:rsidRPr="00270298" w:rsidRDefault="00376592" w:rsidP="006F109A">
            <w:pPr>
              <w:pStyle w:val="Grille01"/>
              <w:tabs>
                <w:tab w:val="left" w:pos="567"/>
                <w:tab w:val="left" w:pos="1134"/>
                <w:tab w:val="left" w:pos="1701"/>
              </w:tabs>
              <w:spacing w:line="240" w:lineRule="auto"/>
              <w:jc w:val="both"/>
              <w:rPr>
                <w:rFonts w:eastAsia="SimSun" w:cs="Arial"/>
                <w:bCs/>
                <w:smallCaps w:val="0"/>
                <w:sz w:val="24"/>
                <w:shd w:val="pct15" w:color="auto" w:fill="FFFFFF"/>
                <w:lang w:val="en-GB"/>
              </w:rPr>
            </w:pPr>
            <w:r w:rsidRPr="00270298">
              <w:rPr>
                <w:rFonts w:eastAsia="SimSun" w:cs="Arial"/>
                <w:bCs/>
                <w:smallCaps w:val="0"/>
                <w:sz w:val="24"/>
                <w:lang w:val="en-GB"/>
              </w:rPr>
              <w:t>B.</w:t>
            </w:r>
            <w:r w:rsidRPr="00270298">
              <w:rPr>
                <w:rFonts w:eastAsia="SimSun" w:cs="Arial"/>
                <w:bCs/>
                <w:smallCaps w:val="0"/>
                <w:sz w:val="24"/>
                <w:lang w:val="en-GB"/>
              </w:rPr>
              <w:tab/>
              <w:t>Name of the element</w:t>
            </w:r>
          </w:p>
        </w:tc>
      </w:tr>
      <w:tr w:rsidR="00376592" w:rsidRPr="00270298" w14:paraId="46072EBD" w14:textId="77777777" w:rsidTr="006F109A">
        <w:trPr>
          <w:gridAfter w:val="1"/>
          <w:wAfter w:w="10" w:type="dxa"/>
          <w:cantSplit/>
        </w:trPr>
        <w:tc>
          <w:tcPr>
            <w:tcW w:w="9639" w:type="dxa"/>
            <w:tcBorders>
              <w:top w:val="nil"/>
              <w:left w:val="nil"/>
              <w:right w:val="nil"/>
            </w:tcBorders>
            <w:shd w:val="clear" w:color="auto" w:fill="auto"/>
          </w:tcPr>
          <w:p w14:paraId="4DBA8FAB" w14:textId="77777777" w:rsidR="00376592" w:rsidRPr="00270298" w:rsidRDefault="00376592" w:rsidP="006F109A">
            <w:pPr>
              <w:pStyle w:val="Grille02N"/>
              <w:tabs>
                <w:tab w:val="left" w:pos="567"/>
                <w:tab w:val="left" w:pos="1134"/>
                <w:tab w:val="left" w:pos="1701"/>
              </w:tabs>
              <w:ind w:right="113"/>
              <w:jc w:val="both"/>
              <w:rPr>
                <w:lang w:val="en-GB"/>
              </w:rPr>
            </w:pPr>
            <w:r w:rsidRPr="00270298">
              <w:rPr>
                <w:lang w:val="en-GB"/>
              </w:rPr>
              <w:t>B.1.</w:t>
            </w:r>
            <w:r w:rsidRPr="00270298">
              <w:rPr>
                <w:lang w:val="en-GB"/>
              </w:rPr>
              <w:tab/>
            </w:r>
            <w:r w:rsidRPr="00270298">
              <w:rPr>
                <w:bCs w:val="0"/>
                <w:lang w:val="en-GB"/>
              </w:rPr>
              <w:t>Name of the element in English or French</w:t>
            </w:r>
          </w:p>
          <w:p w14:paraId="0926659F" w14:textId="77777777" w:rsidR="00376592" w:rsidRPr="00270298" w:rsidRDefault="00376592" w:rsidP="006F109A">
            <w:pPr>
              <w:pStyle w:val="Info03"/>
              <w:tabs>
                <w:tab w:val="clear" w:pos="2268"/>
              </w:tabs>
              <w:spacing w:before="120" w:after="0" w:line="240" w:lineRule="auto"/>
              <w:rPr>
                <w:rFonts w:eastAsia="SimSun"/>
                <w:bCs/>
                <w:strike/>
                <w:sz w:val="18"/>
                <w:szCs w:val="18"/>
                <w:lang w:val="en-GB"/>
              </w:rPr>
            </w:pPr>
            <w:r w:rsidRPr="00270298">
              <w:rPr>
                <w:rFonts w:eastAsia="SimSun"/>
                <w:bCs/>
                <w:sz w:val="18"/>
                <w:szCs w:val="18"/>
                <w:lang w:val="en-GB"/>
              </w:rPr>
              <w:t>Indicate the official name of the element that will appear in published material.</w:t>
            </w:r>
          </w:p>
          <w:p w14:paraId="211537B7" w14:textId="77777777" w:rsidR="00376592" w:rsidRPr="00270298" w:rsidRDefault="00376592" w:rsidP="006F109A">
            <w:pPr>
              <w:pStyle w:val="Info03"/>
              <w:tabs>
                <w:tab w:val="clear" w:pos="2268"/>
              </w:tabs>
              <w:spacing w:line="240" w:lineRule="auto"/>
              <w:jc w:val="right"/>
              <w:rPr>
                <w:i w:val="0"/>
                <w:sz w:val="18"/>
                <w:szCs w:val="18"/>
                <w:lang w:val="en-GB"/>
              </w:rPr>
            </w:pPr>
            <w:r w:rsidRPr="00270298">
              <w:rPr>
                <w:rFonts w:eastAsia="SimSun"/>
                <w:bCs/>
                <w:sz w:val="18"/>
                <w:szCs w:val="18"/>
                <w:lang w:val="en-GB"/>
              </w:rPr>
              <w:t>Not to exceed 200 characters</w:t>
            </w:r>
          </w:p>
        </w:tc>
      </w:tr>
      <w:tr w:rsidR="00376592" w:rsidRPr="00270298" w14:paraId="2EB7CB60"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1C98D889" w14:textId="6CEDCFB8" w:rsidR="00376592" w:rsidRPr="00270298" w:rsidRDefault="00376592" w:rsidP="006F109A">
            <w:pPr>
              <w:pStyle w:val="formtext"/>
              <w:tabs>
                <w:tab w:val="left" w:pos="567"/>
                <w:tab w:val="left" w:pos="1134"/>
                <w:tab w:val="left" w:pos="1701"/>
              </w:tabs>
              <w:spacing w:before="120" w:after="120" w:line="240" w:lineRule="auto"/>
              <w:jc w:val="both"/>
              <w:rPr>
                <w:lang w:val="en-GB"/>
              </w:rPr>
            </w:pPr>
            <w:r w:rsidRPr="00F83CDD">
              <w:rPr>
                <w:rFonts w:cs="Arial"/>
                <w:lang w:val="en-GB"/>
              </w:rPr>
              <w:t>Building and use of expanded dugout boat</w:t>
            </w:r>
            <w:r w:rsidR="00A67C7F">
              <w:rPr>
                <w:rFonts w:cs="Arial"/>
                <w:lang w:val="en-GB"/>
              </w:rPr>
              <w:t>s</w:t>
            </w:r>
            <w:r w:rsidRPr="00F83CDD">
              <w:rPr>
                <w:rFonts w:cs="Arial"/>
                <w:lang w:val="en-GB"/>
              </w:rPr>
              <w:t xml:space="preserve"> in </w:t>
            </w:r>
            <w:r w:rsidR="00A67C7F">
              <w:rPr>
                <w:rFonts w:cs="Arial"/>
                <w:lang w:val="en-GB"/>
              </w:rPr>
              <w:t xml:space="preserve">the </w:t>
            </w:r>
            <w:proofErr w:type="spellStart"/>
            <w:r w:rsidRPr="00F83CDD">
              <w:rPr>
                <w:rFonts w:cs="Arial"/>
                <w:lang w:val="en-GB"/>
              </w:rPr>
              <w:t>Soomaa</w:t>
            </w:r>
            <w:proofErr w:type="spellEnd"/>
            <w:r w:rsidRPr="00F83CDD">
              <w:rPr>
                <w:rFonts w:cs="Arial"/>
                <w:lang w:val="en-GB"/>
              </w:rPr>
              <w:t xml:space="preserve"> region</w:t>
            </w:r>
          </w:p>
        </w:tc>
      </w:tr>
      <w:tr w:rsidR="00376592" w:rsidRPr="00270298" w14:paraId="731AE2F2" w14:textId="77777777" w:rsidTr="006F109A">
        <w:trPr>
          <w:gridAfter w:val="1"/>
          <w:wAfter w:w="10" w:type="dxa"/>
          <w:cantSplit/>
        </w:trPr>
        <w:tc>
          <w:tcPr>
            <w:tcW w:w="9639" w:type="dxa"/>
            <w:tcBorders>
              <w:top w:val="nil"/>
              <w:left w:val="nil"/>
              <w:bottom w:val="single" w:sz="4" w:space="0" w:color="auto"/>
              <w:right w:val="nil"/>
            </w:tcBorders>
            <w:shd w:val="clear" w:color="auto" w:fill="auto"/>
          </w:tcPr>
          <w:p w14:paraId="5C01DFEA" w14:textId="77777777" w:rsidR="00376592" w:rsidRPr="00270298" w:rsidRDefault="00376592" w:rsidP="006F109A">
            <w:pPr>
              <w:pStyle w:val="Grille02N"/>
              <w:keepNext w:val="0"/>
              <w:tabs>
                <w:tab w:val="left" w:pos="1134"/>
                <w:tab w:val="left" w:pos="1701"/>
              </w:tabs>
              <w:ind w:left="567" w:right="113" w:hanging="425"/>
              <w:jc w:val="left"/>
              <w:rPr>
                <w:lang w:val="en-GB"/>
              </w:rPr>
            </w:pPr>
            <w:r w:rsidRPr="00270298">
              <w:rPr>
                <w:lang w:val="en-GB"/>
              </w:rPr>
              <w:t>B.2.</w:t>
            </w:r>
            <w:r w:rsidRPr="00270298">
              <w:rPr>
                <w:lang w:val="en-GB"/>
              </w:rPr>
              <w:tab/>
            </w:r>
            <w:r w:rsidRPr="00270298">
              <w:rPr>
                <w:bCs w:val="0"/>
                <w:lang w:val="en-GB"/>
              </w:rPr>
              <w:t>Name</w:t>
            </w:r>
            <w:r w:rsidRPr="00270298">
              <w:rPr>
                <w:lang w:val="en-GB"/>
              </w:rPr>
              <w:t xml:space="preserve"> of the element in the language and script of the community concerned, </w:t>
            </w:r>
            <w:r w:rsidRPr="00270298">
              <w:rPr>
                <w:lang w:val="en-GB"/>
              </w:rPr>
              <w:br/>
              <w:t>if applicable</w:t>
            </w:r>
          </w:p>
          <w:p w14:paraId="4EF7FD22" w14:textId="77777777" w:rsidR="00376592" w:rsidRPr="00270298" w:rsidRDefault="00376592" w:rsidP="006F109A">
            <w:pPr>
              <w:pStyle w:val="Info03"/>
              <w:keepNext w:val="0"/>
              <w:tabs>
                <w:tab w:val="clear" w:pos="2268"/>
              </w:tabs>
              <w:spacing w:before="120" w:after="0" w:line="240" w:lineRule="auto"/>
              <w:rPr>
                <w:rFonts w:eastAsia="SimSun"/>
                <w:bCs/>
                <w:sz w:val="18"/>
                <w:szCs w:val="18"/>
                <w:lang w:val="en-GB"/>
              </w:rPr>
            </w:pPr>
            <w:r w:rsidRPr="00270298">
              <w:rPr>
                <w:rFonts w:eastAsia="SimSun"/>
                <w:bCs/>
                <w:sz w:val="18"/>
                <w:szCs w:val="18"/>
                <w:lang w:val="en-GB"/>
              </w:rPr>
              <w:t>Indicate the official name of the element in the vernacular language, corresponding to its official name in English or French (point B.1).</w:t>
            </w:r>
          </w:p>
          <w:p w14:paraId="1AB6D520" w14:textId="77777777" w:rsidR="00376592" w:rsidRPr="0011476A" w:rsidRDefault="00376592" w:rsidP="006F109A">
            <w:pPr>
              <w:pStyle w:val="Info03"/>
              <w:tabs>
                <w:tab w:val="clear" w:pos="2268"/>
              </w:tabs>
              <w:spacing w:line="240" w:lineRule="auto"/>
              <w:jc w:val="right"/>
              <w:rPr>
                <w:i w:val="0"/>
                <w:sz w:val="18"/>
                <w:szCs w:val="18"/>
                <w:lang w:val="en-GB"/>
              </w:rPr>
            </w:pPr>
            <w:r w:rsidRPr="00270298">
              <w:rPr>
                <w:rFonts w:eastAsia="SimSun"/>
                <w:bCs/>
                <w:sz w:val="18"/>
                <w:szCs w:val="18"/>
                <w:lang w:val="en-GB"/>
              </w:rPr>
              <w:t>Not to exceed 200 characters</w:t>
            </w:r>
          </w:p>
        </w:tc>
      </w:tr>
      <w:tr w:rsidR="00376592" w:rsidRPr="00F83CDD" w14:paraId="213B6B23"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69815233" w14:textId="77777777" w:rsidR="00376592" w:rsidRPr="00F83CDD" w:rsidRDefault="00376592" w:rsidP="006F109A">
            <w:pPr>
              <w:pStyle w:val="formtext"/>
              <w:tabs>
                <w:tab w:val="left" w:pos="567"/>
                <w:tab w:val="left" w:pos="1134"/>
                <w:tab w:val="left" w:pos="1701"/>
              </w:tabs>
              <w:spacing w:before="120" w:after="120" w:line="240" w:lineRule="auto"/>
              <w:jc w:val="both"/>
              <w:rPr>
                <w:lang w:val="fi-FI"/>
              </w:rPr>
            </w:pPr>
            <w:r w:rsidRPr="00F83CDD">
              <w:rPr>
                <w:rFonts w:cs="Arial"/>
                <w:lang w:val="fi-FI"/>
              </w:rPr>
              <w:t>Ühepuulootsiku ehitamine ja kasutamine Soomaal</w:t>
            </w:r>
          </w:p>
        </w:tc>
      </w:tr>
      <w:tr w:rsidR="00376592" w:rsidRPr="00270298" w14:paraId="54AA7398" w14:textId="77777777" w:rsidTr="006F109A">
        <w:trPr>
          <w:gridAfter w:val="1"/>
          <w:wAfter w:w="10" w:type="dxa"/>
          <w:cantSplit/>
        </w:trPr>
        <w:tc>
          <w:tcPr>
            <w:tcW w:w="9639" w:type="dxa"/>
            <w:tcBorders>
              <w:top w:val="nil"/>
              <w:left w:val="nil"/>
              <w:bottom w:val="single" w:sz="4" w:space="0" w:color="auto"/>
              <w:right w:val="nil"/>
            </w:tcBorders>
            <w:shd w:val="clear" w:color="auto" w:fill="auto"/>
          </w:tcPr>
          <w:p w14:paraId="7F89D3CF" w14:textId="77777777" w:rsidR="00376592" w:rsidRPr="00270298" w:rsidRDefault="00376592" w:rsidP="006F109A">
            <w:pPr>
              <w:pStyle w:val="Grille02N"/>
              <w:tabs>
                <w:tab w:val="left" w:pos="567"/>
                <w:tab w:val="left" w:pos="1134"/>
                <w:tab w:val="left" w:pos="1701"/>
              </w:tabs>
              <w:jc w:val="left"/>
              <w:rPr>
                <w:bCs w:val="0"/>
                <w:lang w:val="en-GB"/>
              </w:rPr>
            </w:pPr>
            <w:r w:rsidRPr="00270298">
              <w:rPr>
                <w:lang w:val="en-GB"/>
              </w:rPr>
              <w:t>B.3.</w:t>
            </w:r>
            <w:r w:rsidRPr="00270298">
              <w:rPr>
                <w:lang w:val="en-GB"/>
              </w:rPr>
              <w:tab/>
            </w:r>
            <w:r w:rsidRPr="00270298">
              <w:rPr>
                <w:bCs w:val="0"/>
                <w:lang w:val="en-GB"/>
              </w:rPr>
              <w:t xml:space="preserve">Other name(s) of the </w:t>
            </w:r>
            <w:proofErr w:type="gramStart"/>
            <w:r w:rsidRPr="00270298">
              <w:rPr>
                <w:bCs w:val="0"/>
                <w:lang w:val="en-GB"/>
              </w:rPr>
              <w:t>element, if</w:t>
            </w:r>
            <w:proofErr w:type="gramEnd"/>
            <w:r w:rsidRPr="00270298">
              <w:rPr>
                <w:bCs w:val="0"/>
                <w:lang w:val="en-GB"/>
              </w:rPr>
              <w:t xml:space="preserve"> any</w:t>
            </w:r>
          </w:p>
          <w:p w14:paraId="658FB1F2" w14:textId="77777777" w:rsidR="00376592" w:rsidRPr="00270298" w:rsidRDefault="00376592" w:rsidP="006F109A">
            <w:pPr>
              <w:pStyle w:val="Info03"/>
              <w:keepNext w:val="0"/>
              <w:tabs>
                <w:tab w:val="clear" w:pos="2268"/>
              </w:tabs>
              <w:spacing w:before="120" w:line="240" w:lineRule="auto"/>
              <w:rPr>
                <w:sz w:val="18"/>
                <w:szCs w:val="18"/>
                <w:lang w:val="en-GB"/>
              </w:rPr>
            </w:pPr>
            <w:r w:rsidRPr="00270298">
              <w:rPr>
                <w:rFonts w:eastAsia="SimSun"/>
                <w:bCs/>
                <w:sz w:val="18"/>
                <w:szCs w:val="18"/>
                <w:lang w:val="en-GB"/>
              </w:rPr>
              <w:t>In addition to the official name(s) of the element (point B.1), mention the alternate name(s), if any, by which the element is known.</w:t>
            </w:r>
          </w:p>
        </w:tc>
      </w:tr>
      <w:tr w:rsidR="00376592" w:rsidRPr="00270298" w14:paraId="5FE6AA81"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A217087" w14:textId="77777777" w:rsidR="00376592" w:rsidRPr="00270298" w:rsidRDefault="00376592" w:rsidP="006F109A">
            <w:pPr>
              <w:spacing w:before="120" w:after="120"/>
              <w:jc w:val="both"/>
              <w:rPr>
                <w:lang w:val="en-GB"/>
              </w:rPr>
            </w:pPr>
            <w:r w:rsidRPr="00F83CDD">
              <w:rPr>
                <w:rFonts w:cs="Arial"/>
                <w:sz w:val="22"/>
                <w:lang w:val="en-GB"/>
              </w:rPr>
              <w:t xml:space="preserve">dugout canoe, dugout, expanded </w:t>
            </w:r>
            <w:proofErr w:type="spellStart"/>
            <w:r w:rsidRPr="00F83CDD">
              <w:rPr>
                <w:rFonts w:cs="Arial"/>
                <w:sz w:val="22"/>
                <w:lang w:val="en-GB"/>
              </w:rPr>
              <w:t>logboat</w:t>
            </w:r>
            <w:proofErr w:type="spellEnd"/>
            <w:r w:rsidRPr="00F83CDD">
              <w:rPr>
                <w:rFonts w:cs="Arial"/>
                <w:sz w:val="22"/>
                <w:lang w:val="en-GB"/>
              </w:rPr>
              <w:t> </w:t>
            </w:r>
          </w:p>
        </w:tc>
      </w:tr>
      <w:tr w:rsidR="00376592" w:rsidRPr="00270298" w14:paraId="2F2C62CF" w14:textId="77777777" w:rsidTr="006F109A">
        <w:trPr>
          <w:gridAfter w:val="1"/>
          <w:wAfter w:w="10" w:type="dxa"/>
        </w:trPr>
        <w:tc>
          <w:tcPr>
            <w:tcW w:w="9639" w:type="dxa"/>
            <w:tcBorders>
              <w:top w:val="nil"/>
              <w:left w:val="nil"/>
              <w:bottom w:val="nil"/>
              <w:right w:val="nil"/>
            </w:tcBorders>
            <w:shd w:val="clear" w:color="auto" w:fill="D9D9D9"/>
          </w:tcPr>
          <w:p w14:paraId="2F28114C" w14:textId="77777777" w:rsidR="00376592" w:rsidRPr="00270298" w:rsidRDefault="00376592" w:rsidP="006F109A">
            <w:pPr>
              <w:pStyle w:val="Grille02N"/>
              <w:keepNext w:val="0"/>
              <w:ind w:left="680" w:hanging="567"/>
              <w:jc w:val="left"/>
              <w:rPr>
                <w:bCs w:val="0"/>
                <w:sz w:val="24"/>
                <w:szCs w:val="24"/>
                <w:shd w:val="pct15" w:color="auto" w:fill="FFFFFF"/>
                <w:lang w:val="en-GB"/>
              </w:rPr>
            </w:pPr>
            <w:r w:rsidRPr="00270298">
              <w:rPr>
                <w:sz w:val="24"/>
                <w:szCs w:val="24"/>
                <w:lang w:val="en-GB"/>
              </w:rPr>
              <w:lastRenderedPageBreak/>
              <w:t>C.</w:t>
            </w:r>
            <w:r w:rsidRPr="00270298">
              <w:rPr>
                <w:sz w:val="24"/>
                <w:szCs w:val="24"/>
                <w:lang w:val="en-GB"/>
              </w:rPr>
              <w:tab/>
              <w:t>Name of the communities, groups or, if applicable, individuals concerned</w:t>
            </w:r>
          </w:p>
        </w:tc>
      </w:tr>
      <w:tr w:rsidR="00376592" w:rsidRPr="00270298" w14:paraId="4596332A" w14:textId="77777777" w:rsidTr="006F109A">
        <w:trPr>
          <w:gridAfter w:val="1"/>
          <w:wAfter w:w="10" w:type="dxa"/>
        </w:trPr>
        <w:tc>
          <w:tcPr>
            <w:tcW w:w="9639" w:type="dxa"/>
            <w:tcBorders>
              <w:top w:val="nil"/>
              <w:left w:val="nil"/>
              <w:bottom w:val="single" w:sz="4" w:space="0" w:color="auto"/>
              <w:right w:val="nil"/>
            </w:tcBorders>
            <w:shd w:val="clear" w:color="auto" w:fill="auto"/>
          </w:tcPr>
          <w:p w14:paraId="54D75CA4" w14:textId="77777777" w:rsidR="00376592" w:rsidRPr="00270298" w:rsidRDefault="00376592" w:rsidP="006F109A">
            <w:pPr>
              <w:pStyle w:val="Info03"/>
              <w:keepNext w:val="0"/>
              <w:spacing w:before="120" w:after="0" w:line="240" w:lineRule="auto"/>
              <w:rPr>
                <w:rFonts w:eastAsia="SimSun"/>
                <w:sz w:val="18"/>
                <w:szCs w:val="18"/>
                <w:lang w:val="en-GB"/>
              </w:rPr>
            </w:pPr>
            <w:r w:rsidRPr="00270298">
              <w:rPr>
                <w:rFonts w:eastAsia="SimSun"/>
                <w:sz w:val="18"/>
                <w:szCs w:val="18"/>
                <w:lang w:val="en-GB"/>
              </w:rPr>
              <w:t>Identify clearly one or several communities, groups or, if applicable, individuals concerned with the nominated element.</w:t>
            </w:r>
          </w:p>
          <w:p w14:paraId="6509D751" w14:textId="77777777" w:rsidR="00376592" w:rsidRPr="00270298" w:rsidRDefault="00376592" w:rsidP="006F109A">
            <w:pPr>
              <w:pStyle w:val="Info03"/>
              <w:spacing w:line="240" w:lineRule="auto"/>
              <w:jc w:val="right"/>
              <w:rPr>
                <w:rFonts w:eastAsia="SimSun"/>
                <w:i w:val="0"/>
                <w:sz w:val="18"/>
                <w:szCs w:val="18"/>
                <w:lang w:val="en-GB"/>
              </w:rPr>
            </w:pPr>
            <w:r w:rsidRPr="00270298">
              <w:rPr>
                <w:rFonts w:eastAsia="SimSun"/>
                <w:sz w:val="18"/>
                <w:szCs w:val="18"/>
                <w:lang w:val="en-GB"/>
              </w:rPr>
              <w:t>Not to exceed 150 words</w:t>
            </w:r>
          </w:p>
        </w:tc>
      </w:tr>
      <w:tr w:rsidR="00376592" w:rsidRPr="00270298" w14:paraId="29AF7FAF" w14:textId="77777777" w:rsidTr="006F109A">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2E35ABF3" w14:textId="77777777" w:rsidR="00376592" w:rsidRPr="00F83CDD" w:rsidRDefault="00376592" w:rsidP="00376592">
            <w:pPr>
              <w:pStyle w:val="Grille02N"/>
              <w:keepNext w:val="0"/>
              <w:spacing w:before="0"/>
              <w:ind w:left="0"/>
              <w:jc w:val="both"/>
              <w:rPr>
                <w:b w:val="0"/>
                <w:lang w:val="en-GB"/>
              </w:rPr>
            </w:pPr>
            <w:r w:rsidRPr="00F83CDD">
              <w:rPr>
                <w:b w:val="0"/>
                <w:lang w:val="en-GB"/>
              </w:rPr>
              <w:t>1)</w:t>
            </w:r>
            <w:r w:rsidRPr="00F83CDD">
              <w:rPr>
                <w:b w:val="0"/>
                <w:lang w:val="en-GB"/>
              </w:rPr>
              <w:tab/>
              <w:t xml:space="preserve">Dugout boat masters. There are 5 dugout boat masters in Estonia. They have obtained their knowledge and skills directly from last dugout boat masters of </w:t>
            </w:r>
            <w:proofErr w:type="spellStart"/>
            <w:r w:rsidRPr="00F83CDD">
              <w:rPr>
                <w:b w:val="0"/>
                <w:lang w:val="en-GB"/>
              </w:rPr>
              <w:t>Soomaa</w:t>
            </w:r>
            <w:proofErr w:type="spellEnd"/>
            <w:r w:rsidRPr="00F83CDD">
              <w:rPr>
                <w:b w:val="0"/>
                <w:lang w:val="en-GB"/>
              </w:rPr>
              <w:t xml:space="preserve">. Today’s masters are </w:t>
            </w:r>
            <w:proofErr w:type="gramStart"/>
            <w:r w:rsidRPr="00F83CDD">
              <w:rPr>
                <w:b w:val="0"/>
                <w:lang w:val="en-GB"/>
              </w:rPr>
              <w:t>40-60 year old</w:t>
            </w:r>
            <w:proofErr w:type="gramEnd"/>
            <w:r w:rsidRPr="00F83CDD">
              <w:rPr>
                <w:b w:val="0"/>
                <w:lang w:val="en-GB"/>
              </w:rPr>
              <w:t xml:space="preserve"> men for whom boatbuilding is a side job or hobby. Masters carry the living heritage of building dugout boats and help popularise them, including by organising dugout boat trips, </w:t>
            </w:r>
            <w:proofErr w:type="gramStart"/>
            <w:r w:rsidRPr="00F83CDD">
              <w:rPr>
                <w:b w:val="0"/>
                <w:lang w:val="en-GB"/>
              </w:rPr>
              <w:t>camps</w:t>
            </w:r>
            <w:proofErr w:type="gramEnd"/>
            <w:r w:rsidRPr="00F83CDD">
              <w:rPr>
                <w:b w:val="0"/>
                <w:lang w:val="en-GB"/>
              </w:rPr>
              <w:t xml:space="preserve"> and boatbuilding workshops. </w:t>
            </w:r>
          </w:p>
          <w:p w14:paraId="5C124D03" w14:textId="77777777" w:rsidR="00376592" w:rsidRPr="00F83CDD" w:rsidRDefault="00376592" w:rsidP="00376592">
            <w:pPr>
              <w:pStyle w:val="Grille02N"/>
              <w:ind w:left="0"/>
              <w:jc w:val="both"/>
              <w:rPr>
                <w:b w:val="0"/>
                <w:lang w:val="en-GB"/>
              </w:rPr>
            </w:pPr>
            <w:r w:rsidRPr="00F83CDD">
              <w:rPr>
                <w:b w:val="0"/>
                <w:lang w:val="en-GB"/>
              </w:rPr>
              <w:t>2)</w:t>
            </w:r>
            <w:r w:rsidRPr="00F83CDD">
              <w:rPr>
                <w:b w:val="0"/>
                <w:lang w:val="en-GB"/>
              </w:rPr>
              <w:tab/>
            </w:r>
            <w:proofErr w:type="spellStart"/>
            <w:r w:rsidRPr="00F83CDD">
              <w:rPr>
                <w:b w:val="0"/>
                <w:lang w:val="en-GB"/>
              </w:rPr>
              <w:t>Soomaa</w:t>
            </w:r>
            <w:proofErr w:type="spellEnd"/>
            <w:r w:rsidRPr="00F83CDD">
              <w:rPr>
                <w:b w:val="0"/>
                <w:lang w:val="en-GB"/>
              </w:rPr>
              <w:t xml:space="preserve"> local community. Knowledge about traditional uses of dugout boats, including as vehicles during annual </w:t>
            </w:r>
            <w:proofErr w:type="spellStart"/>
            <w:r w:rsidRPr="00F83CDD">
              <w:rPr>
                <w:b w:val="0"/>
                <w:lang w:val="en-GB"/>
              </w:rPr>
              <w:t>floodings</w:t>
            </w:r>
            <w:proofErr w:type="spellEnd"/>
            <w:r w:rsidRPr="00F83CDD">
              <w:rPr>
                <w:b w:val="0"/>
                <w:lang w:val="en-GB"/>
              </w:rPr>
              <w:t xml:space="preserve">, resides among </w:t>
            </w:r>
            <w:proofErr w:type="spellStart"/>
            <w:r w:rsidRPr="00F83CDD">
              <w:rPr>
                <w:b w:val="0"/>
                <w:lang w:val="en-GB"/>
              </w:rPr>
              <w:t>Soomaa</w:t>
            </w:r>
            <w:proofErr w:type="spellEnd"/>
            <w:r w:rsidRPr="00F83CDD">
              <w:rPr>
                <w:b w:val="0"/>
                <w:lang w:val="en-GB"/>
              </w:rPr>
              <w:t xml:space="preserve"> residents (850 people live in the region). Dugout boat occupies a key place in the identity of </w:t>
            </w:r>
            <w:proofErr w:type="spellStart"/>
            <w:r w:rsidRPr="00F83CDD">
              <w:rPr>
                <w:b w:val="0"/>
                <w:lang w:val="en-GB"/>
              </w:rPr>
              <w:t>Soomaa</w:t>
            </w:r>
            <w:proofErr w:type="spellEnd"/>
            <w:r w:rsidRPr="00F83CDD">
              <w:rPr>
                <w:b w:val="0"/>
                <w:lang w:val="en-GB"/>
              </w:rPr>
              <w:t xml:space="preserve"> </w:t>
            </w:r>
            <w:proofErr w:type="gramStart"/>
            <w:r w:rsidRPr="00F83CDD">
              <w:rPr>
                <w:b w:val="0"/>
                <w:lang w:val="en-GB"/>
              </w:rPr>
              <w:t>community, because</w:t>
            </w:r>
            <w:proofErr w:type="gramEnd"/>
            <w:r w:rsidRPr="00F83CDD">
              <w:rPr>
                <w:b w:val="0"/>
                <w:lang w:val="en-GB"/>
              </w:rPr>
              <w:t xml:space="preserve"> it relates to ancestral way of life, but also today’s cultural life and image of </w:t>
            </w:r>
            <w:proofErr w:type="spellStart"/>
            <w:r w:rsidRPr="00F83CDD">
              <w:rPr>
                <w:b w:val="0"/>
                <w:lang w:val="en-GB"/>
              </w:rPr>
              <w:t>Soomaa</w:t>
            </w:r>
            <w:proofErr w:type="spellEnd"/>
            <w:r w:rsidRPr="00F83CDD">
              <w:rPr>
                <w:b w:val="0"/>
                <w:lang w:val="en-GB"/>
              </w:rPr>
              <w:t xml:space="preserve">. </w:t>
            </w:r>
          </w:p>
          <w:p w14:paraId="45214DB9" w14:textId="77777777" w:rsidR="00376592" w:rsidRPr="00270298" w:rsidRDefault="00376592" w:rsidP="00376592">
            <w:pPr>
              <w:pStyle w:val="Grille02N"/>
              <w:keepNext w:val="0"/>
              <w:spacing w:after="0"/>
              <w:ind w:left="0"/>
              <w:jc w:val="both"/>
              <w:rPr>
                <w:b w:val="0"/>
                <w:sz w:val="24"/>
                <w:szCs w:val="24"/>
                <w:lang w:val="en-GB"/>
              </w:rPr>
            </w:pPr>
            <w:r w:rsidRPr="00F83CDD">
              <w:rPr>
                <w:b w:val="0"/>
                <w:lang w:val="en-GB"/>
              </w:rPr>
              <w:t xml:space="preserve">Dugout boat masters and </w:t>
            </w:r>
            <w:proofErr w:type="spellStart"/>
            <w:r w:rsidRPr="00F83CDD">
              <w:rPr>
                <w:b w:val="0"/>
                <w:lang w:val="en-GB"/>
              </w:rPr>
              <w:t>Soomaa</w:t>
            </w:r>
            <w:proofErr w:type="spellEnd"/>
            <w:r w:rsidRPr="00F83CDD">
              <w:rPr>
                <w:b w:val="0"/>
                <w:lang w:val="en-GB"/>
              </w:rPr>
              <w:t xml:space="preserve"> residents complement and support each other. Several masters are active members of </w:t>
            </w:r>
            <w:proofErr w:type="spellStart"/>
            <w:r w:rsidRPr="00F83CDD">
              <w:rPr>
                <w:b w:val="0"/>
                <w:lang w:val="en-GB"/>
              </w:rPr>
              <w:t>Soomaa</w:t>
            </w:r>
            <w:proofErr w:type="spellEnd"/>
            <w:r w:rsidRPr="00F83CDD">
              <w:rPr>
                <w:b w:val="0"/>
                <w:lang w:val="en-GB"/>
              </w:rPr>
              <w:t xml:space="preserve"> community, thus contributing to closer cooperation between the two communities. </w:t>
            </w:r>
          </w:p>
        </w:tc>
      </w:tr>
      <w:tr w:rsidR="00376592" w:rsidRPr="00270298" w14:paraId="50A01E56" w14:textId="77777777" w:rsidTr="006F109A">
        <w:trPr>
          <w:gridAfter w:val="1"/>
          <w:wAfter w:w="10" w:type="dxa"/>
        </w:trPr>
        <w:tc>
          <w:tcPr>
            <w:tcW w:w="9639" w:type="dxa"/>
            <w:tcBorders>
              <w:top w:val="single" w:sz="4" w:space="0" w:color="auto"/>
              <w:left w:val="nil"/>
              <w:bottom w:val="nil"/>
              <w:right w:val="nil"/>
            </w:tcBorders>
            <w:shd w:val="clear" w:color="auto" w:fill="D9D9D9"/>
          </w:tcPr>
          <w:p w14:paraId="4CC22F5F" w14:textId="77777777" w:rsidR="00376592" w:rsidRPr="00270298" w:rsidRDefault="00376592" w:rsidP="006F109A">
            <w:pPr>
              <w:pStyle w:val="Grille02N"/>
              <w:keepNext w:val="0"/>
              <w:jc w:val="left"/>
              <w:rPr>
                <w:bCs w:val="0"/>
                <w:sz w:val="24"/>
                <w:szCs w:val="24"/>
                <w:shd w:val="pct15" w:color="auto" w:fill="FFFFFF"/>
                <w:lang w:val="en-GB"/>
              </w:rPr>
            </w:pPr>
            <w:r w:rsidRPr="00270298">
              <w:rPr>
                <w:lang w:val="en-GB"/>
              </w:rPr>
              <w:t>D.</w:t>
            </w:r>
            <w:r w:rsidRPr="00270298">
              <w:rPr>
                <w:bCs w:val="0"/>
                <w:sz w:val="24"/>
                <w:szCs w:val="24"/>
                <w:lang w:val="en-GB"/>
              </w:rPr>
              <w:tab/>
              <w:t>Geographical location and range of the element</w:t>
            </w:r>
          </w:p>
        </w:tc>
      </w:tr>
      <w:tr w:rsidR="00376592" w:rsidRPr="00270298" w14:paraId="71F84C8C" w14:textId="77777777" w:rsidTr="006F109A">
        <w:trPr>
          <w:gridAfter w:val="1"/>
          <w:wAfter w:w="10" w:type="dxa"/>
        </w:trPr>
        <w:tc>
          <w:tcPr>
            <w:tcW w:w="9639" w:type="dxa"/>
            <w:tcBorders>
              <w:top w:val="nil"/>
              <w:left w:val="nil"/>
              <w:right w:val="nil"/>
            </w:tcBorders>
            <w:shd w:val="clear" w:color="auto" w:fill="auto"/>
          </w:tcPr>
          <w:p w14:paraId="29B8A661" w14:textId="77777777" w:rsidR="00376592" w:rsidRPr="00270298" w:rsidRDefault="00376592" w:rsidP="006F109A">
            <w:pPr>
              <w:pStyle w:val="Info03"/>
              <w:spacing w:before="120" w:after="0" w:line="240" w:lineRule="auto"/>
              <w:rPr>
                <w:rFonts w:eastAsia="SimSun"/>
                <w:strike/>
                <w:sz w:val="18"/>
                <w:szCs w:val="18"/>
                <w:lang w:val="en-GB"/>
              </w:rPr>
            </w:pPr>
            <w:r w:rsidRPr="00270298">
              <w:rPr>
                <w:rFonts w:eastAsia="SimSun"/>
                <w:sz w:val="18"/>
                <w:szCs w:val="18"/>
                <w:lang w:val="en-GB"/>
              </w:rPr>
              <w:t>Provide information on the distribution of the element within the territory(</w:t>
            </w:r>
            <w:proofErr w:type="spellStart"/>
            <w:r w:rsidRPr="00270298">
              <w:rPr>
                <w:rFonts w:eastAsia="SimSun"/>
                <w:sz w:val="18"/>
                <w:szCs w:val="18"/>
                <w:lang w:val="en-GB"/>
              </w:rPr>
              <w:t>ies</w:t>
            </w:r>
            <w:proofErr w:type="spellEnd"/>
            <w:r w:rsidRPr="00270298">
              <w:rPr>
                <w:rFonts w:eastAsia="SimSun"/>
                <w:sz w:val="18"/>
                <w:szCs w:val="18"/>
                <w:lang w:val="en-GB"/>
              </w:rPr>
              <w:t>) of the submitting State(s), indicating, if possible, the location(s) in which it is centred.</w:t>
            </w:r>
            <w:r w:rsidRPr="00270298">
              <w:rPr>
                <w:lang w:val="en-GB"/>
              </w:rPr>
              <w:t xml:space="preserve"> </w:t>
            </w:r>
            <w:r w:rsidRPr="00270298">
              <w:rPr>
                <w:rFonts w:eastAsia="SimSun"/>
                <w:sz w:val="18"/>
                <w:szCs w:val="18"/>
                <w:lang w:val="en-GB"/>
              </w:rPr>
              <w:t xml:space="preserve">Nominations should concentrate </w:t>
            </w:r>
            <w:proofErr w:type="gramStart"/>
            <w:r w:rsidRPr="00270298">
              <w:rPr>
                <w:rFonts w:eastAsia="SimSun"/>
                <w:sz w:val="18"/>
                <w:szCs w:val="18"/>
                <w:lang w:val="en-GB"/>
              </w:rPr>
              <w:t>on the situation of</w:t>
            </w:r>
            <w:proofErr w:type="gramEnd"/>
            <w:r w:rsidRPr="00270298">
              <w:rPr>
                <w:rFonts w:eastAsia="SimSun"/>
                <w:sz w:val="18"/>
                <w:szCs w:val="18"/>
                <w:lang w:val="en-GB"/>
              </w:rPr>
              <w:t xml:space="preserve"> the element within the territories of the submitting States, while acknowledging the existence of same or similar elements outside their territories. Submitting States should not refer to the viability of such intangible cultural heritage outside their territories or characterize the safeguarding efforts of other States.</w:t>
            </w:r>
          </w:p>
          <w:p w14:paraId="2BD3A89D" w14:textId="77777777" w:rsidR="00376592" w:rsidRPr="00270298" w:rsidRDefault="00376592" w:rsidP="006F109A">
            <w:pPr>
              <w:pStyle w:val="Info03"/>
              <w:spacing w:line="240" w:lineRule="auto"/>
              <w:jc w:val="right"/>
              <w:rPr>
                <w:b/>
                <w:sz w:val="24"/>
                <w:szCs w:val="24"/>
                <w:lang w:val="en-GB"/>
              </w:rPr>
            </w:pPr>
            <w:r w:rsidRPr="00270298">
              <w:rPr>
                <w:rFonts w:eastAsia="SimSun"/>
                <w:sz w:val="18"/>
                <w:szCs w:val="18"/>
                <w:lang w:val="en-GB"/>
              </w:rPr>
              <w:t>Not to exceed 150 words</w:t>
            </w:r>
          </w:p>
        </w:tc>
      </w:tr>
      <w:tr w:rsidR="00376592" w:rsidRPr="00270298" w14:paraId="0E9AD8C0"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D9D9BEE" w14:textId="77777777" w:rsidR="00376592" w:rsidRPr="00F83CDD" w:rsidRDefault="00376592" w:rsidP="00376592">
            <w:pPr>
              <w:pStyle w:val="Rponse"/>
              <w:spacing w:before="0" w:after="120"/>
              <w:rPr>
                <w:rFonts w:eastAsia="SimSun"/>
                <w:lang w:val="en-GB"/>
              </w:rPr>
            </w:pPr>
            <w:r w:rsidRPr="00F83CDD">
              <w:rPr>
                <w:rFonts w:eastAsia="SimSun"/>
                <w:lang w:val="en-GB"/>
              </w:rPr>
              <w:t xml:space="preserve">Estonia’s dugout boat culture </w:t>
            </w:r>
            <w:proofErr w:type="gramStart"/>
            <w:r w:rsidRPr="00F83CDD">
              <w:rPr>
                <w:rFonts w:eastAsia="SimSun"/>
                <w:lang w:val="en-GB"/>
              </w:rPr>
              <w:t>is located in</w:t>
            </w:r>
            <w:proofErr w:type="gramEnd"/>
            <w:r w:rsidRPr="00F83CDD">
              <w:rPr>
                <w:rFonts w:eastAsia="SimSun"/>
                <w:lang w:val="en-GB"/>
              </w:rPr>
              <w:t xml:space="preserve"> </w:t>
            </w:r>
            <w:proofErr w:type="spellStart"/>
            <w:r w:rsidRPr="00F83CDD">
              <w:rPr>
                <w:rFonts w:eastAsia="SimSun"/>
                <w:lang w:val="en-GB"/>
              </w:rPr>
              <w:t>Soomaa</w:t>
            </w:r>
            <w:proofErr w:type="spellEnd"/>
            <w:r w:rsidRPr="00F83CDD">
              <w:rPr>
                <w:rFonts w:eastAsia="SimSun"/>
                <w:lang w:val="en-GB"/>
              </w:rPr>
              <w:t xml:space="preserve"> (“Land of Mires”) - landscape region in South-Western Estonia. </w:t>
            </w:r>
            <w:proofErr w:type="spellStart"/>
            <w:r w:rsidRPr="00F83CDD">
              <w:rPr>
                <w:rFonts w:eastAsia="SimSun"/>
                <w:lang w:val="en-GB"/>
              </w:rPr>
              <w:t>Soomaa</w:t>
            </w:r>
            <w:proofErr w:type="spellEnd"/>
            <w:r w:rsidRPr="00F83CDD">
              <w:rPr>
                <w:rFonts w:eastAsia="SimSun"/>
                <w:lang w:val="en-GB"/>
              </w:rPr>
              <w:t xml:space="preserve"> (1545 km2) is a highly biodiverse wilderness area with a predominantly flat terrain. Dominant landscape forms are mires (32.3% of </w:t>
            </w:r>
            <w:proofErr w:type="spellStart"/>
            <w:r w:rsidRPr="00F83CDD">
              <w:rPr>
                <w:rFonts w:eastAsia="SimSun"/>
                <w:lang w:val="en-GB"/>
              </w:rPr>
              <w:t>Soomaa</w:t>
            </w:r>
            <w:proofErr w:type="spellEnd"/>
            <w:r w:rsidRPr="00F83CDD">
              <w:rPr>
                <w:rFonts w:eastAsia="SimSun"/>
                <w:lang w:val="en-GB"/>
              </w:rPr>
              <w:t xml:space="preserve">). The landscape of </w:t>
            </w:r>
            <w:proofErr w:type="spellStart"/>
            <w:r w:rsidRPr="00F83CDD">
              <w:rPr>
                <w:rFonts w:eastAsia="SimSun"/>
                <w:lang w:val="en-GB"/>
              </w:rPr>
              <w:t>Soomaa</w:t>
            </w:r>
            <w:proofErr w:type="spellEnd"/>
            <w:r w:rsidRPr="00F83CDD">
              <w:rPr>
                <w:rFonts w:eastAsia="SimSun"/>
                <w:lang w:val="en-GB"/>
              </w:rPr>
              <w:t xml:space="preserve"> is shaped by rivers and forests, including mire and floodplain forests. </w:t>
            </w:r>
            <w:proofErr w:type="spellStart"/>
            <w:r w:rsidRPr="00F83CDD">
              <w:rPr>
                <w:rFonts w:eastAsia="SimSun"/>
                <w:lang w:val="en-GB"/>
              </w:rPr>
              <w:t>Soomaa</w:t>
            </w:r>
            <w:proofErr w:type="spellEnd"/>
            <w:r w:rsidRPr="00F83CDD">
              <w:rPr>
                <w:rFonts w:eastAsia="SimSun"/>
                <w:lang w:val="en-GB"/>
              </w:rPr>
              <w:t xml:space="preserve"> is known for its flooding periods occurring several times a year. </w:t>
            </w:r>
            <w:proofErr w:type="spellStart"/>
            <w:r w:rsidRPr="00F83CDD">
              <w:rPr>
                <w:rFonts w:eastAsia="SimSun"/>
                <w:lang w:val="en-GB"/>
              </w:rPr>
              <w:t>Soomaa’s</w:t>
            </w:r>
            <w:proofErr w:type="spellEnd"/>
            <w:r w:rsidRPr="00F83CDD">
              <w:rPr>
                <w:rFonts w:eastAsia="SimSun"/>
                <w:lang w:val="en-GB"/>
              </w:rPr>
              <w:t xml:space="preserve"> identity is closely related to water, including the dugout boat. </w:t>
            </w:r>
          </w:p>
          <w:p w14:paraId="0273EA15" w14:textId="77777777" w:rsidR="00376592" w:rsidRPr="00F83CDD" w:rsidRDefault="00376592" w:rsidP="006F109A">
            <w:pPr>
              <w:pStyle w:val="Rponse"/>
              <w:spacing w:before="120" w:after="120"/>
              <w:rPr>
                <w:rFonts w:eastAsia="SimSun"/>
                <w:lang w:val="en-GB"/>
              </w:rPr>
            </w:pPr>
            <w:r w:rsidRPr="00F83CDD">
              <w:rPr>
                <w:rFonts w:eastAsia="SimSun"/>
                <w:lang w:val="en-GB"/>
              </w:rPr>
              <w:t xml:space="preserve">To protect the region’s natural and cultural heritage, </w:t>
            </w:r>
            <w:proofErr w:type="spellStart"/>
            <w:r w:rsidRPr="00F83CDD">
              <w:rPr>
                <w:rFonts w:eastAsia="SimSun"/>
                <w:lang w:val="en-GB"/>
              </w:rPr>
              <w:t>Soomaa</w:t>
            </w:r>
            <w:proofErr w:type="spellEnd"/>
            <w:r w:rsidRPr="00F83CDD">
              <w:rPr>
                <w:rFonts w:eastAsia="SimSun"/>
                <w:lang w:val="en-GB"/>
              </w:rPr>
              <w:t xml:space="preserve"> National Park was established in 1993, covering 26% of </w:t>
            </w:r>
            <w:proofErr w:type="spellStart"/>
            <w:r w:rsidRPr="00F83CDD">
              <w:rPr>
                <w:rFonts w:eastAsia="SimSun"/>
                <w:lang w:val="en-GB"/>
              </w:rPr>
              <w:t>Soomaa</w:t>
            </w:r>
            <w:proofErr w:type="spellEnd"/>
            <w:r w:rsidRPr="00F83CDD">
              <w:rPr>
                <w:rFonts w:eastAsia="SimSun"/>
                <w:lang w:val="en-GB"/>
              </w:rPr>
              <w:t xml:space="preserve"> area. </w:t>
            </w:r>
          </w:p>
          <w:p w14:paraId="33E7DB55" w14:textId="77777777" w:rsidR="00376592" w:rsidRPr="00F83CDD" w:rsidRDefault="00376592" w:rsidP="006F109A">
            <w:pPr>
              <w:pStyle w:val="Rponse"/>
              <w:spacing w:before="120" w:after="120"/>
              <w:rPr>
                <w:rFonts w:eastAsia="SimSun"/>
                <w:lang w:val="en-GB"/>
              </w:rPr>
            </w:pPr>
            <w:r w:rsidRPr="00F83CDD">
              <w:rPr>
                <w:rFonts w:eastAsia="SimSun"/>
                <w:lang w:val="en-GB"/>
              </w:rPr>
              <w:t xml:space="preserve">Historically, dugout boats have also been used in other Estonian regions: across </w:t>
            </w:r>
            <w:proofErr w:type="spellStart"/>
            <w:r w:rsidRPr="00F83CDD">
              <w:rPr>
                <w:rFonts w:eastAsia="SimSun"/>
                <w:lang w:val="en-GB"/>
              </w:rPr>
              <w:t>Pärnu</w:t>
            </w:r>
            <w:proofErr w:type="spellEnd"/>
            <w:r w:rsidRPr="00F83CDD">
              <w:rPr>
                <w:rFonts w:eastAsia="SimSun"/>
                <w:lang w:val="en-GB"/>
              </w:rPr>
              <w:t xml:space="preserve"> river basin, on </w:t>
            </w:r>
            <w:proofErr w:type="spellStart"/>
            <w:r w:rsidRPr="00F83CDD">
              <w:rPr>
                <w:rFonts w:eastAsia="SimSun"/>
                <w:lang w:val="en-GB"/>
              </w:rPr>
              <w:t>Kasari</w:t>
            </w:r>
            <w:proofErr w:type="spellEnd"/>
            <w:r w:rsidRPr="00F83CDD">
              <w:rPr>
                <w:rFonts w:eastAsia="SimSun"/>
                <w:lang w:val="en-GB"/>
              </w:rPr>
              <w:t xml:space="preserve"> river and </w:t>
            </w:r>
            <w:proofErr w:type="spellStart"/>
            <w:r w:rsidRPr="00F83CDD">
              <w:rPr>
                <w:rFonts w:eastAsia="SimSun"/>
                <w:lang w:val="en-GB"/>
              </w:rPr>
              <w:t>Matsalu</w:t>
            </w:r>
            <w:proofErr w:type="spellEnd"/>
            <w:r w:rsidRPr="00F83CDD">
              <w:rPr>
                <w:rFonts w:eastAsia="SimSun"/>
                <w:lang w:val="en-GB"/>
              </w:rPr>
              <w:t xml:space="preserve"> bay (Western Estonia), on </w:t>
            </w:r>
            <w:proofErr w:type="spellStart"/>
            <w:r w:rsidRPr="00F83CDD">
              <w:rPr>
                <w:rFonts w:eastAsia="SimSun"/>
                <w:lang w:val="en-GB"/>
              </w:rPr>
              <w:t>Emajõgi</w:t>
            </w:r>
            <w:proofErr w:type="spellEnd"/>
            <w:r w:rsidRPr="00F83CDD">
              <w:rPr>
                <w:rFonts w:eastAsia="SimSun"/>
                <w:lang w:val="en-GB"/>
              </w:rPr>
              <w:t xml:space="preserve"> river and its tributary </w:t>
            </w:r>
            <w:proofErr w:type="spellStart"/>
            <w:r w:rsidRPr="00F83CDD">
              <w:rPr>
                <w:rFonts w:eastAsia="SimSun"/>
                <w:lang w:val="en-GB"/>
              </w:rPr>
              <w:t>Ahja</w:t>
            </w:r>
            <w:proofErr w:type="spellEnd"/>
            <w:r w:rsidRPr="00F83CDD">
              <w:rPr>
                <w:rFonts w:eastAsia="SimSun"/>
                <w:lang w:val="en-GB"/>
              </w:rPr>
              <w:t xml:space="preserve"> (Eastern Estonia). </w:t>
            </w:r>
          </w:p>
          <w:p w14:paraId="60D60C18" w14:textId="77777777" w:rsidR="00376592" w:rsidRPr="00270298" w:rsidRDefault="00376592" w:rsidP="00376592">
            <w:pPr>
              <w:pStyle w:val="Rponse"/>
              <w:spacing w:before="120" w:after="0"/>
              <w:rPr>
                <w:lang w:val="en-GB"/>
              </w:rPr>
            </w:pPr>
            <w:r w:rsidRPr="00F83CDD">
              <w:rPr>
                <w:rFonts w:eastAsia="SimSun"/>
                <w:lang w:val="en-GB"/>
              </w:rPr>
              <w:t xml:space="preserve">Expanded dugout boats are known among indigenous peoples of all continents. </w:t>
            </w:r>
            <w:proofErr w:type="spellStart"/>
            <w:r w:rsidRPr="00F83CDD">
              <w:rPr>
                <w:rFonts w:eastAsia="SimSun"/>
                <w:lang w:val="en-GB"/>
              </w:rPr>
              <w:t>Soomaa</w:t>
            </w:r>
            <w:proofErr w:type="spellEnd"/>
            <w:r w:rsidRPr="00F83CDD">
              <w:rPr>
                <w:rFonts w:eastAsia="SimSun"/>
                <w:lang w:val="en-GB"/>
              </w:rPr>
              <w:t xml:space="preserve"> represents the Western frontier of dugout boats in Eurasia. </w:t>
            </w:r>
          </w:p>
        </w:tc>
      </w:tr>
      <w:tr w:rsidR="00376592" w:rsidRPr="00270298" w14:paraId="14F98F49" w14:textId="77777777" w:rsidTr="006F109A">
        <w:trPr>
          <w:gridAfter w:val="1"/>
          <w:wAfter w:w="10" w:type="dxa"/>
          <w:cantSplit/>
        </w:trPr>
        <w:tc>
          <w:tcPr>
            <w:tcW w:w="9639" w:type="dxa"/>
            <w:tcBorders>
              <w:top w:val="single" w:sz="4" w:space="0" w:color="auto"/>
              <w:left w:val="nil"/>
              <w:bottom w:val="nil"/>
              <w:right w:val="nil"/>
            </w:tcBorders>
            <w:shd w:val="clear" w:color="auto" w:fill="D9D9D9"/>
          </w:tcPr>
          <w:p w14:paraId="657A0408" w14:textId="77777777" w:rsidR="00376592" w:rsidRPr="00270298" w:rsidRDefault="00376592" w:rsidP="006F109A">
            <w:pPr>
              <w:pStyle w:val="BodyText3Char"/>
              <w:keepNext w:val="0"/>
              <w:tabs>
                <w:tab w:val="left" w:pos="567"/>
                <w:tab w:val="left" w:pos="1134"/>
                <w:tab w:val="left" w:pos="1701"/>
              </w:tabs>
              <w:spacing w:line="240" w:lineRule="auto"/>
              <w:ind w:left="567" w:hanging="454"/>
              <w:jc w:val="both"/>
              <w:rPr>
                <w:bCs/>
                <w:sz w:val="24"/>
                <w:szCs w:val="24"/>
                <w:shd w:val="pct15" w:color="auto" w:fill="FFFFFF"/>
              </w:rPr>
            </w:pPr>
            <w:r w:rsidRPr="00270298">
              <w:rPr>
                <w:bCs/>
                <w:sz w:val="24"/>
                <w:szCs w:val="24"/>
              </w:rPr>
              <w:t>E.</w:t>
            </w:r>
            <w:r w:rsidRPr="00270298">
              <w:rPr>
                <w:bCs/>
                <w:sz w:val="24"/>
                <w:szCs w:val="24"/>
              </w:rPr>
              <w:tab/>
              <w:t>Contact person for correspondence</w:t>
            </w:r>
          </w:p>
        </w:tc>
      </w:tr>
      <w:tr w:rsidR="00376592" w:rsidRPr="00270298" w14:paraId="3CE3BEAB" w14:textId="77777777" w:rsidTr="006F109A">
        <w:trPr>
          <w:gridAfter w:val="1"/>
          <w:wAfter w:w="10" w:type="dxa"/>
          <w:cantSplit/>
        </w:trPr>
        <w:tc>
          <w:tcPr>
            <w:tcW w:w="9639" w:type="dxa"/>
            <w:tcBorders>
              <w:top w:val="nil"/>
              <w:left w:val="nil"/>
              <w:right w:val="nil"/>
            </w:tcBorders>
            <w:shd w:val="clear" w:color="auto" w:fill="auto"/>
          </w:tcPr>
          <w:p w14:paraId="44FA97F8" w14:textId="77777777" w:rsidR="00376592" w:rsidRPr="00270298" w:rsidRDefault="00376592" w:rsidP="006F109A">
            <w:pPr>
              <w:pStyle w:val="Grille02N"/>
              <w:keepNext w:val="0"/>
              <w:tabs>
                <w:tab w:val="left" w:pos="567"/>
                <w:tab w:val="left" w:pos="1134"/>
                <w:tab w:val="left" w:pos="1701"/>
              </w:tabs>
              <w:ind w:right="113"/>
              <w:jc w:val="both"/>
              <w:rPr>
                <w:lang w:val="en-GB"/>
              </w:rPr>
            </w:pPr>
            <w:r w:rsidRPr="00270298">
              <w:rPr>
                <w:lang w:val="en-GB"/>
              </w:rPr>
              <w:t>E.1.</w:t>
            </w:r>
            <w:r w:rsidRPr="00270298">
              <w:rPr>
                <w:lang w:val="en-GB"/>
              </w:rPr>
              <w:tab/>
            </w:r>
            <w:r w:rsidRPr="00270298">
              <w:rPr>
                <w:bCs w:val="0"/>
                <w:lang w:val="en-GB"/>
              </w:rPr>
              <w:t>Designated contact person</w:t>
            </w:r>
          </w:p>
          <w:p w14:paraId="5CA4E4A0" w14:textId="77777777" w:rsidR="00376592" w:rsidRPr="00270298" w:rsidRDefault="00376592" w:rsidP="006F109A">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Provide the name, </w:t>
            </w:r>
            <w:proofErr w:type="gramStart"/>
            <w:r w:rsidRPr="00270298">
              <w:rPr>
                <w:rFonts w:eastAsia="SimSun"/>
                <w:sz w:val="18"/>
                <w:szCs w:val="18"/>
                <w:lang w:val="en-GB"/>
              </w:rPr>
              <w:t>address</w:t>
            </w:r>
            <w:proofErr w:type="gramEnd"/>
            <w:r w:rsidRPr="00270298">
              <w:rPr>
                <w:rFonts w:eastAsia="SimSun"/>
                <w:sz w:val="18"/>
                <w:szCs w:val="18"/>
                <w:lang w:val="en-GB"/>
              </w:rPr>
              <w:t xml:space="preserve"> and other contact information of a single person responsible for all correspondence concerning the nomination. For multinational nominations, provide complete contact information for one person designated by the States Parties as the main contact person for all correspondence relating to the nomination.</w:t>
            </w:r>
          </w:p>
        </w:tc>
      </w:tr>
      <w:tr w:rsidR="00376592" w:rsidRPr="00270298" w14:paraId="6BA101EC" w14:textId="77777777" w:rsidTr="006F109A">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1980"/>
              <w:gridCol w:w="7639"/>
            </w:tblGrid>
            <w:tr w:rsidR="00376592" w:rsidRPr="00270298" w14:paraId="4DC068DD" w14:textId="77777777" w:rsidTr="006F109A">
              <w:trPr>
                <w:cantSplit/>
              </w:trPr>
              <w:tc>
                <w:tcPr>
                  <w:tcW w:w="1980" w:type="dxa"/>
                </w:tcPr>
                <w:p w14:paraId="08167938" w14:textId="77777777" w:rsidR="00376592" w:rsidRPr="00270298" w:rsidRDefault="00376592" w:rsidP="006F109A">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Title (Ms/Mr, etc.):</w:t>
                  </w:r>
                </w:p>
              </w:tc>
              <w:tc>
                <w:tcPr>
                  <w:tcW w:w="7639" w:type="dxa"/>
                </w:tcPr>
                <w:p w14:paraId="61351DAD" w14:textId="77777777" w:rsidR="00376592" w:rsidRPr="00270298" w:rsidRDefault="00376592" w:rsidP="006F109A">
                  <w:pPr>
                    <w:pStyle w:val="formtext"/>
                    <w:tabs>
                      <w:tab w:val="left" w:pos="567"/>
                      <w:tab w:val="left" w:pos="1134"/>
                      <w:tab w:val="left" w:pos="1701"/>
                    </w:tabs>
                    <w:spacing w:line="240" w:lineRule="auto"/>
                    <w:ind w:right="113"/>
                    <w:rPr>
                      <w:sz w:val="20"/>
                      <w:szCs w:val="20"/>
                      <w:lang w:val="en-GB"/>
                    </w:rPr>
                  </w:pPr>
                  <w:r>
                    <w:rPr>
                      <w:lang w:val="en-GB"/>
                    </w:rPr>
                    <w:t>Ms</w:t>
                  </w:r>
                </w:p>
              </w:tc>
            </w:tr>
            <w:tr w:rsidR="00376592" w:rsidRPr="00270298" w14:paraId="5B698E2A" w14:textId="77777777" w:rsidTr="006F109A">
              <w:trPr>
                <w:cantSplit/>
              </w:trPr>
              <w:tc>
                <w:tcPr>
                  <w:tcW w:w="1980" w:type="dxa"/>
                </w:tcPr>
                <w:p w14:paraId="6983B927" w14:textId="77777777" w:rsidR="00376592" w:rsidRPr="00270298" w:rsidRDefault="00376592" w:rsidP="006F109A">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Family name:</w:t>
                  </w:r>
                </w:p>
              </w:tc>
              <w:tc>
                <w:tcPr>
                  <w:tcW w:w="7639" w:type="dxa"/>
                </w:tcPr>
                <w:p w14:paraId="7D630952" w14:textId="77777777" w:rsidR="00376592" w:rsidRPr="00270298" w:rsidRDefault="00376592" w:rsidP="006F109A">
                  <w:pPr>
                    <w:pStyle w:val="formtext"/>
                    <w:tabs>
                      <w:tab w:val="left" w:pos="567"/>
                      <w:tab w:val="left" w:pos="1134"/>
                      <w:tab w:val="left" w:pos="1701"/>
                    </w:tabs>
                    <w:spacing w:line="240" w:lineRule="auto"/>
                    <w:ind w:right="113"/>
                    <w:rPr>
                      <w:sz w:val="20"/>
                      <w:szCs w:val="20"/>
                      <w:lang w:val="en-GB"/>
                    </w:rPr>
                  </w:pPr>
                  <w:r>
                    <w:rPr>
                      <w:lang w:val="en-GB"/>
                    </w:rPr>
                    <w:t>Viita</w:t>
                  </w:r>
                </w:p>
              </w:tc>
            </w:tr>
            <w:tr w:rsidR="00376592" w:rsidRPr="00270298" w14:paraId="3606047B" w14:textId="77777777" w:rsidTr="006F109A">
              <w:trPr>
                <w:cantSplit/>
              </w:trPr>
              <w:tc>
                <w:tcPr>
                  <w:tcW w:w="1980" w:type="dxa"/>
                </w:tcPr>
                <w:p w14:paraId="7B7FD95D" w14:textId="77777777" w:rsidR="00376592" w:rsidRPr="00270298" w:rsidRDefault="00376592" w:rsidP="006F109A">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Given name:</w:t>
                  </w:r>
                </w:p>
              </w:tc>
              <w:tc>
                <w:tcPr>
                  <w:tcW w:w="7639" w:type="dxa"/>
                </w:tcPr>
                <w:p w14:paraId="72C2CB81" w14:textId="77777777" w:rsidR="00376592" w:rsidRPr="00270298" w:rsidRDefault="00376592" w:rsidP="006F109A">
                  <w:pPr>
                    <w:pStyle w:val="formtext"/>
                    <w:tabs>
                      <w:tab w:val="left" w:pos="567"/>
                      <w:tab w:val="left" w:pos="1134"/>
                      <w:tab w:val="left" w:pos="1701"/>
                    </w:tabs>
                    <w:spacing w:line="240" w:lineRule="auto"/>
                    <w:ind w:right="113"/>
                    <w:rPr>
                      <w:sz w:val="20"/>
                      <w:szCs w:val="20"/>
                      <w:lang w:val="en-GB"/>
                    </w:rPr>
                  </w:pPr>
                  <w:r>
                    <w:rPr>
                      <w:lang w:val="en-GB"/>
                    </w:rPr>
                    <w:t>Leelo</w:t>
                  </w:r>
                </w:p>
              </w:tc>
            </w:tr>
            <w:tr w:rsidR="00376592" w:rsidRPr="00270298" w14:paraId="3A4127A6" w14:textId="77777777" w:rsidTr="006F109A">
              <w:trPr>
                <w:cantSplit/>
              </w:trPr>
              <w:tc>
                <w:tcPr>
                  <w:tcW w:w="1980" w:type="dxa"/>
                </w:tcPr>
                <w:p w14:paraId="1FE6BCD3" w14:textId="77777777" w:rsidR="00376592" w:rsidRPr="00270298" w:rsidRDefault="00376592" w:rsidP="006F109A">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Institution/position:</w:t>
                  </w:r>
                </w:p>
              </w:tc>
              <w:tc>
                <w:tcPr>
                  <w:tcW w:w="7639" w:type="dxa"/>
                </w:tcPr>
                <w:p w14:paraId="71E6B1D5" w14:textId="77777777" w:rsidR="00376592" w:rsidRPr="00270298" w:rsidRDefault="00376592" w:rsidP="006F109A">
                  <w:pPr>
                    <w:pStyle w:val="formtext"/>
                    <w:tabs>
                      <w:tab w:val="left" w:pos="567"/>
                      <w:tab w:val="left" w:pos="1134"/>
                      <w:tab w:val="left" w:pos="1701"/>
                    </w:tabs>
                    <w:spacing w:line="240" w:lineRule="auto"/>
                    <w:ind w:right="113"/>
                    <w:rPr>
                      <w:sz w:val="20"/>
                      <w:szCs w:val="20"/>
                      <w:lang w:val="en-GB"/>
                    </w:rPr>
                  </w:pPr>
                  <w:r w:rsidRPr="00FC606C">
                    <w:rPr>
                      <w:lang w:val="en-GB"/>
                    </w:rPr>
                    <w:t>Estonian Folk Culture Centre, Head of the ICH Department</w:t>
                  </w:r>
                </w:p>
              </w:tc>
            </w:tr>
            <w:tr w:rsidR="00376592" w:rsidRPr="00270298" w14:paraId="115E5A94" w14:textId="77777777" w:rsidTr="006F109A">
              <w:trPr>
                <w:cantSplit/>
              </w:trPr>
              <w:tc>
                <w:tcPr>
                  <w:tcW w:w="1980" w:type="dxa"/>
                </w:tcPr>
                <w:p w14:paraId="709ADB1A" w14:textId="77777777" w:rsidR="00376592" w:rsidRPr="00270298" w:rsidRDefault="00376592" w:rsidP="006F109A">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Address:</w:t>
                  </w:r>
                </w:p>
              </w:tc>
              <w:tc>
                <w:tcPr>
                  <w:tcW w:w="7639" w:type="dxa"/>
                </w:tcPr>
                <w:p w14:paraId="7FD45F70" w14:textId="77777777" w:rsidR="00376592" w:rsidRPr="00270298" w:rsidRDefault="00376592" w:rsidP="006F109A">
                  <w:pPr>
                    <w:pStyle w:val="formtext"/>
                    <w:tabs>
                      <w:tab w:val="left" w:pos="567"/>
                      <w:tab w:val="left" w:pos="1134"/>
                      <w:tab w:val="left" w:pos="1701"/>
                    </w:tabs>
                    <w:spacing w:line="240" w:lineRule="auto"/>
                    <w:ind w:right="113"/>
                    <w:rPr>
                      <w:sz w:val="20"/>
                      <w:szCs w:val="20"/>
                      <w:lang w:val="en-GB"/>
                    </w:rPr>
                  </w:pPr>
                  <w:r w:rsidRPr="00FC606C">
                    <w:rPr>
                      <w:lang w:val="en-GB"/>
                    </w:rPr>
                    <w:t xml:space="preserve">Leola 15a, </w:t>
                  </w:r>
                  <w:proofErr w:type="spellStart"/>
                  <w:r w:rsidRPr="00FC606C">
                    <w:rPr>
                      <w:lang w:val="en-GB"/>
                    </w:rPr>
                    <w:t>Viljandi</w:t>
                  </w:r>
                  <w:proofErr w:type="spellEnd"/>
                  <w:r w:rsidRPr="00FC606C">
                    <w:rPr>
                      <w:lang w:val="en-GB"/>
                    </w:rPr>
                    <w:t xml:space="preserve"> 71020, Estonia</w:t>
                  </w:r>
                </w:p>
              </w:tc>
            </w:tr>
            <w:tr w:rsidR="00376592" w:rsidRPr="00270298" w14:paraId="09EEA8D7" w14:textId="77777777" w:rsidTr="006F109A">
              <w:trPr>
                <w:cantSplit/>
              </w:trPr>
              <w:tc>
                <w:tcPr>
                  <w:tcW w:w="1980" w:type="dxa"/>
                </w:tcPr>
                <w:p w14:paraId="6BC5A23A" w14:textId="77777777" w:rsidR="00376592" w:rsidRPr="00270298" w:rsidRDefault="00376592" w:rsidP="006F109A">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lastRenderedPageBreak/>
                    <w:t>Telephone number:</w:t>
                  </w:r>
                </w:p>
              </w:tc>
              <w:tc>
                <w:tcPr>
                  <w:tcW w:w="7639" w:type="dxa"/>
                </w:tcPr>
                <w:p w14:paraId="17ED6955" w14:textId="77777777" w:rsidR="00376592" w:rsidRPr="00270298" w:rsidRDefault="00376592" w:rsidP="006F109A">
                  <w:pPr>
                    <w:pStyle w:val="formtext"/>
                    <w:tabs>
                      <w:tab w:val="left" w:pos="567"/>
                      <w:tab w:val="left" w:pos="1134"/>
                      <w:tab w:val="left" w:pos="1701"/>
                    </w:tabs>
                    <w:spacing w:line="240" w:lineRule="auto"/>
                    <w:ind w:right="113"/>
                    <w:rPr>
                      <w:sz w:val="20"/>
                      <w:szCs w:val="20"/>
                      <w:lang w:val="en-GB"/>
                    </w:rPr>
                  </w:pPr>
                  <w:r w:rsidRPr="00FC606C">
                    <w:rPr>
                      <w:lang w:val="en-GB"/>
                    </w:rPr>
                    <w:t>+372 600 9177</w:t>
                  </w:r>
                </w:p>
              </w:tc>
            </w:tr>
            <w:tr w:rsidR="00376592" w:rsidRPr="00270298" w14:paraId="2407B319" w14:textId="77777777" w:rsidTr="006F109A">
              <w:trPr>
                <w:cantSplit/>
              </w:trPr>
              <w:tc>
                <w:tcPr>
                  <w:tcW w:w="1980" w:type="dxa"/>
                </w:tcPr>
                <w:p w14:paraId="23CFF41C" w14:textId="77777777" w:rsidR="00376592" w:rsidRPr="00270298" w:rsidRDefault="00376592" w:rsidP="006F109A">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Email address:</w:t>
                  </w:r>
                </w:p>
              </w:tc>
              <w:tc>
                <w:tcPr>
                  <w:tcW w:w="7639" w:type="dxa"/>
                </w:tcPr>
                <w:p w14:paraId="7BD48BE4" w14:textId="77777777" w:rsidR="00376592" w:rsidRPr="00270298" w:rsidRDefault="00376592" w:rsidP="006F109A">
                  <w:pPr>
                    <w:pStyle w:val="formtext"/>
                    <w:tabs>
                      <w:tab w:val="left" w:pos="567"/>
                      <w:tab w:val="left" w:pos="1134"/>
                      <w:tab w:val="left" w:pos="1701"/>
                    </w:tabs>
                    <w:spacing w:line="240" w:lineRule="auto"/>
                    <w:ind w:right="113"/>
                    <w:rPr>
                      <w:sz w:val="20"/>
                      <w:szCs w:val="20"/>
                      <w:lang w:val="en-GB"/>
                    </w:rPr>
                  </w:pPr>
                  <w:r w:rsidRPr="00FC606C">
                    <w:rPr>
                      <w:lang w:val="en-GB"/>
                    </w:rPr>
                    <w:t>leelo.viita@rahvakultuur.ee</w:t>
                  </w:r>
                </w:p>
              </w:tc>
            </w:tr>
          </w:tbl>
          <w:p w14:paraId="566E96EE" w14:textId="77777777" w:rsidR="00376592" w:rsidRPr="00270298" w:rsidRDefault="00376592" w:rsidP="006F109A">
            <w:pPr>
              <w:pStyle w:val="formtext"/>
              <w:tabs>
                <w:tab w:val="left" w:pos="567"/>
                <w:tab w:val="left" w:pos="1134"/>
                <w:tab w:val="left" w:pos="1701"/>
              </w:tabs>
              <w:spacing w:before="120" w:after="120" w:line="240" w:lineRule="auto"/>
              <w:ind w:right="113" w:firstLine="567"/>
              <w:jc w:val="both"/>
              <w:rPr>
                <w:lang w:val="en-GB"/>
              </w:rPr>
            </w:pPr>
          </w:p>
        </w:tc>
      </w:tr>
      <w:tr w:rsidR="00376592" w:rsidRPr="00270298" w14:paraId="2B1ABDF6" w14:textId="77777777" w:rsidTr="006F109A">
        <w:trPr>
          <w:gridAfter w:val="1"/>
          <w:wAfter w:w="10" w:type="dxa"/>
          <w:cantSplit/>
        </w:trPr>
        <w:tc>
          <w:tcPr>
            <w:tcW w:w="9639" w:type="dxa"/>
            <w:tcBorders>
              <w:top w:val="nil"/>
              <w:left w:val="nil"/>
              <w:bottom w:val="single" w:sz="4" w:space="0" w:color="auto"/>
              <w:right w:val="nil"/>
            </w:tcBorders>
            <w:shd w:val="clear" w:color="auto" w:fill="auto"/>
          </w:tcPr>
          <w:p w14:paraId="1AD3B64B" w14:textId="77777777" w:rsidR="00376592" w:rsidRPr="00270298" w:rsidRDefault="00376592" w:rsidP="006F109A">
            <w:pPr>
              <w:pStyle w:val="Grille02N"/>
              <w:keepNext w:val="0"/>
              <w:tabs>
                <w:tab w:val="left" w:pos="567"/>
                <w:tab w:val="left" w:pos="1134"/>
                <w:tab w:val="left" w:pos="1701"/>
              </w:tabs>
              <w:ind w:right="113"/>
              <w:jc w:val="both"/>
              <w:rPr>
                <w:lang w:val="en-GB"/>
              </w:rPr>
            </w:pPr>
            <w:r w:rsidRPr="00270298">
              <w:rPr>
                <w:lang w:val="en-GB"/>
              </w:rPr>
              <w:lastRenderedPageBreak/>
              <w:t>E.2.</w:t>
            </w:r>
            <w:r w:rsidRPr="00270298">
              <w:rPr>
                <w:lang w:val="en-GB"/>
              </w:rPr>
              <w:tab/>
            </w:r>
            <w:r w:rsidRPr="00270298">
              <w:rPr>
                <w:bCs w:val="0"/>
                <w:lang w:val="en-GB"/>
              </w:rPr>
              <w:t>Other contact persons (for multinational files only)</w:t>
            </w:r>
          </w:p>
          <w:p w14:paraId="470522F4" w14:textId="77777777" w:rsidR="00376592" w:rsidRPr="00270298" w:rsidRDefault="00376592" w:rsidP="006F109A">
            <w:pPr>
              <w:pStyle w:val="Info03"/>
              <w:keepNext w:val="0"/>
              <w:tabs>
                <w:tab w:val="clear" w:pos="2268"/>
              </w:tabs>
              <w:spacing w:before="120" w:line="240" w:lineRule="auto"/>
              <w:rPr>
                <w:rFonts w:eastAsia="SimSun"/>
                <w:sz w:val="18"/>
                <w:szCs w:val="18"/>
                <w:lang w:val="en-GB"/>
              </w:rPr>
            </w:pPr>
            <w:r w:rsidRPr="00270298">
              <w:rPr>
                <w:sz w:val="18"/>
                <w:szCs w:val="18"/>
                <w:lang w:val="en-GB"/>
              </w:rPr>
              <w:t xml:space="preserve">Provide complete contact information below for </w:t>
            </w:r>
            <w:r w:rsidRPr="00270298">
              <w:rPr>
                <w:rFonts w:eastAsia="SimSun"/>
                <w:sz w:val="18"/>
                <w:szCs w:val="18"/>
                <w:lang w:val="en-GB"/>
              </w:rPr>
              <w:t>one person in each submitting State,</w:t>
            </w:r>
            <w:r w:rsidRPr="00270298">
              <w:rPr>
                <w:sz w:val="18"/>
                <w:szCs w:val="18"/>
                <w:lang w:val="en-GB"/>
              </w:rPr>
              <w:t xml:space="preserve"> other than the primary contact person identified above.</w:t>
            </w:r>
          </w:p>
        </w:tc>
      </w:tr>
      <w:tr w:rsidR="00376592" w:rsidRPr="00270298" w14:paraId="75BEA3F5" w14:textId="77777777" w:rsidTr="006F109A">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3BF65F9B" w14:textId="77777777" w:rsidR="00376592" w:rsidRPr="00270298" w:rsidRDefault="00376592" w:rsidP="00376592">
            <w:pPr>
              <w:pStyle w:val="formtext"/>
              <w:tabs>
                <w:tab w:val="left" w:pos="567"/>
                <w:tab w:val="left" w:pos="1134"/>
                <w:tab w:val="left" w:pos="1701"/>
              </w:tabs>
              <w:spacing w:before="0" w:after="0" w:line="240" w:lineRule="auto"/>
              <w:jc w:val="both"/>
              <w:rPr>
                <w:lang w:val="en-GB"/>
              </w:rPr>
            </w:pPr>
            <w:r>
              <w:rPr>
                <w:rFonts w:cs="Arial"/>
                <w:lang w:val="en-GB"/>
              </w:rPr>
              <w:t>---</w:t>
            </w:r>
          </w:p>
        </w:tc>
      </w:tr>
      <w:tr w:rsidR="00376592" w:rsidRPr="00270298" w14:paraId="2A730317" w14:textId="77777777" w:rsidTr="006F109A">
        <w:trPr>
          <w:gridAfter w:val="1"/>
          <w:wAfter w:w="10" w:type="dxa"/>
        </w:trPr>
        <w:tc>
          <w:tcPr>
            <w:tcW w:w="9639" w:type="dxa"/>
            <w:tcBorders>
              <w:top w:val="nil"/>
              <w:left w:val="nil"/>
              <w:bottom w:val="nil"/>
              <w:right w:val="nil"/>
            </w:tcBorders>
            <w:shd w:val="clear" w:color="auto" w:fill="D9D9D9"/>
          </w:tcPr>
          <w:p w14:paraId="2DA4E85D" w14:textId="77777777" w:rsidR="00376592" w:rsidRPr="00270298" w:rsidRDefault="00376592" w:rsidP="006F109A">
            <w:pPr>
              <w:pStyle w:val="Grille01"/>
              <w:keepNext w:val="0"/>
              <w:tabs>
                <w:tab w:val="left" w:pos="567"/>
                <w:tab w:val="left" w:pos="1134"/>
                <w:tab w:val="left" w:pos="1701"/>
              </w:tabs>
              <w:spacing w:line="240" w:lineRule="auto"/>
              <w:jc w:val="both"/>
              <w:rPr>
                <w:rFonts w:eastAsia="SimSun" w:cs="Arial"/>
                <w:bCs/>
                <w:smallCaps w:val="0"/>
                <w:sz w:val="24"/>
                <w:lang w:val="en-GB"/>
              </w:rPr>
            </w:pPr>
            <w:r w:rsidRPr="00270298">
              <w:rPr>
                <w:rFonts w:eastAsia="SimSun" w:cs="Arial"/>
                <w:bCs/>
                <w:smallCaps w:val="0"/>
                <w:sz w:val="24"/>
                <w:lang w:val="en-GB"/>
              </w:rPr>
              <w:t>1.</w:t>
            </w:r>
            <w:r w:rsidRPr="00270298">
              <w:rPr>
                <w:rFonts w:eastAsia="SimSun" w:cs="Arial"/>
                <w:bCs/>
                <w:smallCaps w:val="0"/>
                <w:sz w:val="24"/>
                <w:lang w:val="en-GB"/>
              </w:rPr>
              <w:tab/>
              <w:t>Identification and definition of the element</w:t>
            </w:r>
          </w:p>
        </w:tc>
      </w:tr>
      <w:tr w:rsidR="00376592" w:rsidRPr="00270298" w14:paraId="533444B6" w14:textId="77777777" w:rsidTr="006F109A">
        <w:trPr>
          <w:gridAfter w:val="1"/>
          <w:wAfter w:w="10" w:type="dxa"/>
        </w:trPr>
        <w:tc>
          <w:tcPr>
            <w:tcW w:w="9639" w:type="dxa"/>
            <w:tcBorders>
              <w:top w:val="nil"/>
              <w:left w:val="nil"/>
              <w:bottom w:val="single" w:sz="4" w:space="0" w:color="auto"/>
              <w:right w:val="nil"/>
            </w:tcBorders>
            <w:shd w:val="clear" w:color="auto" w:fill="auto"/>
          </w:tcPr>
          <w:p w14:paraId="194A51E4" w14:textId="77777777" w:rsidR="00376592" w:rsidRPr="00270298" w:rsidRDefault="00376592" w:rsidP="006F109A">
            <w:pPr>
              <w:pStyle w:val="Default"/>
              <w:spacing w:before="120" w:after="120"/>
              <w:rPr>
                <w:color w:val="auto"/>
                <w:lang w:val="en-GB"/>
              </w:rPr>
            </w:pPr>
            <w:r w:rsidRPr="00270298">
              <w:rPr>
                <w:rFonts w:ascii="Arial" w:eastAsia="SimSun" w:hAnsi="Arial" w:cs="Arial"/>
                <w:i/>
                <w:color w:val="auto"/>
                <w:sz w:val="18"/>
                <w:szCs w:val="18"/>
                <w:lang w:val="en-GB"/>
              </w:rPr>
              <w:t xml:space="preserve">For </w:t>
            </w:r>
            <w:r w:rsidRPr="00270298">
              <w:rPr>
                <w:rFonts w:ascii="Arial" w:eastAsia="SimSun" w:hAnsi="Arial" w:cs="Arial"/>
                <w:b/>
                <w:i/>
                <w:color w:val="auto"/>
                <w:sz w:val="18"/>
                <w:szCs w:val="18"/>
                <w:lang w:val="en-GB"/>
              </w:rPr>
              <w:t>Criterion U.1</w:t>
            </w:r>
            <w:r w:rsidRPr="00270298">
              <w:rPr>
                <w:rFonts w:ascii="Arial" w:eastAsia="SimSun" w:hAnsi="Arial" w:cs="Arial"/>
                <w:i/>
                <w:color w:val="auto"/>
                <w:sz w:val="18"/>
                <w:szCs w:val="18"/>
                <w:lang w:val="en-GB"/>
              </w:rPr>
              <w:t xml:space="preserve">, States </w:t>
            </w:r>
            <w:r w:rsidRPr="00270298">
              <w:rPr>
                <w:rFonts w:ascii="Arial" w:eastAsia="SimSun" w:hAnsi="Arial" w:cs="Arial"/>
                <w:b/>
                <w:i/>
                <w:color w:val="auto"/>
                <w:sz w:val="18"/>
                <w:szCs w:val="18"/>
                <w:lang w:val="en-GB"/>
              </w:rPr>
              <w:t xml:space="preserve">shall demonstrate that ‘the element constitutes intangible cultural heritage </w:t>
            </w:r>
            <w:r w:rsidRPr="00270298">
              <w:rPr>
                <w:rFonts w:ascii="Arial" w:eastAsia="SimSun" w:hAnsi="Arial" w:cs="Arial"/>
                <w:i/>
                <w:color w:val="auto"/>
                <w:sz w:val="18"/>
                <w:szCs w:val="18"/>
                <w:lang w:val="en-GB"/>
              </w:rPr>
              <w:t>as defined in Article 2 of the Convention’.</w:t>
            </w:r>
          </w:p>
        </w:tc>
      </w:tr>
      <w:tr w:rsidR="00376592" w:rsidRPr="00270298" w14:paraId="21A6F246" w14:textId="77777777" w:rsidTr="006F109A">
        <w:tc>
          <w:tcPr>
            <w:tcW w:w="9649"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173CCC64" w14:textId="77777777" w:rsidR="00376592" w:rsidRPr="00270298" w:rsidRDefault="00376592" w:rsidP="006F109A">
            <w:pPr>
              <w:pStyle w:val="Default"/>
              <w:widowControl/>
              <w:tabs>
                <w:tab w:val="left" w:pos="709"/>
              </w:tabs>
              <w:spacing w:after="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Tick one or more boxes to identify the domain(s) of intangible cultural heritage manifested by the element, which might include one or more of the domains identified in Article 2.2 of the Convention. If you tick ‘other(s)’, specify the domain(s) in brackets.</w:t>
            </w:r>
          </w:p>
          <w:p w14:paraId="1279DCBE" w14:textId="77777777" w:rsidR="00376592" w:rsidRPr="00270298" w:rsidRDefault="00376592" w:rsidP="006F109A">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oral traditions and expressions, including language as a vehicle of intangible cultural heritage</w:t>
            </w:r>
          </w:p>
          <w:p w14:paraId="68161247" w14:textId="77777777" w:rsidR="00376592" w:rsidRPr="00270298" w:rsidRDefault="00376592" w:rsidP="006F109A">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7"/>
                  <w:enabled/>
                  <w:calcOnExit w:val="0"/>
                  <w:checkBox>
                    <w:sizeAuto/>
                    <w:default w:val="0"/>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performing arts</w:t>
            </w:r>
          </w:p>
          <w:p w14:paraId="31C822E8" w14:textId="77777777" w:rsidR="00376592" w:rsidRPr="00270298" w:rsidRDefault="00376592" w:rsidP="006F109A">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8"/>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social practices, </w:t>
            </w:r>
            <w:proofErr w:type="gramStart"/>
            <w:r w:rsidRPr="00270298">
              <w:rPr>
                <w:rFonts w:ascii="Arial" w:hAnsi="Arial" w:cs="Arial"/>
                <w:color w:val="auto"/>
                <w:sz w:val="18"/>
                <w:szCs w:val="18"/>
                <w:lang w:val="en-GB"/>
              </w:rPr>
              <w:t>rituals</w:t>
            </w:r>
            <w:proofErr w:type="gramEnd"/>
            <w:r w:rsidRPr="00270298">
              <w:rPr>
                <w:rFonts w:ascii="Arial" w:hAnsi="Arial" w:cs="Arial"/>
                <w:color w:val="auto"/>
                <w:sz w:val="18"/>
                <w:szCs w:val="18"/>
                <w:lang w:val="en-GB"/>
              </w:rPr>
              <w:t xml:space="preserve"> and festive events</w:t>
            </w:r>
          </w:p>
          <w:p w14:paraId="65EFF472" w14:textId="77777777" w:rsidR="00376592" w:rsidRPr="00270298" w:rsidRDefault="00376592" w:rsidP="006F109A">
            <w:pPr>
              <w:pStyle w:val="formtext"/>
              <w:keepNext/>
              <w:spacing w:before="120" w:after="120" w:line="240" w:lineRule="auto"/>
              <w:ind w:left="1134" w:hanging="567"/>
              <w:jc w:val="both"/>
              <w:rPr>
                <w:rFonts w:eastAsia="Times New Roman" w:cs="Arial"/>
                <w:sz w:val="18"/>
                <w:szCs w:val="18"/>
                <w:lang w:val="en-GB" w:eastAsia="en-US"/>
              </w:rPr>
            </w:pPr>
            <w:r w:rsidRPr="00270298">
              <w:rPr>
                <w:rFonts w:eastAsia="Times New Roman" w:cs="Arial"/>
                <w:sz w:val="18"/>
                <w:szCs w:val="18"/>
                <w:lang w:val="en-GB" w:eastAsia="en-US"/>
              </w:rPr>
              <w:fldChar w:fldCharType="begin">
                <w:ffData>
                  <w:name w:val="CaseACocher9"/>
                  <w:enabled/>
                  <w:calcOnExit w:val="0"/>
                  <w:checkBox>
                    <w:sizeAuto/>
                    <w:default w:val="0"/>
                    <w:checked/>
                  </w:checkBox>
                </w:ffData>
              </w:fldChar>
            </w:r>
            <w:r w:rsidRPr="00270298">
              <w:rPr>
                <w:rFonts w:eastAsia="Times New Roman" w:cs="Arial"/>
                <w:sz w:val="18"/>
                <w:szCs w:val="18"/>
                <w:lang w:val="en-GB" w:eastAsia="en-US"/>
              </w:rPr>
              <w:instrText xml:space="preserve"> FORMCHECKBOX </w:instrText>
            </w:r>
            <w:r w:rsidR="00A67C7F">
              <w:rPr>
                <w:rFonts w:eastAsia="Times New Roman" w:cs="Arial"/>
                <w:sz w:val="18"/>
                <w:szCs w:val="18"/>
                <w:lang w:val="en-GB" w:eastAsia="en-US"/>
              </w:rPr>
            </w:r>
            <w:r w:rsidR="00A67C7F">
              <w:rPr>
                <w:rFonts w:eastAsia="Times New Roman" w:cs="Arial"/>
                <w:sz w:val="18"/>
                <w:szCs w:val="18"/>
                <w:lang w:val="en-GB" w:eastAsia="en-US"/>
              </w:rPr>
              <w:fldChar w:fldCharType="separate"/>
            </w:r>
            <w:r w:rsidRPr="00270298">
              <w:rPr>
                <w:rFonts w:eastAsia="Times New Roman" w:cs="Arial"/>
                <w:sz w:val="18"/>
                <w:szCs w:val="18"/>
                <w:lang w:val="en-GB" w:eastAsia="en-US"/>
              </w:rPr>
              <w:fldChar w:fldCharType="end"/>
            </w:r>
            <w:r w:rsidRPr="00270298">
              <w:rPr>
                <w:rFonts w:eastAsia="Times New Roman" w:cs="Arial"/>
                <w:sz w:val="18"/>
                <w:szCs w:val="18"/>
                <w:lang w:val="en-GB" w:eastAsia="en-US"/>
              </w:rPr>
              <w:t xml:space="preserve"> knowledge and practices concerning nature and the universe</w:t>
            </w:r>
          </w:p>
          <w:p w14:paraId="4181B545" w14:textId="77777777" w:rsidR="00376592" w:rsidRPr="00270298" w:rsidRDefault="00376592" w:rsidP="006F109A">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8"/>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traditional craftsmanship</w:t>
            </w:r>
          </w:p>
          <w:p w14:paraId="2813FB93" w14:textId="77777777" w:rsidR="00376592" w:rsidRPr="00270298" w:rsidRDefault="00376592" w:rsidP="006F109A">
            <w:pPr>
              <w:pStyle w:val="Default"/>
              <w:keepNext/>
              <w:widowControl/>
              <w:autoSpaceDE/>
              <w:autoSpaceDN/>
              <w:adjustRightInd/>
              <w:spacing w:before="120"/>
              <w:ind w:left="1134" w:hanging="567"/>
              <w:jc w:val="both"/>
              <w:rPr>
                <w:rFonts w:ascii="Arial" w:eastAsia="SimSun" w:hAnsi="Arial" w:cs="Arial"/>
                <w:color w:val="auto"/>
                <w:sz w:val="20"/>
                <w:szCs w:val="20"/>
                <w:lang w:val="en-GB"/>
              </w:rPr>
            </w:pPr>
            <w:r w:rsidRPr="00270298">
              <w:rPr>
                <w:rFonts w:ascii="Arial" w:hAnsi="Arial" w:cs="Arial"/>
                <w:color w:val="auto"/>
                <w:sz w:val="18"/>
                <w:szCs w:val="18"/>
                <w:lang w:val="en-GB"/>
              </w:rPr>
              <w:fldChar w:fldCharType="begin">
                <w:ffData>
                  <w:name w:val="CaseACocher9"/>
                  <w:enabled/>
                  <w:calcOnExit w:val="0"/>
                  <w:checkBox>
                    <w:sizeAuto/>
                    <w:default w:val="0"/>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other(s)</w:t>
            </w:r>
          </w:p>
        </w:tc>
      </w:tr>
      <w:tr w:rsidR="00376592" w:rsidRPr="00270298" w14:paraId="31C86471" w14:textId="77777777" w:rsidTr="006F109A">
        <w:tc>
          <w:tcPr>
            <w:tcW w:w="9649" w:type="dxa"/>
            <w:gridSpan w:val="2"/>
            <w:tcBorders>
              <w:top w:val="single" w:sz="4" w:space="0" w:color="auto"/>
              <w:left w:val="nil"/>
              <w:bottom w:val="nil"/>
              <w:right w:val="nil"/>
            </w:tcBorders>
            <w:shd w:val="clear" w:color="auto" w:fill="auto"/>
            <w:tcMar>
              <w:top w:w="113" w:type="dxa"/>
              <w:left w:w="113" w:type="dxa"/>
              <w:bottom w:w="113" w:type="dxa"/>
              <w:right w:w="113" w:type="dxa"/>
            </w:tcMar>
          </w:tcPr>
          <w:p w14:paraId="1CA91FEE" w14:textId="77777777" w:rsidR="00376592" w:rsidRPr="00270298" w:rsidRDefault="00376592" w:rsidP="006F109A">
            <w:pPr>
              <w:pStyle w:val="Default"/>
              <w:widowControl/>
              <w:tabs>
                <w:tab w:val="left" w:pos="567"/>
                <w:tab w:val="left" w:pos="1134"/>
                <w:tab w:val="left" w:pos="1701"/>
              </w:tabs>
              <w:spacing w:before="120" w:after="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This section should address all the significant features of the element as it exists at present, and should include:</w:t>
            </w:r>
          </w:p>
          <w:p w14:paraId="1F3A9F4A" w14:textId="77777777" w:rsidR="00376592" w:rsidRPr="00270298" w:rsidRDefault="00376592" w:rsidP="006F109A">
            <w:pPr>
              <w:pStyle w:val="Default"/>
              <w:widowControl/>
              <w:numPr>
                <w:ilvl w:val="0"/>
                <w:numId w:val="6"/>
              </w:numPr>
              <w:spacing w:before="80" w:after="80"/>
              <w:ind w:left="1163"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 xml:space="preserve">an explanation of its social functions and cultural meanings today, within and for its </w:t>
            </w:r>
            <w:proofErr w:type="gramStart"/>
            <w:r w:rsidRPr="00270298">
              <w:rPr>
                <w:rFonts w:ascii="Arial" w:eastAsia="SimSun" w:hAnsi="Arial" w:cs="Arial"/>
                <w:i/>
                <w:color w:val="auto"/>
                <w:sz w:val="18"/>
                <w:szCs w:val="18"/>
                <w:lang w:val="en-GB"/>
              </w:rPr>
              <w:t>community;</w:t>
            </w:r>
            <w:proofErr w:type="gramEnd"/>
          </w:p>
          <w:p w14:paraId="26FDABB5" w14:textId="77777777" w:rsidR="00376592" w:rsidRPr="00270298" w:rsidRDefault="00376592" w:rsidP="006F109A">
            <w:pPr>
              <w:pStyle w:val="Default"/>
              <w:widowControl/>
              <w:numPr>
                <w:ilvl w:val="0"/>
                <w:numId w:val="6"/>
              </w:numPr>
              <w:spacing w:before="80" w:after="80"/>
              <w:ind w:left="1163"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 xml:space="preserve">the characteristics of the bearers and practitioners of the </w:t>
            </w:r>
            <w:proofErr w:type="gramStart"/>
            <w:r w:rsidRPr="00270298">
              <w:rPr>
                <w:rFonts w:ascii="Arial" w:eastAsia="SimSun" w:hAnsi="Arial" w:cs="Arial"/>
                <w:i/>
                <w:color w:val="auto"/>
                <w:sz w:val="18"/>
                <w:szCs w:val="18"/>
                <w:lang w:val="en-GB"/>
              </w:rPr>
              <w:t>element;</w:t>
            </w:r>
            <w:proofErr w:type="gramEnd"/>
          </w:p>
          <w:p w14:paraId="6CB0FFB7" w14:textId="77777777" w:rsidR="00376592" w:rsidRPr="00270298" w:rsidRDefault="00376592" w:rsidP="006F109A">
            <w:pPr>
              <w:pStyle w:val="Default"/>
              <w:widowControl/>
              <w:numPr>
                <w:ilvl w:val="0"/>
                <w:numId w:val="6"/>
              </w:numPr>
              <w:spacing w:before="80" w:after="80"/>
              <w:ind w:left="1163"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any specific roles, including gender-related ones or categories of persons with special responsibilities towards the element; and</w:t>
            </w:r>
          </w:p>
          <w:p w14:paraId="5D4EFBD3" w14:textId="77777777" w:rsidR="00376592" w:rsidRPr="00270298" w:rsidRDefault="00376592" w:rsidP="006F109A">
            <w:pPr>
              <w:pStyle w:val="Default"/>
              <w:widowControl/>
              <w:numPr>
                <w:ilvl w:val="0"/>
                <w:numId w:val="6"/>
              </w:numPr>
              <w:spacing w:before="80" w:after="80"/>
              <w:ind w:left="1163"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the current modes of transmission of the knowledge and skills related to the element.</w:t>
            </w:r>
          </w:p>
          <w:p w14:paraId="3A1FC0AB" w14:textId="77777777" w:rsidR="00376592" w:rsidRPr="00270298" w:rsidRDefault="00376592" w:rsidP="006F109A">
            <w:pPr>
              <w:pStyle w:val="Default"/>
              <w:widowControl/>
              <w:tabs>
                <w:tab w:val="left" w:pos="709"/>
              </w:tabs>
              <w:spacing w:before="120" w:after="8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The Committee should receive sufficient information to determine:</w:t>
            </w:r>
          </w:p>
          <w:p w14:paraId="6F2F32FD" w14:textId="77777777" w:rsidR="00376592" w:rsidRPr="00270298" w:rsidRDefault="00376592" w:rsidP="006F109A">
            <w:pPr>
              <w:pStyle w:val="Default"/>
              <w:widowControl/>
              <w:numPr>
                <w:ilvl w:val="0"/>
                <w:numId w:val="17"/>
              </w:numPr>
              <w:tabs>
                <w:tab w:val="left" w:pos="709"/>
              </w:tabs>
              <w:spacing w:before="8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the element is among the ‘practices, representations, expressions, knowledge, skills — as well as the instruments, objects, artefacts and cultural spaces associated therewith —</w:t>
            </w:r>
            <w:proofErr w:type="gramStart"/>
            <w:r w:rsidRPr="00270298">
              <w:rPr>
                <w:rFonts w:ascii="Arial" w:eastAsia="SimSun" w:hAnsi="Arial" w:cs="Arial"/>
                <w:i/>
                <w:color w:val="auto"/>
                <w:sz w:val="18"/>
                <w:szCs w:val="18"/>
                <w:lang w:val="en-GB"/>
              </w:rPr>
              <w:t>’;</w:t>
            </w:r>
            <w:proofErr w:type="gramEnd"/>
          </w:p>
          <w:p w14:paraId="00C41012" w14:textId="77777777" w:rsidR="00376592" w:rsidRPr="00270298" w:rsidRDefault="00376592" w:rsidP="006F109A">
            <w:pPr>
              <w:pStyle w:val="Default"/>
              <w:widowControl/>
              <w:numPr>
                <w:ilvl w:val="0"/>
                <w:numId w:val="17"/>
              </w:numPr>
              <w:tabs>
                <w:tab w:val="left" w:pos="709"/>
              </w:tabs>
              <w:spacing w:before="8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communities, groups and, in some cases, individuals recognize [it] as part of their cultural heritage</w:t>
            </w:r>
            <w:proofErr w:type="gramStart"/>
            <w:r w:rsidRPr="00270298">
              <w:rPr>
                <w:rFonts w:ascii="Arial" w:eastAsia="SimSun" w:hAnsi="Arial" w:cs="Arial"/>
                <w:i/>
                <w:color w:val="auto"/>
                <w:sz w:val="18"/>
                <w:szCs w:val="18"/>
                <w:lang w:val="en-GB"/>
              </w:rPr>
              <w:t>’;</w:t>
            </w:r>
            <w:proofErr w:type="gramEnd"/>
          </w:p>
          <w:p w14:paraId="7CA93543" w14:textId="77777777" w:rsidR="00376592" w:rsidRPr="00270298" w:rsidRDefault="00376592" w:rsidP="006F109A">
            <w:pPr>
              <w:pStyle w:val="Default"/>
              <w:widowControl/>
              <w:numPr>
                <w:ilvl w:val="0"/>
                <w:numId w:val="17"/>
              </w:numPr>
              <w:tabs>
                <w:tab w:val="left" w:pos="709"/>
              </w:tabs>
              <w:spacing w:before="8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ab/>
              <w:t>that it is being ‘transmitted from generation to generation, [and] is constantly recreated by communities and groups in response to their environment, their interaction with nature and their history</w:t>
            </w:r>
            <w:proofErr w:type="gramStart"/>
            <w:r w:rsidRPr="00270298">
              <w:rPr>
                <w:rFonts w:ascii="Arial" w:eastAsia="SimSun" w:hAnsi="Arial" w:cs="Arial"/>
                <w:i/>
                <w:color w:val="auto"/>
                <w:sz w:val="18"/>
                <w:szCs w:val="18"/>
                <w:lang w:val="en-GB"/>
              </w:rPr>
              <w:t>’;</w:t>
            </w:r>
            <w:proofErr w:type="gramEnd"/>
          </w:p>
          <w:p w14:paraId="026D4A6C" w14:textId="77777777" w:rsidR="00376592" w:rsidRPr="00270298" w:rsidRDefault="00376592" w:rsidP="006F109A">
            <w:pPr>
              <w:pStyle w:val="Default"/>
              <w:widowControl/>
              <w:numPr>
                <w:ilvl w:val="0"/>
                <w:numId w:val="17"/>
              </w:numPr>
              <w:tabs>
                <w:tab w:val="left" w:pos="709"/>
              </w:tabs>
              <w:spacing w:before="8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it provides the communities and groups involved with ‘a sense of identity and continuity’; and</w:t>
            </w:r>
          </w:p>
          <w:p w14:paraId="35CCD2A6" w14:textId="77777777" w:rsidR="00376592" w:rsidRPr="00270298" w:rsidRDefault="00376592" w:rsidP="006F109A">
            <w:pPr>
              <w:pStyle w:val="Default"/>
              <w:widowControl/>
              <w:numPr>
                <w:ilvl w:val="0"/>
                <w:numId w:val="17"/>
              </w:numPr>
              <w:tabs>
                <w:tab w:val="left" w:pos="709"/>
              </w:tabs>
              <w:spacing w:before="8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it is not incompatible with ‘existing international human rights instruments as well as with the requirements of mutual respect among communities, groups and individuals, and of sustainable development’.</w:t>
            </w:r>
          </w:p>
          <w:p w14:paraId="0DB9F3BD" w14:textId="77777777" w:rsidR="00376592" w:rsidRPr="00270298" w:rsidRDefault="00376592" w:rsidP="006F109A">
            <w:pPr>
              <w:pStyle w:val="Default"/>
              <w:widowControl/>
              <w:tabs>
                <w:tab w:val="left" w:pos="709"/>
              </w:tabs>
              <w:spacing w:before="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Overly technical descriptions should be avoided and submitting States should keep in mind that this section must explain the element to readers who have no prior knowledge or direct experience of it. Nomination files need not address in detail the history of the element, or its origin or antiquity.</w:t>
            </w:r>
          </w:p>
        </w:tc>
      </w:tr>
      <w:tr w:rsidR="00376592" w:rsidRPr="00270298" w14:paraId="04E88459" w14:textId="77777777" w:rsidTr="006F109A">
        <w:tc>
          <w:tcPr>
            <w:tcW w:w="9649" w:type="dxa"/>
            <w:gridSpan w:val="2"/>
            <w:tcBorders>
              <w:top w:val="nil"/>
              <w:left w:val="nil"/>
              <w:bottom w:val="single" w:sz="4" w:space="0" w:color="auto"/>
              <w:right w:val="nil"/>
            </w:tcBorders>
            <w:shd w:val="clear" w:color="auto" w:fill="auto"/>
            <w:tcMar>
              <w:top w:w="113" w:type="dxa"/>
              <w:left w:w="113" w:type="dxa"/>
              <w:bottom w:w="113" w:type="dxa"/>
              <w:right w:w="113" w:type="dxa"/>
            </w:tcMar>
          </w:tcPr>
          <w:p w14:paraId="6FC2012A" w14:textId="77777777" w:rsidR="00376592" w:rsidRPr="00270298" w:rsidRDefault="00376592" w:rsidP="006F109A">
            <w:pPr>
              <w:pStyle w:val="littleroman"/>
              <w:keepNext w:val="0"/>
              <w:spacing w:before="0"/>
              <w:ind w:left="595" w:hanging="425"/>
              <w:rPr>
                <w:color w:val="auto"/>
              </w:rPr>
            </w:pPr>
            <w:r w:rsidRPr="00270298">
              <w:rPr>
                <w:color w:val="auto"/>
              </w:rPr>
              <w:t>Provide a brief description of the element that can introduce it to readers who have never seen or experienced it.</w:t>
            </w:r>
          </w:p>
          <w:p w14:paraId="00B3985B" w14:textId="77777777" w:rsidR="00376592" w:rsidRPr="00270298" w:rsidRDefault="00376592" w:rsidP="006F109A">
            <w:pPr>
              <w:pStyle w:val="Info03"/>
              <w:spacing w:after="0" w:line="240" w:lineRule="auto"/>
              <w:jc w:val="right"/>
              <w:rPr>
                <w:lang w:val="en-GB"/>
              </w:rPr>
            </w:pPr>
            <w:r w:rsidRPr="00270298">
              <w:rPr>
                <w:rFonts w:eastAsia="SimSun"/>
                <w:sz w:val="18"/>
                <w:szCs w:val="18"/>
                <w:lang w:val="en-GB"/>
              </w:rPr>
              <w:t>Not fewer than 150 or more than 250 words</w:t>
            </w:r>
          </w:p>
        </w:tc>
      </w:tr>
      <w:tr w:rsidR="00376592" w:rsidRPr="00270298" w14:paraId="59A24DC3" w14:textId="77777777" w:rsidTr="006F109A">
        <w:tc>
          <w:tcPr>
            <w:tcW w:w="9649" w:type="dxa"/>
            <w:gridSpan w:val="2"/>
            <w:tcBorders>
              <w:bottom w:val="single" w:sz="4" w:space="0" w:color="auto"/>
            </w:tcBorders>
            <w:shd w:val="clear" w:color="auto" w:fill="auto"/>
            <w:tcMar>
              <w:top w:w="113" w:type="dxa"/>
              <w:left w:w="113" w:type="dxa"/>
              <w:bottom w:w="113" w:type="dxa"/>
              <w:right w:w="113" w:type="dxa"/>
            </w:tcMar>
          </w:tcPr>
          <w:p w14:paraId="672A0107" w14:textId="5B3023A3" w:rsidR="00376592" w:rsidRPr="00F83CDD" w:rsidRDefault="00376592" w:rsidP="00376592">
            <w:pPr>
              <w:pStyle w:val="formtext"/>
              <w:spacing w:before="0" w:after="120"/>
              <w:jc w:val="both"/>
              <w:rPr>
                <w:rFonts w:cs="Arial"/>
                <w:noProof/>
                <w:lang w:val="en-GB"/>
              </w:rPr>
            </w:pPr>
            <w:r w:rsidRPr="00F83CDD">
              <w:rPr>
                <w:rFonts w:cs="Arial"/>
                <w:noProof/>
                <w:lang w:val="en-GB"/>
              </w:rPr>
              <w:t>Expanded dugout boa</w:t>
            </w:r>
            <w:r w:rsidRPr="00F83CDD">
              <w:rPr>
                <w:rFonts w:cs="Arial"/>
                <w:noProof/>
                <w:lang w:val="en-GB"/>
              </w:rPr>
              <w:t>t</w:t>
            </w:r>
            <w:r w:rsidRPr="00F83CDD">
              <w:rPr>
                <w:rFonts w:cs="Arial"/>
                <w:noProof/>
                <w:lang w:val="en-GB"/>
              </w:rPr>
              <w:t xml:space="preserve"> in Soomaa is a canoe-like boat, hollowed out from a single tree (usually, aspen), with expanded sides and a shallow base.</w:t>
            </w:r>
          </w:p>
          <w:p w14:paraId="517665CE" w14:textId="77777777" w:rsidR="00376592" w:rsidRPr="00F83CDD" w:rsidRDefault="00376592" w:rsidP="006F109A">
            <w:pPr>
              <w:pStyle w:val="formtext"/>
              <w:spacing w:before="120" w:after="120"/>
              <w:jc w:val="both"/>
              <w:rPr>
                <w:rFonts w:cs="Arial"/>
                <w:noProof/>
                <w:lang w:val="en-GB"/>
              </w:rPr>
            </w:pPr>
            <w:r w:rsidRPr="00F83CDD">
              <w:rPr>
                <w:rFonts w:cs="Arial"/>
                <w:noProof/>
                <w:lang w:val="en-GB"/>
              </w:rPr>
              <w:t xml:space="preserve">Building of a dugout boat is an integrated and complex process, beginning with the identification of a suitable tree and culminating with the boat’s launching. The central and visually most distinctive stage of dugout boatbuilding is expanding of the sides. From the interaction of heat and moisture, including fire and water, the dugout boat board is significantly expanded, thus </w:t>
            </w:r>
            <w:r w:rsidRPr="00F83CDD">
              <w:rPr>
                <w:rFonts w:cs="Arial"/>
                <w:noProof/>
                <w:lang w:val="en-GB"/>
              </w:rPr>
              <w:lastRenderedPageBreak/>
              <w:t xml:space="preserve">increasing the boat’s volume, maneuverability and carrying capacity. Dugout boatbuilding has traditionally been a communal activity, where, in addition to masters, apprentices and other community members participate. Dugout boatbuilding is accompanied by story-telling about legendary masters and their boats.  </w:t>
            </w:r>
          </w:p>
          <w:p w14:paraId="462C7EE1" w14:textId="77777777" w:rsidR="00376592" w:rsidRPr="00F83CDD" w:rsidRDefault="00376592" w:rsidP="006F109A">
            <w:pPr>
              <w:pStyle w:val="formtext"/>
              <w:spacing w:before="120" w:after="120"/>
              <w:jc w:val="both"/>
              <w:rPr>
                <w:rFonts w:cs="Arial"/>
                <w:noProof/>
                <w:lang w:val="en-GB"/>
              </w:rPr>
            </w:pPr>
            <w:r w:rsidRPr="00F83CDD">
              <w:rPr>
                <w:rFonts w:cs="Arial"/>
                <w:noProof/>
                <w:lang w:val="en-GB"/>
              </w:rPr>
              <w:t xml:space="preserve">Dugout boats have been exceptionally important for Soomaa residents as they have formed an essential part of everyday culture. Until 1960s, dugout boats were used for daily transport on rivers (to shops, dairy, school, church) and fishing. During spring floods, regular farm work was suspended and there was more time for socialising – for which dugout boats were essential. </w:t>
            </w:r>
          </w:p>
          <w:p w14:paraId="340C5EEC" w14:textId="77777777" w:rsidR="00376592" w:rsidRPr="00270298" w:rsidRDefault="00376592" w:rsidP="00376592">
            <w:pPr>
              <w:pStyle w:val="formtext"/>
              <w:spacing w:before="120" w:after="0" w:line="240" w:lineRule="auto"/>
              <w:jc w:val="both"/>
              <w:rPr>
                <w:rFonts w:cs="Arial"/>
                <w:lang w:val="en-GB"/>
              </w:rPr>
            </w:pPr>
            <w:r w:rsidRPr="00F83CDD">
              <w:rPr>
                <w:rFonts w:cs="Arial"/>
                <w:noProof/>
                <w:lang w:val="en-GB"/>
              </w:rPr>
              <w:t>Today, uses of the dugout boat have changed due to modern and cheaper boat types and extensive road network, and it is not as indispensable. However, its recreational uses (including nature trips, hobby fishing) and cultural meaning have preserved – dugout boats occupy important place in the identity of Soomaa community. In Soomaa villages, there are usable dugout boats and the community promotes dugout boat culture together with dugout boat masters.</w:t>
            </w:r>
          </w:p>
        </w:tc>
      </w:tr>
      <w:tr w:rsidR="00376592" w:rsidRPr="00270298" w14:paraId="3BB6CCB0" w14:textId="77777777" w:rsidTr="006F109A">
        <w:tc>
          <w:tcPr>
            <w:tcW w:w="9649" w:type="dxa"/>
            <w:gridSpan w:val="2"/>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428E1D5D" w14:textId="77777777" w:rsidR="00376592" w:rsidRPr="00270298" w:rsidRDefault="00376592" w:rsidP="006F109A">
            <w:pPr>
              <w:pStyle w:val="littleroman"/>
              <w:keepNext w:val="0"/>
              <w:spacing w:before="120"/>
              <w:ind w:left="595" w:hanging="425"/>
              <w:rPr>
                <w:color w:val="auto"/>
              </w:rPr>
            </w:pPr>
            <w:r w:rsidRPr="00270298">
              <w:rPr>
                <w:color w:val="auto"/>
              </w:rPr>
              <w:lastRenderedPageBreak/>
              <w:t>Who are the bearers and practitioners of the element? Are there any specific roles, including gender-related ones or categories of persons with special responsibilities for the practice and transmission of the element? If so, who are they and what are their responsibilities?</w:t>
            </w:r>
          </w:p>
          <w:p w14:paraId="6109455C" w14:textId="77777777" w:rsidR="00376592" w:rsidRPr="00270298" w:rsidRDefault="00376592" w:rsidP="006F109A">
            <w:pPr>
              <w:pStyle w:val="Info03"/>
              <w:spacing w:after="0" w:line="240" w:lineRule="auto"/>
              <w:jc w:val="right"/>
              <w:rPr>
                <w:lang w:val="en-GB"/>
              </w:rPr>
            </w:pPr>
            <w:r w:rsidRPr="00270298">
              <w:rPr>
                <w:rFonts w:eastAsia="SimSun"/>
                <w:sz w:val="18"/>
                <w:szCs w:val="18"/>
                <w:lang w:val="en-GB"/>
              </w:rPr>
              <w:t>Not fewer than 150 or more than 250 words</w:t>
            </w:r>
          </w:p>
        </w:tc>
      </w:tr>
      <w:tr w:rsidR="00376592" w:rsidRPr="00270298" w14:paraId="27FA3B16" w14:textId="77777777" w:rsidTr="006F109A">
        <w:tc>
          <w:tcPr>
            <w:tcW w:w="9649"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6ED755D9" w14:textId="77777777" w:rsidR="00376592" w:rsidRPr="00F83CDD" w:rsidRDefault="00376592" w:rsidP="00376592">
            <w:pPr>
              <w:pStyle w:val="formtext"/>
              <w:spacing w:before="0" w:after="120"/>
              <w:jc w:val="both"/>
              <w:rPr>
                <w:rFonts w:cs="Arial"/>
                <w:noProof/>
                <w:lang w:val="en-GB"/>
              </w:rPr>
            </w:pPr>
            <w:r w:rsidRPr="00F83CDD">
              <w:rPr>
                <w:rFonts w:cs="Arial"/>
                <w:noProof/>
                <w:lang w:val="en-GB"/>
              </w:rPr>
              <w:t>1)</w:t>
            </w:r>
            <w:r w:rsidRPr="00F83CDD">
              <w:rPr>
                <w:rFonts w:cs="Arial"/>
                <w:noProof/>
                <w:lang w:val="en-GB"/>
              </w:rPr>
              <w:tab/>
              <w:t>Today’s dugout boat masters carry the ancient cultural heritage of Soomaa masters. Like historically, dugout boatbuilding is a side occupation for today’s masters. Dugout boatbuilding is a physically demanding activity and masters have traditionally been men. While historically dugout boat masters were farmers in Soomaa, today’s masters represent many fields, from farming to academia and business, and they live across Estonia. Still, today’s masters maintain a strong connection with Soomaa, primarily through their boatbuilding technique. Today’s five masters represent 40-60 age group, and there is a lack of young apprentices. If historically the task of dugout boat masters was to build good boats, then today’s masters also raise awareness of dugout boats, including their cultural meanings. These activities have contributed to the preservation of dugout boat culture into the 21st century. In addition, there are approximately 40 men in Estonia with some experience in dugout boatbuilding.</w:t>
            </w:r>
          </w:p>
          <w:p w14:paraId="560564D6" w14:textId="77777777" w:rsidR="00376592" w:rsidRPr="00270298" w:rsidRDefault="00376592" w:rsidP="00376592">
            <w:pPr>
              <w:pStyle w:val="formtext"/>
              <w:spacing w:before="120" w:after="0" w:line="240" w:lineRule="auto"/>
              <w:jc w:val="both"/>
              <w:rPr>
                <w:rFonts w:cs="Arial"/>
                <w:lang w:val="en-GB"/>
              </w:rPr>
            </w:pPr>
            <w:r w:rsidRPr="00F83CDD">
              <w:rPr>
                <w:rFonts w:cs="Arial"/>
                <w:noProof/>
                <w:lang w:val="en-GB"/>
              </w:rPr>
              <w:t>2)</w:t>
            </w:r>
            <w:r w:rsidRPr="00F83CDD">
              <w:rPr>
                <w:rFonts w:cs="Arial"/>
                <w:noProof/>
                <w:lang w:val="en-GB"/>
              </w:rPr>
              <w:tab/>
              <w:t>Soomaa local community carries the heritage of dugout boat use, and its communal meaning. Currently the population of Soomaa is approximately 850. Despite its decline, there remain dozens of people in Soomaa who have witnessed the daily use of dugout boats in their youth. Older residents have transferred this knowledge to younger generations. If historically dugout boat masters were men, then users of dugout boats were also women and children. Even now Soomaa residents are primarily users of dugout boats, who also help promote dugout boat culture, e.g., by assisting with organizing dugout boat festivals and by participating in dugout boat camps.</w:t>
            </w:r>
          </w:p>
        </w:tc>
      </w:tr>
      <w:tr w:rsidR="00376592" w:rsidRPr="00270298" w14:paraId="3DA91558" w14:textId="77777777" w:rsidTr="006F109A">
        <w:tc>
          <w:tcPr>
            <w:tcW w:w="9649" w:type="dxa"/>
            <w:gridSpan w:val="2"/>
            <w:tcBorders>
              <w:top w:val="single" w:sz="4" w:space="0" w:color="auto"/>
              <w:left w:val="nil"/>
              <w:bottom w:val="nil"/>
              <w:right w:val="nil"/>
            </w:tcBorders>
            <w:shd w:val="clear" w:color="auto" w:fill="auto"/>
            <w:tcMar>
              <w:top w:w="113" w:type="dxa"/>
              <w:left w:w="113" w:type="dxa"/>
              <w:bottom w:w="113" w:type="dxa"/>
              <w:right w:w="113" w:type="dxa"/>
            </w:tcMar>
          </w:tcPr>
          <w:p w14:paraId="45B9908F" w14:textId="77777777" w:rsidR="00376592" w:rsidRPr="00270298" w:rsidRDefault="00376592" w:rsidP="00376592">
            <w:pPr>
              <w:pStyle w:val="littleroman"/>
              <w:keepNext w:val="0"/>
              <w:spacing w:before="120"/>
              <w:ind w:left="595" w:hanging="425"/>
              <w:rPr>
                <w:color w:val="auto"/>
              </w:rPr>
            </w:pPr>
            <w:r w:rsidRPr="00270298">
              <w:rPr>
                <w:color w:val="auto"/>
              </w:rPr>
              <w:t>How are the knowledge and skills related to the element transmitted today?</w:t>
            </w:r>
          </w:p>
          <w:p w14:paraId="7AEBA86B" w14:textId="77777777" w:rsidR="00376592" w:rsidRPr="00270298" w:rsidRDefault="00376592" w:rsidP="006F109A">
            <w:pPr>
              <w:pStyle w:val="Default"/>
              <w:keepNext/>
              <w:widowControl/>
              <w:spacing w:before="120" w:after="120"/>
              <w:ind w:left="595" w:right="113"/>
              <w:jc w:val="right"/>
              <w:rPr>
                <w:rFonts w:ascii="Arial" w:eastAsia="SimSun" w:hAnsi="Arial" w:cs="Arial"/>
                <w:i/>
                <w:color w:val="auto"/>
                <w:sz w:val="18"/>
                <w:szCs w:val="18"/>
                <w:lang w:val="en-GB"/>
              </w:rPr>
            </w:pPr>
            <w:r w:rsidRPr="00270298">
              <w:rPr>
                <w:rFonts w:ascii="Arial" w:eastAsia="SimSun" w:hAnsi="Arial" w:cs="Arial"/>
                <w:i/>
                <w:color w:val="auto"/>
                <w:sz w:val="18"/>
                <w:szCs w:val="18"/>
                <w:lang w:val="en-GB"/>
              </w:rPr>
              <w:t>Not fewer than 150 or more than 250 words</w:t>
            </w:r>
          </w:p>
        </w:tc>
      </w:tr>
      <w:tr w:rsidR="00376592" w:rsidRPr="00270298" w14:paraId="28199D43" w14:textId="77777777" w:rsidTr="006F109A">
        <w:tc>
          <w:tcPr>
            <w:tcW w:w="9649" w:type="dxa"/>
            <w:gridSpan w:val="2"/>
            <w:tcBorders>
              <w:top w:val="single" w:sz="4" w:space="0" w:color="auto"/>
              <w:bottom w:val="single" w:sz="4" w:space="0" w:color="auto"/>
            </w:tcBorders>
            <w:shd w:val="clear" w:color="auto" w:fill="auto"/>
            <w:tcMar>
              <w:top w:w="113" w:type="dxa"/>
              <w:left w:w="113" w:type="dxa"/>
              <w:bottom w:w="113" w:type="dxa"/>
              <w:right w:w="113" w:type="dxa"/>
            </w:tcMar>
          </w:tcPr>
          <w:p w14:paraId="1AA4B035" w14:textId="77777777" w:rsidR="00376592" w:rsidRPr="00F83CDD" w:rsidRDefault="00376592" w:rsidP="00376592">
            <w:pPr>
              <w:pStyle w:val="formtext"/>
              <w:spacing w:before="0" w:after="120"/>
              <w:jc w:val="both"/>
              <w:rPr>
                <w:rFonts w:cs="Arial"/>
                <w:noProof/>
                <w:lang w:val="en-GB"/>
              </w:rPr>
            </w:pPr>
            <w:r w:rsidRPr="00F83CDD">
              <w:rPr>
                <w:rFonts w:cs="Arial"/>
                <w:noProof/>
                <w:lang w:val="en-GB"/>
              </w:rPr>
              <w:t xml:space="preserve">The main prerequisite for transmitting dugout boat culture is regular building of dugouts, which enables today’s masters to maintain and refine their skills, and to engage new enthusiasts, from whom future masters would emerge. Since 2000s, 1-2 dugout boats have been built each summer. A typical modern boatbuilding process is led by 1-2 masters, who are helped by 5-6 apprentices or assistants. During the boatbuilding, both theory and practice of building dugout boats are acquired. In addition, masters exchange knowledge and thoughts about the dugout boat culture. Collaboration between dugout boat masters, and development of a dugout boat community has been championed by the Estonia Dugout Boat Society (EDBS). </w:t>
            </w:r>
          </w:p>
          <w:p w14:paraId="3B088F8F" w14:textId="77777777" w:rsidR="00376592" w:rsidRPr="00F83CDD" w:rsidRDefault="00376592" w:rsidP="006F109A">
            <w:pPr>
              <w:pStyle w:val="formtext"/>
              <w:spacing w:before="120" w:after="120"/>
              <w:jc w:val="both"/>
              <w:rPr>
                <w:rFonts w:cs="Arial"/>
                <w:noProof/>
                <w:lang w:val="en-GB"/>
              </w:rPr>
            </w:pPr>
            <w:r w:rsidRPr="00F83CDD">
              <w:rPr>
                <w:rFonts w:cs="Arial"/>
                <w:noProof/>
                <w:lang w:val="en-GB"/>
              </w:rPr>
              <w:t xml:space="preserve">The usage of dugout boat in modern times has been supported by dugout boat trips in Soomaa, including reunions of dugout boat owners. Such trips nurture a wider dugout boat community which consists of masters, users and enthusiasts. </w:t>
            </w:r>
          </w:p>
          <w:p w14:paraId="52784487" w14:textId="77777777" w:rsidR="00376592" w:rsidRPr="00F83CDD" w:rsidRDefault="00376592" w:rsidP="006F109A">
            <w:pPr>
              <w:pStyle w:val="formtext"/>
              <w:spacing w:before="120" w:after="120"/>
              <w:jc w:val="both"/>
              <w:rPr>
                <w:rFonts w:cs="Arial"/>
                <w:noProof/>
                <w:lang w:val="en-GB"/>
              </w:rPr>
            </w:pPr>
            <w:r w:rsidRPr="00F83CDD">
              <w:rPr>
                <w:rFonts w:cs="Arial"/>
                <w:noProof/>
                <w:lang w:val="en-GB"/>
              </w:rPr>
              <w:t xml:space="preserve">Transmission of dugout boat culture has also been enabled by various scientific studies and articles, and activities of Estonian museums. For over a decade, one can study dugout </w:t>
            </w:r>
            <w:r w:rsidRPr="00F83CDD">
              <w:rPr>
                <w:rFonts w:cs="Arial"/>
                <w:noProof/>
                <w:lang w:val="en-GB"/>
              </w:rPr>
              <w:lastRenderedPageBreak/>
              <w:t xml:space="preserve">boatbuilding at the University of Tartu Viljandi Culture Academy as optional </w:t>
            </w:r>
            <w:r>
              <w:rPr>
                <w:rFonts w:cs="Arial"/>
                <w:noProof/>
                <w:lang w:val="en-GB"/>
              </w:rPr>
              <w:t>subject</w:t>
            </w:r>
            <w:r w:rsidRPr="00F83CDD">
              <w:rPr>
                <w:rFonts w:cs="Arial"/>
                <w:noProof/>
                <w:lang w:val="en-GB"/>
              </w:rPr>
              <w:t xml:space="preserve">. Several ethnographic films have been made about dugout boats. </w:t>
            </w:r>
          </w:p>
          <w:p w14:paraId="6AE9D83D" w14:textId="77777777" w:rsidR="00376592" w:rsidRPr="00270298" w:rsidRDefault="00376592" w:rsidP="00376592">
            <w:pPr>
              <w:pStyle w:val="formtext"/>
              <w:spacing w:before="120" w:after="0" w:line="240" w:lineRule="auto"/>
              <w:jc w:val="both"/>
              <w:rPr>
                <w:rFonts w:cs="Arial"/>
                <w:lang w:val="en-GB"/>
              </w:rPr>
            </w:pPr>
            <w:r w:rsidRPr="00F83CDD">
              <w:rPr>
                <w:rFonts w:cs="Arial"/>
                <w:noProof/>
                <w:lang w:val="en-GB"/>
              </w:rPr>
              <w:t>Awareness of Estonian general public has been raised thanks to workshops and presentations by dugout boat masters. Since 1996, dugout boatbuilding workshops have been held all over Estonia. Dugout boat masters have introduced dugout boat culture to schoolchildren. Thanks to EDBS, literature about dugout boats has been published for general audiences, including children.</w:t>
            </w:r>
          </w:p>
        </w:tc>
      </w:tr>
      <w:tr w:rsidR="00376592" w:rsidRPr="00270298" w14:paraId="73571DE3" w14:textId="77777777" w:rsidTr="006F109A">
        <w:tc>
          <w:tcPr>
            <w:tcW w:w="9649" w:type="dxa"/>
            <w:gridSpan w:val="2"/>
            <w:tcBorders>
              <w:top w:val="nil"/>
              <w:left w:val="nil"/>
              <w:bottom w:val="single" w:sz="4" w:space="0" w:color="auto"/>
              <w:right w:val="nil"/>
            </w:tcBorders>
            <w:shd w:val="clear" w:color="auto" w:fill="auto"/>
            <w:tcMar>
              <w:top w:w="113" w:type="dxa"/>
              <w:left w:w="113" w:type="dxa"/>
              <w:bottom w:w="113" w:type="dxa"/>
              <w:right w:w="113" w:type="dxa"/>
            </w:tcMar>
          </w:tcPr>
          <w:p w14:paraId="79B2EBFA" w14:textId="77777777" w:rsidR="00376592" w:rsidRPr="00270298" w:rsidRDefault="00376592" w:rsidP="006F109A">
            <w:pPr>
              <w:pStyle w:val="littleroman"/>
              <w:keepNext w:val="0"/>
              <w:spacing w:before="120"/>
              <w:ind w:left="595" w:hanging="425"/>
              <w:rPr>
                <w:iCs/>
                <w:color w:val="auto"/>
              </w:rPr>
            </w:pPr>
            <w:r w:rsidRPr="00270298">
              <w:rPr>
                <w:iCs/>
                <w:color w:val="auto"/>
              </w:rPr>
              <w:lastRenderedPageBreak/>
              <w:t>What social functions and cultural meanings does the element have for its community nowadays?</w:t>
            </w:r>
          </w:p>
          <w:p w14:paraId="6013D173" w14:textId="77777777" w:rsidR="00376592" w:rsidRPr="00270298" w:rsidRDefault="00376592" w:rsidP="006F109A">
            <w:pPr>
              <w:pStyle w:val="Info03"/>
              <w:spacing w:before="120" w:after="0" w:line="240" w:lineRule="auto"/>
              <w:jc w:val="right"/>
              <w:rPr>
                <w:lang w:val="en-GB"/>
              </w:rPr>
            </w:pPr>
            <w:r w:rsidRPr="00270298">
              <w:rPr>
                <w:rFonts w:eastAsia="SimSun"/>
                <w:sz w:val="18"/>
                <w:szCs w:val="18"/>
                <w:lang w:val="en-GB"/>
              </w:rPr>
              <w:t>Not fewer than 150 or more than 250 words</w:t>
            </w:r>
          </w:p>
        </w:tc>
      </w:tr>
      <w:tr w:rsidR="00376592" w:rsidRPr="00270298" w14:paraId="51AD824F" w14:textId="77777777" w:rsidTr="006F109A">
        <w:tc>
          <w:tcPr>
            <w:tcW w:w="9649" w:type="dxa"/>
            <w:gridSpan w:val="2"/>
            <w:tcBorders>
              <w:bottom w:val="single" w:sz="4" w:space="0" w:color="auto"/>
            </w:tcBorders>
            <w:shd w:val="clear" w:color="auto" w:fill="auto"/>
            <w:tcMar>
              <w:top w:w="113" w:type="dxa"/>
              <w:left w:w="113" w:type="dxa"/>
              <w:bottom w:w="113" w:type="dxa"/>
              <w:right w:w="113" w:type="dxa"/>
            </w:tcMar>
          </w:tcPr>
          <w:p w14:paraId="702289FE" w14:textId="77777777" w:rsidR="00376592" w:rsidRPr="00F83CDD" w:rsidRDefault="00376592" w:rsidP="00376592">
            <w:pPr>
              <w:pStyle w:val="formtext"/>
              <w:spacing w:before="0" w:after="120"/>
              <w:jc w:val="both"/>
              <w:rPr>
                <w:rFonts w:cs="Arial"/>
                <w:noProof/>
                <w:lang w:val="en-GB"/>
              </w:rPr>
            </w:pPr>
            <w:r w:rsidRPr="00F83CDD">
              <w:rPr>
                <w:rFonts w:cs="Arial"/>
                <w:noProof/>
                <w:lang w:val="en-GB"/>
              </w:rPr>
              <w:t>1.</w:t>
            </w:r>
            <w:r w:rsidRPr="00F83CDD">
              <w:rPr>
                <w:rFonts w:cs="Arial"/>
                <w:noProof/>
                <w:lang w:val="en-GB"/>
              </w:rPr>
              <w:tab/>
              <w:t xml:space="preserve">For Soomaa residents, the social function of dugout boats has changed: there is no more practical need for dugout boats. Still, the leisure function of dugout boats has remained, and even become the primary usage. Dugout boat trips also serve nature and heritage education purposes, including by transmitting to the youth knowledge about Soomaa’s biodiversity, combined with stories about life in Soomaa when dugout boats were everyday vehicles. Soomaa residents participate, together with dugout boat masters, in the preparation and implementation of events related to dugout boat culture. The cultural meaning of dugout boats among Soomaa residents continues to be significant - for the elderly, dugout boats represent daily lives of their childhood and youth. Dugout boat is also an important symbol which strengthens the connections of Soomaa’s youth with their ancestors and Soomaa. </w:t>
            </w:r>
          </w:p>
          <w:p w14:paraId="7814D147" w14:textId="77777777" w:rsidR="00376592" w:rsidRPr="00270298" w:rsidRDefault="00376592" w:rsidP="00376592">
            <w:pPr>
              <w:pStyle w:val="formtext"/>
              <w:spacing w:before="120" w:after="0" w:line="240" w:lineRule="auto"/>
              <w:jc w:val="both"/>
              <w:rPr>
                <w:rFonts w:cs="Arial"/>
                <w:lang w:val="en-GB"/>
              </w:rPr>
            </w:pPr>
            <w:r w:rsidRPr="00F83CDD">
              <w:rPr>
                <w:rFonts w:cs="Arial"/>
                <w:noProof/>
                <w:lang w:val="en-GB"/>
              </w:rPr>
              <w:t>2.</w:t>
            </w:r>
            <w:r w:rsidRPr="00F83CDD">
              <w:rPr>
                <w:rFonts w:cs="Arial"/>
                <w:noProof/>
                <w:lang w:val="en-GB"/>
              </w:rPr>
              <w:tab/>
              <w:t xml:space="preserve">For dugout boat masters, dugout boats form an important part of their personal and communal identities. It is a source of personal pride to be a carrier of such ancient cultural heritage. It also enables membership of a small community which shares common values around protecting cultural heritage and about the importance of manual work, in particular woodworking. For several masters, building dugout boats is also a source of additional income, similarly to past masters of Soomaa. Dugout boatbuilding connects masters with Soomaa, its nature and residents. Dugout boat camps, days and other events provide a reason to periodically visit Soomaa and to socialise with other dugout boat masters and users. </w:t>
            </w:r>
          </w:p>
        </w:tc>
      </w:tr>
      <w:tr w:rsidR="00376592" w:rsidRPr="00270298" w14:paraId="65DE4ABA" w14:textId="77777777" w:rsidTr="006F109A">
        <w:tc>
          <w:tcPr>
            <w:tcW w:w="9649" w:type="dxa"/>
            <w:gridSpan w:val="2"/>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086CF1BC" w14:textId="77777777" w:rsidR="00376592" w:rsidRPr="00270298" w:rsidRDefault="00376592" w:rsidP="006F109A">
            <w:pPr>
              <w:pStyle w:val="littleroman"/>
              <w:keepNext w:val="0"/>
              <w:spacing w:before="120"/>
              <w:ind w:left="595" w:hanging="425"/>
              <w:rPr>
                <w:color w:val="auto"/>
              </w:rPr>
            </w:pPr>
            <w:r w:rsidRPr="00270298">
              <w:rPr>
                <w:color w:val="auto"/>
              </w:rPr>
              <w:t>Is there any part of the element that is not compatible with existing international human rights instruments or with the requirement of mutual respect among communities, groups and individuals, or with sustainable development?</w:t>
            </w:r>
          </w:p>
          <w:p w14:paraId="56827563" w14:textId="77777777" w:rsidR="00376592" w:rsidRPr="00270298" w:rsidRDefault="00376592" w:rsidP="006F109A">
            <w:pPr>
              <w:pStyle w:val="Word"/>
              <w:spacing w:after="0" w:line="240" w:lineRule="auto"/>
              <w:rPr>
                <w:lang w:val="en-GB"/>
              </w:rPr>
            </w:pPr>
            <w:r w:rsidRPr="00270298">
              <w:rPr>
                <w:rFonts w:eastAsia="SimSun"/>
                <w:sz w:val="18"/>
                <w:szCs w:val="18"/>
                <w:lang w:val="en-GB"/>
              </w:rPr>
              <w:t>Not fewer than 150 or more than 250 words</w:t>
            </w:r>
          </w:p>
        </w:tc>
      </w:tr>
      <w:tr w:rsidR="00376592" w:rsidRPr="00270298" w14:paraId="2C20D958" w14:textId="77777777" w:rsidTr="006F109A">
        <w:tc>
          <w:tcPr>
            <w:tcW w:w="9649" w:type="dxa"/>
            <w:gridSpan w:val="2"/>
            <w:tcBorders>
              <w:bottom w:val="single" w:sz="4" w:space="0" w:color="auto"/>
            </w:tcBorders>
            <w:shd w:val="clear" w:color="auto" w:fill="auto"/>
            <w:tcMar>
              <w:top w:w="113" w:type="dxa"/>
              <w:left w:w="113" w:type="dxa"/>
              <w:bottom w:w="113" w:type="dxa"/>
              <w:right w:w="113" w:type="dxa"/>
            </w:tcMar>
          </w:tcPr>
          <w:p w14:paraId="1BE5B3C3" w14:textId="77777777" w:rsidR="00376592" w:rsidRPr="00F83CDD" w:rsidRDefault="00376592" w:rsidP="00376592">
            <w:pPr>
              <w:pStyle w:val="formtext"/>
              <w:spacing w:before="0" w:after="120"/>
              <w:jc w:val="both"/>
              <w:rPr>
                <w:rFonts w:cs="Arial"/>
                <w:noProof/>
                <w:lang w:val="en-GB"/>
              </w:rPr>
            </w:pPr>
            <w:r w:rsidRPr="00F83CDD">
              <w:rPr>
                <w:rFonts w:cs="Arial"/>
                <w:noProof/>
                <w:lang w:val="en-GB"/>
              </w:rPr>
              <w:t xml:space="preserve">Soomaa's dugout boat culture is compatible with all international human rights instruments. Even though today’s dugout boat masters are men, dugout boat culture supports gender equality. Historically and in modern times, women have had supporting roles in all stages of dugout boatbuilding. Today’s masters welcome greater interest in dugout boats among women, and would gladly accept the first female dugout boat master into their community. Dugout boat builders and users are not discriminated in any other way, including based on age, nationality or sexual orientation. </w:t>
            </w:r>
          </w:p>
          <w:p w14:paraId="562E12C9" w14:textId="77777777" w:rsidR="00376592" w:rsidRPr="00F83CDD" w:rsidRDefault="00376592" w:rsidP="006F109A">
            <w:pPr>
              <w:pStyle w:val="formtext"/>
              <w:spacing w:before="120" w:after="120"/>
              <w:jc w:val="both"/>
              <w:rPr>
                <w:rFonts w:cs="Arial"/>
                <w:noProof/>
                <w:lang w:val="en-GB"/>
              </w:rPr>
            </w:pPr>
            <w:r w:rsidRPr="00F83CDD">
              <w:rPr>
                <w:rFonts w:cs="Arial"/>
                <w:noProof/>
                <w:lang w:val="en-GB"/>
              </w:rPr>
              <w:t xml:space="preserve">Due to the close connection of dugout boat culture with Soomaa region, collaboration between dugout boat masters and local community is of key importance and is based on mutual respect. Without the support of local community it would be impossible to promote dugout boat culture in Soomaa, while the activities of dugout boat masters strengthen Soomaa’s regional identity and image. </w:t>
            </w:r>
          </w:p>
          <w:p w14:paraId="409385C8" w14:textId="77777777" w:rsidR="00376592" w:rsidRPr="00F83CDD" w:rsidRDefault="00376592" w:rsidP="006F109A">
            <w:pPr>
              <w:pStyle w:val="formtext"/>
              <w:spacing w:before="120" w:after="120"/>
              <w:jc w:val="both"/>
              <w:rPr>
                <w:rFonts w:cs="Arial"/>
                <w:noProof/>
                <w:lang w:val="en-GB"/>
              </w:rPr>
            </w:pPr>
            <w:r w:rsidRPr="00F83CDD">
              <w:rPr>
                <w:rFonts w:cs="Arial"/>
                <w:noProof/>
                <w:lang w:val="en-GB"/>
              </w:rPr>
              <w:t>Since today’s dugout boatbuilding largely follows centuries-old techniques (handicrafts without power tools), it has an extremely low environmental footprint - mostly expressed in the cutting down of one mature aspen tree. Use of dugout boats has a similarly minimal environmental footprint -  almost no electricity or fossil fuels are needed. Thus, dugout boats are among the environmentally friendliest vehicles one can imagine, which is why dugout boat culture also supports the environmental objectives of sustainable development goals (SDGs).</w:t>
            </w:r>
          </w:p>
          <w:p w14:paraId="76801E8C" w14:textId="77777777" w:rsidR="00376592" w:rsidRPr="00270298" w:rsidRDefault="00376592" w:rsidP="00376592">
            <w:pPr>
              <w:pStyle w:val="formtext"/>
              <w:spacing w:before="120" w:after="0" w:line="240" w:lineRule="auto"/>
              <w:jc w:val="both"/>
              <w:rPr>
                <w:lang w:val="en-GB"/>
              </w:rPr>
            </w:pPr>
            <w:r w:rsidRPr="00F83CDD">
              <w:rPr>
                <w:rFonts w:cs="Arial"/>
                <w:noProof/>
                <w:lang w:val="en-GB"/>
              </w:rPr>
              <w:t xml:space="preserve">Collaboration of Estonian dugout boat masters with masters among Finno-Ugric indigenous peoples in Russia has contributed to exchanges between Finno-Ugric peoples, thereby enriching and empowering respective communities. </w:t>
            </w:r>
          </w:p>
        </w:tc>
      </w:tr>
      <w:tr w:rsidR="00376592" w:rsidRPr="00270298" w14:paraId="1E6977B3" w14:textId="77777777" w:rsidTr="006F109A">
        <w:trPr>
          <w:gridAfter w:val="1"/>
          <w:wAfter w:w="10" w:type="dxa"/>
          <w:cantSplit/>
        </w:trPr>
        <w:tc>
          <w:tcPr>
            <w:tcW w:w="9639" w:type="dxa"/>
            <w:tcBorders>
              <w:top w:val="nil"/>
              <w:left w:val="nil"/>
              <w:bottom w:val="nil"/>
              <w:right w:val="nil"/>
            </w:tcBorders>
            <w:shd w:val="clear" w:color="auto" w:fill="D9D9D9"/>
          </w:tcPr>
          <w:p w14:paraId="033EE1CF" w14:textId="77777777" w:rsidR="00376592" w:rsidRPr="00270298" w:rsidRDefault="00376592" w:rsidP="006F109A">
            <w:pPr>
              <w:pStyle w:val="Grille01N"/>
              <w:keepNext w:val="0"/>
              <w:tabs>
                <w:tab w:val="left" w:pos="567"/>
                <w:tab w:val="left" w:pos="1134"/>
                <w:tab w:val="left" w:pos="1701"/>
              </w:tabs>
              <w:spacing w:line="240" w:lineRule="auto"/>
              <w:jc w:val="left"/>
              <w:rPr>
                <w:rFonts w:eastAsia="SimSun" w:cs="Arial"/>
                <w:smallCaps w:val="0"/>
                <w:sz w:val="24"/>
                <w:shd w:val="pct15" w:color="auto" w:fill="FFFFFF"/>
                <w:lang w:val="en-GB"/>
              </w:rPr>
            </w:pPr>
            <w:r w:rsidRPr="00270298">
              <w:rPr>
                <w:rFonts w:eastAsia="SimSun" w:cs="Arial"/>
                <w:bCs/>
                <w:smallCaps w:val="0"/>
                <w:sz w:val="24"/>
                <w:lang w:val="en-GB"/>
              </w:rPr>
              <w:lastRenderedPageBreak/>
              <w:t>2.</w:t>
            </w:r>
            <w:r w:rsidRPr="00270298">
              <w:rPr>
                <w:rFonts w:eastAsia="SimSun" w:cs="Arial"/>
                <w:bCs/>
                <w:smallCaps w:val="0"/>
                <w:sz w:val="24"/>
                <w:lang w:val="en-GB"/>
              </w:rPr>
              <w:tab/>
              <w:t>Need for urgent safeguarding</w:t>
            </w:r>
          </w:p>
        </w:tc>
      </w:tr>
      <w:tr w:rsidR="00376592" w:rsidRPr="00270298" w14:paraId="184DAF56" w14:textId="77777777" w:rsidTr="006F109A">
        <w:trPr>
          <w:gridAfter w:val="1"/>
          <w:wAfter w:w="10" w:type="dxa"/>
        </w:trPr>
        <w:tc>
          <w:tcPr>
            <w:tcW w:w="9639" w:type="dxa"/>
            <w:tcBorders>
              <w:top w:val="nil"/>
              <w:left w:val="nil"/>
              <w:bottom w:val="single" w:sz="4" w:space="0" w:color="auto"/>
              <w:right w:val="nil"/>
            </w:tcBorders>
            <w:shd w:val="clear" w:color="auto" w:fill="auto"/>
          </w:tcPr>
          <w:p w14:paraId="4F21DC08" w14:textId="77777777" w:rsidR="00376592" w:rsidRPr="00270298" w:rsidRDefault="00376592" w:rsidP="006F109A">
            <w:pPr>
              <w:pStyle w:val="Info03"/>
              <w:keepNext w:val="0"/>
              <w:tabs>
                <w:tab w:val="clear" w:pos="2268"/>
              </w:tabs>
              <w:spacing w:before="120" w:line="240" w:lineRule="auto"/>
              <w:rPr>
                <w:iCs w:val="0"/>
                <w:sz w:val="18"/>
                <w:szCs w:val="18"/>
                <w:highlight w:val="yellow"/>
                <w:lang w:val="en-GB"/>
              </w:rPr>
            </w:pPr>
            <w:r w:rsidRPr="00270298">
              <w:rPr>
                <w:sz w:val="18"/>
                <w:szCs w:val="18"/>
                <w:lang w:val="en-GB"/>
              </w:rPr>
              <w:t xml:space="preserve">For </w:t>
            </w:r>
            <w:r w:rsidRPr="00270298">
              <w:rPr>
                <w:b/>
                <w:sz w:val="18"/>
                <w:szCs w:val="18"/>
                <w:lang w:val="en-GB"/>
              </w:rPr>
              <w:t>Criterion U.2</w:t>
            </w:r>
            <w:r w:rsidRPr="00270298">
              <w:rPr>
                <w:sz w:val="18"/>
                <w:szCs w:val="18"/>
                <w:lang w:val="en-GB"/>
              </w:rPr>
              <w:t xml:space="preserve">, States </w:t>
            </w:r>
            <w:r w:rsidRPr="00270298">
              <w:rPr>
                <w:b/>
                <w:sz w:val="18"/>
                <w:szCs w:val="18"/>
                <w:lang w:val="en-GB"/>
              </w:rPr>
              <w:t>shall demonstrate that ‘the element is in urgent need of safeguarding because its viability is at risk despite the efforts of the community, group or, if applicable, individuals and State(s) Party(</w:t>
            </w:r>
            <w:proofErr w:type="spellStart"/>
            <w:r w:rsidRPr="00270298">
              <w:rPr>
                <w:b/>
                <w:sz w:val="18"/>
                <w:szCs w:val="18"/>
                <w:lang w:val="en-GB"/>
              </w:rPr>
              <w:t>ies</w:t>
            </w:r>
            <w:proofErr w:type="spellEnd"/>
            <w:r w:rsidRPr="00270298">
              <w:rPr>
                <w:b/>
                <w:sz w:val="18"/>
                <w:szCs w:val="18"/>
                <w:lang w:val="en-GB"/>
              </w:rPr>
              <w:t>) concerned’</w:t>
            </w:r>
            <w:r w:rsidRPr="00270298">
              <w:rPr>
                <w:sz w:val="18"/>
                <w:szCs w:val="18"/>
                <w:lang w:val="en-GB"/>
              </w:rPr>
              <w:t>.</w:t>
            </w:r>
          </w:p>
          <w:p w14:paraId="6102ECC1" w14:textId="77777777" w:rsidR="00376592" w:rsidRPr="00270298" w:rsidRDefault="00376592" w:rsidP="006F109A">
            <w:pPr>
              <w:pStyle w:val="Info03"/>
              <w:keepNext w:val="0"/>
              <w:tabs>
                <w:tab w:val="clear" w:pos="2268"/>
              </w:tabs>
              <w:spacing w:before="120" w:line="240" w:lineRule="auto"/>
              <w:rPr>
                <w:iCs w:val="0"/>
                <w:sz w:val="18"/>
                <w:szCs w:val="18"/>
                <w:lang w:val="en-GB"/>
              </w:rPr>
            </w:pPr>
            <w:r w:rsidRPr="00270298">
              <w:rPr>
                <w:iCs w:val="0"/>
                <w:sz w:val="18"/>
                <w:szCs w:val="18"/>
                <w:lang w:val="en-GB"/>
              </w:rPr>
              <w:t>Describe the current level of viability of the element, particularly the frequency and extent of its practice, the strength of its traditional modes of transmission, the demographics of its practitioners and audiences and its sustainability.</w:t>
            </w:r>
          </w:p>
          <w:p w14:paraId="48419DC0" w14:textId="77777777" w:rsidR="00376592" w:rsidRPr="00270298" w:rsidRDefault="00376592" w:rsidP="006F109A">
            <w:pPr>
              <w:pStyle w:val="Info03"/>
              <w:keepNext w:val="0"/>
              <w:tabs>
                <w:tab w:val="clear" w:pos="2268"/>
              </w:tabs>
              <w:spacing w:line="240" w:lineRule="auto"/>
              <w:jc w:val="right"/>
              <w:rPr>
                <w:i w:val="0"/>
                <w:lang w:val="en-GB"/>
              </w:rPr>
            </w:pPr>
            <w:r w:rsidRPr="00270298">
              <w:rPr>
                <w:sz w:val="18"/>
                <w:szCs w:val="18"/>
                <w:lang w:val="en-GB"/>
              </w:rPr>
              <w:t>Not fewer than 375 or more than 500 words</w:t>
            </w:r>
          </w:p>
        </w:tc>
      </w:tr>
      <w:tr w:rsidR="00376592" w:rsidRPr="00270298" w14:paraId="576E0D18" w14:textId="77777777" w:rsidTr="006F109A">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774C2EE3" w14:textId="77777777" w:rsidR="00376592" w:rsidRPr="00F83CDD" w:rsidRDefault="00376592" w:rsidP="00376592">
            <w:pPr>
              <w:pStyle w:val="formtext"/>
              <w:tabs>
                <w:tab w:val="left" w:pos="567"/>
                <w:tab w:val="left" w:pos="1134"/>
                <w:tab w:val="left" w:pos="1701"/>
              </w:tabs>
              <w:spacing w:before="0" w:after="120"/>
              <w:jc w:val="both"/>
              <w:rPr>
                <w:rFonts w:cs="Arial"/>
                <w:lang w:val="en-GB"/>
              </w:rPr>
            </w:pPr>
            <w:proofErr w:type="spellStart"/>
            <w:r w:rsidRPr="00F83CDD">
              <w:rPr>
                <w:rFonts w:cs="Arial"/>
                <w:lang w:val="en-GB"/>
              </w:rPr>
              <w:t>Soomaa’s</w:t>
            </w:r>
            <w:proofErr w:type="spellEnd"/>
            <w:r w:rsidRPr="00F83CDD">
              <w:rPr>
                <w:rFonts w:cs="Arial"/>
                <w:lang w:val="en-GB"/>
              </w:rPr>
              <w:t xml:space="preserve"> dugout boat culture is viable in the next 10-20 years due to an active though small community of masters, and favourable attitudes of Estonian society and state. Combination of these factors has ensured that since early 2000s, 1-2 dugout boats have been built annually - minimal amount for maintaining dugout boatbuilding skills. The viability of dugout boat culture has also been supported by its modern uses, including nature trips in </w:t>
            </w:r>
            <w:proofErr w:type="spellStart"/>
            <w:r w:rsidRPr="00F83CDD">
              <w:rPr>
                <w:rFonts w:cs="Arial"/>
                <w:lang w:val="en-GB"/>
              </w:rPr>
              <w:t>Soomaa</w:t>
            </w:r>
            <w:proofErr w:type="spellEnd"/>
            <w:r w:rsidRPr="00F83CDD">
              <w:rPr>
                <w:rFonts w:cs="Arial"/>
                <w:lang w:val="en-GB"/>
              </w:rPr>
              <w:t xml:space="preserve"> National Park and media interest. </w:t>
            </w:r>
          </w:p>
          <w:p w14:paraId="40AFA098"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 xml:space="preserve">Like in the past, dugout boatbuilding skills are transferred from masters to apprentices. Even though theoretically one could learn to build a dugout boat from written sources, this rarely happens, including due to the importance of tacit knowledge. Rather, written sources help apprentices prepare for working with masters and to understand the wider cultural background of dugout boats. Under master’s supervision, apprentice acquires a readiness to apply theoretical knowledge in actual work situations. Unlike traditionally, when dugout boatbuilding skills were passed down from father to son, or from one neighbour to another, today’s dugout masters are open to transferring their skills beyond the family and community. Transfer of dugout boatbuilding skills usually happens in dugout boat camps or workshops in </w:t>
            </w:r>
            <w:proofErr w:type="spellStart"/>
            <w:r w:rsidRPr="00F83CDD">
              <w:rPr>
                <w:rFonts w:cs="Arial"/>
                <w:lang w:val="en-GB"/>
              </w:rPr>
              <w:t>Soomaa</w:t>
            </w:r>
            <w:proofErr w:type="spellEnd"/>
            <w:r w:rsidRPr="00F83CDD">
              <w:rPr>
                <w:rFonts w:cs="Arial"/>
                <w:lang w:val="en-GB"/>
              </w:rPr>
              <w:t>, which are open for all enthusiasts.</w:t>
            </w:r>
          </w:p>
          <w:p w14:paraId="2CB0B0E0"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 xml:space="preserve">The technique of building dugout boats has remained mostly unchanged during the past thousand years. The archaic nature of building dugout boats is a key reason which brings new enthusiasts to the dugout boat. The selection of the tree, making the exterior of the dugout boat, carving the interior with an adze, expanding the boat with fire, water, hot stones and young white alder sticks, making and binding the arches, etc. are conducted traditionally, with hardly any power tools. Modern tools are used only in some stages (e.g., chainsaw during tree-felling). Some masters have minimised the use of power tools even further, including due to specificity of green woodworking which is not conducive to power tools. </w:t>
            </w:r>
          </w:p>
          <w:p w14:paraId="117E4A0F"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 xml:space="preserve">A longer-term major vulnerability lies in the shortage of succession. Despite the efforts of today’s masters there are not enough young enthusiasts who would ensure the sustainability of dugout boat culture after 20 years. Also, demographic situation of </w:t>
            </w:r>
            <w:proofErr w:type="spellStart"/>
            <w:r w:rsidRPr="00F83CDD">
              <w:rPr>
                <w:rFonts w:cs="Arial"/>
                <w:lang w:val="en-GB"/>
              </w:rPr>
              <w:t>Soomaa</w:t>
            </w:r>
            <w:proofErr w:type="spellEnd"/>
            <w:r w:rsidRPr="00F83CDD">
              <w:rPr>
                <w:rFonts w:cs="Arial"/>
                <w:lang w:val="en-GB"/>
              </w:rPr>
              <w:t xml:space="preserve"> causes concern: population has declined and many indigenous residents are elderly. During the next decades, the generation with personal memories of the central role of dugout boats in </w:t>
            </w:r>
            <w:proofErr w:type="spellStart"/>
            <w:r w:rsidRPr="00F83CDD">
              <w:rPr>
                <w:rFonts w:cs="Arial"/>
                <w:lang w:val="en-GB"/>
              </w:rPr>
              <w:t>Soomaa’s</w:t>
            </w:r>
            <w:proofErr w:type="spellEnd"/>
            <w:r w:rsidRPr="00F83CDD">
              <w:rPr>
                <w:rFonts w:cs="Arial"/>
                <w:lang w:val="en-GB"/>
              </w:rPr>
              <w:t xml:space="preserve"> everyday life, will depart. This inevitability can be partly mitigated by further documenting dugout boat related memories from </w:t>
            </w:r>
            <w:proofErr w:type="spellStart"/>
            <w:r w:rsidRPr="00F83CDD">
              <w:rPr>
                <w:rFonts w:cs="Arial"/>
                <w:lang w:val="en-GB"/>
              </w:rPr>
              <w:t>Soomaa's</w:t>
            </w:r>
            <w:proofErr w:type="spellEnd"/>
            <w:r w:rsidRPr="00F83CDD">
              <w:rPr>
                <w:rFonts w:cs="Arial"/>
                <w:lang w:val="en-GB"/>
              </w:rPr>
              <w:t xml:space="preserve"> current residents. </w:t>
            </w:r>
          </w:p>
          <w:p w14:paraId="34EBDC45" w14:textId="77777777" w:rsidR="00376592" w:rsidRPr="00270298" w:rsidRDefault="00376592" w:rsidP="00376592">
            <w:pPr>
              <w:pStyle w:val="formtext"/>
              <w:tabs>
                <w:tab w:val="left" w:pos="567"/>
                <w:tab w:val="left" w:pos="1134"/>
                <w:tab w:val="left" w:pos="1701"/>
              </w:tabs>
              <w:spacing w:before="120" w:after="0" w:line="240" w:lineRule="auto"/>
              <w:jc w:val="both"/>
              <w:rPr>
                <w:lang w:val="en-GB"/>
              </w:rPr>
            </w:pPr>
            <w:r w:rsidRPr="00F83CDD">
              <w:rPr>
                <w:rFonts w:cs="Arial"/>
                <w:lang w:val="en-GB"/>
              </w:rPr>
              <w:t xml:space="preserve">Even though long-term viability of dugout boat culture is at risk, the situation is not hopeless. The resilience of dugout boat culture is demonstrated by the fact that dugout boatbuilding skills did not disappear with the passing away of renowned </w:t>
            </w:r>
            <w:proofErr w:type="spellStart"/>
            <w:r w:rsidRPr="00F83CDD">
              <w:rPr>
                <w:rFonts w:cs="Arial"/>
                <w:lang w:val="en-GB"/>
              </w:rPr>
              <w:t>Soomaa</w:t>
            </w:r>
            <w:proofErr w:type="spellEnd"/>
            <w:r w:rsidRPr="00F83CDD">
              <w:rPr>
                <w:rFonts w:cs="Arial"/>
                <w:lang w:val="en-GB"/>
              </w:rPr>
              <w:t xml:space="preserve"> masters in early 2000s, but lived on among the next generation of masters, who in the 1980-1990s acquired required skills out of enthusiasm and under the supervision of </w:t>
            </w:r>
            <w:proofErr w:type="spellStart"/>
            <w:r w:rsidRPr="00F83CDD">
              <w:rPr>
                <w:rFonts w:cs="Arial"/>
                <w:lang w:val="en-GB"/>
              </w:rPr>
              <w:t>Soomaa</w:t>
            </w:r>
            <w:proofErr w:type="spellEnd"/>
            <w:r w:rsidRPr="00F83CDD">
              <w:rPr>
                <w:rFonts w:cs="Arial"/>
                <w:lang w:val="en-GB"/>
              </w:rPr>
              <w:t xml:space="preserve"> masters. This has ensured the continuity of dugout boatbuilding skills and has created prerequisites for transferring these skills to next generations. </w:t>
            </w:r>
          </w:p>
        </w:tc>
      </w:tr>
      <w:tr w:rsidR="00376592" w:rsidRPr="00270298" w14:paraId="0D3AF15A" w14:textId="77777777" w:rsidTr="006F109A">
        <w:trPr>
          <w:gridAfter w:val="1"/>
          <w:wAfter w:w="10" w:type="dxa"/>
        </w:trPr>
        <w:tc>
          <w:tcPr>
            <w:tcW w:w="9639" w:type="dxa"/>
            <w:tcBorders>
              <w:top w:val="nil"/>
              <w:left w:val="nil"/>
              <w:bottom w:val="single" w:sz="4" w:space="0" w:color="auto"/>
              <w:right w:val="nil"/>
            </w:tcBorders>
            <w:shd w:val="clear" w:color="auto" w:fill="auto"/>
          </w:tcPr>
          <w:p w14:paraId="33F93D3E" w14:textId="77777777" w:rsidR="00376592" w:rsidRPr="00270298" w:rsidRDefault="00376592" w:rsidP="006F109A">
            <w:pPr>
              <w:pStyle w:val="Info03"/>
              <w:keepNext w:val="0"/>
              <w:tabs>
                <w:tab w:val="clear" w:pos="2268"/>
              </w:tabs>
              <w:spacing w:before="120" w:after="0" w:line="240" w:lineRule="auto"/>
              <w:rPr>
                <w:iCs w:val="0"/>
                <w:sz w:val="18"/>
                <w:szCs w:val="18"/>
                <w:lang w:val="en-GB"/>
              </w:rPr>
            </w:pPr>
            <w:r w:rsidRPr="00270298">
              <w:rPr>
                <w:iCs w:val="0"/>
                <w:sz w:val="18"/>
                <w:szCs w:val="18"/>
                <w:lang w:val="en-GB"/>
              </w:rPr>
              <w:t>Identify and describe the threats to the element’s continued transmission and enactment and describe the severity and immediacy of those threats. The threats described here should be specific to the element concerned, not generic factors that would be applicable to any element of intangible heritage.</w:t>
            </w:r>
          </w:p>
          <w:p w14:paraId="7BAF4019" w14:textId="77777777" w:rsidR="00376592" w:rsidRPr="00270298" w:rsidRDefault="00376592" w:rsidP="006F109A">
            <w:pPr>
              <w:pStyle w:val="Info03"/>
              <w:keepNext w:val="0"/>
              <w:tabs>
                <w:tab w:val="clear" w:pos="2268"/>
              </w:tabs>
              <w:spacing w:before="120" w:line="240" w:lineRule="auto"/>
              <w:jc w:val="right"/>
              <w:rPr>
                <w:sz w:val="18"/>
                <w:szCs w:val="18"/>
                <w:lang w:val="en-GB"/>
              </w:rPr>
            </w:pPr>
            <w:r w:rsidRPr="00270298">
              <w:rPr>
                <w:sz w:val="18"/>
                <w:szCs w:val="18"/>
                <w:lang w:val="en-GB"/>
              </w:rPr>
              <w:t xml:space="preserve">Not fewer than </w:t>
            </w:r>
            <w:r>
              <w:rPr>
                <w:sz w:val="18"/>
                <w:szCs w:val="18"/>
                <w:lang w:val="en-GB"/>
              </w:rPr>
              <w:t>500</w:t>
            </w:r>
            <w:r w:rsidRPr="00270298">
              <w:rPr>
                <w:sz w:val="18"/>
                <w:szCs w:val="18"/>
                <w:lang w:val="en-GB"/>
              </w:rPr>
              <w:t xml:space="preserve"> or more than </w:t>
            </w:r>
            <w:r>
              <w:rPr>
                <w:sz w:val="18"/>
                <w:szCs w:val="18"/>
                <w:lang w:val="en-GB"/>
              </w:rPr>
              <w:t>750</w:t>
            </w:r>
            <w:r w:rsidRPr="00270298">
              <w:rPr>
                <w:sz w:val="18"/>
                <w:szCs w:val="18"/>
                <w:lang w:val="en-GB"/>
              </w:rPr>
              <w:t xml:space="preserve"> words</w:t>
            </w:r>
          </w:p>
        </w:tc>
      </w:tr>
      <w:tr w:rsidR="00376592" w:rsidRPr="00270298" w14:paraId="6BBFC1D9" w14:textId="77777777" w:rsidTr="006F109A">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2949BD53" w14:textId="77777777" w:rsidR="00376592" w:rsidRPr="00F83CDD" w:rsidRDefault="00376592" w:rsidP="00376592">
            <w:pPr>
              <w:pStyle w:val="formtext"/>
              <w:tabs>
                <w:tab w:val="left" w:pos="567"/>
                <w:tab w:val="left" w:pos="1134"/>
                <w:tab w:val="left" w:pos="1701"/>
              </w:tabs>
              <w:spacing w:before="0" w:after="120"/>
              <w:jc w:val="both"/>
              <w:rPr>
                <w:rFonts w:cs="Arial"/>
                <w:lang w:val="en-GB"/>
              </w:rPr>
            </w:pPr>
            <w:r w:rsidRPr="00F83CDD">
              <w:rPr>
                <w:rFonts w:cs="Arial"/>
                <w:lang w:val="en-GB"/>
              </w:rPr>
              <w:t xml:space="preserve">Long-term sustainability of dugout boat culture has four main threats. </w:t>
            </w:r>
          </w:p>
          <w:p w14:paraId="0CF0D267"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1.</w:t>
            </w:r>
            <w:r w:rsidRPr="00F83CDD">
              <w:rPr>
                <w:rFonts w:cs="Arial"/>
                <w:lang w:val="en-GB"/>
              </w:rPr>
              <w:tab/>
              <w:t xml:space="preserve">Insufficient succession of masters. The main threat for the preservation of dugout boat culture is the interruption of the continuity of transmitting dugout boatbuilding skills during the next decades due to a small “pipeline” of future masters and the demographic profile of current </w:t>
            </w:r>
            <w:r w:rsidRPr="00F83CDD">
              <w:rPr>
                <w:rFonts w:cs="Arial"/>
                <w:lang w:val="en-GB"/>
              </w:rPr>
              <w:lastRenderedPageBreak/>
              <w:t xml:space="preserve">masters. Relatively low interest in dugout boatbuilding among youth has several objective reasons: urbanisation, many alternatives for hobbies, general worsening of manual, including woodworking skills, weak economic viability of dugout boatbuilding, time-intensity of dugout boatbuilding, lack of visible career prospects for dugout boat masters. Low interest of youth may also have subjective reasons - for example the first personal experience with dugout boatbuilding may not be sufficiently exciting, or is technically too complex. Current masters must ensure a continuing and long-term interest of the youth, who have been exposed to dugout boatbuilding, to the wider dugout boat culture. </w:t>
            </w:r>
          </w:p>
          <w:p w14:paraId="0DC46435"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2.</w:t>
            </w:r>
            <w:r w:rsidRPr="00F83CDD">
              <w:rPr>
                <w:rFonts w:cs="Arial"/>
                <w:lang w:val="en-GB"/>
              </w:rPr>
              <w:tab/>
              <w:t>Weak demand for building and using dugout boats: the continuation of dugout boatbuilding skills is directly related to the society’s interest in dugout boat culture, including demand for building new dugout boats and for modern uses of the dugout boat. Probably the most important motivating factor for both today’s and tomorrow’s dugout boat masters to preserve and refine their skills, is sufficient number of commissions for new dugout boats. Completion of new dugout boats directly supports the use of dugout boats - the more boats, the more opportunities people have for using them and the more uses will be created. Positive dugout boat experiences can trigger commissions for new boats. The current amount of orders for new dugout boats - 1-2 / year - is sufficient for preserving skills among current masters, but it keeps them under-occupied and forces to find main subsistence in other fields, and is not sufficiently motivating for the youth. Low demand for dugout boatbuilding has several objective reasons, including changed functionality, relatively high price and convenience advantages of modern plastic boats. For long-term sustainability of dugout boat culture, it is necessary for the number of annual commissions to rise to at least 3 boats. At the same time, this threat also contains opportunities, because the leisurely use of dugout boats has been preserved and renewed. These days</w:t>
            </w:r>
            <w:r>
              <w:rPr>
                <w:rFonts w:cs="Arial"/>
                <w:lang w:val="en-GB"/>
              </w:rPr>
              <w:t>,</w:t>
            </w:r>
            <w:r w:rsidRPr="00F83CDD">
              <w:rPr>
                <w:rFonts w:cs="Arial"/>
                <w:lang w:val="en-GB"/>
              </w:rPr>
              <w:t xml:space="preserve"> it is mostly expressed through nature and heritage trips on </w:t>
            </w:r>
            <w:proofErr w:type="spellStart"/>
            <w:r w:rsidRPr="00F83CDD">
              <w:rPr>
                <w:rFonts w:cs="Arial"/>
                <w:lang w:val="en-GB"/>
              </w:rPr>
              <w:t>Soomaa</w:t>
            </w:r>
            <w:proofErr w:type="spellEnd"/>
            <w:r w:rsidRPr="00F83CDD">
              <w:rPr>
                <w:rFonts w:cs="Arial"/>
                <w:lang w:val="en-GB"/>
              </w:rPr>
              <w:t xml:space="preserve"> rivers, also through events for dugout boat masters and enthusiasts.</w:t>
            </w:r>
          </w:p>
          <w:p w14:paraId="4244EDDD"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3.</w:t>
            </w:r>
            <w:r w:rsidRPr="00F83CDD">
              <w:rPr>
                <w:rFonts w:cs="Arial"/>
                <w:lang w:val="en-GB"/>
              </w:rPr>
              <w:tab/>
              <w:t xml:space="preserve">Risks related to raw material. There is a decline in the number of aspen trees suitable for building dugout boats (60-120 years, at least 5 m tall, diameter of tip end at least 50 cm) in Estonian forests, as a result of the forest industry’s activity, which prioritizes short cutting rotations and clear cutting methods. This is already now a problem and may lead to a situation where despite sufficient commissions it is not possible to source raw material with necessary thickness and quality. Modern forestry practices, oriented at mass production are clearly incompatible with the storage, transport and sales of individual large trees. This may lead to a situation where aspen trees are cut down when they are too young or thin, from the perspective of dugout boatbuilding. Also, aspen bark may be damaged by forest machines and getting individual trees out of the forest is complicated. </w:t>
            </w:r>
          </w:p>
          <w:p w14:paraId="6966225B"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4.</w:t>
            </w:r>
            <w:r w:rsidRPr="00F83CDD">
              <w:rPr>
                <w:rFonts w:cs="Arial"/>
                <w:lang w:val="en-GB"/>
              </w:rPr>
              <w:tab/>
            </w:r>
            <w:proofErr w:type="spellStart"/>
            <w:r w:rsidRPr="00F83CDD">
              <w:rPr>
                <w:rFonts w:cs="Arial"/>
                <w:lang w:val="en-GB"/>
              </w:rPr>
              <w:t>Soomaa</w:t>
            </w:r>
            <w:proofErr w:type="spellEnd"/>
            <w:r w:rsidRPr="00F83CDD">
              <w:rPr>
                <w:rFonts w:cs="Arial"/>
                <w:lang w:val="en-GB"/>
              </w:rPr>
              <w:t xml:space="preserve"> community’s demographic situation. The number of </w:t>
            </w:r>
            <w:proofErr w:type="spellStart"/>
            <w:r w:rsidRPr="00F83CDD">
              <w:rPr>
                <w:rFonts w:cs="Arial"/>
                <w:lang w:val="en-GB"/>
              </w:rPr>
              <w:t>Soomaa</w:t>
            </w:r>
            <w:proofErr w:type="spellEnd"/>
            <w:r w:rsidRPr="00F83CDD">
              <w:rPr>
                <w:rFonts w:cs="Arial"/>
                <w:lang w:val="en-GB"/>
              </w:rPr>
              <w:t xml:space="preserve"> residents has significantly declined over the past century and this trend is continuing, including due to the aging population. This may lead to a situation where the local community will not remain as strong a partner for dugout boat masters as it is now. Also, dugout boat may lose its symbolic significance for future residents of </w:t>
            </w:r>
            <w:proofErr w:type="spellStart"/>
            <w:r w:rsidRPr="00F83CDD">
              <w:rPr>
                <w:rFonts w:cs="Arial"/>
                <w:lang w:val="en-GB"/>
              </w:rPr>
              <w:t>Soomaa</w:t>
            </w:r>
            <w:proofErr w:type="spellEnd"/>
            <w:r w:rsidRPr="00F83CDD">
              <w:rPr>
                <w:rFonts w:cs="Arial"/>
                <w:lang w:val="en-GB"/>
              </w:rPr>
              <w:t xml:space="preserve">. These threats justify close communication and collaboration between dugout boat builders and the local community, also regional policy by the state that would ensure long-term viability of </w:t>
            </w:r>
            <w:proofErr w:type="spellStart"/>
            <w:r w:rsidRPr="00F83CDD">
              <w:rPr>
                <w:rFonts w:cs="Arial"/>
                <w:lang w:val="en-GB"/>
              </w:rPr>
              <w:t>Soomaa</w:t>
            </w:r>
            <w:proofErr w:type="spellEnd"/>
            <w:r w:rsidRPr="00F83CDD">
              <w:rPr>
                <w:rFonts w:cs="Arial"/>
                <w:lang w:val="en-GB"/>
              </w:rPr>
              <w:t xml:space="preserve"> local community. </w:t>
            </w:r>
          </w:p>
          <w:p w14:paraId="0E40EC8E" w14:textId="77777777" w:rsidR="00376592" w:rsidRPr="00270298" w:rsidRDefault="00376592" w:rsidP="00376592">
            <w:pPr>
              <w:pStyle w:val="formtext"/>
              <w:tabs>
                <w:tab w:val="left" w:pos="567"/>
                <w:tab w:val="left" w:pos="1134"/>
                <w:tab w:val="left" w:pos="1701"/>
              </w:tabs>
              <w:spacing w:before="120" w:after="0" w:line="240" w:lineRule="auto"/>
              <w:jc w:val="both"/>
              <w:rPr>
                <w:lang w:val="en-GB"/>
              </w:rPr>
            </w:pPr>
            <w:r w:rsidRPr="00F83CDD">
              <w:rPr>
                <w:rFonts w:cs="Arial"/>
                <w:lang w:val="en-GB"/>
              </w:rPr>
              <w:t xml:space="preserve">To conclude: today and in the next 10-20 years, i.e. thanks to the efforts of today’s dugout boat masters, building and use of dugout boats in </w:t>
            </w:r>
            <w:proofErr w:type="spellStart"/>
            <w:r w:rsidRPr="00F83CDD">
              <w:rPr>
                <w:rFonts w:cs="Arial"/>
                <w:lang w:val="en-GB"/>
              </w:rPr>
              <w:t>Soomaa</w:t>
            </w:r>
            <w:proofErr w:type="spellEnd"/>
            <w:r w:rsidRPr="00F83CDD">
              <w:rPr>
                <w:rFonts w:cs="Arial"/>
                <w:lang w:val="en-GB"/>
              </w:rPr>
              <w:t xml:space="preserve"> will certainly be preserved. However, thereafter it can abruptly decline due to the interaction of previously mentioned, and potentially other factors. Without additional efforts by dugout boat masters, local community but more generally the Estonian society and state, and also the international community, this could be the likely scenario, which is the main reason why the dugout boat culture is seriously endangered and needs urgent safeguarding already today. </w:t>
            </w:r>
          </w:p>
        </w:tc>
      </w:tr>
      <w:tr w:rsidR="00376592" w:rsidRPr="00270298" w14:paraId="660DA8D7" w14:textId="77777777" w:rsidTr="006F109A">
        <w:trPr>
          <w:gridAfter w:val="1"/>
          <w:wAfter w:w="10" w:type="dxa"/>
          <w:cantSplit/>
        </w:trPr>
        <w:tc>
          <w:tcPr>
            <w:tcW w:w="9639" w:type="dxa"/>
            <w:tcBorders>
              <w:top w:val="nil"/>
              <w:left w:val="nil"/>
              <w:bottom w:val="nil"/>
              <w:right w:val="nil"/>
            </w:tcBorders>
            <w:shd w:val="clear" w:color="auto" w:fill="D9D9D9"/>
          </w:tcPr>
          <w:p w14:paraId="367C9FDD" w14:textId="77777777" w:rsidR="00376592" w:rsidRPr="00270298" w:rsidRDefault="00376592" w:rsidP="006F109A">
            <w:pPr>
              <w:pStyle w:val="Grille01N"/>
              <w:keepNext w:val="0"/>
              <w:tabs>
                <w:tab w:val="left" w:pos="567"/>
                <w:tab w:val="left" w:pos="1134"/>
                <w:tab w:val="left" w:pos="1701"/>
              </w:tabs>
              <w:spacing w:line="240" w:lineRule="auto"/>
              <w:jc w:val="left"/>
              <w:rPr>
                <w:rFonts w:eastAsia="SimSun" w:cs="Arial"/>
                <w:smallCaps w:val="0"/>
                <w:sz w:val="24"/>
                <w:shd w:val="pct15" w:color="auto" w:fill="FFFFFF"/>
                <w:lang w:val="en-GB"/>
              </w:rPr>
            </w:pPr>
            <w:r w:rsidRPr="00270298">
              <w:rPr>
                <w:rFonts w:cs="Arial"/>
                <w:sz w:val="24"/>
                <w:lang w:val="en-GB"/>
              </w:rPr>
              <w:lastRenderedPageBreak/>
              <w:t>3.</w:t>
            </w:r>
            <w:r w:rsidRPr="00270298">
              <w:rPr>
                <w:rFonts w:cs="Arial"/>
                <w:sz w:val="24"/>
                <w:lang w:val="en-GB"/>
              </w:rPr>
              <w:tab/>
            </w:r>
            <w:r w:rsidRPr="00270298">
              <w:rPr>
                <w:rFonts w:eastAsia="SimSun" w:cs="Arial"/>
                <w:bCs/>
                <w:smallCaps w:val="0"/>
                <w:sz w:val="24"/>
                <w:lang w:val="en-GB"/>
              </w:rPr>
              <w:t>Safeguarding measures</w:t>
            </w:r>
          </w:p>
        </w:tc>
      </w:tr>
      <w:tr w:rsidR="00376592" w:rsidRPr="00270298" w14:paraId="3B862BAD" w14:textId="77777777" w:rsidTr="006F109A">
        <w:trPr>
          <w:gridAfter w:val="1"/>
          <w:wAfter w:w="10" w:type="dxa"/>
          <w:cantSplit/>
        </w:trPr>
        <w:tc>
          <w:tcPr>
            <w:tcW w:w="9639" w:type="dxa"/>
            <w:tcBorders>
              <w:top w:val="nil"/>
              <w:left w:val="nil"/>
              <w:bottom w:val="nil"/>
              <w:right w:val="nil"/>
            </w:tcBorders>
            <w:shd w:val="clear" w:color="auto" w:fill="auto"/>
          </w:tcPr>
          <w:p w14:paraId="35132BDA" w14:textId="77777777" w:rsidR="00376592" w:rsidRPr="00270298" w:rsidRDefault="00376592" w:rsidP="006F109A">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For </w:t>
            </w:r>
            <w:r w:rsidRPr="00270298">
              <w:rPr>
                <w:rFonts w:eastAsia="SimSun"/>
                <w:b/>
                <w:sz w:val="18"/>
                <w:szCs w:val="18"/>
                <w:lang w:val="en-GB"/>
              </w:rPr>
              <w:t>Criterion U.3</w:t>
            </w:r>
            <w:r w:rsidRPr="00270298">
              <w:rPr>
                <w:rFonts w:eastAsia="SimSun"/>
                <w:sz w:val="18"/>
                <w:szCs w:val="18"/>
                <w:lang w:val="en-GB"/>
              </w:rPr>
              <w:t xml:space="preserve">, States </w:t>
            </w:r>
            <w:r w:rsidRPr="00270298">
              <w:rPr>
                <w:rFonts w:eastAsia="SimSun"/>
                <w:b/>
                <w:sz w:val="18"/>
                <w:szCs w:val="18"/>
                <w:lang w:val="en-GB"/>
              </w:rPr>
              <w:t>shall demonstrate that ‘safeguarding measures are elaborated that may enable the community, group or, if applicable, individuals concerned to continue the practice and transmission of the element’</w:t>
            </w:r>
            <w:r w:rsidRPr="00270298">
              <w:rPr>
                <w:rFonts w:eastAsia="SimSun"/>
                <w:sz w:val="18"/>
                <w:szCs w:val="18"/>
                <w:lang w:val="en-GB"/>
              </w:rPr>
              <w:t>. The nomination should include sufficient information to permit the Evaluation Body and the Committee to assess the ‘feasibility and sufficiency of the safeguarding plan’.</w:t>
            </w:r>
          </w:p>
        </w:tc>
      </w:tr>
      <w:tr w:rsidR="00376592" w:rsidRPr="00270298" w14:paraId="330D28AF" w14:textId="77777777" w:rsidTr="006F109A">
        <w:trPr>
          <w:gridAfter w:val="1"/>
          <w:wAfter w:w="10" w:type="dxa"/>
          <w:cantSplit/>
        </w:trPr>
        <w:tc>
          <w:tcPr>
            <w:tcW w:w="9639" w:type="dxa"/>
            <w:tcBorders>
              <w:top w:val="nil"/>
              <w:left w:val="nil"/>
              <w:bottom w:val="single" w:sz="4" w:space="0" w:color="auto"/>
              <w:right w:val="nil"/>
            </w:tcBorders>
            <w:shd w:val="clear" w:color="auto" w:fill="auto"/>
          </w:tcPr>
          <w:p w14:paraId="254671C1" w14:textId="77777777" w:rsidR="00376592" w:rsidRPr="00270298" w:rsidRDefault="00376592" w:rsidP="006F109A">
            <w:pPr>
              <w:pStyle w:val="Grille02N"/>
              <w:keepNext w:val="0"/>
              <w:tabs>
                <w:tab w:val="left" w:pos="567"/>
                <w:tab w:val="left" w:pos="1134"/>
                <w:tab w:val="left" w:pos="1701"/>
              </w:tabs>
              <w:jc w:val="left"/>
              <w:rPr>
                <w:lang w:val="en-GB"/>
              </w:rPr>
            </w:pPr>
            <w:r w:rsidRPr="00270298">
              <w:rPr>
                <w:lang w:val="en-GB"/>
              </w:rPr>
              <w:lastRenderedPageBreak/>
              <w:t>3.a.</w:t>
            </w:r>
            <w:r w:rsidRPr="00270298">
              <w:rPr>
                <w:lang w:val="en-GB"/>
              </w:rPr>
              <w:tab/>
              <w:t>Past and current</w:t>
            </w:r>
            <w:r w:rsidRPr="00270298">
              <w:rPr>
                <w:bCs w:val="0"/>
                <w:lang w:val="en-GB"/>
              </w:rPr>
              <w:t xml:space="preserve"> efforts to safeguard the element</w:t>
            </w:r>
          </w:p>
          <w:p w14:paraId="1A86ADCA" w14:textId="77777777" w:rsidR="00376592" w:rsidRPr="00270298" w:rsidRDefault="00376592" w:rsidP="006F109A">
            <w:pPr>
              <w:pStyle w:val="Info03"/>
              <w:keepNext w:val="0"/>
              <w:numPr>
                <w:ilvl w:val="0"/>
                <w:numId w:val="32"/>
              </w:numPr>
              <w:tabs>
                <w:tab w:val="clear" w:pos="567"/>
                <w:tab w:val="clear" w:pos="1134"/>
                <w:tab w:val="clear" w:pos="1701"/>
                <w:tab w:val="clear" w:pos="2268"/>
              </w:tabs>
              <w:spacing w:before="120" w:line="240" w:lineRule="auto"/>
              <w:ind w:left="567" w:right="0" w:hanging="431"/>
              <w:rPr>
                <w:iCs w:val="0"/>
                <w:sz w:val="18"/>
                <w:szCs w:val="18"/>
                <w:lang w:val="en-GB"/>
              </w:rPr>
            </w:pPr>
            <w:r w:rsidRPr="00270298">
              <w:rPr>
                <w:iCs w:val="0"/>
                <w:sz w:val="18"/>
                <w:szCs w:val="18"/>
                <w:lang w:val="en-GB"/>
              </w:rPr>
              <w:t>The feasibility of safeguarding depends in large part on the aspirations and commitment of the community, group or, if applicable, individuals concerned. How is the viability of the element being ensured by the communities, groups or, if applicable, individuals concerned? What past and current initiatives have they taken in this regard?</w:t>
            </w:r>
          </w:p>
          <w:p w14:paraId="3BC5EC75" w14:textId="77777777" w:rsidR="00376592" w:rsidRPr="00C03933" w:rsidRDefault="00376592" w:rsidP="006F109A">
            <w:pPr>
              <w:pStyle w:val="Word"/>
              <w:keepNext w:val="0"/>
              <w:tabs>
                <w:tab w:val="clear" w:pos="2268"/>
              </w:tabs>
              <w:spacing w:line="240" w:lineRule="auto"/>
              <w:rPr>
                <w:lang w:val="en-GB"/>
              </w:rPr>
            </w:pPr>
            <w:r w:rsidRPr="00270298">
              <w:rPr>
                <w:rFonts w:eastAsia="SimSun"/>
                <w:bCs/>
                <w:sz w:val="18"/>
                <w:szCs w:val="18"/>
                <w:lang w:val="en-GB"/>
              </w:rPr>
              <w:t>Not fewer than 150 or more than 300 words</w:t>
            </w:r>
          </w:p>
        </w:tc>
      </w:tr>
      <w:tr w:rsidR="00376592" w:rsidRPr="00270298" w14:paraId="3F1A73E7"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1ADE95CC" w14:textId="77777777" w:rsidR="00376592" w:rsidRPr="00F83CDD" w:rsidRDefault="00376592" w:rsidP="00376592">
            <w:pPr>
              <w:pStyle w:val="formtext"/>
              <w:tabs>
                <w:tab w:val="left" w:pos="567"/>
                <w:tab w:val="left" w:pos="1134"/>
                <w:tab w:val="left" w:pos="1701"/>
              </w:tabs>
              <w:spacing w:before="0" w:after="120"/>
              <w:jc w:val="both"/>
              <w:rPr>
                <w:rFonts w:cs="Arial"/>
                <w:lang w:val="en-GB"/>
              </w:rPr>
            </w:pPr>
            <w:r w:rsidRPr="00F83CDD">
              <w:rPr>
                <w:rFonts w:cs="Arial"/>
                <w:lang w:val="en-GB"/>
              </w:rPr>
              <w:t>In the 1980s</w:t>
            </w:r>
            <w:r>
              <w:rPr>
                <w:rFonts w:cs="Arial"/>
                <w:lang w:val="en-GB"/>
              </w:rPr>
              <w:t>,</w:t>
            </w:r>
            <w:r w:rsidRPr="00F83CDD">
              <w:rPr>
                <w:rFonts w:cs="Arial"/>
                <w:lang w:val="en-GB"/>
              </w:rPr>
              <w:t xml:space="preserve"> there were three dugout boat masters in </w:t>
            </w:r>
            <w:proofErr w:type="spellStart"/>
            <w:r w:rsidRPr="00F83CDD">
              <w:rPr>
                <w:rFonts w:cs="Arial"/>
                <w:lang w:val="en-GB"/>
              </w:rPr>
              <w:t>Soomaa</w:t>
            </w:r>
            <w:proofErr w:type="spellEnd"/>
            <w:r w:rsidRPr="00F83CDD">
              <w:rPr>
                <w:rFonts w:cs="Arial"/>
                <w:lang w:val="en-GB"/>
              </w:rPr>
              <w:t xml:space="preserve">, all elderly men. At the same time, some </w:t>
            </w:r>
            <w:proofErr w:type="spellStart"/>
            <w:r w:rsidRPr="00F83CDD">
              <w:rPr>
                <w:rFonts w:cs="Arial"/>
                <w:lang w:val="en-GB"/>
              </w:rPr>
              <w:t>Soomaa</w:t>
            </w:r>
            <w:proofErr w:type="spellEnd"/>
            <w:r w:rsidRPr="00F83CDD">
              <w:rPr>
                <w:rFonts w:cs="Arial"/>
                <w:lang w:val="en-GB"/>
              </w:rPr>
              <w:t xml:space="preserve"> residents continued to use dugout boats on a daily basis. </w:t>
            </w:r>
          </w:p>
          <w:p w14:paraId="68256CE1"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 xml:space="preserve">In 1983, </w:t>
            </w:r>
            <w:proofErr w:type="spellStart"/>
            <w:r w:rsidRPr="00F83CDD">
              <w:rPr>
                <w:rFonts w:cs="Arial"/>
                <w:lang w:val="en-GB"/>
              </w:rPr>
              <w:t>Kaido</w:t>
            </w:r>
            <w:proofErr w:type="spellEnd"/>
            <w:r w:rsidRPr="00F83CDD">
              <w:rPr>
                <w:rFonts w:cs="Arial"/>
                <w:lang w:val="en-GB"/>
              </w:rPr>
              <w:t xml:space="preserve"> Kama - a young forester, and a future Estonian politician - contacted dugout boat master Mart </w:t>
            </w:r>
            <w:proofErr w:type="spellStart"/>
            <w:r w:rsidRPr="00F83CDD">
              <w:rPr>
                <w:rFonts w:cs="Arial"/>
                <w:lang w:val="en-GB"/>
              </w:rPr>
              <w:t>Tolberg</w:t>
            </w:r>
            <w:proofErr w:type="spellEnd"/>
            <w:r w:rsidRPr="00F83CDD">
              <w:rPr>
                <w:rFonts w:cs="Arial"/>
                <w:lang w:val="en-GB"/>
              </w:rPr>
              <w:t xml:space="preserve"> in order to acquire dugout boatbuilding skills. This was a key intervention for ensuring the survival of </w:t>
            </w:r>
            <w:proofErr w:type="spellStart"/>
            <w:r w:rsidRPr="00F83CDD">
              <w:rPr>
                <w:rFonts w:cs="Arial"/>
                <w:lang w:val="en-GB"/>
              </w:rPr>
              <w:t>Soomaa’s</w:t>
            </w:r>
            <w:proofErr w:type="spellEnd"/>
            <w:r w:rsidRPr="00F83CDD">
              <w:rPr>
                <w:rFonts w:cs="Arial"/>
                <w:lang w:val="en-GB"/>
              </w:rPr>
              <w:t xml:space="preserve"> dugout boat culture. In 1986, documentary director Mark </w:t>
            </w:r>
            <w:proofErr w:type="spellStart"/>
            <w:r w:rsidRPr="00F83CDD">
              <w:rPr>
                <w:rFonts w:cs="Arial"/>
                <w:lang w:val="en-GB"/>
              </w:rPr>
              <w:t>Soosaar</w:t>
            </w:r>
            <w:proofErr w:type="spellEnd"/>
            <w:r w:rsidRPr="00F83CDD">
              <w:rPr>
                <w:rFonts w:cs="Arial"/>
                <w:lang w:val="en-GB"/>
              </w:rPr>
              <w:t xml:space="preserve"> produced a film about </w:t>
            </w:r>
            <w:proofErr w:type="spellStart"/>
            <w:r w:rsidRPr="00F83CDD">
              <w:rPr>
                <w:rFonts w:cs="Arial"/>
                <w:lang w:val="en-GB"/>
              </w:rPr>
              <w:t>Jaan</w:t>
            </w:r>
            <w:proofErr w:type="spellEnd"/>
            <w:r w:rsidRPr="00F83CDD">
              <w:rPr>
                <w:rFonts w:cs="Arial"/>
                <w:lang w:val="en-GB"/>
              </w:rPr>
              <w:t xml:space="preserve"> </w:t>
            </w:r>
            <w:proofErr w:type="spellStart"/>
            <w:r w:rsidRPr="00F83CDD">
              <w:rPr>
                <w:rFonts w:cs="Arial"/>
                <w:lang w:val="en-GB"/>
              </w:rPr>
              <w:t>Rahumaa</w:t>
            </w:r>
            <w:proofErr w:type="spellEnd"/>
            <w:r w:rsidRPr="00F83CDD">
              <w:rPr>
                <w:rFonts w:cs="Arial"/>
                <w:lang w:val="en-GB"/>
              </w:rPr>
              <w:t xml:space="preserve">, another </w:t>
            </w:r>
            <w:proofErr w:type="spellStart"/>
            <w:r w:rsidRPr="00F83CDD">
              <w:rPr>
                <w:rFonts w:cs="Arial"/>
                <w:lang w:val="en-GB"/>
              </w:rPr>
              <w:t>Soomaa</w:t>
            </w:r>
            <w:proofErr w:type="spellEnd"/>
            <w:r w:rsidRPr="00F83CDD">
              <w:rPr>
                <w:rFonts w:cs="Arial"/>
                <w:lang w:val="en-GB"/>
              </w:rPr>
              <w:t xml:space="preserve"> master. The film introduced </w:t>
            </w:r>
            <w:proofErr w:type="spellStart"/>
            <w:r w:rsidRPr="00F83CDD">
              <w:rPr>
                <w:rFonts w:cs="Arial"/>
                <w:lang w:val="en-GB"/>
              </w:rPr>
              <w:t>Soomaa</w:t>
            </w:r>
            <w:proofErr w:type="spellEnd"/>
            <w:r w:rsidRPr="00F83CDD">
              <w:rPr>
                <w:rFonts w:cs="Arial"/>
                <w:lang w:val="en-GB"/>
              </w:rPr>
              <w:t xml:space="preserve"> dugout boat culture to the general public as an endangered cultural phenomenon.</w:t>
            </w:r>
          </w:p>
          <w:p w14:paraId="7ECECF4C"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 xml:space="preserve">In 1995, four students built under master </w:t>
            </w:r>
            <w:proofErr w:type="spellStart"/>
            <w:r w:rsidRPr="00F83CDD">
              <w:rPr>
                <w:rFonts w:cs="Arial"/>
                <w:lang w:val="en-GB"/>
              </w:rPr>
              <w:t>Jaan</w:t>
            </w:r>
            <w:proofErr w:type="spellEnd"/>
            <w:r w:rsidRPr="00F83CDD">
              <w:rPr>
                <w:rFonts w:cs="Arial"/>
                <w:lang w:val="en-GB"/>
              </w:rPr>
              <w:t xml:space="preserve"> </w:t>
            </w:r>
            <w:proofErr w:type="spellStart"/>
            <w:r w:rsidRPr="00F83CDD">
              <w:rPr>
                <w:rFonts w:cs="Arial"/>
                <w:lang w:val="en-GB"/>
              </w:rPr>
              <w:t>Rahumaa’s</w:t>
            </w:r>
            <w:proofErr w:type="spellEnd"/>
            <w:r w:rsidRPr="00F83CDD">
              <w:rPr>
                <w:rFonts w:cs="Arial"/>
                <w:lang w:val="en-GB"/>
              </w:rPr>
              <w:t xml:space="preserve"> supervision four dugout boats and undertook a 200 km trip along Estonian internal waterways, recreating historical Hanseatic League trade routes. </w:t>
            </w:r>
          </w:p>
          <w:p w14:paraId="5EF39576"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 xml:space="preserve">Between 1996-2000, community activist </w:t>
            </w:r>
            <w:proofErr w:type="spellStart"/>
            <w:r w:rsidRPr="00F83CDD">
              <w:rPr>
                <w:rFonts w:cs="Arial"/>
                <w:lang w:val="en-GB"/>
              </w:rPr>
              <w:t>Aivar</w:t>
            </w:r>
            <w:proofErr w:type="spellEnd"/>
            <w:r w:rsidRPr="00F83CDD">
              <w:rPr>
                <w:rFonts w:cs="Arial"/>
                <w:lang w:val="en-GB"/>
              </w:rPr>
              <w:t xml:space="preserve"> </w:t>
            </w:r>
            <w:proofErr w:type="spellStart"/>
            <w:r w:rsidRPr="00F83CDD">
              <w:rPr>
                <w:rFonts w:cs="Arial"/>
                <w:lang w:val="en-GB"/>
              </w:rPr>
              <w:t>Ruukel</w:t>
            </w:r>
            <w:proofErr w:type="spellEnd"/>
            <w:r w:rsidRPr="00F83CDD">
              <w:rPr>
                <w:rFonts w:cs="Arial"/>
                <w:lang w:val="en-GB"/>
              </w:rPr>
              <w:t xml:space="preserve"> organised dugout boatbuilding courses in </w:t>
            </w:r>
            <w:proofErr w:type="spellStart"/>
            <w:r w:rsidRPr="00F83CDD">
              <w:rPr>
                <w:rFonts w:cs="Arial"/>
                <w:lang w:val="en-GB"/>
              </w:rPr>
              <w:t>Soomaa</w:t>
            </w:r>
            <w:proofErr w:type="spellEnd"/>
            <w:r w:rsidRPr="00F83CDD">
              <w:rPr>
                <w:rFonts w:cs="Arial"/>
                <w:lang w:val="en-GB"/>
              </w:rPr>
              <w:t xml:space="preserve">, with masters </w:t>
            </w:r>
            <w:proofErr w:type="spellStart"/>
            <w:r w:rsidRPr="00F83CDD">
              <w:rPr>
                <w:rFonts w:cs="Arial"/>
                <w:lang w:val="en-GB"/>
              </w:rPr>
              <w:t>Jaan</w:t>
            </w:r>
            <w:proofErr w:type="spellEnd"/>
            <w:r w:rsidRPr="00F83CDD">
              <w:rPr>
                <w:rFonts w:cs="Arial"/>
                <w:lang w:val="en-GB"/>
              </w:rPr>
              <w:t xml:space="preserve"> </w:t>
            </w:r>
            <w:proofErr w:type="spellStart"/>
            <w:r w:rsidRPr="00F83CDD">
              <w:rPr>
                <w:rFonts w:cs="Arial"/>
                <w:lang w:val="en-GB"/>
              </w:rPr>
              <w:t>Rahumaa</w:t>
            </w:r>
            <w:proofErr w:type="spellEnd"/>
            <w:r w:rsidRPr="00F83CDD">
              <w:rPr>
                <w:rFonts w:cs="Arial"/>
                <w:lang w:val="en-GB"/>
              </w:rPr>
              <w:t xml:space="preserve"> and </w:t>
            </w:r>
            <w:proofErr w:type="spellStart"/>
            <w:r w:rsidRPr="00F83CDD">
              <w:rPr>
                <w:rFonts w:cs="Arial"/>
                <w:lang w:val="en-GB"/>
              </w:rPr>
              <w:t>Jüri</w:t>
            </w:r>
            <w:proofErr w:type="spellEnd"/>
            <w:r w:rsidRPr="00F83CDD">
              <w:rPr>
                <w:rFonts w:cs="Arial"/>
                <w:lang w:val="en-GB"/>
              </w:rPr>
              <w:t xml:space="preserve"> </w:t>
            </w:r>
            <w:proofErr w:type="spellStart"/>
            <w:r w:rsidRPr="00F83CDD">
              <w:rPr>
                <w:rFonts w:cs="Arial"/>
                <w:lang w:val="en-GB"/>
              </w:rPr>
              <w:t>Lükk</w:t>
            </w:r>
            <w:proofErr w:type="spellEnd"/>
            <w:r w:rsidRPr="00F83CDD">
              <w:rPr>
                <w:rFonts w:cs="Arial"/>
                <w:lang w:val="en-GB"/>
              </w:rPr>
              <w:t xml:space="preserve"> as instructors. 15 dugout boats were built and approximately 70-80 enthusiasts participated in the courses. Thus, a kind of a “dugout boat boom” began in late 1990s. After the passing of these two masters, dugout boatbuilding workshops became less regular, however by then the cultural heritage had been transmitted to a new generation of masters and thus saved from extinction – at least, for a few decades. </w:t>
            </w:r>
          </w:p>
          <w:p w14:paraId="41B9BDA3"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 xml:space="preserve">In 2008, Estonian Dugout Boat Society (EDBS) was established which organises dugout boatbuilding workshops, dugout boat trips, reunions of dugout boat owners and more. In 2011, </w:t>
            </w:r>
            <w:proofErr w:type="spellStart"/>
            <w:r w:rsidRPr="00F83CDD">
              <w:rPr>
                <w:rFonts w:cs="Arial"/>
                <w:lang w:val="en-GB"/>
              </w:rPr>
              <w:t>Jaan</w:t>
            </w:r>
            <w:proofErr w:type="spellEnd"/>
            <w:r w:rsidRPr="00F83CDD">
              <w:rPr>
                <w:rFonts w:cs="Arial"/>
                <w:lang w:val="en-GB"/>
              </w:rPr>
              <w:t xml:space="preserve"> </w:t>
            </w:r>
            <w:proofErr w:type="spellStart"/>
            <w:r w:rsidRPr="00F83CDD">
              <w:rPr>
                <w:rFonts w:cs="Arial"/>
                <w:lang w:val="en-GB"/>
              </w:rPr>
              <w:t>Keerdo</w:t>
            </w:r>
            <w:proofErr w:type="spellEnd"/>
            <w:r w:rsidRPr="00F83CDD">
              <w:rPr>
                <w:rFonts w:cs="Arial"/>
                <w:lang w:val="en-GB"/>
              </w:rPr>
              <w:t xml:space="preserve"> defended his master’s thesis at the University of Tarty about dugout boatbuilding. </w:t>
            </w:r>
          </w:p>
          <w:p w14:paraId="0DACF407" w14:textId="77777777" w:rsidR="00376592" w:rsidRPr="00270298" w:rsidRDefault="00376592" w:rsidP="00376592">
            <w:pPr>
              <w:pStyle w:val="formtext"/>
              <w:tabs>
                <w:tab w:val="left" w:pos="567"/>
                <w:tab w:val="left" w:pos="1134"/>
                <w:tab w:val="left" w:pos="1701"/>
              </w:tabs>
              <w:spacing w:before="120" w:after="0" w:line="240" w:lineRule="auto"/>
              <w:jc w:val="both"/>
              <w:rPr>
                <w:rFonts w:cs="Arial"/>
                <w:lang w:val="en-GB"/>
              </w:rPr>
            </w:pPr>
            <w:r w:rsidRPr="00F83CDD">
              <w:rPr>
                <w:rFonts w:cs="Arial"/>
                <w:lang w:val="en-GB"/>
              </w:rPr>
              <w:t xml:space="preserve">In </w:t>
            </w:r>
            <w:proofErr w:type="spellStart"/>
            <w:r w:rsidRPr="00F83CDD">
              <w:rPr>
                <w:rFonts w:cs="Arial"/>
                <w:lang w:val="en-GB"/>
              </w:rPr>
              <w:t>Soomaa</w:t>
            </w:r>
            <w:proofErr w:type="spellEnd"/>
            <w:r w:rsidRPr="00F83CDD">
              <w:rPr>
                <w:rFonts w:cs="Arial"/>
                <w:lang w:val="en-GB"/>
              </w:rPr>
              <w:t>, the local residents, in close cooperation with the EDBS, organise annual open farm days, where participants ride on dugout boats from one farm to another. In 2016, dugout boatbuilding was included to the Estonian inventory of intangible cultural heritage.</w:t>
            </w:r>
          </w:p>
        </w:tc>
      </w:tr>
      <w:tr w:rsidR="00376592" w:rsidRPr="00270298" w14:paraId="2B13F7E2" w14:textId="77777777" w:rsidTr="006F109A">
        <w:tc>
          <w:tcPr>
            <w:tcW w:w="9649" w:type="dxa"/>
            <w:gridSpan w:val="2"/>
            <w:tcBorders>
              <w:top w:val="single" w:sz="4" w:space="0" w:color="auto"/>
              <w:left w:val="single" w:sz="4" w:space="0" w:color="auto"/>
              <w:bottom w:val="single" w:sz="4" w:space="0" w:color="auto"/>
              <w:right w:val="single" w:sz="4" w:space="0" w:color="auto"/>
            </w:tcBorders>
            <w:shd w:val="clear" w:color="auto" w:fill="auto"/>
          </w:tcPr>
          <w:p w14:paraId="74DD4A11" w14:textId="77777777" w:rsidR="00376592" w:rsidRPr="00270298" w:rsidRDefault="00376592" w:rsidP="006F109A">
            <w:pPr>
              <w:pStyle w:val="Default"/>
              <w:keepNext/>
              <w:widowControl/>
              <w:tabs>
                <w:tab w:val="left" w:pos="709"/>
              </w:tabs>
              <w:spacing w:before="120" w:after="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 xml:space="preserve">Tick one or more boxes to identify the safeguarding measures that </w:t>
            </w:r>
            <w:bookmarkStart w:id="1" w:name="OLE_LINK5"/>
            <w:bookmarkStart w:id="2" w:name="OLE_LINK6"/>
            <w:r w:rsidRPr="00270298">
              <w:rPr>
                <w:rFonts w:ascii="Arial" w:eastAsia="SimSun" w:hAnsi="Arial" w:cs="Arial"/>
                <w:i/>
                <w:color w:val="auto"/>
                <w:sz w:val="18"/>
                <w:szCs w:val="18"/>
                <w:lang w:val="en-GB"/>
              </w:rPr>
              <w:t>have been and</w:t>
            </w:r>
            <w:bookmarkEnd w:id="1"/>
            <w:bookmarkEnd w:id="2"/>
            <w:r w:rsidRPr="00270298">
              <w:rPr>
                <w:rFonts w:ascii="Arial" w:eastAsia="SimSun" w:hAnsi="Arial" w:cs="Arial"/>
                <w:i/>
                <w:color w:val="auto"/>
                <w:sz w:val="18"/>
                <w:szCs w:val="18"/>
                <w:lang w:val="en-GB"/>
              </w:rPr>
              <w:t xml:space="preserve"> are currently being taken by the </w:t>
            </w:r>
            <w:r w:rsidRPr="00270298">
              <w:rPr>
                <w:rFonts w:ascii="Arial" w:eastAsia="SimSun" w:hAnsi="Arial" w:cs="Arial"/>
                <w:b/>
                <w:i/>
                <w:color w:val="auto"/>
                <w:sz w:val="18"/>
                <w:szCs w:val="18"/>
                <w:lang w:val="en-GB"/>
              </w:rPr>
              <w:t>communities, groups or individuals</w:t>
            </w:r>
            <w:r w:rsidRPr="00270298">
              <w:rPr>
                <w:rFonts w:ascii="Arial" w:eastAsia="SimSun" w:hAnsi="Arial" w:cs="Arial"/>
                <w:i/>
                <w:color w:val="auto"/>
                <w:sz w:val="18"/>
                <w:szCs w:val="18"/>
                <w:lang w:val="en-GB"/>
              </w:rPr>
              <w:t xml:space="preserve"> concerned:</w:t>
            </w:r>
          </w:p>
          <w:p w14:paraId="686F769E" w14:textId="77777777" w:rsidR="00376592" w:rsidRPr="00270298" w:rsidRDefault="00376592" w:rsidP="006F109A">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transmission, particularly through formal and non-formal education</w:t>
            </w:r>
          </w:p>
          <w:p w14:paraId="172682C3" w14:textId="77777777" w:rsidR="00376592" w:rsidRPr="00270298" w:rsidRDefault="00376592" w:rsidP="006F109A">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identification, documentation, research</w:t>
            </w:r>
          </w:p>
          <w:p w14:paraId="3B7333E1" w14:textId="77777777" w:rsidR="00376592" w:rsidRPr="00270298" w:rsidRDefault="00376592" w:rsidP="006F109A">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preservation, protection </w:t>
            </w:r>
          </w:p>
          <w:p w14:paraId="4D9A0BB0" w14:textId="77777777" w:rsidR="00376592" w:rsidRPr="00270298" w:rsidRDefault="00376592" w:rsidP="006F109A">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promotion, enhancement</w:t>
            </w:r>
            <w:bookmarkStart w:id="3" w:name="OLE_LINK3"/>
            <w:bookmarkStart w:id="4" w:name="OLE_LINK4"/>
          </w:p>
          <w:bookmarkEnd w:id="3"/>
          <w:bookmarkEnd w:id="4"/>
          <w:p w14:paraId="29BF4DAF" w14:textId="77777777" w:rsidR="00376592" w:rsidRPr="00270298" w:rsidRDefault="00376592" w:rsidP="006F109A">
            <w:pPr>
              <w:pStyle w:val="Default"/>
              <w:keepNext/>
              <w:widowControl/>
              <w:autoSpaceDE/>
              <w:adjustRightInd/>
              <w:spacing w:before="120" w:after="120"/>
              <w:ind w:left="1134" w:hanging="567"/>
              <w:rPr>
                <w:color w:val="auto"/>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revitalization</w:t>
            </w:r>
          </w:p>
        </w:tc>
      </w:tr>
      <w:tr w:rsidR="00376592" w:rsidRPr="00270298" w14:paraId="02F4721E"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3819739E" w14:textId="77777777" w:rsidR="00376592" w:rsidRPr="00270298" w:rsidRDefault="00376592" w:rsidP="00376592">
            <w:pPr>
              <w:pStyle w:val="Info03"/>
              <w:keepNext w:val="0"/>
              <w:numPr>
                <w:ilvl w:val="0"/>
                <w:numId w:val="32"/>
              </w:numPr>
              <w:tabs>
                <w:tab w:val="clear" w:pos="567"/>
                <w:tab w:val="clear" w:pos="1134"/>
                <w:tab w:val="clear" w:pos="1701"/>
                <w:tab w:val="clear" w:pos="2268"/>
              </w:tabs>
              <w:spacing w:before="120" w:after="0" w:line="240" w:lineRule="auto"/>
              <w:ind w:left="567" w:right="0" w:hanging="431"/>
              <w:rPr>
                <w:iCs w:val="0"/>
                <w:sz w:val="18"/>
                <w:szCs w:val="18"/>
                <w:lang w:val="en-GB"/>
              </w:rPr>
            </w:pPr>
            <w:r>
              <w:rPr>
                <w:iCs w:val="0"/>
                <w:sz w:val="18"/>
                <w:szCs w:val="18"/>
                <w:lang w:val="en-GB"/>
              </w:rPr>
              <w:t>What past and current efforts</w:t>
            </w:r>
            <w:r w:rsidRPr="00270298">
              <w:rPr>
                <w:iCs w:val="0"/>
                <w:sz w:val="18"/>
                <w:szCs w:val="18"/>
                <w:lang w:val="en-GB"/>
              </w:rPr>
              <w:t xml:space="preserve"> have the States Parties concerned </w:t>
            </w:r>
            <w:r>
              <w:rPr>
                <w:iCs w:val="0"/>
                <w:sz w:val="18"/>
                <w:szCs w:val="18"/>
                <w:lang w:val="en-GB"/>
              </w:rPr>
              <w:t xml:space="preserve">made to </w:t>
            </w:r>
            <w:r w:rsidRPr="00270298">
              <w:rPr>
                <w:iCs w:val="0"/>
                <w:sz w:val="18"/>
                <w:szCs w:val="18"/>
                <w:lang w:val="en-GB"/>
              </w:rPr>
              <w:t>safeguard the element? Specify any external or internal constraints in this regard</w:t>
            </w:r>
            <w:r>
              <w:rPr>
                <w:iCs w:val="0"/>
                <w:sz w:val="18"/>
                <w:szCs w:val="18"/>
                <w:lang w:val="en-GB"/>
              </w:rPr>
              <w:t>.</w:t>
            </w:r>
          </w:p>
          <w:p w14:paraId="4375380F" w14:textId="77777777" w:rsidR="00376592" w:rsidRPr="00270298" w:rsidRDefault="00376592" w:rsidP="00376592">
            <w:pPr>
              <w:pStyle w:val="Word"/>
              <w:keepNext w:val="0"/>
              <w:tabs>
                <w:tab w:val="clear" w:pos="2268"/>
              </w:tabs>
              <w:spacing w:after="0" w:line="240" w:lineRule="auto"/>
              <w:rPr>
                <w:lang w:val="en-GB"/>
              </w:rPr>
            </w:pPr>
            <w:r w:rsidRPr="00270298">
              <w:rPr>
                <w:rFonts w:eastAsia="SimSun"/>
                <w:bCs/>
                <w:sz w:val="18"/>
                <w:szCs w:val="18"/>
                <w:lang w:val="en-GB"/>
              </w:rPr>
              <w:t>Not fewer than 150 or more than 300 words</w:t>
            </w:r>
          </w:p>
        </w:tc>
      </w:tr>
      <w:tr w:rsidR="00376592" w:rsidRPr="00270298" w14:paraId="26E4F8B3"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76CA9421" w14:textId="77777777" w:rsidR="00376592" w:rsidRPr="00F83CDD" w:rsidRDefault="00376592" w:rsidP="00376592">
            <w:pPr>
              <w:pStyle w:val="formtext"/>
              <w:tabs>
                <w:tab w:val="left" w:pos="567"/>
                <w:tab w:val="left" w:pos="1134"/>
                <w:tab w:val="left" w:pos="1701"/>
              </w:tabs>
              <w:spacing w:before="0" w:after="120"/>
              <w:jc w:val="both"/>
              <w:rPr>
                <w:rFonts w:cs="Arial"/>
                <w:lang w:val="en-GB"/>
              </w:rPr>
            </w:pPr>
            <w:r w:rsidRPr="00F83CDD">
              <w:rPr>
                <w:rFonts w:cs="Arial"/>
                <w:lang w:val="en-GB"/>
              </w:rPr>
              <w:t xml:space="preserve">Estonian government placed the natural and cultural heritage of </w:t>
            </w:r>
            <w:proofErr w:type="spellStart"/>
            <w:r w:rsidRPr="00F83CDD">
              <w:rPr>
                <w:rFonts w:cs="Arial"/>
                <w:lang w:val="en-GB"/>
              </w:rPr>
              <w:t>Soomaa</w:t>
            </w:r>
            <w:proofErr w:type="spellEnd"/>
            <w:r w:rsidRPr="00F83CDD">
              <w:rPr>
                <w:rFonts w:cs="Arial"/>
                <w:lang w:val="en-GB"/>
              </w:rPr>
              <w:t xml:space="preserve"> region under protection, by establishing </w:t>
            </w:r>
            <w:proofErr w:type="spellStart"/>
            <w:r w:rsidRPr="00F83CDD">
              <w:rPr>
                <w:rFonts w:cs="Arial"/>
                <w:lang w:val="en-GB"/>
              </w:rPr>
              <w:t>Soomaa</w:t>
            </w:r>
            <w:proofErr w:type="spellEnd"/>
            <w:r w:rsidRPr="00F83CDD">
              <w:rPr>
                <w:rFonts w:cs="Arial"/>
                <w:lang w:val="en-GB"/>
              </w:rPr>
              <w:t xml:space="preserve"> National Park in 1993. As the dugout boatbuilding is an essential part of local ICH, safeguarding this tradition is among the established objectives of the Park. Academic, applied, and popularizing literature (also for children) about dugout boatbuilding and use has been published since, including with state financial support. </w:t>
            </w:r>
          </w:p>
          <w:p w14:paraId="54A1AEC6"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The academic works include one master’s thesis at the publicly funded University of Tartu (</w:t>
            </w:r>
            <w:proofErr w:type="spellStart"/>
            <w:r w:rsidRPr="00F83CDD">
              <w:rPr>
                <w:rFonts w:cs="Arial"/>
                <w:lang w:val="en-GB"/>
              </w:rPr>
              <w:t>Keerdo</w:t>
            </w:r>
            <w:proofErr w:type="spellEnd"/>
            <w:r w:rsidRPr="00F83CDD">
              <w:rPr>
                <w:rFonts w:cs="Arial"/>
                <w:lang w:val="en-GB"/>
              </w:rPr>
              <w:t xml:space="preserve"> 2011) and research projects by university and high school students. One master, </w:t>
            </w:r>
            <w:proofErr w:type="spellStart"/>
            <w:r w:rsidRPr="00F83CDD">
              <w:rPr>
                <w:rFonts w:cs="Arial"/>
                <w:lang w:val="en-GB"/>
              </w:rPr>
              <w:t>Priit-Kalev</w:t>
            </w:r>
            <w:proofErr w:type="spellEnd"/>
            <w:r w:rsidRPr="00F83CDD">
              <w:rPr>
                <w:rFonts w:cs="Arial"/>
                <w:lang w:val="en-GB"/>
              </w:rPr>
              <w:t xml:space="preserve"> Parts, has integrated dugout boatbuilding courses into the curriculum of the University of Tartu crafts department, and as an elect</w:t>
            </w:r>
            <w:r>
              <w:rPr>
                <w:rFonts w:cs="Arial"/>
                <w:lang w:val="en-GB"/>
              </w:rPr>
              <w:t>ive course</w:t>
            </w:r>
            <w:r w:rsidRPr="00F83CDD">
              <w:rPr>
                <w:rFonts w:cs="Arial"/>
                <w:lang w:val="en-GB"/>
              </w:rPr>
              <w:t xml:space="preserve"> at the University of Tartu </w:t>
            </w:r>
            <w:proofErr w:type="spellStart"/>
            <w:r w:rsidRPr="00F83CDD">
              <w:rPr>
                <w:rFonts w:cs="Arial"/>
                <w:lang w:val="en-GB"/>
              </w:rPr>
              <w:t>Viljandi</w:t>
            </w:r>
            <w:proofErr w:type="spellEnd"/>
            <w:r w:rsidRPr="00F83CDD">
              <w:rPr>
                <w:rFonts w:cs="Arial"/>
                <w:lang w:val="en-GB"/>
              </w:rPr>
              <w:t xml:space="preserve"> Culture Academy. </w:t>
            </w:r>
          </w:p>
          <w:p w14:paraId="59BACB5A"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 xml:space="preserve">Public museums and </w:t>
            </w:r>
            <w:proofErr w:type="spellStart"/>
            <w:r w:rsidRPr="00F83CDD">
              <w:rPr>
                <w:rFonts w:cs="Arial"/>
                <w:lang w:val="en-GB"/>
              </w:rPr>
              <w:t>Soomaa</w:t>
            </w:r>
            <w:proofErr w:type="spellEnd"/>
            <w:r w:rsidRPr="00F83CDD">
              <w:rPr>
                <w:rFonts w:cs="Arial"/>
                <w:lang w:val="en-GB"/>
              </w:rPr>
              <w:t xml:space="preserve"> National Park have commissioned new dugout boats and have organised dugout boat rides. Public financing mechanisms have supported dugout boat commissions and awareness-raising events by private museums, also several dugout boat </w:t>
            </w:r>
            <w:r w:rsidRPr="00F83CDD">
              <w:rPr>
                <w:rFonts w:cs="Arial"/>
                <w:lang w:val="en-GB"/>
              </w:rPr>
              <w:lastRenderedPageBreak/>
              <w:t xml:space="preserve">related films and information materials have been commissioned. The development of the current nomination was financially supported by the Estonian Folk Culture Centre. </w:t>
            </w:r>
          </w:p>
          <w:p w14:paraId="6E182B56" w14:textId="77777777" w:rsidR="00376592" w:rsidRPr="00F83CDD" w:rsidRDefault="00376592" w:rsidP="006F109A">
            <w:pPr>
              <w:pStyle w:val="formtext"/>
              <w:tabs>
                <w:tab w:val="left" w:pos="567"/>
                <w:tab w:val="left" w:pos="1134"/>
                <w:tab w:val="left" w:pos="1701"/>
              </w:tabs>
              <w:spacing w:before="120" w:after="120"/>
              <w:jc w:val="both"/>
              <w:rPr>
                <w:rFonts w:cs="Arial"/>
                <w:lang w:val="en-GB"/>
              </w:rPr>
            </w:pPr>
            <w:r w:rsidRPr="00F83CDD">
              <w:rPr>
                <w:rFonts w:cs="Arial"/>
                <w:lang w:val="en-GB"/>
              </w:rPr>
              <w:t xml:space="preserve">Through EU’s LEADER rural development programme, the Estonian government has funded several dugout boat related civic initiatives, for example a 4-part dugout boatbuilding training programme in </w:t>
            </w:r>
            <w:proofErr w:type="spellStart"/>
            <w:r w:rsidRPr="00F83CDD">
              <w:rPr>
                <w:rFonts w:cs="Arial"/>
                <w:lang w:val="en-GB"/>
              </w:rPr>
              <w:t>Viljandi</w:t>
            </w:r>
            <w:proofErr w:type="spellEnd"/>
            <w:r w:rsidRPr="00F83CDD">
              <w:rPr>
                <w:rFonts w:cs="Arial"/>
                <w:lang w:val="en-GB"/>
              </w:rPr>
              <w:t xml:space="preserve"> County, led by the Society of Estonian Native Construction (2019). </w:t>
            </w:r>
          </w:p>
          <w:p w14:paraId="304374CF" w14:textId="77777777" w:rsidR="00376592" w:rsidRPr="00270298" w:rsidRDefault="00376592" w:rsidP="00376592">
            <w:pPr>
              <w:pStyle w:val="formtext"/>
              <w:tabs>
                <w:tab w:val="left" w:pos="567"/>
                <w:tab w:val="left" w:pos="1134"/>
                <w:tab w:val="left" w:pos="1701"/>
              </w:tabs>
              <w:spacing w:before="120" w:after="0" w:line="240" w:lineRule="auto"/>
              <w:jc w:val="both"/>
              <w:rPr>
                <w:rFonts w:cs="Arial"/>
                <w:lang w:val="en-GB"/>
              </w:rPr>
            </w:pPr>
            <w:r w:rsidRPr="00F83CDD">
              <w:rPr>
                <w:rFonts w:cs="Arial"/>
                <w:lang w:val="en-GB"/>
              </w:rPr>
              <w:t xml:space="preserve">As for constraints, there is no separate regional support programme for </w:t>
            </w:r>
            <w:proofErr w:type="spellStart"/>
            <w:r w:rsidRPr="00F83CDD">
              <w:rPr>
                <w:rFonts w:cs="Arial"/>
                <w:lang w:val="en-GB"/>
              </w:rPr>
              <w:t>Soomaa</w:t>
            </w:r>
            <w:proofErr w:type="spellEnd"/>
            <w:r w:rsidRPr="00F83CDD">
              <w:rPr>
                <w:rFonts w:cs="Arial"/>
                <w:lang w:val="en-GB"/>
              </w:rPr>
              <w:t xml:space="preserve"> aiming to support local culture and identity. However, since 2019 there is a support programme for regional cultural activities that enables also </w:t>
            </w:r>
            <w:proofErr w:type="spellStart"/>
            <w:r w:rsidRPr="00F83CDD">
              <w:rPr>
                <w:rFonts w:cs="Arial"/>
                <w:lang w:val="en-GB"/>
              </w:rPr>
              <w:t>Soomaa</w:t>
            </w:r>
            <w:proofErr w:type="spellEnd"/>
            <w:r w:rsidRPr="00F83CDD">
              <w:rPr>
                <w:rFonts w:cs="Arial"/>
                <w:lang w:val="en-GB"/>
              </w:rPr>
              <w:t xml:space="preserve"> ICH bearers to apply for state funding for their projects. Without a safeguarding plan for dugout boat culture until now, corresponding activities have occurred relatively spontaneously as part of existing rural development and other programmes, or according to the market situation and enthusiasm of individual activists (including dugout masters). </w:t>
            </w:r>
          </w:p>
        </w:tc>
      </w:tr>
      <w:tr w:rsidR="00376592" w:rsidRPr="00270298" w14:paraId="65CEEC3E" w14:textId="77777777" w:rsidTr="006F109A">
        <w:tc>
          <w:tcPr>
            <w:tcW w:w="9649" w:type="dxa"/>
            <w:gridSpan w:val="2"/>
            <w:tcBorders>
              <w:top w:val="single" w:sz="4" w:space="0" w:color="auto"/>
              <w:bottom w:val="single" w:sz="4" w:space="0" w:color="auto"/>
            </w:tcBorders>
            <w:shd w:val="clear" w:color="auto" w:fill="auto"/>
            <w:tcMar>
              <w:top w:w="113" w:type="dxa"/>
              <w:left w:w="113" w:type="dxa"/>
              <w:bottom w:w="113" w:type="dxa"/>
              <w:right w:w="113" w:type="dxa"/>
            </w:tcMar>
          </w:tcPr>
          <w:p w14:paraId="3925BA27" w14:textId="77777777" w:rsidR="00376592" w:rsidRPr="00270298" w:rsidRDefault="00376592" w:rsidP="00376592">
            <w:pPr>
              <w:pStyle w:val="Default"/>
              <w:widowControl/>
              <w:tabs>
                <w:tab w:val="left" w:pos="709"/>
              </w:tabs>
              <w:spacing w:after="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lastRenderedPageBreak/>
              <w:t xml:space="preserve">Tick one or more boxes to identify the safeguarding measures that have been and are currently being taken by the </w:t>
            </w:r>
            <w:r w:rsidRPr="00270298">
              <w:rPr>
                <w:rFonts w:ascii="Arial" w:eastAsia="SimSun" w:hAnsi="Arial" w:cs="Arial"/>
                <w:b/>
                <w:i/>
                <w:color w:val="auto"/>
                <w:sz w:val="18"/>
                <w:szCs w:val="18"/>
                <w:lang w:val="en-GB"/>
              </w:rPr>
              <w:t>State(s) Party(</w:t>
            </w:r>
            <w:proofErr w:type="spellStart"/>
            <w:r w:rsidRPr="00270298">
              <w:rPr>
                <w:rFonts w:ascii="Arial" w:eastAsia="SimSun" w:hAnsi="Arial" w:cs="Arial"/>
                <w:b/>
                <w:i/>
                <w:color w:val="auto"/>
                <w:sz w:val="18"/>
                <w:szCs w:val="18"/>
                <w:lang w:val="en-GB"/>
              </w:rPr>
              <w:t>ies</w:t>
            </w:r>
            <w:proofErr w:type="spellEnd"/>
            <w:r w:rsidRPr="00270298">
              <w:rPr>
                <w:rFonts w:ascii="Arial" w:eastAsia="SimSun" w:hAnsi="Arial" w:cs="Arial"/>
                <w:b/>
                <w:i/>
                <w:color w:val="auto"/>
                <w:sz w:val="18"/>
                <w:szCs w:val="18"/>
                <w:lang w:val="en-GB"/>
              </w:rPr>
              <w:t>)</w:t>
            </w:r>
            <w:r w:rsidRPr="00270298">
              <w:rPr>
                <w:rFonts w:ascii="Arial" w:eastAsia="SimSun" w:hAnsi="Arial" w:cs="Arial"/>
                <w:i/>
                <w:color w:val="auto"/>
                <w:sz w:val="18"/>
                <w:szCs w:val="18"/>
                <w:lang w:val="en-GB"/>
              </w:rPr>
              <w:t xml:space="preserve"> with regard to the element:</w:t>
            </w:r>
          </w:p>
          <w:p w14:paraId="77633CD0" w14:textId="77777777" w:rsidR="00376592" w:rsidRPr="00270298" w:rsidRDefault="00376592" w:rsidP="006F109A">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transmission, particularly through formal and non-formal education</w:t>
            </w:r>
          </w:p>
          <w:p w14:paraId="3520DED1" w14:textId="77777777" w:rsidR="00376592" w:rsidRPr="00270298" w:rsidRDefault="00376592" w:rsidP="006F109A">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identification, documentation, research</w:t>
            </w:r>
          </w:p>
          <w:p w14:paraId="4910B717" w14:textId="77777777" w:rsidR="00376592" w:rsidRPr="00270298" w:rsidRDefault="00376592" w:rsidP="006F109A">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preservation, protection</w:t>
            </w:r>
          </w:p>
          <w:p w14:paraId="214CCBEB" w14:textId="77777777" w:rsidR="00376592" w:rsidRPr="00270298" w:rsidRDefault="00376592" w:rsidP="006F109A">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promotion, enhancement</w:t>
            </w:r>
          </w:p>
          <w:p w14:paraId="1A37B2B1" w14:textId="77777777" w:rsidR="00376592" w:rsidRPr="00270298" w:rsidRDefault="00376592" w:rsidP="00376592">
            <w:pPr>
              <w:pStyle w:val="Default"/>
              <w:keepNext/>
              <w:widowControl/>
              <w:autoSpaceDE/>
              <w:adjustRightInd/>
              <w:spacing w:before="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00A67C7F">
              <w:rPr>
                <w:rFonts w:ascii="Arial" w:hAnsi="Arial" w:cs="Arial"/>
                <w:color w:val="auto"/>
                <w:sz w:val="18"/>
                <w:szCs w:val="18"/>
                <w:lang w:val="en-GB"/>
              </w:rPr>
            </w:r>
            <w:r w:rsidR="00A67C7F">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revitalization</w:t>
            </w:r>
          </w:p>
        </w:tc>
      </w:tr>
      <w:tr w:rsidR="00376592" w:rsidRPr="00270298" w14:paraId="7ADF8D65" w14:textId="77777777" w:rsidTr="006F109A">
        <w:trPr>
          <w:gridAfter w:val="1"/>
          <w:wAfter w:w="10" w:type="dxa"/>
        </w:trPr>
        <w:tc>
          <w:tcPr>
            <w:tcW w:w="9639" w:type="dxa"/>
            <w:tcBorders>
              <w:top w:val="nil"/>
              <w:left w:val="nil"/>
              <w:bottom w:val="single" w:sz="4" w:space="0" w:color="auto"/>
              <w:right w:val="nil"/>
            </w:tcBorders>
            <w:shd w:val="clear" w:color="auto" w:fill="auto"/>
          </w:tcPr>
          <w:p w14:paraId="4E49EC5A" w14:textId="77777777" w:rsidR="00376592" w:rsidRPr="00270298" w:rsidRDefault="00376592" w:rsidP="006F109A">
            <w:pPr>
              <w:pStyle w:val="Grille02N"/>
              <w:keepNext w:val="0"/>
              <w:tabs>
                <w:tab w:val="left" w:pos="567"/>
                <w:tab w:val="left" w:pos="1134"/>
                <w:tab w:val="left" w:pos="1701"/>
              </w:tabs>
              <w:jc w:val="left"/>
              <w:rPr>
                <w:lang w:val="en-GB"/>
              </w:rPr>
            </w:pPr>
            <w:r w:rsidRPr="00270298">
              <w:rPr>
                <w:lang w:val="en-GB"/>
              </w:rPr>
              <w:t>3.b.</w:t>
            </w:r>
            <w:r w:rsidRPr="00270298">
              <w:rPr>
                <w:lang w:val="en-GB"/>
              </w:rPr>
              <w:tab/>
            </w:r>
            <w:r w:rsidRPr="00270298">
              <w:rPr>
                <w:bCs w:val="0"/>
                <w:lang w:val="en-GB"/>
              </w:rPr>
              <w:t>Safeguarding plan proposed</w:t>
            </w:r>
          </w:p>
          <w:p w14:paraId="04FD0CC5" w14:textId="77777777" w:rsidR="00376592" w:rsidRPr="00270298" w:rsidRDefault="00376592" w:rsidP="006F109A">
            <w:pPr>
              <w:pStyle w:val="Info03"/>
              <w:keepNext w:val="0"/>
              <w:tabs>
                <w:tab w:val="clear" w:pos="2268"/>
              </w:tabs>
              <w:spacing w:before="120" w:line="240" w:lineRule="auto"/>
              <w:rPr>
                <w:lang w:val="en-GB"/>
              </w:rPr>
            </w:pPr>
            <w:r w:rsidRPr="00270298">
              <w:rPr>
                <w:iCs w:val="0"/>
                <w:sz w:val="18"/>
                <w:szCs w:val="18"/>
                <w:lang w:val="en-GB"/>
              </w:rPr>
              <w:t xml:space="preserve">This section </w:t>
            </w:r>
            <w:r w:rsidRPr="00270298">
              <w:rPr>
                <w:b/>
                <w:iCs w:val="0"/>
                <w:sz w:val="18"/>
                <w:szCs w:val="18"/>
                <w:lang w:val="en-GB"/>
              </w:rPr>
              <w:t>should identify and describe a feasible and sufficient safeguarding plan</w:t>
            </w:r>
            <w:r w:rsidRPr="00270298">
              <w:rPr>
                <w:iCs w:val="0"/>
                <w:sz w:val="18"/>
                <w:szCs w:val="18"/>
                <w:lang w:val="en-GB"/>
              </w:rPr>
              <w:t xml:space="preserve"> that, within a time-frame of approximately four years, would respond to the need for urgent safeguarding and substantially enhance the viability of the element, if implemented.</w:t>
            </w:r>
            <w:r w:rsidRPr="00270298">
              <w:rPr>
                <w:rFonts w:eastAsia="SimSun"/>
                <w:sz w:val="18"/>
                <w:szCs w:val="18"/>
                <w:lang w:val="en-GB"/>
              </w:rPr>
              <w:t xml:space="preserve"> It is important that the safeguarding plan contain concrete measures and activities that adequately respond to the identified threats to the element.</w:t>
            </w:r>
            <w:r w:rsidRPr="00270298">
              <w:rPr>
                <w:iCs w:val="0"/>
                <w:sz w:val="18"/>
                <w:szCs w:val="18"/>
                <w:lang w:val="en-GB"/>
              </w:rPr>
              <w:t xml:space="preserve"> The safeguarding measures should be described in terms of the concrete engagements of the States Parties and communities and not only in terms of possibilities and potentialities. States Parties are reminded that they should present safeguarding plans and budgets that are proportionate to the resources that can realistically be mobilized by the submitting State and that can feasibly be accomplished within the time period foreseen. Provide detailed information as follows:</w:t>
            </w:r>
          </w:p>
        </w:tc>
      </w:tr>
      <w:tr w:rsidR="00376592" w:rsidRPr="00270298" w14:paraId="74A4C834" w14:textId="77777777" w:rsidTr="006F109A">
        <w:trPr>
          <w:gridAfter w:val="1"/>
          <w:wAfter w:w="10" w:type="dxa"/>
        </w:trPr>
        <w:tc>
          <w:tcPr>
            <w:tcW w:w="9639" w:type="dxa"/>
            <w:tcBorders>
              <w:top w:val="nil"/>
              <w:left w:val="nil"/>
              <w:bottom w:val="single" w:sz="4" w:space="0" w:color="auto"/>
              <w:right w:val="nil"/>
            </w:tcBorders>
            <w:shd w:val="clear" w:color="auto" w:fill="auto"/>
          </w:tcPr>
          <w:p w14:paraId="6D4065DB" w14:textId="77777777" w:rsidR="00376592" w:rsidRPr="00270298" w:rsidRDefault="00376592" w:rsidP="006F109A">
            <w:pPr>
              <w:pStyle w:val="Info03"/>
              <w:keepNext w:val="0"/>
              <w:numPr>
                <w:ilvl w:val="0"/>
                <w:numId w:val="15"/>
              </w:numPr>
              <w:tabs>
                <w:tab w:val="clear" w:pos="1134"/>
                <w:tab w:val="clear" w:pos="2268"/>
                <w:tab w:val="left" w:pos="851"/>
              </w:tabs>
              <w:spacing w:before="120" w:line="240" w:lineRule="auto"/>
              <w:ind w:left="851" w:hanging="284"/>
              <w:rPr>
                <w:rFonts w:eastAsia="SimSun"/>
                <w:sz w:val="18"/>
                <w:szCs w:val="18"/>
                <w:lang w:val="en-GB"/>
              </w:rPr>
            </w:pPr>
            <w:r w:rsidRPr="00270298">
              <w:rPr>
                <w:rFonts w:eastAsia="SimSun"/>
                <w:sz w:val="18"/>
                <w:szCs w:val="18"/>
                <w:lang w:val="en-GB"/>
              </w:rPr>
              <w:t xml:space="preserve">What primary </w:t>
            </w:r>
            <w:r w:rsidRPr="00270298">
              <w:rPr>
                <w:rFonts w:eastAsia="SimSun"/>
                <w:b/>
                <w:sz w:val="18"/>
                <w:szCs w:val="18"/>
                <w:lang w:val="en-GB"/>
              </w:rPr>
              <w:t>objective(s)</w:t>
            </w:r>
            <w:r w:rsidRPr="00270298">
              <w:rPr>
                <w:rFonts w:eastAsia="SimSun"/>
                <w:sz w:val="18"/>
                <w:szCs w:val="18"/>
                <w:lang w:val="en-GB"/>
              </w:rPr>
              <w:t xml:space="preserve"> will be addressed and what concrete </w:t>
            </w:r>
            <w:r w:rsidRPr="00270298">
              <w:rPr>
                <w:rFonts w:eastAsia="SimSun"/>
                <w:b/>
                <w:sz w:val="18"/>
                <w:szCs w:val="18"/>
                <w:lang w:val="en-GB"/>
              </w:rPr>
              <w:t>results</w:t>
            </w:r>
            <w:r w:rsidRPr="00270298">
              <w:rPr>
                <w:rFonts w:eastAsia="SimSun"/>
                <w:sz w:val="18"/>
                <w:szCs w:val="18"/>
                <w:lang w:val="en-GB"/>
              </w:rPr>
              <w:t xml:space="preserve"> will be expected?</w:t>
            </w:r>
          </w:p>
          <w:p w14:paraId="5A9080A9" w14:textId="77777777" w:rsidR="00376592" w:rsidRPr="00270298" w:rsidRDefault="00376592" w:rsidP="00E63556">
            <w:pPr>
              <w:pStyle w:val="Info03"/>
              <w:keepNext w:val="0"/>
              <w:tabs>
                <w:tab w:val="clear" w:pos="1134"/>
                <w:tab w:val="clear" w:pos="2268"/>
                <w:tab w:val="left" w:pos="851"/>
              </w:tabs>
              <w:spacing w:before="120" w:after="60" w:line="240" w:lineRule="auto"/>
              <w:ind w:left="851"/>
              <w:jc w:val="right"/>
              <w:rPr>
                <w:lang w:val="en-GB"/>
              </w:rPr>
            </w:pPr>
            <w:r w:rsidRPr="00270298">
              <w:rPr>
                <w:rFonts w:eastAsia="SimSun"/>
                <w:sz w:val="18"/>
                <w:szCs w:val="18"/>
                <w:lang w:val="en-GB"/>
              </w:rPr>
              <w:t>Not fewer than 250 or more than 500 words</w:t>
            </w:r>
          </w:p>
        </w:tc>
      </w:tr>
      <w:tr w:rsidR="00376592" w:rsidRPr="00270298" w14:paraId="062E39F8"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70A179E9" w14:textId="77777777" w:rsidR="00376592" w:rsidRPr="00F83CDD" w:rsidRDefault="00376592" w:rsidP="00E63556">
            <w:pPr>
              <w:pStyle w:val="Rponse"/>
              <w:tabs>
                <w:tab w:val="left" w:pos="567"/>
                <w:tab w:val="left" w:pos="1134"/>
                <w:tab w:val="left" w:pos="1701"/>
              </w:tabs>
              <w:spacing w:before="0" w:after="120"/>
              <w:rPr>
                <w:rFonts w:eastAsia="SimSun"/>
                <w:lang w:val="en-GB"/>
              </w:rPr>
            </w:pPr>
            <w:r w:rsidRPr="00F83CDD">
              <w:rPr>
                <w:rFonts w:eastAsia="SimSun"/>
                <w:lang w:val="en-GB"/>
              </w:rPr>
              <w:t xml:space="preserve">The long-term general objective of the safeguarding plan is to ensure sustainability of dugout boat building skills, the environment needed for it, and to maintain various uses of dugout boats. In particular, the objective is that in 20 years – i.e., by 2040 – there would be at least 10 dugout boat masters under the age 60, who have mastered the complete boatbuilding process, and who can practice dugout boat building professionally at least on a part-time basis. </w:t>
            </w:r>
          </w:p>
          <w:p w14:paraId="7DCEC5C5" w14:textId="77777777" w:rsidR="00376592" w:rsidRPr="00F83CDD" w:rsidRDefault="00376592" w:rsidP="00E63556">
            <w:pPr>
              <w:pStyle w:val="Rponse"/>
              <w:tabs>
                <w:tab w:val="left" w:pos="567"/>
                <w:tab w:val="left" w:pos="1134"/>
                <w:tab w:val="left" w:pos="1701"/>
              </w:tabs>
              <w:spacing w:before="0" w:after="120"/>
              <w:rPr>
                <w:rFonts w:eastAsia="SimSun"/>
                <w:lang w:val="en-GB"/>
              </w:rPr>
            </w:pPr>
            <w:r w:rsidRPr="00F83CDD">
              <w:rPr>
                <w:rFonts w:eastAsia="SimSun"/>
                <w:lang w:val="en-GB"/>
              </w:rPr>
              <w:t xml:space="preserve">The four-year safeguarding plan of the EDBS has six specific objectives which directly follow from the threat assessment. </w:t>
            </w:r>
          </w:p>
          <w:p w14:paraId="00860697" w14:textId="77777777" w:rsidR="00376592" w:rsidRPr="00F83CDD" w:rsidRDefault="00376592" w:rsidP="00E63556">
            <w:pPr>
              <w:pStyle w:val="Rponse"/>
              <w:tabs>
                <w:tab w:val="left" w:pos="567"/>
                <w:tab w:val="left" w:pos="1134"/>
                <w:tab w:val="left" w:pos="1701"/>
              </w:tabs>
              <w:spacing w:before="0" w:after="60"/>
              <w:rPr>
                <w:rFonts w:eastAsia="SimSun"/>
                <w:lang w:val="en-GB"/>
              </w:rPr>
            </w:pPr>
            <w:r w:rsidRPr="00E63556">
              <w:rPr>
                <w:rFonts w:eastAsia="SimSun"/>
                <w:u w:val="single"/>
                <w:lang w:val="en-GB"/>
              </w:rPr>
              <w:t>Objective 1</w:t>
            </w:r>
            <w:r w:rsidRPr="00F83CDD">
              <w:rPr>
                <w:rFonts w:eastAsia="SimSun"/>
                <w:lang w:val="en-GB"/>
              </w:rPr>
              <w:t xml:space="preserve">: Training next generation of highly skilled dugout boat masters and ensuring intergenerational continuity of the tradition. </w:t>
            </w:r>
          </w:p>
          <w:p w14:paraId="30B77140"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E63556">
              <w:rPr>
                <w:rFonts w:eastAsia="SimSun"/>
                <w:u w:val="single"/>
                <w:lang w:val="en-GB"/>
              </w:rPr>
              <w:t>Results</w:t>
            </w:r>
            <w:r w:rsidRPr="00F83CDD">
              <w:rPr>
                <w:rFonts w:eastAsia="SimSun"/>
                <w:lang w:val="en-GB"/>
              </w:rPr>
              <w:t>:</w:t>
            </w:r>
          </w:p>
          <w:p w14:paraId="0880660B" w14:textId="77777777" w:rsidR="00376592" w:rsidRPr="00F83CDD" w:rsidRDefault="00376592" w:rsidP="00E63556">
            <w:pPr>
              <w:pStyle w:val="Rponse"/>
              <w:tabs>
                <w:tab w:val="left" w:pos="455"/>
              </w:tabs>
              <w:spacing w:before="0" w:after="0"/>
              <w:rPr>
                <w:rFonts w:eastAsia="SimSun"/>
                <w:lang w:val="en-GB"/>
              </w:rPr>
            </w:pPr>
            <w:r w:rsidRPr="00F83CDD">
              <w:rPr>
                <w:rFonts w:eastAsia="SimSun"/>
                <w:lang w:val="en-GB"/>
              </w:rPr>
              <w:t>1.1.</w:t>
            </w:r>
            <w:r w:rsidR="00E63556">
              <w:rPr>
                <w:rFonts w:eastAsia="SimSun"/>
                <w:lang w:val="en-GB"/>
              </w:rPr>
              <w:t xml:space="preserve"> </w:t>
            </w:r>
            <w:r w:rsidRPr="00F83CDD">
              <w:rPr>
                <w:rFonts w:eastAsia="SimSun"/>
                <w:lang w:val="en-GB"/>
              </w:rPr>
              <w:t xml:space="preserve">Two master-apprentice programmes have been completed, at least 4 apprentices graduated from the programme </w:t>
            </w:r>
          </w:p>
          <w:p w14:paraId="40D75F0B" w14:textId="77777777" w:rsidR="00376592" w:rsidRPr="00F83CDD" w:rsidRDefault="00376592" w:rsidP="00E63556">
            <w:pPr>
              <w:pStyle w:val="Rponse"/>
              <w:tabs>
                <w:tab w:val="left" w:pos="567"/>
                <w:tab w:val="left" w:pos="1134"/>
                <w:tab w:val="left" w:pos="1701"/>
              </w:tabs>
              <w:spacing w:before="0" w:after="120"/>
              <w:rPr>
                <w:rFonts w:eastAsia="SimSun"/>
                <w:lang w:val="en-GB"/>
              </w:rPr>
            </w:pPr>
            <w:r w:rsidRPr="00F83CDD">
              <w:rPr>
                <w:rFonts w:eastAsia="SimSun"/>
                <w:lang w:val="en-GB"/>
              </w:rPr>
              <w:t>1.2.</w:t>
            </w:r>
            <w:r w:rsidR="00E63556">
              <w:rPr>
                <w:rFonts w:eastAsia="SimSun"/>
                <w:lang w:val="en-GB"/>
              </w:rPr>
              <w:t xml:space="preserve"> </w:t>
            </w:r>
            <w:r w:rsidRPr="00F83CDD">
              <w:rPr>
                <w:rFonts w:eastAsia="SimSun"/>
                <w:lang w:val="en-GB"/>
              </w:rPr>
              <w:t xml:space="preserve">Through youth training programmes, prerequisites created for a succession of masters in 20 years: 600+ middle-school age children from municipalities in and around </w:t>
            </w:r>
            <w:proofErr w:type="spellStart"/>
            <w:r w:rsidRPr="00F83CDD">
              <w:rPr>
                <w:rFonts w:eastAsia="SimSun"/>
                <w:lang w:val="en-GB"/>
              </w:rPr>
              <w:t>Soomaa</w:t>
            </w:r>
            <w:proofErr w:type="spellEnd"/>
            <w:r w:rsidRPr="00F83CDD">
              <w:rPr>
                <w:rFonts w:eastAsia="SimSun"/>
                <w:lang w:val="en-GB"/>
              </w:rPr>
              <w:t xml:space="preserve"> completed an educational programme about the living heritage of dugout boat culture  </w:t>
            </w:r>
          </w:p>
          <w:p w14:paraId="2165FD2E" w14:textId="77777777" w:rsidR="00376592" w:rsidRPr="00F83CDD" w:rsidRDefault="00376592" w:rsidP="00E63556">
            <w:pPr>
              <w:pStyle w:val="Rponse"/>
              <w:tabs>
                <w:tab w:val="left" w:pos="567"/>
                <w:tab w:val="left" w:pos="1134"/>
                <w:tab w:val="left" w:pos="1701"/>
              </w:tabs>
              <w:spacing w:before="0" w:after="60"/>
              <w:rPr>
                <w:rFonts w:eastAsia="SimSun"/>
                <w:lang w:val="en-GB"/>
              </w:rPr>
            </w:pPr>
            <w:r w:rsidRPr="00E63556">
              <w:rPr>
                <w:rFonts w:eastAsia="SimSun"/>
                <w:u w:val="single"/>
                <w:lang w:val="en-GB"/>
              </w:rPr>
              <w:t>Objective 2</w:t>
            </w:r>
            <w:r w:rsidRPr="00F83CDD">
              <w:rPr>
                <w:rFonts w:eastAsia="SimSun"/>
                <w:lang w:val="en-GB"/>
              </w:rPr>
              <w:t xml:space="preserve">: Revitalising current uses of dugout boats and creating novel uses. </w:t>
            </w:r>
          </w:p>
          <w:p w14:paraId="60AE9724"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E63556">
              <w:rPr>
                <w:rFonts w:eastAsia="SimSun"/>
                <w:u w:val="single"/>
                <w:lang w:val="en-GB"/>
              </w:rPr>
              <w:t>Results</w:t>
            </w:r>
            <w:r w:rsidRPr="00F83CDD">
              <w:rPr>
                <w:rFonts w:eastAsia="SimSun"/>
                <w:lang w:val="en-GB"/>
              </w:rPr>
              <w:t xml:space="preserve">: </w:t>
            </w:r>
          </w:p>
          <w:p w14:paraId="24E91A38"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2.1.</w:t>
            </w:r>
            <w:r w:rsidR="00E63556">
              <w:rPr>
                <w:rFonts w:eastAsia="SimSun"/>
                <w:lang w:val="en-GB"/>
              </w:rPr>
              <w:t xml:space="preserve"> </w:t>
            </w:r>
            <w:r w:rsidRPr="00F83CDD">
              <w:rPr>
                <w:rFonts w:eastAsia="SimSun"/>
                <w:lang w:val="en-GB"/>
              </w:rPr>
              <w:t>Annual tradition of dugout boat festivals continues, during 4 years at least 60 participants</w:t>
            </w:r>
          </w:p>
          <w:p w14:paraId="1D9F9D87"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2.2.</w:t>
            </w:r>
            <w:r w:rsidR="00E63556">
              <w:rPr>
                <w:rFonts w:eastAsia="SimSun"/>
                <w:lang w:val="en-GB"/>
              </w:rPr>
              <w:t xml:space="preserve"> </w:t>
            </w:r>
            <w:proofErr w:type="spellStart"/>
            <w:r w:rsidRPr="00F83CDD">
              <w:rPr>
                <w:rFonts w:eastAsia="SimSun"/>
                <w:lang w:val="en-GB"/>
              </w:rPr>
              <w:t>Soomaa</w:t>
            </w:r>
            <w:proofErr w:type="spellEnd"/>
            <w:r w:rsidRPr="00F83CDD">
              <w:rPr>
                <w:rFonts w:eastAsia="SimSun"/>
                <w:lang w:val="en-GB"/>
              </w:rPr>
              <w:t xml:space="preserve"> dugout boat heritage rides ha</w:t>
            </w:r>
            <w:r>
              <w:rPr>
                <w:rFonts w:eastAsia="SimSun"/>
                <w:lang w:val="en-GB"/>
              </w:rPr>
              <w:t>ve</w:t>
            </w:r>
            <w:r w:rsidRPr="00F83CDD">
              <w:rPr>
                <w:rFonts w:eastAsia="SimSun"/>
                <w:lang w:val="en-GB"/>
              </w:rPr>
              <w:t xml:space="preserve"> been revitalised and ha</w:t>
            </w:r>
            <w:r>
              <w:rPr>
                <w:rFonts w:eastAsia="SimSun"/>
                <w:lang w:val="en-GB"/>
              </w:rPr>
              <w:t>ve</w:t>
            </w:r>
            <w:r w:rsidRPr="00F83CDD">
              <w:rPr>
                <w:rFonts w:eastAsia="SimSun"/>
                <w:lang w:val="en-GB"/>
              </w:rPr>
              <w:t xml:space="preserve"> become traditional, at least 200 people participated </w:t>
            </w:r>
          </w:p>
          <w:p w14:paraId="0F6B0CF4"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2.3.</w:t>
            </w:r>
            <w:r w:rsidR="00E63556">
              <w:rPr>
                <w:rFonts w:eastAsia="SimSun"/>
                <w:lang w:val="en-GB"/>
              </w:rPr>
              <w:t xml:space="preserve"> </w:t>
            </w:r>
            <w:r w:rsidRPr="00F83CDD">
              <w:rPr>
                <w:rFonts w:eastAsia="SimSun"/>
                <w:lang w:val="en-GB"/>
              </w:rPr>
              <w:t xml:space="preserve">Dugout boat use has expanded outside </w:t>
            </w:r>
            <w:proofErr w:type="spellStart"/>
            <w:r w:rsidRPr="00F83CDD">
              <w:rPr>
                <w:rFonts w:eastAsia="SimSun"/>
                <w:lang w:val="en-GB"/>
              </w:rPr>
              <w:t>Soomaa</w:t>
            </w:r>
            <w:proofErr w:type="spellEnd"/>
            <w:r w:rsidRPr="00F83CDD">
              <w:rPr>
                <w:rFonts w:eastAsia="SimSun"/>
                <w:lang w:val="en-GB"/>
              </w:rPr>
              <w:t xml:space="preserve">, across Estonia </w:t>
            </w:r>
          </w:p>
          <w:p w14:paraId="18DC9601"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2.4.</w:t>
            </w:r>
            <w:r w:rsidR="00E63556">
              <w:rPr>
                <w:rFonts w:eastAsia="SimSun"/>
                <w:lang w:val="en-GB"/>
              </w:rPr>
              <w:t xml:space="preserve"> </w:t>
            </w:r>
            <w:r w:rsidRPr="00F83CDD">
              <w:rPr>
                <w:rFonts w:eastAsia="SimSun"/>
                <w:lang w:val="en-GB"/>
              </w:rPr>
              <w:t xml:space="preserve">At least 1-2 novel uses for the dugout boat developed </w:t>
            </w:r>
          </w:p>
          <w:p w14:paraId="61736207" w14:textId="77777777" w:rsidR="00376592" w:rsidRPr="00F83CDD" w:rsidRDefault="00376592" w:rsidP="00E63556">
            <w:pPr>
              <w:pStyle w:val="Rponse"/>
              <w:tabs>
                <w:tab w:val="left" w:pos="567"/>
                <w:tab w:val="left" w:pos="1134"/>
                <w:tab w:val="left" w:pos="1701"/>
              </w:tabs>
              <w:spacing w:before="0" w:after="60"/>
              <w:rPr>
                <w:rFonts w:eastAsia="SimSun"/>
                <w:lang w:val="en-GB"/>
              </w:rPr>
            </w:pPr>
            <w:r w:rsidRPr="00E63556">
              <w:rPr>
                <w:rFonts w:eastAsia="SimSun"/>
                <w:u w:val="single"/>
                <w:lang w:val="en-GB"/>
              </w:rPr>
              <w:lastRenderedPageBreak/>
              <w:t>Objective 3</w:t>
            </w:r>
            <w:r w:rsidRPr="00F83CDD">
              <w:rPr>
                <w:rFonts w:eastAsia="SimSun"/>
                <w:lang w:val="en-GB"/>
              </w:rPr>
              <w:t>: Raising awareness of dugout boat culture in Estonia and internationally:</w:t>
            </w:r>
          </w:p>
          <w:p w14:paraId="22849331"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E63556">
              <w:rPr>
                <w:rFonts w:eastAsia="SimSun"/>
                <w:u w:val="single"/>
                <w:lang w:val="en-GB"/>
              </w:rPr>
              <w:t>Results</w:t>
            </w:r>
            <w:r w:rsidRPr="00F83CDD">
              <w:rPr>
                <w:rFonts w:eastAsia="SimSun"/>
                <w:lang w:val="en-GB"/>
              </w:rPr>
              <w:t xml:space="preserve">: </w:t>
            </w:r>
          </w:p>
          <w:p w14:paraId="530F80D0"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 xml:space="preserve">3.1. 40+ articles about dugout boat culture published by the Estonian media </w:t>
            </w:r>
          </w:p>
          <w:p w14:paraId="14CD8661"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3.2.</w:t>
            </w:r>
            <w:r w:rsidR="00E63556">
              <w:rPr>
                <w:rFonts w:eastAsia="SimSun"/>
                <w:lang w:val="en-GB"/>
              </w:rPr>
              <w:t xml:space="preserve"> </w:t>
            </w:r>
            <w:r w:rsidRPr="00F83CDD">
              <w:rPr>
                <w:rFonts w:eastAsia="SimSun"/>
                <w:lang w:val="en-GB"/>
              </w:rPr>
              <w:t xml:space="preserve">Four press tours (FAM tours) about dugout boat culture conducted for Estonian journalists </w:t>
            </w:r>
          </w:p>
          <w:p w14:paraId="2BA8F069"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3.3.</w:t>
            </w:r>
            <w:r w:rsidR="00E63556">
              <w:rPr>
                <w:rFonts w:eastAsia="SimSun"/>
                <w:lang w:val="en-GB"/>
              </w:rPr>
              <w:t xml:space="preserve"> </w:t>
            </w:r>
            <w:r w:rsidRPr="00F83CDD">
              <w:rPr>
                <w:rFonts w:eastAsia="SimSun"/>
                <w:lang w:val="en-GB"/>
              </w:rPr>
              <w:t xml:space="preserve">At least 12 (quality) media exposures (articles, interviews, etc.) about dugout boat culture published by international media </w:t>
            </w:r>
          </w:p>
          <w:p w14:paraId="0B1BB654"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3.4.</w:t>
            </w:r>
            <w:r w:rsidR="00E63556">
              <w:rPr>
                <w:rFonts w:eastAsia="SimSun"/>
                <w:lang w:val="en-GB"/>
              </w:rPr>
              <w:t xml:space="preserve"> </w:t>
            </w:r>
            <w:r w:rsidRPr="00F83CDD">
              <w:rPr>
                <w:rFonts w:eastAsia="SimSun"/>
                <w:lang w:val="en-GB"/>
              </w:rPr>
              <w:t xml:space="preserve">Four publications or media projects about dugout boat culture published </w:t>
            </w:r>
          </w:p>
          <w:p w14:paraId="412E6140" w14:textId="77777777" w:rsidR="00376592" w:rsidRPr="00F83CDD" w:rsidRDefault="00376592" w:rsidP="00E63556">
            <w:pPr>
              <w:pStyle w:val="Rponse"/>
              <w:tabs>
                <w:tab w:val="left" w:pos="567"/>
                <w:tab w:val="left" w:pos="1134"/>
                <w:tab w:val="left" w:pos="1701"/>
              </w:tabs>
              <w:spacing w:before="0" w:after="120"/>
              <w:rPr>
                <w:rFonts w:eastAsia="SimSun"/>
                <w:lang w:val="en-GB"/>
              </w:rPr>
            </w:pPr>
            <w:r w:rsidRPr="00F83CDD">
              <w:rPr>
                <w:rFonts w:eastAsia="SimSun"/>
                <w:lang w:val="en-GB"/>
              </w:rPr>
              <w:t>3.5.</w:t>
            </w:r>
            <w:r w:rsidR="00E63556">
              <w:rPr>
                <w:rFonts w:eastAsia="SimSun"/>
                <w:lang w:val="en-GB"/>
              </w:rPr>
              <w:t xml:space="preserve"> </w:t>
            </w:r>
            <w:r w:rsidRPr="00F83CDD">
              <w:rPr>
                <w:rFonts w:eastAsia="SimSun"/>
                <w:lang w:val="en-GB"/>
              </w:rPr>
              <w:t xml:space="preserve">At least four exhibitions about dugout boat culture held </w:t>
            </w:r>
          </w:p>
          <w:p w14:paraId="2B559896" w14:textId="77777777" w:rsidR="00376592" w:rsidRPr="00F83CDD" w:rsidRDefault="00376592" w:rsidP="00E63556">
            <w:pPr>
              <w:pStyle w:val="Rponse"/>
              <w:tabs>
                <w:tab w:val="left" w:pos="567"/>
                <w:tab w:val="left" w:pos="1134"/>
                <w:tab w:val="left" w:pos="1701"/>
              </w:tabs>
              <w:spacing w:before="0" w:after="60"/>
              <w:rPr>
                <w:rFonts w:eastAsia="SimSun"/>
                <w:lang w:val="en-GB"/>
              </w:rPr>
            </w:pPr>
            <w:r w:rsidRPr="00E63556">
              <w:rPr>
                <w:rFonts w:eastAsia="SimSun"/>
                <w:u w:val="single"/>
                <w:lang w:val="en-GB"/>
              </w:rPr>
              <w:t>Objective 4</w:t>
            </w:r>
            <w:r w:rsidRPr="00F83CDD">
              <w:rPr>
                <w:rFonts w:eastAsia="SimSun"/>
                <w:lang w:val="en-GB"/>
              </w:rPr>
              <w:t xml:space="preserve">: Shaping of forestry practices that impact dugout boat culture  </w:t>
            </w:r>
          </w:p>
          <w:p w14:paraId="0DCB7F26"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E63556">
              <w:rPr>
                <w:rFonts w:eastAsia="SimSun"/>
                <w:u w:val="single"/>
                <w:lang w:val="en-GB"/>
              </w:rPr>
              <w:t>Results</w:t>
            </w:r>
            <w:r w:rsidRPr="00F83CDD">
              <w:rPr>
                <w:rFonts w:eastAsia="SimSun"/>
                <w:lang w:val="en-GB"/>
              </w:rPr>
              <w:t>:</w:t>
            </w:r>
          </w:p>
          <w:p w14:paraId="52D98150"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4.1.</w:t>
            </w:r>
            <w:r w:rsidR="00E63556">
              <w:rPr>
                <w:rFonts w:eastAsia="SimSun"/>
                <w:lang w:val="en-GB"/>
              </w:rPr>
              <w:t xml:space="preserve"> </w:t>
            </w:r>
            <w:r w:rsidRPr="00F83CDD">
              <w:rPr>
                <w:rFonts w:eastAsia="SimSun"/>
                <w:lang w:val="en-GB"/>
              </w:rPr>
              <w:t>Estonian register of trees suitable for dugout boatbuilding created</w:t>
            </w:r>
          </w:p>
          <w:p w14:paraId="7D42AFDA" w14:textId="77777777" w:rsidR="00376592" w:rsidRPr="00F83CDD" w:rsidRDefault="00376592" w:rsidP="00E63556">
            <w:pPr>
              <w:pStyle w:val="Rponse"/>
              <w:tabs>
                <w:tab w:val="left" w:pos="567"/>
                <w:tab w:val="left" w:pos="1134"/>
                <w:tab w:val="left" w:pos="1701"/>
              </w:tabs>
              <w:spacing w:before="0" w:after="120"/>
              <w:rPr>
                <w:rFonts w:eastAsia="SimSun"/>
                <w:lang w:val="en-GB"/>
              </w:rPr>
            </w:pPr>
            <w:r w:rsidRPr="00F83CDD">
              <w:rPr>
                <w:rFonts w:eastAsia="SimSun"/>
                <w:lang w:val="en-GB"/>
              </w:rPr>
              <w:t>4.2.</w:t>
            </w:r>
            <w:r w:rsidR="00E63556">
              <w:rPr>
                <w:rFonts w:eastAsia="SimSun"/>
                <w:lang w:val="en-GB"/>
              </w:rPr>
              <w:t xml:space="preserve"> </w:t>
            </w:r>
            <w:r w:rsidRPr="00F83CDD">
              <w:rPr>
                <w:rFonts w:eastAsia="SimSun"/>
                <w:lang w:val="en-GB"/>
              </w:rPr>
              <w:t xml:space="preserve">Forest industry understands better the needs of dugout boat masters, and is more responsive towards the needs of dugout boat builders </w:t>
            </w:r>
          </w:p>
          <w:p w14:paraId="02613D94" w14:textId="77777777" w:rsidR="00376592" w:rsidRPr="00F83CDD" w:rsidRDefault="00376592" w:rsidP="00E63556">
            <w:pPr>
              <w:pStyle w:val="Rponse"/>
              <w:tabs>
                <w:tab w:val="left" w:pos="567"/>
                <w:tab w:val="left" w:pos="1134"/>
                <w:tab w:val="left" w:pos="1701"/>
              </w:tabs>
              <w:spacing w:before="0" w:after="60"/>
              <w:rPr>
                <w:rFonts w:eastAsia="SimSun"/>
                <w:lang w:val="en-GB"/>
              </w:rPr>
            </w:pPr>
            <w:r w:rsidRPr="00E63556">
              <w:rPr>
                <w:rFonts w:eastAsia="SimSun"/>
                <w:u w:val="single"/>
                <w:lang w:val="en-GB"/>
              </w:rPr>
              <w:t>Objective 5</w:t>
            </w:r>
            <w:r w:rsidRPr="00F83CDD">
              <w:rPr>
                <w:rFonts w:eastAsia="SimSun"/>
                <w:lang w:val="en-GB"/>
              </w:rPr>
              <w:t xml:space="preserve">: Engaging </w:t>
            </w:r>
            <w:proofErr w:type="spellStart"/>
            <w:r w:rsidRPr="00F83CDD">
              <w:rPr>
                <w:rFonts w:eastAsia="SimSun"/>
                <w:lang w:val="en-GB"/>
              </w:rPr>
              <w:t>Soomaa</w:t>
            </w:r>
            <w:proofErr w:type="spellEnd"/>
            <w:r w:rsidRPr="00F83CDD">
              <w:rPr>
                <w:rFonts w:eastAsia="SimSun"/>
                <w:lang w:val="en-GB"/>
              </w:rPr>
              <w:t xml:space="preserve"> local community to preserve and promote dugout boat culture.</w:t>
            </w:r>
          </w:p>
          <w:p w14:paraId="67840226"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E63556">
              <w:rPr>
                <w:rFonts w:eastAsia="SimSun"/>
                <w:u w:val="single"/>
                <w:lang w:val="en-GB"/>
              </w:rPr>
              <w:t>Results</w:t>
            </w:r>
            <w:r w:rsidRPr="00F83CDD">
              <w:rPr>
                <w:rFonts w:eastAsia="SimSun"/>
                <w:lang w:val="en-GB"/>
              </w:rPr>
              <w:t>:</w:t>
            </w:r>
          </w:p>
          <w:p w14:paraId="4E534C2A"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5.1.</w:t>
            </w:r>
            <w:r w:rsidR="00E63556">
              <w:rPr>
                <w:rFonts w:eastAsia="SimSun"/>
                <w:lang w:val="en-GB"/>
              </w:rPr>
              <w:t xml:space="preserve"> </w:t>
            </w:r>
            <w:r w:rsidRPr="00F83CDD">
              <w:rPr>
                <w:rFonts w:eastAsia="SimSun"/>
                <w:lang w:val="en-GB"/>
              </w:rPr>
              <w:t xml:space="preserve">community of </w:t>
            </w:r>
            <w:proofErr w:type="spellStart"/>
            <w:r w:rsidRPr="00F83CDD">
              <w:rPr>
                <w:rFonts w:eastAsia="SimSun"/>
                <w:lang w:val="en-GB"/>
              </w:rPr>
              <w:t>Soomaa</w:t>
            </w:r>
            <w:proofErr w:type="spellEnd"/>
            <w:r w:rsidRPr="00F83CDD">
              <w:rPr>
                <w:rFonts w:eastAsia="SimSun"/>
                <w:lang w:val="en-GB"/>
              </w:rPr>
              <w:t xml:space="preserve"> is more aware and active in the development of dugout boat culture, and seeks ways to integrate dugout boats into </w:t>
            </w:r>
            <w:proofErr w:type="spellStart"/>
            <w:r w:rsidRPr="00F83CDD">
              <w:rPr>
                <w:rFonts w:eastAsia="SimSun"/>
                <w:lang w:val="en-GB"/>
              </w:rPr>
              <w:t>Soomaa’s</w:t>
            </w:r>
            <w:proofErr w:type="spellEnd"/>
            <w:r w:rsidRPr="00F83CDD">
              <w:rPr>
                <w:rFonts w:eastAsia="SimSun"/>
                <w:lang w:val="en-GB"/>
              </w:rPr>
              <w:t xml:space="preserve"> daily life</w:t>
            </w:r>
          </w:p>
          <w:p w14:paraId="6C9DC85D" w14:textId="77777777" w:rsidR="00376592" w:rsidRPr="00F83CDD" w:rsidRDefault="00376592" w:rsidP="00E63556">
            <w:pPr>
              <w:pStyle w:val="Rponse"/>
              <w:tabs>
                <w:tab w:val="left" w:pos="567"/>
                <w:tab w:val="left" w:pos="1134"/>
                <w:tab w:val="left" w:pos="1701"/>
              </w:tabs>
              <w:spacing w:before="0" w:after="120"/>
              <w:rPr>
                <w:rFonts w:eastAsia="SimSun"/>
                <w:lang w:val="en-GB"/>
              </w:rPr>
            </w:pPr>
            <w:r w:rsidRPr="00F83CDD">
              <w:rPr>
                <w:rFonts w:eastAsia="SimSun"/>
                <w:lang w:val="en-GB"/>
              </w:rPr>
              <w:t>5.2.</w:t>
            </w:r>
            <w:r w:rsidR="00E63556">
              <w:rPr>
                <w:rFonts w:eastAsia="SimSun"/>
                <w:lang w:val="en-GB"/>
              </w:rPr>
              <w:t xml:space="preserve"> </w:t>
            </w:r>
            <w:r w:rsidRPr="00F83CDD">
              <w:rPr>
                <w:rFonts w:eastAsia="SimSun"/>
                <w:lang w:val="en-GB"/>
              </w:rPr>
              <w:t xml:space="preserve">3 oral history collections by university students have been taken place among </w:t>
            </w:r>
            <w:proofErr w:type="spellStart"/>
            <w:r w:rsidRPr="00F83CDD">
              <w:rPr>
                <w:rFonts w:eastAsia="SimSun"/>
                <w:lang w:val="en-GB"/>
              </w:rPr>
              <w:t>Soomaa’s</w:t>
            </w:r>
            <w:proofErr w:type="spellEnd"/>
            <w:r w:rsidRPr="00F83CDD">
              <w:rPr>
                <w:rFonts w:eastAsia="SimSun"/>
                <w:lang w:val="en-GB"/>
              </w:rPr>
              <w:t xml:space="preserve"> indigenous residents. </w:t>
            </w:r>
          </w:p>
          <w:p w14:paraId="7C1C8135" w14:textId="77777777" w:rsidR="00376592" w:rsidRPr="00F83CDD" w:rsidRDefault="00376592" w:rsidP="00E63556">
            <w:pPr>
              <w:pStyle w:val="Rponse"/>
              <w:tabs>
                <w:tab w:val="left" w:pos="567"/>
                <w:tab w:val="left" w:pos="1134"/>
                <w:tab w:val="left" w:pos="1701"/>
              </w:tabs>
              <w:spacing w:before="0" w:after="60"/>
              <w:rPr>
                <w:rFonts w:eastAsia="SimSun"/>
                <w:lang w:val="en-GB"/>
              </w:rPr>
            </w:pPr>
            <w:r w:rsidRPr="00E63556">
              <w:rPr>
                <w:rFonts w:eastAsia="SimSun"/>
                <w:u w:val="single"/>
                <w:lang w:val="en-GB"/>
              </w:rPr>
              <w:t>Objective 6</w:t>
            </w:r>
            <w:r w:rsidRPr="00F83CDD">
              <w:rPr>
                <w:rFonts w:eastAsia="SimSun"/>
                <w:lang w:val="en-GB"/>
              </w:rPr>
              <w:t xml:space="preserve">: Increasing organisational capacity of the EDBS </w:t>
            </w:r>
          </w:p>
          <w:p w14:paraId="6C95BDF8"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E63556">
              <w:rPr>
                <w:rFonts w:eastAsia="SimSun"/>
                <w:u w:val="single"/>
                <w:lang w:val="en-GB"/>
              </w:rPr>
              <w:t>Results</w:t>
            </w:r>
            <w:r w:rsidRPr="00F83CDD">
              <w:rPr>
                <w:rFonts w:eastAsia="SimSun"/>
                <w:lang w:val="en-GB"/>
              </w:rPr>
              <w:t xml:space="preserve">: </w:t>
            </w:r>
          </w:p>
          <w:p w14:paraId="47A5CCB4"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6.1.</w:t>
            </w:r>
            <w:r w:rsidR="00E63556">
              <w:rPr>
                <w:rFonts w:eastAsia="SimSun"/>
                <w:lang w:val="en-GB"/>
              </w:rPr>
              <w:t xml:space="preserve"> </w:t>
            </w:r>
            <w:r w:rsidRPr="00F83CDD">
              <w:rPr>
                <w:rFonts w:eastAsia="SimSun"/>
                <w:lang w:val="en-GB"/>
              </w:rPr>
              <w:t xml:space="preserve">Number of active members of the Society increased to at least 20 </w:t>
            </w:r>
          </w:p>
          <w:p w14:paraId="3EAAE7BD"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6.2.</w:t>
            </w:r>
            <w:r w:rsidR="00E63556">
              <w:rPr>
                <w:rFonts w:eastAsia="SimSun"/>
                <w:lang w:val="en-GB"/>
              </w:rPr>
              <w:t xml:space="preserve"> </w:t>
            </w:r>
            <w:r w:rsidRPr="00F83CDD">
              <w:rPr>
                <w:rFonts w:eastAsia="SimSun"/>
                <w:lang w:val="en-GB"/>
              </w:rPr>
              <w:t xml:space="preserve">Society has recruited a part-time managing director to implement the Safeguarding Plan  </w:t>
            </w:r>
          </w:p>
          <w:p w14:paraId="3D89090A"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6.3.</w:t>
            </w:r>
            <w:r w:rsidR="00E63556">
              <w:rPr>
                <w:rFonts w:eastAsia="SimSun"/>
                <w:lang w:val="en-GB"/>
              </w:rPr>
              <w:t xml:space="preserve"> </w:t>
            </w:r>
            <w:r w:rsidRPr="00F83CDD">
              <w:rPr>
                <w:rFonts w:eastAsia="SimSun"/>
                <w:lang w:val="en-GB"/>
              </w:rPr>
              <w:t xml:space="preserve">Society has been registered as a non-profit organisation benefitting from Estonian income tax incentive as a non-profit organisation acting charitably and in public interest </w:t>
            </w:r>
          </w:p>
          <w:p w14:paraId="4D2C9422"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6.4.</w:t>
            </w:r>
            <w:r w:rsidR="00E63556">
              <w:rPr>
                <w:rFonts w:eastAsia="SimSun"/>
                <w:lang w:val="en-GB"/>
              </w:rPr>
              <w:t xml:space="preserve"> </w:t>
            </w:r>
            <w:r w:rsidRPr="00F83CDD">
              <w:rPr>
                <w:rFonts w:eastAsia="SimSun"/>
                <w:lang w:val="en-GB"/>
              </w:rPr>
              <w:t xml:space="preserve">A sustainable operational model of the Society developed  </w:t>
            </w:r>
          </w:p>
          <w:p w14:paraId="423BAB7A" w14:textId="77777777" w:rsidR="00376592" w:rsidRPr="00270298" w:rsidRDefault="00376592" w:rsidP="00E63556">
            <w:pPr>
              <w:pStyle w:val="Rponse"/>
              <w:tabs>
                <w:tab w:val="left" w:pos="567"/>
                <w:tab w:val="left" w:pos="1134"/>
                <w:tab w:val="left" w:pos="1701"/>
              </w:tabs>
              <w:spacing w:before="0" w:after="0" w:line="240" w:lineRule="auto"/>
              <w:rPr>
                <w:lang w:val="en-GB"/>
              </w:rPr>
            </w:pPr>
            <w:r w:rsidRPr="00F83CDD">
              <w:rPr>
                <w:rFonts w:eastAsia="SimSun"/>
                <w:lang w:val="en-GB"/>
              </w:rPr>
              <w:t>6.5.</w:t>
            </w:r>
            <w:r w:rsidR="00E63556">
              <w:rPr>
                <w:rFonts w:eastAsia="SimSun"/>
                <w:lang w:val="en-GB"/>
              </w:rPr>
              <w:t xml:space="preserve"> </w:t>
            </w:r>
            <w:r w:rsidRPr="00F83CDD">
              <w:rPr>
                <w:rFonts w:eastAsia="SimSun"/>
                <w:lang w:val="en-GB"/>
              </w:rPr>
              <w:t xml:space="preserve">A follow-up safeguarding plan for </w:t>
            </w:r>
            <w:proofErr w:type="spellStart"/>
            <w:r w:rsidRPr="00F83CDD">
              <w:rPr>
                <w:rFonts w:eastAsia="SimSun"/>
                <w:lang w:val="en-GB"/>
              </w:rPr>
              <w:t>Soomaa</w:t>
            </w:r>
            <w:proofErr w:type="spellEnd"/>
            <w:r w:rsidRPr="00F83CDD">
              <w:rPr>
                <w:rFonts w:eastAsia="SimSun"/>
                <w:lang w:val="en-GB"/>
              </w:rPr>
              <w:t xml:space="preserve"> dugout boat building and use for 2024-2027 developed</w:t>
            </w:r>
          </w:p>
        </w:tc>
      </w:tr>
      <w:tr w:rsidR="00376592" w:rsidRPr="00270298" w14:paraId="7C2975EF" w14:textId="77777777" w:rsidTr="006F109A">
        <w:trPr>
          <w:gridAfter w:val="1"/>
          <w:wAfter w:w="10" w:type="dxa"/>
        </w:trPr>
        <w:tc>
          <w:tcPr>
            <w:tcW w:w="9639" w:type="dxa"/>
            <w:tcBorders>
              <w:top w:val="nil"/>
              <w:left w:val="nil"/>
              <w:bottom w:val="single" w:sz="4" w:space="0" w:color="auto"/>
              <w:right w:val="nil"/>
            </w:tcBorders>
            <w:shd w:val="clear" w:color="auto" w:fill="auto"/>
          </w:tcPr>
          <w:p w14:paraId="36729FFC" w14:textId="77777777" w:rsidR="00376592" w:rsidRPr="00270298" w:rsidRDefault="00376592" w:rsidP="006F109A">
            <w:pPr>
              <w:pStyle w:val="Info03"/>
              <w:keepNext w:val="0"/>
              <w:numPr>
                <w:ilvl w:val="0"/>
                <w:numId w:val="15"/>
              </w:numPr>
              <w:tabs>
                <w:tab w:val="clear" w:pos="1134"/>
                <w:tab w:val="clear" w:pos="2268"/>
                <w:tab w:val="left" w:pos="851"/>
              </w:tabs>
              <w:spacing w:before="120" w:line="240" w:lineRule="auto"/>
              <w:ind w:left="851" w:hanging="284"/>
              <w:rPr>
                <w:rFonts w:eastAsia="SimSun"/>
                <w:sz w:val="18"/>
                <w:szCs w:val="18"/>
                <w:lang w:val="en-GB"/>
              </w:rPr>
            </w:pPr>
            <w:r w:rsidRPr="00270298">
              <w:rPr>
                <w:rFonts w:eastAsia="SimSun"/>
                <w:sz w:val="18"/>
                <w:szCs w:val="18"/>
                <w:lang w:val="en-GB"/>
              </w:rPr>
              <w:lastRenderedPageBreak/>
              <w:t xml:space="preserve">What are the key </w:t>
            </w:r>
            <w:r w:rsidRPr="00270298">
              <w:rPr>
                <w:rFonts w:eastAsia="SimSun"/>
                <w:b/>
                <w:sz w:val="18"/>
                <w:szCs w:val="18"/>
                <w:lang w:val="en-GB"/>
              </w:rPr>
              <w:t>activities</w:t>
            </w:r>
            <w:r w:rsidRPr="00270298">
              <w:rPr>
                <w:rFonts w:eastAsia="SimSun"/>
                <w:sz w:val="18"/>
                <w:szCs w:val="18"/>
                <w:lang w:val="en-GB"/>
              </w:rPr>
              <w:t xml:space="preserve"> that will be carried out in order to achieve these expected results? Describe the activities in detail and in their ideal sequence, addressing their feasibility.</w:t>
            </w:r>
          </w:p>
          <w:p w14:paraId="6670458F" w14:textId="77777777" w:rsidR="00376592" w:rsidRPr="00270298" w:rsidRDefault="00376592" w:rsidP="006F109A">
            <w:pPr>
              <w:pStyle w:val="Info03"/>
              <w:keepNext w:val="0"/>
              <w:tabs>
                <w:tab w:val="clear" w:pos="1134"/>
                <w:tab w:val="clear" w:pos="2268"/>
                <w:tab w:val="left" w:pos="851"/>
              </w:tabs>
              <w:spacing w:before="120" w:line="240" w:lineRule="auto"/>
              <w:ind w:left="851"/>
              <w:jc w:val="right"/>
              <w:rPr>
                <w:lang w:val="en-GB"/>
              </w:rPr>
            </w:pPr>
            <w:r w:rsidRPr="00270298">
              <w:rPr>
                <w:rFonts w:eastAsia="SimSun"/>
                <w:sz w:val="18"/>
                <w:szCs w:val="18"/>
                <w:lang w:val="en-GB"/>
              </w:rPr>
              <w:t>Not fewer than 250 or more than 500 words</w:t>
            </w:r>
          </w:p>
        </w:tc>
      </w:tr>
      <w:tr w:rsidR="00376592" w:rsidRPr="00270298" w14:paraId="465F7824"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D9E3CBF" w14:textId="77777777" w:rsidR="00376592" w:rsidRPr="00F83CDD" w:rsidRDefault="00376592" w:rsidP="00E63556">
            <w:pPr>
              <w:pStyle w:val="Rponse"/>
              <w:tabs>
                <w:tab w:val="left" w:pos="567"/>
                <w:tab w:val="left" w:pos="1134"/>
                <w:tab w:val="left" w:pos="1701"/>
              </w:tabs>
              <w:spacing w:before="0" w:after="120"/>
              <w:rPr>
                <w:rFonts w:eastAsia="SimSun"/>
                <w:lang w:val="en-GB"/>
              </w:rPr>
            </w:pPr>
            <w:r w:rsidRPr="00E63556">
              <w:rPr>
                <w:rFonts w:eastAsia="SimSun"/>
                <w:u w:val="single"/>
                <w:lang w:val="en-GB"/>
              </w:rPr>
              <w:t>Activities related to Objective 1</w:t>
            </w:r>
            <w:r w:rsidRPr="00F83CDD">
              <w:rPr>
                <w:rFonts w:eastAsia="SimSun"/>
                <w:lang w:val="en-GB"/>
              </w:rPr>
              <w:t xml:space="preserve"> (Succession of masters):</w:t>
            </w:r>
          </w:p>
          <w:p w14:paraId="1A8D4D05"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Two master-apprentice programmes will be implemented between 2020-2022; for that, grants will be awarded to masters and apprentices, duties of both parties will be determined in a grant agreement</w:t>
            </w:r>
          </w:p>
          <w:p w14:paraId="39D0864B"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Educational programme for middle school children will be developed in 2020</w:t>
            </w:r>
          </w:p>
          <w:p w14:paraId="0FBCBE0C"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The above educational programme will be implemented between 2021-2023</w:t>
            </w:r>
          </w:p>
          <w:p w14:paraId="56D37AD2" w14:textId="77777777" w:rsidR="00376592" w:rsidRPr="00F83CDD" w:rsidRDefault="00376592" w:rsidP="006F109A">
            <w:pPr>
              <w:pStyle w:val="Rponse"/>
              <w:tabs>
                <w:tab w:val="left" w:pos="567"/>
                <w:tab w:val="left" w:pos="1134"/>
                <w:tab w:val="left" w:pos="1701"/>
              </w:tabs>
              <w:spacing w:before="120" w:after="120"/>
              <w:rPr>
                <w:rFonts w:eastAsia="SimSun"/>
                <w:lang w:val="en-GB"/>
              </w:rPr>
            </w:pPr>
            <w:r w:rsidRPr="00F83CDD">
              <w:rPr>
                <w:rFonts w:eastAsia="SimSun"/>
                <w:lang w:val="en-GB"/>
              </w:rPr>
              <w:t>These activities are feasible due to EDBS network of masters and equipment, and prior experience with such programmes. Also, Estonian state offers relevant funding programmes. Dugout boat programmes can be integrated with existing local history and environmental educational systems.</w:t>
            </w:r>
          </w:p>
          <w:p w14:paraId="0A1BA76E" w14:textId="77777777" w:rsidR="00376592" w:rsidRPr="00F83CDD" w:rsidRDefault="00376592" w:rsidP="006F109A">
            <w:pPr>
              <w:pStyle w:val="Rponse"/>
              <w:tabs>
                <w:tab w:val="left" w:pos="567"/>
                <w:tab w:val="left" w:pos="1134"/>
                <w:tab w:val="left" w:pos="1701"/>
              </w:tabs>
              <w:spacing w:before="120" w:after="120"/>
              <w:rPr>
                <w:rFonts w:eastAsia="SimSun"/>
                <w:lang w:val="en-GB"/>
              </w:rPr>
            </w:pPr>
            <w:r w:rsidRPr="00E63556">
              <w:rPr>
                <w:rFonts w:eastAsia="SimSun"/>
                <w:u w:val="single"/>
                <w:lang w:val="en-GB"/>
              </w:rPr>
              <w:t>Activities related to Objective 2</w:t>
            </w:r>
            <w:r w:rsidRPr="00F83CDD">
              <w:rPr>
                <w:rFonts w:eastAsia="SimSun"/>
                <w:lang w:val="en-GB"/>
              </w:rPr>
              <w:t xml:space="preserve"> (Revitalizing and creating new uses):</w:t>
            </w:r>
          </w:p>
          <w:p w14:paraId="61F2D1F8"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Annual dugout boat festivals will be organised between 2020-2023</w:t>
            </w:r>
          </w:p>
          <w:p w14:paraId="3B6DFAF9"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 xml:space="preserve">Heritage rides on dugout boats will be organised in </w:t>
            </w:r>
            <w:proofErr w:type="spellStart"/>
            <w:r w:rsidRPr="00F83CDD">
              <w:rPr>
                <w:rFonts w:eastAsia="SimSun"/>
                <w:lang w:val="en-GB"/>
              </w:rPr>
              <w:t>Soomaa</w:t>
            </w:r>
            <w:proofErr w:type="spellEnd"/>
            <w:r w:rsidRPr="00F83CDD">
              <w:rPr>
                <w:rFonts w:eastAsia="SimSun"/>
                <w:lang w:val="en-GB"/>
              </w:rPr>
              <w:t xml:space="preserve"> and across Estonia (2020-2023)</w:t>
            </w:r>
          </w:p>
          <w:p w14:paraId="0542012C" w14:textId="77777777" w:rsidR="00376592" w:rsidRPr="00F83CDD" w:rsidRDefault="00376592" w:rsidP="006F109A">
            <w:pPr>
              <w:pStyle w:val="Rponse"/>
              <w:tabs>
                <w:tab w:val="left" w:pos="567"/>
                <w:tab w:val="left" w:pos="1134"/>
                <w:tab w:val="left" w:pos="1701"/>
              </w:tabs>
              <w:spacing w:before="120" w:after="120"/>
              <w:rPr>
                <w:rFonts w:eastAsia="SimSun"/>
                <w:lang w:val="en-GB"/>
              </w:rPr>
            </w:pPr>
            <w:r w:rsidRPr="00E63556">
              <w:rPr>
                <w:rFonts w:eastAsia="SimSun"/>
                <w:u w:val="single"/>
                <w:lang w:val="en-GB"/>
              </w:rPr>
              <w:t>Activities related to Objective 3</w:t>
            </w:r>
            <w:r w:rsidRPr="00F83CDD">
              <w:rPr>
                <w:rFonts w:eastAsia="SimSun"/>
                <w:lang w:val="en-GB"/>
              </w:rPr>
              <w:t xml:space="preserve"> (Awareness-building of dugout boat culture): </w:t>
            </w:r>
          </w:p>
          <w:p w14:paraId="503398E0"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proofErr w:type="spellStart"/>
            <w:r w:rsidRPr="00F83CDD">
              <w:rPr>
                <w:rFonts w:eastAsia="SimSun"/>
                <w:lang w:val="en-GB"/>
              </w:rPr>
              <w:t>Soomaa</w:t>
            </w:r>
            <w:proofErr w:type="spellEnd"/>
            <w:r w:rsidRPr="00F83CDD">
              <w:rPr>
                <w:rFonts w:eastAsia="SimSun"/>
                <w:lang w:val="en-GB"/>
              </w:rPr>
              <w:t xml:space="preserve"> dugout boat culture website www.haabjas.com will be updated, 2020-2023</w:t>
            </w:r>
          </w:p>
          <w:p w14:paraId="667CA370"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3D4A72">
              <w:rPr>
                <w:rFonts w:eastAsia="SimSun"/>
                <w:lang w:val="en-GB"/>
              </w:rPr>
              <w:t>•</w:t>
            </w:r>
            <w:r w:rsidR="00E63556">
              <w:rPr>
                <w:rFonts w:eastAsia="SimSun"/>
                <w:lang w:val="en-GB"/>
              </w:rPr>
              <w:t xml:space="preserve"> </w:t>
            </w:r>
            <w:r w:rsidRPr="00F83CDD">
              <w:rPr>
                <w:rFonts w:eastAsia="SimSun"/>
                <w:lang w:val="en-GB"/>
              </w:rPr>
              <w:t>Main content sections of the website will be available in three languages (Estonian, English, Russian), 2020</w:t>
            </w:r>
          </w:p>
          <w:p w14:paraId="5696E643"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Estonian-language media kit will be developed and published, 2020</w:t>
            </w:r>
          </w:p>
          <w:p w14:paraId="760C8BBA"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Press FAM tour for Estonian journalists will be organised once a year, 2020-2023</w:t>
            </w:r>
          </w:p>
          <w:p w14:paraId="5A595448"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English-language media kit will be developed and published, 2020</w:t>
            </w:r>
          </w:p>
          <w:p w14:paraId="300335C9"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Press FAM tour for international journalists will be organised once a year, 2020-2023</w:t>
            </w:r>
          </w:p>
          <w:p w14:paraId="06331B84"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lastRenderedPageBreak/>
              <w:t>•</w:t>
            </w:r>
            <w:r w:rsidR="00E63556">
              <w:rPr>
                <w:rFonts w:eastAsia="SimSun"/>
                <w:lang w:val="en-GB"/>
              </w:rPr>
              <w:t xml:space="preserve"> </w:t>
            </w:r>
            <w:r w:rsidRPr="00F83CDD">
              <w:rPr>
                <w:rFonts w:eastAsia="SimSun"/>
                <w:lang w:val="en-GB"/>
              </w:rPr>
              <w:t>Dugout boat culture related publications will be launched, 2020-2023</w:t>
            </w:r>
          </w:p>
          <w:p w14:paraId="71B352F8"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Materials for a mobile exhibition will be developed in Estonian and English, 2021</w:t>
            </w:r>
          </w:p>
          <w:p w14:paraId="0782E0E5" w14:textId="77777777" w:rsidR="00376592" w:rsidRPr="00F83CDD" w:rsidRDefault="00376592" w:rsidP="006F109A">
            <w:pPr>
              <w:pStyle w:val="Rponse"/>
              <w:tabs>
                <w:tab w:val="left" w:pos="567"/>
                <w:tab w:val="left" w:pos="1134"/>
                <w:tab w:val="left" w:pos="1701"/>
              </w:tabs>
              <w:spacing w:before="120" w:after="120"/>
              <w:rPr>
                <w:rFonts w:eastAsia="SimSun"/>
                <w:lang w:val="en-GB"/>
              </w:rPr>
            </w:pPr>
            <w:r w:rsidRPr="00F83CDD">
              <w:rPr>
                <w:rFonts w:eastAsia="SimSun"/>
                <w:lang w:val="en-GB"/>
              </w:rPr>
              <w:t xml:space="preserve">Activities related to Objective 2 and 3 are feasible due to prior experience of EBDS in conducting such initiatives. </w:t>
            </w:r>
          </w:p>
          <w:p w14:paraId="42FA5AC7" w14:textId="77777777" w:rsidR="00376592" w:rsidRPr="00F83CDD" w:rsidRDefault="00376592" w:rsidP="006F109A">
            <w:pPr>
              <w:pStyle w:val="Rponse"/>
              <w:tabs>
                <w:tab w:val="left" w:pos="567"/>
                <w:tab w:val="left" w:pos="1134"/>
                <w:tab w:val="left" w:pos="1701"/>
              </w:tabs>
              <w:spacing w:before="120" w:after="120"/>
              <w:rPr>
                <w:rFonts w:eastAsia="SimSun"/>
                <w:lang w:val="en-GB"/>
              </w:rPr>
            </w:pPr>
            <w:r w:rsidRPr="00E63556">
              <w:rPr>
                <w:rFonts w:eastAsia="SimSun"/>
                <w:u w:val="single"/>
                <w:lang w:val="en-GB"/>
              </w:rPr>
              <w:t>Activities related to Objective 4</w:t>
            </w:r>
            <w:r w:rsidRPr="00F83CDD">
              <w:rPr>
                <w:rFonts w:eastAsia="SimSun"/>
                <w:lang w:val="en-GB"/>
              </w:rPr>
              <w:t xml:space="preserve"> (Shaping forestry practices): </w:t>
            </w:r>
          </w:p>
          <w:p w14:paraId="197956DE"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Participation of the EDBS in the development of forestry development plans and in forestry-related roundtables, to explain the needs of dugout boatbuilders and values of dugout boat culture, 2020-2023</w:t>
            </w:r>
          </w:p>
          <w:p w14:paraId="5F063C91"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Estonian register of aspen trees suitable for dugout boats will be created, published and updated on a regular basis, 2020-2023</w:t>
            </w:r>
          </w:p>
          <w:p w14:paraId="0D4E702E"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 xml:space="preserve">Given an ongoing vibrant public debate in Estonia about forestry practices from an environmental perspective, we believe that the forestry industry will be responsive to suggestions, such as these, that may improve the industry's reputation. </w:t>
            </w:r>
          </w:p>
          <w:p w14:paraId="15323E99" w14:textId="77777777" w:rsidR="00376592" w:rsidRPr="00F83CDD" w:rsidRDefault="00376592" w:rsidP="00B956AB">
            <w:pPr>
              <w:pStyle w:val="Rponse"/>
              <w:tabs>
                <w:tab w:val="left" w:pos="567"/>
                <w:tab w:val="left" w:pos="1134"/>
                <w:tab w:val="left" w:pos="1701"/>
              </w:tabs>
              <w:spacing w:before="120" w:after="120"/>
              <w:rPr>
                <w:rFonts w:eastAsia="SimSun"/>
                <w:lang w:val="en-GB"/>
              </w:rPr>
            </w:pPr>
            <w:r w:rsidRPr="00E63556">
              <w:rPr>
                <w:rFonts w:eastAsia="SimSun"/>
                <w:u w:val="single"/>
                <w:lang w:val="en-GB"/>
              </w:rPr>
              <w:t>Activities related to Objective 5</w:t>
            </w:r>
            <w:r w:rsidRPr="00F83CDD">
              <w:rPr>
                <w:rFonts w:eastAsia="SimSun"/>
                <w:lang w:val="en-GB"/>
              </w:rPr>
              <w:t xml:space="preserve"> (Engaging </w:t>
            </w:r>
            <w:proofErr w:type="spellStart"/>
            <w:r w:rsidRPr="00F83CDD">
              <w:rPr>
                <w:rFonts w:eastAsia="SimSun"/>
                <w:lang w:val="en-GB"/>
              </w:rPr>
              <w:t>Soomaa</w:t>
            </w:r>
            <w:proofErr w:type="spellEnd"/>
            <w:r w:rsidRPr="00F83CDD">
              <w:rPr>
                <w:rFonts w:eastAsia="SimSun"/>
                <w:lang w:val="en-GB"/>
              </w:rPr>
              <w:t xml:space="preserve"> community):</w:t>
            </w:r>
          </w:p>
          <w:p w14:paraId="43983BAA"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 xml:space="preserve">Ongoing communication between dugout boat masters and </w:t>
            </w:r>
            <w:proofErr w:type="spellStart"/>
            <w:r w:rsidRPr="00F83CDD">
              <w:rPr>
                <w:rFonts w:eastAsia="SimSun"/>
                <w:lang w:val="en-GB"/>
              </w:rPr>
              <w:t>Soomaa</w:t>
            </w:r>
            <w:proofErr w:type="spellEnd"/>
            <w:r w:rsidRPr="00F83CDD">
              <w:rPr>
                <w:rFonts w:eastAsia="SimSun"/>
                <w:lang w:val="en-GB"/>
              </w:rPr>
              <w:t xml:space="preserve"> residents to activate the community and to engage in dugout boat related events (e.g., annual dugout boat festivals)</w:t>
            </w:r>
          </w:p>
          <w:p w14:paraId="4235B88E" w14:textId="77777777" w:rsidR="00376592" w:rsidRPr="00F83CDD" w:rsidRDefault="00376592" w:rsidP="00B956AB">
            <w:pPr>
              <w:pStyle w:val="Rponse"/>
              <w:tabs>
                <w:tab w:val="left" w:pos="567"/>
                <w:tab w:val="left" w:pos="1134"/>
                <w:tab w:val="left" w:pos="1701"/>
              </w:tabs>
              <w:spacing w:before="0" w:after="12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 xml:space="preserve">Engaging lecturers and students of Ethnology/Anthropology departments of Estonian universities in order to conduct oral history expeditions to </w:t>
            </w:r>
            <w:proofErr w:type="spellStart"/>
            <w:r w:rsidRPr="00F83CDD">
              <w:rPr>
                <w:rFonts w:eastAsia="SimSun"/>
                <w:lang w:val="en-GB"/>
              </w:rPr>
              <w:t>Soomaa</w:t>
            </w:r>
            <w:proofErr w:type="spellEnd"/>
            <w:r w:rsidRPr="00F83CDD">
              <w:rPr>
                <w:rFonts w:eastAsia="SimSun"/>
                <w:lang w:val="en-GB"/>
              </w:rPr>
              <w:t>, 2021-2023</w:t>
            </w:r>
          </w:p>
          <w:p w14:paraId="21F60A96"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B956AB">
              <w:rPr>
                <w:rFonts w:eastAsia="SimSun"/>
                <w:u w:val="single"/>
                <w:lang w:val="en-GB"/>
              </w:rPr>
              <w:t>Activities related to Objective 6</w:t>
            </w:r>
            <w:r w:rsidRPr="00F83CDD">
              <w:rPr>
                <w:rFonts w:eastAsia="SimSun"/>
                <w:lang w:val="en-GB"/>
              </w:rPr>
              <w:t xml:space="preserve"> (Raising organisational capacity of the Estonian Dugout Boat Society):</w:t>
            </w:r>
          </w:p>
          <w:p w14:paraId="7700DEA7"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Managing Director will be hired, 2021-2023</w:t>
            </w:r>
          </w:p>
          <w:p w14:paraId="776A956A"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 xml:space="preserve">Application will be submitted into the list of NGOs with an income tax incentive, in order to enable issuing grants for dugout boat apprentices, and for oral history collectors </w:t>
            </w:r>
          </w:p>
          <w:p w14:paraId="4EF30150" w14:textId="77777777" w:rsidR="00376592" w:rsidRPr="00F83CDD" w:rsidRDefault="00376592" w:rsidP="00E63556">
            <w:pPr>
              <w:pStyle w:val="Rponse"/>
              <w:tabs>
                <w:tab w:val="left" w:pos="567"/>
                <w:tab w:val="left" w:pos="1134"/>
                <w:tab w:val="left" w:pos="1701"/>
              </w:tabs>
              <w:spacing w:before="0" w:after="0"/>
              <w:rPr>
                <w:rFonts w:eastAsia="SimSun"/>
                <w:lang w:val="en-GB"/>
              </w:rPr>
            </w:pPr>
            <w:r w:rsidRPr="00F83CDD">
              <w:rPr>
                <w:rFonts w:eastAsia="SimSun"/>
                <w:lang w:val="en-GB"/>
              </w:rPr>
              <w:t>•</w:t>
            </w:r>
            <w:r w:rsidR="00E63556">
              <w:rPr>
                <w:rFonts w:eastAsia="SimSun"/>
                <w:lang w:val="en-GB"/>
              </w:rPr>
              <w:t xml:space="preserve"> </w:t>
            </w:r>
            <w:r w:rsidRPr="00F83CDD">
              <w:rPr>
                <w:rFonts w:eastAsia="SimSun"/>
                <w:lang w:val="en-GB"/>
              </w:rPr>
              <w:t xml:space="preserve">A training seminar about developing a sustainable operational model for the EDBS will be conducted, 2021 </w:t>
            </w:r>
          </w:p>
          <w:p w14:paraId="5B863300" w14:textId="77777777" w:rsidR="00376592" w:rsidRPr="00270298" w:rsidRDefault="00376592" w:rsidP="00E63556">
            <w:pPr>
              <w:pStyle w:val="Rponse"/>
              <w:tabs>
                <w:tab w:val="left" w:pos="567"/>
                <w:tab w:val="left" w:pos="1134"/>
                <w:tab w:val="left" w:pos="1701"/>
              </w:tabs>
              <w:spacing w:before="0" w:after="0" w:line="240" w:lineRule="auto"/>
              <w:rPr>
                <w:lang w:val="en-GB"/>
              </w:rPr>
            </w:pPr>
            <w:r w:rsidRPr="00F83CDD">
              <w:rPr>
                <w:rFonts w:eastAsia="SimSun"/>
                <w:lang w:val="en-GB"/>
              </w:rPr>
              <w:t>•</w:t>
            </w:r>
            <w:r w:rsidR="00E63556">
              <w:rPr>
                <w:rFonts w:eastAsia="SimSun"/>
                <w:lang w:val="en-GB"/>
              </w:rPr>
              <w:t xml:space="preserve"> </w:t>
            </w:r>
            <w:r w:rsidRPr="00F83CDD">
              <w:rPr>
                <w:rFonts w:eastAsia="SimSun"/>
                <w:lang w:val="en-GB"/>
              </w:rPr>
              <w:t>Evaluation of the outcomes of the safeguarding plan 2020-2023 will be conducted during the annual meeting of the Society and objectives for the next safeguarding cycle (2024-2028) will be set, 2023</w:t>
            </w:r>
          </w:p>
        </w:tc>
      </w:tr>
      <w:tr w:rsidR="00376592" w:rsidRPr="00270298" w14:paraId="209C86DD" w14:textId="77777777" w:rsidTr="006F109A">
        <w:trPr>
          <w:gridAfter w:val="1"/>
          <w:wAfter w:w="10" w:type="dxa"/>
        </w:trPr>
        <w:tc>
          <w:tcPr>
            <w:tcW w:w="9639" w:type="dxa"/>
            <w:tcBorders>
              <w:top w:val="nil"/>
              <w:left w:val="nil"/>
              <w:bottom w:val="single" w:sz="4" w:space="0" w:color="auto"/>
              <w:right w:val="nil"/>
            </w:tcBorders>
            <w:shd w:val="clear" w:color="auto" w:fill="auto"/>
          </w:tcPr>
          <w:p w14:paraId="5790E18E" w14:textId="77777777" w:rsidR="00376592" w:rsidRPr="00270298" w:rsidRDefault="00376592" w:rsidP="00E63556">
            <w:pPr>
              <w:pStyle w:val="Info03"/>
              <w:keepNext w:val="0"/>
              <w:numPr>
                <w:ilvl w:val="0"/>
                <w:numId w:val="15"/>
              </w:numPr>
              <w:tabs>
                <w:tab w:val="clear" w:pos="1134"/>
                <w:tab w:val="clear" w:pos="2268"/>
                <w:tab w:val="left" w:pos="851"/>
              </w:tabs>
              <w:spacing w:before="120" w:after="0" w:line="240" w:lineRule="auto"/>
              <w:ind w:left="851" w:hanging="284"/>
              <w:rPr>
                <w:rFonts w:eastAsia="SimSun"/>
                <w:sz w:val="18"/>
                <w:szCs w:val="18"/>
                <w:lang w:val="en-GB"/>
              </w:rPr>
            </w:pPr>
            <w:r w:rsidRPr="00270298">
              <w:rPr>
                <w:rFonts w:eastAsia="SimSun"/>
                <w:sz w:val="18"/>
                <w:szCs w:val="18"/>
                <w:lang w:val="en-GB"/>
              </w:rPr>
              <w:lastRenderedPageBreak/>
              <w:t xml:space="preserve">Describe the mechanisms for the full </w:t>
            </w:r>
            <w:r w:rsidRPr="00270298">
              <w:rPr>
                <w:rFonts w:eastAsia="SimSun"/>
                <w:b/>
                <w:sz w:val="18"/>
                <w:szCs w:val="18"/>
                <w:lang w:val="en-GB"/>
              </w:rPr>
              <w:t>participation of communities</w:t>
            </w:r>
            <w:r w:rsidRPr="00270298">
              <w:rPr>
                <w:rFonts w:eastAsia="SimSun"/>
                <w:sz w:val="18"/>
                <w:szCs w:val="18"/>
                <w:lang w:val="en-GB"/>
              </w:rPr>
              <w:t>, groups or, if appropriate, individuals in the proposed safeguarding measures. Provide information in as much detail as possible about the communities, in particular, practitioners and their roles in implementing the safeguarding measures. The description should cover not only the participation of the communities as beneficiaries of technical and financial support, but also their active participation in the planning and implementation of all of the activities, including the role of gender.</w:t>
            </w:r>
          </w:p>
          <w:p w14:paraId="6C29F4AD" w14:textId="77777777" w:rsidR="00376592" w:rsidRPr="00270298" w:rsidRDefault="00376592" w:rsidP="00E63556">
            <w:pPr>
              <w:pStyle w:val="Info03"/>
              <w:keepNext w:val="0"/>
              <w:tabs>
                <w:tab w:val="clear" w:pos="1134"/>
                <w:tab w:val="clear" w:pos="2268"/>
                <w:tab w:val="left" w:pos="851"/>
              </w:tabs>
              <w:spacing w:line="240" w:lineRule="auto"/>
              <w:ind w:left="851"/>
              <w:jc w:val="right"/>
              <w:rPr>
                <w:lang w:val="en-GB"/>
              </w:rPr>
            </w:pPr>
            <w:r w:rsidRPr="00270298">
              <w:rPr>
                <w:rFonts w:eastAsia="SimSun"/>
                <w:sz w:val="18"/>
                <w:szCs w:val="18"/>
                <w:lang w:val="en-GB"/>
              </w:rPr>
              <w:t>Not fewer than 150 or more than 250 words</w:t>
            </w:r>
          </w:p>
        </w:tc>
      </w:tr>
      <w:tr w:rsidR="00376592" w:rsidRPr="00270298" w14:paraId="2201072C"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FEE830F" w14:textId="77777777" w:rsidR="00376592" w:rsidRPr="00F83CDD" w:rsidRDefault="00376592" w:rsidP="00E63556">
            <w:pPr>
              <w:pStyle w:val="Rponse"/>
              <w:tabs>
                <w:tab w:val="left" w:pos="567"/>
                <w:tab w:val="left" w:pos="1134"/>
                <w:tab w:val="left" w:pos="1701"/>
              </w:tabs>
              <w:spacing w:before="0" w:after="120"/>
              <w:rPr>
                <w:rFonts w:eastAsia="SimSun"/>
                <w:lang w:val="en-GB"/>
              </w:rPr>
            </w:pPr>
            <w:r w:rsidRPr="00F83CDD">
              <w:rPr>
                <w:rFonts w:eastAsia="SimSun"/>
                <w:lang w:val="en-GB"/>
              </w:rPr>
              <w:t xml:space="preserve">The </w:t>
            </w:r>
            <w:proofErr w:type="spellStart"/>
            <w:r w:rsidRPr="00F83CDD">
              <w:rPr>
                <w:rFonts w:eastAsia="SimSun"/>
                <w:lang w:val="en-GB"/>
              </w:rPr>
              <w:t>Soomaa</w:t>
            </w:r>
            <w:proofErr w:type="spellEnd"/>
            <w:r w:rsidRPr="00F83CDD">
              <w:rPr>
                <w:rFonts w:eastAsia="SimSun"/>
                <w:lang w:val="en-GB"/>
              </w:rPr>
              <w:t xml:space="preserve"> local community will be engaged primarily via consultations that take place as part of the annual dugout boat festivals. During these and other events specific interests of the community will be identified, as well as obstacles preventing them from contributing to the dugout boat culture (even more), based on which realistic and motivating cooperation models will be developed. The membership of EDBS will be increased and its status reviewed, in order to ensure active participation of not just dugout boat masters, but also dugout boat users and the wider </w:t>
            </w:r>
            <w:proofErr w:type="spellStart"/>
            <w:r w:rsidRPr="00F83CDD">
              <w:rPr>
                <w:rFonts w:eastAsia="SimSun"/>
                <w:lang w:val="en-GB"/>
              </w:rPr>
              <w:t>Soomaa</w:t>
            </w:r>
            <w:proofErr w:type="spellEnd"/>
            <w:r w:rsidRPr="00F83CDD">
              <w:rPr>
                <w:rFonts w:eastAsia="SimSun"/>
                <w:lang w:val="en-GB"/>
              </w:rPr>
              <w:t xml:space="preserve"> community. The local community will be engaged in the evaluation of effectiveness of the safeguarding plan 2020-2023 as part of annual meetings of the EDBS. </w:t>
            </w:r>
          </w:p>
          <w:p w14:paraId="6C26A7D2" w14:textId="77777777" w:rsidR="00376592" w:rsidRPr="00270298" w:rsidRDefault="00376592" w:rsidP="00E63556">
            <w:pPr>
              <w:pStyle w:val="Rponse"/>
              <w:tabs>
                <w:tab w:val="left" w:pos="567"/>
                <w:tab w:val="left" w:pos="1134"/>
                <w:tab w:val="left" w:pos="1701"/>
              </w:tabs>
              <w:spacing w:before="120" w:after="0" w:line="240" w:lineRule="auto"/>
              <w:rPr>
                <w:lang w:val="en-GB"/>
              </w:rPr>
            </w:pPr>
            <w:r w:rsidRPr="00F83CDD">
              <w:rPr>
                <w:rFonts w:eastAsia="SimSun"/>
                <w:lang w:val="en-GB"/>
              </w:rPr>
              <w:t xml:space="preserve">Due to the awareness- and image-building work conducted as part of the safeguarding plan, also private individuals, hunting and fishing associations will be engaged (as potential buyers and users of dugout boats). Dugout boat masters will be actively seeking apprentices and will ensure them substantive, yet flexible study opportunities. Implementation of the activity plan will be monitored and evaluated by the EDBS. </w:t>
            </w:r>
          </w:p>
        </w:tc>
      </w:tr>
      <w:tr w:rsidR="00376592" w:rsidRPr="00270298" w14:paraId="1C5F5A4F" w14:textId="77777777" w:rsidTr="006F109A">
        <w:trPr>
          <w:gridAfter w:val="1"/>
          <w:wAfter w:w="10" w:type="dxa"/>
        </w:trPr>
        <w:tc>
          <w:tcPr>
            <w:tcW w:w="9639" w:type="dxa"/>
            <w:tcBorders>
              <w:top w:val="nil"/>
              <w:left w:val="nil"/>
              <w:bottom w:val="single" w:sz="4" w:space="0" w:color="auto"/>
              <w:right w:val="nil"/>
            </w:tcBorders>
            <w:shd w:val="clear" w:color="auto" w:fill="auto"/>
          </w:tcPr>
          <w:p w14:paraId="1C7CDB68" w14:textId="77777777" w:rsidR="00376592" w:rsidRPr="00270298" w:rsidRDefault="00376592" w:rsidP="00E63556">
            <w:pPr>
              <w:pStyle w:val="Info03"/>
              <w:keepNext w:val="0"/>
              <w:numPr>
                <w:ilvl w:val="0"/>
                <w:numId w:val="15"/>
              </w:numPr>
              <w:tabs>
                <w:tab w:val="clear" w:pos="1134"/>
                <w:tab w:val="clear" w:pos="2268"/>
                <w:tab w:val="left" w:pos="851"/>
              </w:tabs>
              <w:spacing w:before="120" w:after="0" w:line="240" w:lineRule="auto"/>
              <w:ind w:left="851" w:hanging="284"/>
              <w:rPr>
                <w:rFonts w:eastAsia="SimSun"/>
                <w:sz w:val="18"/>
                <w:szCs w:val="18"/>
                <w:lang w:val="en-GB"/>
              </w:rPr>
            </w:pPr>
            <w:r w:rsidRPr="00270298">
              <w:rPr>
                <w:rFonts w:eastAsia="SimSun"/>
                <w:sz w:val="18"/>
                <w:szCs w:val="18"/>
                <w:lang w:val="en-GB"/>
              </w:rPr>
              <w:t>Provide evidence that the State(s) Party(</w:t>
            </w:r>
            <w:proofErr w:type="spellStart"/>
            <w:r w:rsidRPr="00270298">
              <w:rPr>
                <w:rFonts w:eastAsia="SimSun"/>
                <w:sz w:val="18"/>
                <w:szCs w:val="18"/>
                <w:lang w:val="en-GB"/>
              </w:rPr>
              <w:t>ies</w:t>
            </w:r>
            <w:proofErr w:type="spellEnd"/>
            <w:r w:rsidRPr="00270298">
              <w:rPr>
                <w:rFonts w:eastAsia="SimSun"/>
                <w:sz w:val="18"/>
                <w:szCs w:val="18"/>
                <w:lang w:val="en-GB"/>
              </w:rPr>
              <w:t xml:space="preserve">) concerned is </w:t>
            </w:r>
            <w:r w:rsidRPr="00270298">
              <w:rPr>
                <w:rFonts w:eastAsia="SimSun"/>
                <w:b/>
                <w:sz w:val="18"/>
                <w:szCs w:val="18"/>
                <w:lang w:val="en-GB"/>
              </w:rPr>
              <w:t>commit</w:t>
            </w:r>
            <w:r>
              <w:rPr>
                <w:rFonts w:eastAsia="SimSun"/>
                <w:b/>
                <w:sz w:val="18"/>
                <w:szCs w:val="18"/>
                <w:lang w:val="en-GB"/>
              </w:rPr>
              <w:t>t</w:t>
            </w:r>
            <w:r w:rsidRPr="00270298">
              <w:rPr>
                <w:rFonts w:eastAsia="SimSun"/>
                <w:b/>
                <w:sz w:val="18"/>
                <w:szCs w:val="18"/>
                <w:lang w:val="en-GB"/>
              </w:rPr>
              <w:t>ed</w:t>
            </w:r>
            <w:r w:rsidRPr="00270298">
              <w:rPr>
                <w:rFonts w:eastAsia="SimSun"/>
                <w:sz w:val="18"/>
                <w:szCs w:val="18"/>
                <w:lang w:val="en-GB"/>
              </w:rPr>
              <w:t xml:space="preserve"> to supporting the safeguarding plan by creating favourable conditions for its implementation.</w:t>
            </w:r>
          </w:p>
          <w:p w14:paraId="7CF9F600" w14:textId="77777777" w:rsidR="00376592" w:rsidRPr="00270298" w:rsidRDefault="00376592" w:rsidP="00E63556">
            <w:pPr>
              <w:pStyle w:val="Info03"/>
              <w:keepNext w:val="0"/>
              <w:tabs>
                <w:tab w:val="clear" w:pos="1134"/>
                <w:tab w:val="clear" w:pos="2268"/>
                <w:tab w:val="left" w:pos="851"/>
              </w:tabs>
              <w:spacing w:line="240" w:lineRule="auto"/>
              <w:ind w:left="851"/>
              <w:jc w:val="right"/>
              <w:rPr>
                <w:lang w:val="en-GB"/>
              </w:rPr>
            </w:pPr>
            <w:r w:rsidRPr="00270298">
              <w:rPr>
                <w:rFonts w:eastAsia="SimSun"/>
                <w:sz w:val="18"/>
                <w:szCs w:val="18"/>
                <w:lang w:val="en-GB"/>
              </w:rPr>
              <w:t>Not fewer than 150 or more than 250 words</w:t>
            </w:r>
          </w:p>
        </w:tc>
      </w:tr>
      <w:tr w:rsidR="00376592" w:rsidRPr="00270298" w14:paraId="2866B9EF"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1118495E" w14:textId="77777777" w:rsidR="00376592" w:rsidRPr="00F83CDD" w:rsidRDefault="00376592" w:rsidP="00E63556">
            <w:pPr>
              <w:pStyle w:val="Rponse"/>
              <w:tabs>
                <w:tab w:val="left" w:pos="567"/>
                <w:tab w:val="left" w:pos="1134"/>
                <w:tab w:val="left" w:pos="1701"/>
              </w:tabs>
              <w:spacing w:before="0" w:after="120"/>
              <w:rPr>
                <w:rFonts w:eastAsia="SimSun"/>
                <w:lang w:val="en-GB"/>
              </w:rPr>
            </w:pPr>
            <w:r w:rsidRPr="00F83CDD">
              <w:rPr>
                <w:rFonts w:eastAsia="SimSun"/>
                <w:lang w:val="en-GB"/>
              </w:rPr>
              <w:t xml:space="preserve">The safeguarding plan was discussed with relevant public sector stakeholders and all parties expressed their support to its implementation. </w:t>
            </w:r>
          </w:p>
          <w:p w14:paraId="6BC34541" w14:textId="77777777" w:rsidR="00376592" w:rsidRPr="00F83CDD" w:rsidRDefault="00376592" w:rsidP="006F109A">
            <w:pPr>
              <w:pStyle w:val="Rponse"/>
              <w:tabs>
                <w:tab w:val="left" w:pos="567"/>
                <w:tab w:val="left" w:pos="1134"/>
                <w:tab w:val="left" w:pos="1701"/>
              </w:tabs>
              <w:spacing w:before="120" w:after="120"/>
              <w:rPr>
                <w:rFonts w:eastAsia="SimSun"/>
                <w:lang w:val="en-GB"/>
              </w:rPr>
            </w:pPr>
            <w:r w:rsidRPr="00F83CDD">
              <w:rPr>
                <w:rFonts w:eastAsia="SimSun"/>
                <w:lang w:val="en-GB"/>
              </w:rPr>
              <w:lastRenderedPageBreak/>
              <w:t xml:space="preserve">On the national level, implementation of the safeguarding plan will be supported by state institutions, on an ongoing basis, as follows: </w:t>
            </w:r>
          </w:p>
          <w:p w14:paraId="3D44D1F7" w14:textId="77777777" w:rsidR="00376592" w:rsidRPr="00F83CDD" w:rsidRDefault="00376592" w:rsidP="006F109A">
            <w:pPr>
              <w:pStyle w:val="Rponse"/>
              <w:tabs>
                <w:tab w:val="left" w:pos="567"/>
                <w:tab w:val="left" w:pos="1134"/>
                <w:tab w:val="left" w:pos="1701"/>
              </w:tabs>
              <w:spacing w:before="120" w:after="120"/>
              <w:rPr>
                <w:rFonts w:eastAsia="SimSun"/>
                <w:lang w:val="en-GB"/>
              </w:rPr>
            </w:pPr>
            <w:r w:rsidRPr="00F83CDD">
              <w:rPr>
                <w:rFonts w:eastAsia="SimSun"/>
                <w:lang w:val="en-GB"/>
              </w:rPr>
              <w:t>1.</w:t>
            </w:r>
            <w:r w:rsidR="00E63556">
              <w:rPr>
                <w:rFonts w:eastAsia="SimSun"/>
                <w:lang w:val="en-GB"/>
              </w:rPr>
              <w:t xml:space="preserve"> </w:t>
            </w:r>
            <w:r w:rsidRPr="00F83CDD">
              <w:rPr>
                <w:rFonts w:eastAsia="SimSun"/>
                <w:lang w:val="en-GB"/>
              </w:rPr>
              <w:t xml:space="preserve">Environmental Board (institution under the Ministry of Environment), as the operator of </w:t>
            </w:r>
            <w:proofErr w:type="spellStart"/>
            <w:r w:rsidRPr="00F83CDD">
              <w:rPr>
                <w:rFonts w:eastAsia="SimSun"/>
                <w:lang w:val="en-GB"/>
              </w:rPr>
              <w:t>Soomaa</w:t>
            </w:r>
            <w:proofErr w:type="spellEnd"/>
            <w:r w:rsidRPr="00F83CDD">
              <w:rPr>
                <w:rFonts w:eastAsia="SimSun"/>
                <w:lang w:val="en-GB"/>
              </w:rPr>
              <w:t xml:space="preserve"> National Park, supports the safeguarding plan by implementing </w:t>
            </w:r>
            <w:proofErr w:type="spellStart"/>
            <w:r w:rsidRPr="00F83CDD">
              <w:rPr>
                <w:rFonts w:eastAsia="SimSun"/>
                <w:lang w:val="en-GB"/>
              </w:rPr>
              <w:t>Soomaa</w:t>
            </w:r>
            <w:proofErr w:type="spellEnd"/>
            <w:r w:rsidRPr="00F83CDD">
              <w:rPr>
                <w:rFonts w:eastAsia="SimSun"/>
                <w:lang w:val="en-GB"/>
              </w:rPr>
              <w:t xml:space="preserve"> National Park protection plan 2012-2021, which includes protection of cultural heritage in </w:t>
            </w:r>
            <w:proofErr w:type="spellStart"/>
            <w:r w:rsidRPr="00F83CDD">
              <w:rPr>
                <w:rFonts w:eastAsia="SimSun"/>
                <w:lang w:val="en-GB"/>
              </w:rPr>
              <w:t>Soomaa</w:t>
            </w:r>
            <w:proofErr w:type="spellEnd"/>
            <w:r w:rsidRPr="00F83CDD">
              <w:rPr>
                <w:rFonts w:eastAsia="SimSun"/>
                <w:lang w:val="en-GB"/>
              </w:rPr>
              <w:t xml:space="preserve">. </w:t>
            </w:r>
          </w:p>
          <w:p w14:paraId="1437B43E" w14:textId="77777777" w:rsidR="00376592" w:rsidRPr="00F83CDD" w:rsidRDefault="00376592" w:rsidP="006F109A">
            <w:pPr>
              <w:pStyle w:val="Rponse"/>
              <w:tabs>
                <w:tab w:val="left" w:pos="567"/>
                <w:tab w:val="left" w:pos="1134"/>
                <w:tab w:val="left" w:pos="1701"/>
              </w:tabs>
              <w:spacing w:before="120" w:after="120"/>
              <w:rPr>
                <w:rFonts w:eastAsia="SimSun"/>
                <w:lang w:val="en-GB"/>
              </w:rPr>
            </w:pPr>
            <w:r w:rsidRPr="00F83CDD">
              <w:rPr>
                <w:rFonts w:eastAsia="SimSun"/>
                <w:lang w:val="en-GB"/>
              </w:rPr>
              <w:t>2.</w:t>
            </w:r>
            <w:r w:rsidR="00E63556">
              <w:rPr>
                <w:rFonts w:eastAsia="SimSun"/>
                <w:lang w:val="en-GB"/>
              </w:rPr>
              <w:t xml:space="preserve"> </w:t>
            </w:r>
            <w:r w:rsidRPr="00F83CDD">
              <w:rPr>
                <w:rFonts w:eastAsia="SimSun"/>
                <w:lang w:val="en-GB"/>
              </w:rPr>
              <w:t xml:space="preserve">Estonian Folk Culture Centre (institution under the Ministry of Culture) helps preserve the dugout boat tradition in </w:t>
            </w:r>
            <w:proofErr w:type="spellStart"/>
            <w:r w:rsidRPr="00F83CDD">
              <w:rPr>
                <w:rFonts w:eastAsia="SimSun"/>
                <w:lang w:val="en-GB"/>
              </w:rPr>
              <w:t>Soomaa</w:t>
            </w:r>
            <w:proofErr w:type="spellEnd"/>
            <w:r w:rsidRPr="00F83CDD">
              <w:rPr>
                <w:rFonts w:eastAsia="SimSun"/>
                <w:lang w:val="en-GB"/>
              </w:rPr>
              <w:t xml:space="preserve"> as part of its core activity. The Centre works with communities to ensure that ICH is viable and in active use, including by administering the Estonian inventory of ICH. In 2019, a funding programme for regional cultural activity was established which covers all of Estonia. This programme funded the development of </w:t>
            </w:r>
            <w:proofErr w:type="spellStart"/>
            <w:r w:rsidRPr="00F83CDD">
              <w:rPr>
                <w:rFonts w:eastAsia="SimSun"/>
                <w:lang w:val="en-GB"/>
              </w:rPr>
              <w:t>Soomaa</w:t>
            </w:r>
            <w:proofErr w:type="spellEnd"/>
            <w:r w:rsidRPr="00F83CDD">
              <w:rPr>
                <w:rFonts w:eastAsia="SimSun"/>
                <w:lang w:val="en-GB"/>
              </w:rPr>
              <w:t xml:space="preserve"> dugout boat safeguarding plan and related activities. The Centre plans to support the implementation of the </w:t>
            </w:r>
            <w:proofErr w:type="spellStart"/>
            <w:r w:rsidRPr="00F83CDD">
              <w:rPr>
                <w:rFonts w:eastAsia="SimSun"/>
                <w:lang w:val="en-GB"/>
              </w:rPr>
              <w:t>Soomaa</w:t>
            </w:r>
            <w:proofErr w:type="spellEnd"/>
            <w:r w:rsidRPr="00F83CDD">
              <w:rPr>
                <w:rFonts w:eastAsia="SimSun"/>
                <w:lang w:val="en-GB"/>
              </w:rPr>
              <w:t xml:space="preserve"> dugout boat culture safeguarding plan by funding the salary of the managing director of the EDBS (at 50% of full-time).  </w:t>
            </w:r>
          </w:p>
          <w:p w14:paraId="380A7B40" w14:textId="77777777" w:rsidR="00376592" w:rsidRPr="00F83CDD" w:rsidRDefault="00376592" w:rsidP="006F109A">
            <w:pPr>
              <w:pStyle w:val="Rponse"/>
              <w:tabs>
                <w:tab w:val="left" w:pos="567"/>
                <w:tab w:val="left" w:pos="1134"/>
                <w:tab w:val="left" w:pos="1701"/>
              </w:tabs>
              <w:spacing w:before="120" w:after="120"/>
              <w:rPr>
                <w:rFonts w:eastAsia="SimSun"/>
                <w:lang w:val="en-GB"/>
              </w:rPr>
            </w:pPr>
            <w:r w:rsidRPr="00F83CDD">
              <w:rPr>
                <w:rFonts w:eastAsia="SimSun"/>
                <w:lang w:val="en-GB"/>
              </w:rPr>
              <w:t>3.</w:t>
            </w:r>
            <w:r w:rsidR="00E63556">
              <w:rPr>
                <w:rFonts w:eastAsia="SimSun"/>
                <w:lang w:val="en-GB"/>
              </w:rPr>
              <w:t xml:space="preserve"> </w:t>
            </w:r>
            <w:r w:rsidRPr="00F83CDD">
              <w:rPr>
                <w:rFonts w:eastAsia="SimSun"/>
                <w:lang w:val="en-GB"/>
              </w:rPr>
              <w:t xml:space="preserve">University of Tartu </w:t>
            </w:r>
            <w:proofErr w:type="spellStart"/>
            <w:r w:rsidRPr="00F83CDD">
              <w:rPr>
                <w:rFonts w:eastAsia="SimSun"/>
                <w:lang w:val="en-GB"/>
              </w:rPr>
              <w:t>Viljandi</w:t>
            </w:r>
            <w:proofErr w:type="spellEnd"/>
            <w:r w:rsidRPr="00F83CDD">
              <w:rPr>
                <w:rFonts w:eastAsia="SimSun"/>
                <w:lang w:val="en-GB"/>
              </w:rPr>
              <w:t xml:space="preserve"> Culture Academy supports the safeguarding plan by offering a dugout boatbuilding course (see 3a, ii)</w:t>
            </w:r>
          </w:p>
          <w:p w14:paraId="05272018" w14:textId="77777777" w:rsidR="00376592" w:rsidRPr="00F83CDD" w:rsidRDefault="00376592" w:rsidP="006F109A">
            <w:pPr>
              <w:pStyle w:val="Rponse"/>
              <w:tabs>
                <w:tab w:val="left" w:pos="567"/>
                <w:tab w:val="left" w:pos="1134"/>
                <w:tab w:val="left" w:pos="1701"/>
              </w:tabs>
              <w:spacing w:before="120" w:after="120"/>
              <w:rPr>
                <w:rFonts w:eastAsia="SimSun"/>
                <w:lang w:val="en-GB"/>
              </w:rPr>
            </w:pPr>
            <w:r w:rsidRPr="00F83CDD">
              <w:rPr>
                <w:rFonts w:eastAsia="SimSun"/>
                <w:lang w:val="en-GB"/>
              </w:rPr>
              <w:t>4.</w:t>
            </w:r>
            <w:r w:rsidR="00E63556">
              <w:rPr>
                <w:rFonts w:eastAsia="SimSun"/>
                <w:lang w:val="en-GB"/>
              </w:rPr>
              <w:t xml:space="preserve"> </w:t>
            </w:r>
            <w:r w:rsidRPr="00F83CDD">
              <w:rPr>
                <w:rFonts w:eastAsia="SimSun"/>
                <w:lang w:val="en-GB"/>
              </w:rPr>
              <w:t>State Forest Management Centre will support the mapping and protection of aspen trees suitable for dugout boatbuilding.</w:t>
            </w:r>
          </w:p>
          <w:p w14:paraId="4906E407" w14:textId="77777777" w:rsidR="00376592" w:rsidRPr="00270298" w:rsidRDefault="00376592" w:rsidP="006F109A">
            <w:pPr>
              <w:pStyle w:val="Rponse"/>
              <w:tabs>
                <w:tab w:val="left" w:pos="567"/>
                <w:tab w:val="left" w:pos="1134"/>
                <w:tab w:val="left" w:pos="1701"/>
              </w:tabs>
              <w:spacing w:before="120" w:after="120" w:line="240" w:lineRule="auto"/>
              <w:rPr>
                <w:lang w:val="en-GB"/>
              </w:rPr>
            </w:pPr>
            <w:r>
              <w:rPr>
                <w:rFonts w:eastAsia="SimSun"/>
                <w:lang w:val="en-GB"/>
              </w:rPr>
              <w:t>Safeguarding</w:t>
            </w:r>
            <w:r w:rsidRPr="00F83CDD">
              <w:rPr>
                <w:rFonts w:eastAsia="SimSun"/>
                <w:lang w:val="en-GB"/>
              </w:rPr>
              <w:t xml:space="preserve"> of </w:t>
            </w:r>
            <w:proofErr w:type="spellStart"/>
            <w:r w:rsidRPr="00F83CDD">
              <w:rPr>
                <w:rFonts w:eastAsia="SimSun"/>
                <w:lang w:val="en-GB"/>
              </w:rPr>
              <w:t>Soomaa</w:t>
            </w:r>
            <w:proofErr w:type="spellEnd"/>
            <w:r w:rsidRPr="00F83CDD">
              <w:rPr>
                <w:rFonts w:eastAsia="SimSun"/>
                <w:lang w:val="en-GB"/>
              </w:rPr>
              <w:t xml:space="preserve"> dugout boat tradition is supported by the Estonian state (including local municipalities, Cultural Endowment of Estonia) and EU programmes (including LEADER). </w:t>
            </w:r>
          </w:p>
        </w:tc>
      </w:tr>
      <w:tr w:rsidR="00376592" w:rsidRPr="00270298" w14:paraId="04C78E4D" w14:textId="77777777" w:rsidTr="006F109A">
        <w:trPr>
          <w:gridAfter w:val="1"/>
          <w:wAfter w:w="10" w:type="dxa"/>
        </w:trPr>
        <w:tc>
          <w:tcPr>
            <w:tcW w:w="9639" w:type="dxa"/>
            <w:tcBorders>
              <w:top w:val="nil"/>
              <w:left w:val="nil"/>
              <w:bottom w:val="single" w:sz="4" w:space="0" w:color="auto"/>
              <w:right w:val="nil"/>
            </w:tcBorders>
            <w:shd w:val="clear" w:color="auto" w:fill="auto"/>
          </w:tcPr>
          <w:p w14:paraId="07F7D40E" w14:textId="77777777" w:rsidR="00376592" w:rsidRPr="00270298" w:rsidRDefault="00376592" w:rsidP="00B956AB">
            <w:pPr>
              <w:pStyle w:val="Info03"/>
              <w:keepNext w:val="0"/>
              <w:numPr>
                <w:ilvl w:val="0"/>
                <w:numId w:val="15"/>
              </w:numPr>
              <w:tabs>
                <w:tab w:val="clear" w:pos="1134"/>
                <w:tab w:val="clear" w:pos="2268"/>
                <w:tab w:val="left" w:pos="851"/>
              </w:tabs>
              <w:spacing w:before="120" w:after="0" w:line="240" w:lineRule="auto"/>
              <w:ind w:left="851" w:hanging="284"/>
              <w:rPr>
                <w:lang w:val="en-GB"/>
              </w:rPr>
            </w:pPr>
            <w:r w:rsidRPr="00270298">
              <w:rPr>
                <w:rFonts w:eastAsia="SimSun"/>
                <w:sz w:val="18"/>
                <w:szCs w:val="18"/>
                <w:lang w:val="en-GB"/>
              </w:rPr>
              <w:lastRenderedPageBreak/>
              <w:t xml:space="preserve">Provide a </w:t>
            </w:r>
            <w:r w:rsidRPr="00270298">
              <w:rPr>
                <w:rFonts w:eastAsia="SimSun"/>
                <w:b/>
                <w:sz w:val="18"/>
                <w:szCs w:val="18"/>
                <w:lang w:val="en-GB"/>
              </w:rPr>
              <w:t>timetable</w:t>
            </w:r>
            <w:r w:rsidRPr="00270298">
              <w:rPr>
                <w:rFonts w:eastAsia="SimSun"/>
                <w:sz w:val="18"/>
                <w:szCs w:val="18"/>
                <w:lang w:val="en-GB"/>
              </w:rPr>
              <w:t xml:space="preserve"> for the proposed activities.</w:t>
            </w:r>
          </w:p>
          <w:p w14:paraId="498EC27A" w14:textId="77777777" w:rsidR="00376592" w:rsidRPr="00270298" w:rsidRDefault="00376592" w:rsidP="00B956AB">
            <w:pPr>
              <w:pStyle w:val="Info03"/>
              <w:keepNext w:val="0"/>
              <w:tabs>
                <w:tab w:val="clear" w:pos="1134"/>
                <w:tab w:val="clear" w:pos="2268"/>
                <w:tab w:val="left" w:pos="851"/>
              </w:tabs>
              <w:spacing w:line="240" w:lineRule="auto"/>
              <w:ind w:left="851"/>
              <w:jc w:val="right"/>
              <w:rPr>
                <w:lang w:val="en-GB"/>
              </w:rPr>
            </w:pPr>
            <w:r w:rsidRPr="00270298">
              <w:rPr>
                <w:rFonts w:eastAsia="SimSun"/>
                <w:sz w:val="18"/>
                <w:szCs w:val="18"/>
                <w:lang w:val="en-GB"/>
              </w:rPr>
              <w:t>Not fewer than 200 or more than 500 words</w:t>
            </w:r>
          </w:p>
        </w:tc>
      </w:tr>
      <w:tr w:rsidR="00376592" w:rsidRPr="00270298" w14:paraId="21E2C568"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76AADA7D" w14:textId="77777777" w:rsidR="00376592" w:rsidRPr="00F83CDD" w:rsidRDefault="00376592" w:rsidP="00B956AB">
            <w:pPr>
              <w:pStyle w:val="Rponse"/>
              <w:tabs>
                <w:tab w:val="left" w:pos="567"/>
                <w:tab w:val="left" w:pos="1134"/>
                <w:tab w:val="left" w:pos="1701"/>
              </w:tabs>
              <w:spacing w:before="0" w:after="120"/>
              <w:rPr>
                <w:rFonts w:eastAsia="SimSun"/>
                <w:lang w:val="en-GB"/>
              </w:rPr>
            </w:pPr>
            <w:r w:rsidRPr="00B956AB">
              <w:rPr>
                <w:rFonts w:eastAsia="SimSun"/>
                <w:u w:val="single"/>
                <w:lang w:val="en-GB"/>
              </w:rPr>
              <w:t>Activities related to Objective 1</w:t>
            </w:r>
            <w:r w:rsidRPr="00F83CDD">
              <w:rPr>
                <w:rFonts w:eastAsia="SimSun"/>
                <w:lang w:val="en-GB"/>
              </w:rPr>
              <w:t xml:space="preserve"> (Succession of masters):</w:t>
            </w:r>
          </w:p>
          <w:p w14:paraId="138CE84C" w14:textId="77777777" w:rsidR="00B956AB" w:rsidRDefault="00376592" w:rsidP="00B956AB">
            <w:pPr>
              <w:pStyle w:val="Rponse"/>
              <w:tabs>
                <w:tab w:val="left" w:pos="567"/>
                <w:tab w:val="left" w:pos="1134"/>
                <w:tab w:val="left" w:pos="1701"/>
              </w:tabs>
              <w:spacing w:before="0" w:after="120"/>
              <w:rPr>
                <w:rFonts w:eastAsia="SimSun"/>
                <w:lang w:val="en-GB"/>
              </w:rPr>
            </w:pPr>
            <w:r w:rsidRPr="00F83CDD">
              <w:rPr>
                <w:rFonts w:eastAsia="SimSun"/>
                <w:lang w:val="en-GB"/>
              </w:rPr>
              <w:t>1.</w:t>
            </w:r>
            <w:r w:rsidR="00B956AB">
              <w:rPr>
                <w:rFonts w:eastAsia="SimSun"/>
                <w:lang w:val="en-GB"/>
              </w:rPr>
              <w:t xml:space="preserve"> </w:t>
            </w:r>
            <w:r w:rsidRPr="00F83CDD">
              <w:rPr>
                <w:rFonts w:eastAsia="SimSun"/>
                <w:lang w:val="en-GB"/>
              </w:rPr>
              <w:t>Master-apprentice programme I: (2020‒2021)</w:t>
            </w:r>
          </w:p>
          <w:p w14:paraId="1FB85AE4" w14:textId="77777777" w:rsidR="00376592" w:rsidRPr="00F83CDD" w:rsidRDefault="00376592" w:rsidP="00B956AB">
            <w:pPr>
              <w:pStyle w:val="Rponse"/>
              <w:tabs>
                <w:tab w:val="left" w:pos="567"/>
                <w:tab w:val="left" w:pos="1134"/>
                <w:tab w:val="left" w:pos="1701"/>
              </w:tabs>
              <w:spacing w:before="0" w:after="0"/>
              <w:rPr>
                <w:rFonts w:eastAsia="SimSun"/>
                <w:lang w:val="en-GB"/>
              </w:rPr>
            </w:pPr>
            <w:r w:rsidRPr="00F83CDD">
              <w:rPr>
                <w:rFonts w:eastAsia="SimSun"/>
                <w:lang w:val="en-GB"/>
              </w:rPr>
              <w:t>2.</w:t>
            </w:r>
            <w:r w:rsidR="00B956AB">
              <w:rPr>
                <w:rFonts w:eastAsia="SimSun"/>
                <w:lang w:val="en-GB"/>
              </w:rPr>
              <w:t xml:space="preserve"> </w:t>
            </w:r>
            <w:r w:rsidRPr="00F83CDD">
              <w:rPr>
                <w:rFonts w:eastAsia="SimSun"/>
                <w:lang w:val="en-GB"/>
              </w:rPr>
              <w:t>Master-apprentice programme II: (2021‒2022)</w:t>
            </w:r>
          </w:p>
          <w:p w14:paraId="7E83A7E7" w14:textId="77777777" w:rsidR="00376592" w:rsidRPr="00F83CDD" w:rsidRDefault="00376592" w:rsidP="00B956AB">
            <w:pPr>
              <w:pStyle w:val="Rponse"/>
              <w:tabs>
                <w:tab w:val="left" w:pos="567"/>
                <w:tab w:val="left" w:pos="1134"/>
                <w:tab w:val="left" w:pos="1701"/>
              </w:tabs>
              <w:spacing w:before="60" w:after="120"/>
              <w:rPr>
                <w:rFonts w:eastAsia="SimSun"/>
                <w:lang w:val="en-GB"/>
              </w:rPr>
            </w:pPr>
            <w:r w:rsidRPr="00F83CDD">
              <w:rPr>
                <w:rFonts w:eastAsia="SimSun"/>
                <w:lang w:val="en-GB"/>
              </w:rPr>
              <w:t>Two master-apprentice programmes will be implemented between 2020-2022; for that, grants will be awarded to masters and apprentices, tasks and obligations of both parties will be determined in a grant agreement.</w:t>
            </w:r>
          </w:p>
          <w:p w14:paraId="1BCD4946" w14:textId="77777777" w:rsidR="00376592" w:rsidRPr="00F83CDD" w:rsidRDefault="00376592" w:rsidP="00B956AB">
            <w:pPr>
              <w:pStyle w:val="Rponse"/>
              <w:tabs>
                <w:tab w:val="left" w:pos="567"/>
                <w:tab w:val="left" w:pos="1134"/>
                <w:tab w:val="left" w:pos="1701"/>
              </w:tabs>
              <w:spacing w:before="120" w:after="60"/>
              <w:rPr>
                <w:rFonts w:eastAsia="SimSun"/>
                <w:lang w:val="en-GB"/>
              </w:rPr>
            </w:pPr>
            <w:r w:rsidRPr="00F83CDD">
              <w:rPr>
                <w:rFonts w:eastAsia="SimSun"/>
                <w:lang w:val="en-GB"/>
              </w:rPr>
              <w:t>3.</w:t>
            </w:r>
            <w:r w:rsidR="00B956AB">
              <w:rPr>
                <w:rFonts w:eastAsia="SimSun"/>
                <w:lang w:val="en-GB"/>
              </w:rPr>
              <w:t xml:space="preserve"> </w:t>
            </w:r>
            <w:r w:rsidRPr="00F83CDD">
              <w:rPr>
                <w:rFonts w:eastAsia="SimSun"/>
                <w:lang w:val="en-GB"/>
              </w:rPr>
              <w:t>Development of youth educational programme (2020)</w:t>
            </w:r>
          </w:p>
          <w:p w14:paraId="2D80BBC0" w14:textId="77777777" w:rsidR="00376592" w:rsidRPr="00F83CDD" w:rsidRDefault="00376592" w:rsidP="00B956AB">
            <w:pPr>
              <w:pStyle w:val="Rponse"/>
              <w:tabs>
                <w:tab w:val="left" w:pos="567"/>
                <w:tab w:val="left" w:pos="1134"/>
                <w:tab w:val="left" w:pos="1701"/>
              </w:tabs>
              <w:spacing w:before="60" w:after="60"/>
              <w:rPr>
                <w:rFonts w:eastAsia="SimSun"/>
                <w:lang w:val="en-GB"/>
              </w:rPr>
            </w:pPr>
            <w:r w:rsidRPr="00F83CDD">
              <w:rPr>
                <w:rFonts w:eastAsia="SimSun"/>
                <w:lang w:val="en-GB"/>
              </w:rPr>
              <w:t>An educational programme (at least 1h lecture with interactive study aids, will be shared with UNESCO ASP-net schools in Estonia and included in the selection of training programmes on the Estonian environmental education portal where all schools select relevant environmental education programmes, new programme will be disseminated)</w:t>
            </w:r>
          </w:p>
          <w:p w14:paraId="3EAF8CDE" w14:textId="77777777" w:rsidR="00376592" w:rsidRPr="00F83CDD" w:rsidRDefault="00376592" w:rsidP="00B956AB">
            <w:pPr>
              <w:pStyle w:val="Rponse"/>
              <w:tabs>
                <w:tab w:val="left" w:pos="567"/>
                <w:tab w:val="left" w:pos="1134"/>
                <w:tab w:val="left" w:pos="1701"/>
              </w:tabs>
              <w:spacing w:before="120" w:after="60"/>
              <w:rPr>
                <w:rFonts w:eastAsia="SimSun"/>
                <w:lang w:val="en-GB"/>
              </w:rPr>
            </w:pPr>
            <w:r w:rsidRPr="00F83CDD">
              <w:rPr>
                <w:rFonts w:eastAsia="SimSun"/>
                <w:lang w:val="en-GB"/>
              </w:rPr>
              <w:t>4.</w:t>
            </w:r>
            <w:r w:rsidR="00B956AB">
              <w:rPr>
                <w:rFonts w:eastAsia="SimSun"/>
                <w:lang w:val="en-GB"/>
              </w:rPr>
              <w:t xml:space="preserve"> </w:t>
            </w:r>
            <w:r w:rsidRPr="00F83CDD">
              <w:rPr>
                <w:rFonts w:eastAsia="SimSun"/>
                <w:lang w:val="en-GB"/>
              </w:rPr>
              <w:t>Implementation and development of youth educational programme (2021-2023)</w:t>
            </w:r>
          </w:p>
          <w:p w14:paraId="6FBBEB80" w14:textId="77777777" w:rsidR="00376592" w:rsidRPr="00F83CDD" w:rsidRDefault="00376592" w:rsidP="00B956AB">
            <w:pPr>
              <w:pStyle w:val="Rponse"/>
              <w:tabs>
                <w:tab w:val="left" w:pos="567"/>
                <w:tab w:val="left" w:pos="1134"/>
                <w:tab w:val="left" w:pos="1701"/>
              </w:tabs>
              <w:spacing w:before="60" w:after="120"/>
              <w:rPr>
                <w:rFonts w:eastAsia="SimSun"/>
                <w:lang w:val="en-GB"/>
              </w:rPr>
            </w:pPr>
            <w:r w:rsidRPr="00F83CDD">
              <w:rPr>
                <w:rFonts w:eastAsia="SimSun"/>
                <w:lang w:val="en-GB"/>
              </w:rPr>
              <w:t xml:space="preserve">Youth educational programmes will be implemented for middle-school aged students in municipalities in and around </w:t>
            </w:r>
            <w:proofErr w:type="spellStart"/>
            <w:r w:rsidRPr="00F83CDD">
              <w:rPr>
                <w:rFonts w:eastAsia="SimSun"/>
                <w:lang w:val="en-GB"/>
              </w:rPr>
              <w:t>Soomaa</w:t>
            </w:r>
            <w:proofErr w:type="spellEnd"/>
            <w:r w:rsidRPr="00F83CDD">
              <w:rPr>
                <w:rFonts w:eastAsia="SimSun"/>
                <w:lang w:val="en-GB"/>
              </w:rPr>
              <w:t xml:space="preserve">, to approximately 200 students a year. The programme will be refined based on feedback. </w:t>
            </w:r>
          </w:p>
          <w:p w14:paraId="174678F3" w14:textId="77777777" w:rsidR="00376592" w:rsidRPr="00F83CDD" w:rsidRDefault="00376592" w:rsidP="00B956AB">
            <w:pPr>
              <w:pStyle w:val="Rponse"/>
              <w:tabs>
                <w:tab w:val="left" w:pos="567"/>
                <w:tab w:val="left" w:pos="1134"/>
                <w:tab w:val="left" w:pos="1701"/>
              </w:tabs>
              <w:spacing w:before="120" w:after="60"/>
              <w:rPr>
                <w:rFonts w:eastAsia="SimSun"/>
                <w:lang w:val="en-GB"/>
              </w:rPr>
            </w:pPr>
            <w:r w:rsidRPr="00B956AB">
              <w:rPr>
                <w:rFonts w:eastAsia="SimSun"/>
                <w:u w:val="single"/>
                <w:lang w:val="en-GB"/>
              </w:rPr>
              <w:t>Activities related to Objective 2</w:t>
            </w:r>
            <w:r w:rsidRPr="00F83CDD">
              <w:rPr>
                <w:rFonts w:eastAsia="SimSun"/>
                <w:lang w:val="en-GB"/>
              </w:rPr>
              <w:t xml:space="preserve"> (Revitalising and creating new uses), </w:t>
            </w:r>
            <w:r w:rsidRPr="00B956AB">
              <w:rPr>
                <w:rFonts w:eastAsia="SimSun"/>
                <w:u w:val="single"/>
                <w:lang w:val="en-GB"/>
              </w:rPr>
              <w:t>Objective 3</w:t>
            </w:r>
            <w:r w:rsidRPr="00F83CDD">
              <w:rPr>
                <w:rFonts w:eastAsia="SimSun"/>
                <w:lang w:val="en-GB"/>
              </w:rPr>
              <w:t xml:space="preserve"> (Awareness-building of dugout boat culture), and </w:t>
            </w:r>
            <w:r w:rsidRPr="00B956AB">
              <w:rPr>
                <w:rFonts w:eastAsia="SimSun"/>
                <w:u w:val="single"/>
                <w:lang w:val="en-GB"/>
              </w:rPr>
              <w:t>Objective 5</w:t>
            </w:r>
            <w:r w:rsidRPr="00F83CDD">
              <w:rPr>
                <w:rFonts w:eastAsia="SimSun"/>
                <w:lang w:val="en-GB"/>
              </w:rPr>
              <w:t xml:space="preserve"> (Engaging </w:t>
            </w:r>
            <w:proofErr w:type="spellStart"/>
            <w:r w:rsidRPr="00F83CDD">
              <w:rPr>
                <w:rFonts w:eastAsia="SimSun"/>
                <w:lang w:val="en-GB"/>
              </w:rPr>
              <w:t>Soomaa</w:t>
            </w:r>
            <w:proofErr w:type="spellEnd"/>
            <w:r w:rsidRPr="00F83CDD">
              <w:rPr>
                <w:rFonts w:eastAsia="SimSun"/>
                <w:lang w:val="en-GB"/>
              </w:rPr>
              <w:t xml:space="preserve"> community):</w:t>
            </w:r>
          </w:p>
          <w:p w14:paraId="059AC80A" w14:textId="77777777" w:rsidR="00376592" w:rsidRPr="00F83CDD" w:rsidRDefault="00376592" w:rsidP="00B956AB">
            <w:pPr>
              <w:pStyle w:val="Rponse"/>
              <w:tabs>
                <w:tab w:val="left" w:pos="567"/>
                <w:tab w:val="left" w:pos="1134"/>
                <w:tab w:val="left" w:pos="1701"/>
              </w:tabs>
              <w:spacing w:before="120" w:after="60"/>
              <w:rPr>
                <w:rFonts w:eastAsia="SimSun"/>
                <w:lang w:val="en-GB"/>
              </w:rPr>
            </w:pPr>
            <w:r w:rsidRPr="00F83CDD">
              <w:rPr>
                <w:rFonts w:eastAsia="SimSun"/>
                <w:lang w:val="en-GB"/>
              </w:rPr>
              <w:t>5.</w:t>
            </w:r>
            <w:r w:rsidR="00B956AB">
              <w:rPr>
                <w:rFonts w:eastAsia="SimSun"/>
                <w:lang w:val="en-GB"/>
              </w:rPr>
              <w:t xml:space="preserve"> </w:t>
            </w:r>
            <w:r w:rsidRPr="00F83CDD">
              <w:rPr>
                <w:rFonts w:eastAsia="SimSun"/>
                <w:lang w:val="en-GB"/>
              </w:rPr>
              <w:t>Raising awareness of dugout boat culture (2020-2023)</w:t>
            </w:r>
          </w:p>
          <w:p w14:paraId="1DF8DF3B" w14:textId="77777777" w:rsidR="00376592" w:rsidRPr="00F83CDD" w:rsidRDefault="00376592" w:rsidP="00B956AB">
            <w:pPr>
              <w:pStyle w:val="Rponse"/>
              <w:tabs>
                <w:tab w:val="left" w:pos="567"/>
                <w:tab w:val="left" w:pos="1134"/>
                <w:tab w:val="left" w:pos="1701"/>
              </w:tabs>
              <w:spacing w:before="60" w:after="360"/>
              <w:rPr>
                <w:rFonts w:eastAsia="SimSun"/>
                <w:lang w:val="en-GB"/>
              </w:rPr>
            </w:pPr>
            <w:r w:rsidRPr="00F83CDD">
              <w:rPr>
                <w:rFonts w:eastAsia="SimSun"/>
                <w:lang w:val="en-GB"/>
              </w:rPr>
              <w:t xml:space="preserve">Annual dugout boat festivals are held. </w:t>
            </w:r>
            <w:proofErr w:type="spellStart"/>
            <w:r w:rsidRPr="00F83CDD">
              <w:rPr>
                <w:rFonts w:eastAsia="SimSun"/>
                <w:lang w:val="en-GB"/>
              </w:rPr>
              <w:t>Soomaa</w:t>
            </w:r>
            <w:proofErr w:type="spellEnd"/>
            <w:r w:rsidRPr="00F83CDD">
              <w:rPr>
                <w:rFonts w:eastAsia="SimSun"/>
                <w:lang w:val="en-GB"/>
              </w:rPr>
              <w:t xml:space="preserve"> heritage rides are conducted for the general public, the geographic scope of heritage rides on dugout boats is expanded also beyond </w:t>
            </w:r>
            <w:proofErr w:type="spellStart"/>
            <w:r w:rsidRPr="00F83CDD">
              <w:rPr>
                <w:rFonts w:eastAsia="SimSun"/>
                <w:lang w:val="en-GB"/>
              </w:rPr>
              <w:t>Soomaa</w:t>
            </w:r>
            <w:proofErr w:type="spellEnd"/>
            <w:r w:rsidRPr="00F83CDD">
              <w:rPr>
                <w:rFonts w:eastAsia="SimSun"/>
                <w:lang w:val="en-GB"/>
              </w:rPr>
              <w:t xml:space="preserve">. The dugout boat portal www.haabjas.com will be developed, including key content sections will be translated to main foreign languages (including English, Russian). Social media coverage will be expanded. Media work: familiarization tours for Estonian and international journalists, a media kit in Estonian and English will be developed. New dugout boat related publications will be issued for different age groups (1 publication / year). Materials for the mobile dugout boat culture exhibition will be developed in Estonian and English, corresponding exhibitions will be held. Collection of oral history related to dugout boats will be conducted by Estonian universities. </w:t>
            </w:r>
          </w:p>
          <w:p w14:paraId="6F98ABBA" w14:textId="77777777" w:rsidR="00376592" w:rsidRPr="00F83CDD" w:rsidRDefault="00376592" w:rsidP="00B956AB">
            <w:pPr>
              <w:pStyle w:val="Rponse"/>
              <w:tabs>
                <w:tab w:val="left" w:pos="567"/>
                <w:tab w:val="left" w:pos="1134"/>
                <w:tab w:val="left" w:pos="1701"/>
              </w:tabs>
              <w:spacing w:before="120" w:after="60"/>
              <w:rPr>
                <w:rFonts w:eastAsia="SimSun"/>
                <w:lang w:val="en-GB"/>
              </w:rPr>
            </w:pPr>
            <w:r w:rsidRPr="00B956AB">
              <w:rPr>
                <w:rFonts w:eastAsia="SimSun"/>
                <w:u w:val="single"/>
                <w:lang w:val="en-GB"/>
              </w:rPr>
              <w:lastRenderedPageBreak/>
              <w:t>Activities related to Objective 4</w:t>
            </w:r>
            <w:r w:rsidRPr="00F83CDD">
              <w:rPr>
                <w:rFonts w:eastAsia="SimSun"/>
                <w:lang w:val="en-GB"/>
              </w:rPr>
              <w:t>:</w:t>
            </w:r>
          </w:p>
          <w:p w14:paraId="4F0101D8" w14:textId="77777777" w:rsidR="00376592" w:rsidRPr="00F83CDD" w:rsidRDefault="00376592" w:rsidP="00B956AB">
            <w:pPr>
              <w:pStyle w:val="Rponse"/>
              <w:tabs>
                <w:tab w:val="left" w:pos="567"/>
                <w:tab w:val="left" w:pos="1134"/>
                <w:tab w:val="left" w:pos="1701"/>
              </w:tabs>
              <w:spacing w:before="120" w:after="60"/>
              <w:rPr>
                <w:rFonts w:eastAsia="SimSun"/>
                <w:lang w:val="en-GB"/>
              </w:rPr>
            </w:pPr>
            <w:r w:rsidRPr="00F83CDD">
              <w:rPr>
                <w:rFonts w:eastAsia="SimSun"/>
                <w:lang w:val="en-GB"/>
              </w:rPr>
              <w:t>6.</w:t>
            </w:r>
            <w:r w:rsidR="00B956AB">
              <w:rPr>
                <w:rFonts w:eastAsia="SimSun"/>
                <w:lang w:val="en-GB"/>
              </w:rPr>
              <w:t xml:space="preserve"> </w:t>
            </w:r>
            <w:r w:rsidRPr="00F83CDD">
              <w:rPr>
                <w:rFonts w:eastAsia="SimSun"/>
                <w:lang w:val="en-GB"/>
              </w:rPr>
              <w:t>Shaping forestry practices 2020-2023</w:t>
            </w:r>
          </w:p>
          <w:p w14:paraId="74B09E4C" w14:textId="77777777" w:rsidR="00376592" w:rsidRPr="00F83CDD" w:rsidRDefault="00376592" w:rsidP="00B956AB">
            <w:pPr>
              <w:pStyle w:val="Rponse"/>
              <w:tabs>
                <w:tab w:val="left" w:pos="567"/>
                <w:tab w:val="left" w:pos="1134"/>
                <w:tab w:val="left" w:pos="1701"/>
              </w:tabs>
              <w:spacing w:before="60" w:after="120"/>
              <w:rPr>
                <w:rFonts w:eastAsia="SimSun"/>
                <w:lang w:val="en-GB"/>
              </w:rPr>
            </w:pPr>
            <w:r w:rsidRPr="00F83CDD">
              <w:rPr>
                <w:rFonts w:eastAsia="SimSun"/>
                <w:lang w:val="en-GB"/>
              </w:rPr>
              <w:t xml:space="preserve">To improve availability of trees suitable for dugout boatbuilding, and to ensure raw materials for the long run, there will be a systematic effort to shape forestry practices and participate in relevant roundtables and planning discussions. A register of aspen trees suitable for dugout boatbuilding will be created and updated. Part-time project manager for the implementation of the safeguarding plan will be hired. </w:t>
            </w:r>
          </w:p>
          <w:p w14:paraId="36B5B9DA" w14:textId="77777777" w:rsidR="00376592" w:rsidRPr="00F83CDD" w:rsidRDefault="00376592" w:rsidP="00B956AB">
            <w:pPr>
              <w:pStyle w:val="Rponse"/>
              <w:tabs>
                <w:tab w:val="left" w:pos="567"/>
                <w:tab w:val="left" w:pos="1134"/>
                <w:tab w:val="left" w:pos="1701"/>
              </w:tabs>
              <w:spacing w:before="120" w:after="60"/>
              <w:rPr>
                <w:rFonts w:eastAsia="SimSun"/>
                <w:lang w:val="en-GB"/>
              </w:rPr>
            </w:pPr>
            <w:r w:rsidRPr="00B956AB">
              <w:rPr>
                <w:rFonts w:eastAsia="SimSun"/>
                <w:u w:val="single"/>
                <w:lang w:val="en-GB"/>
              </w:rPr>
              <w:t>Activities related to Objective 6</w:t>
            </w:r>
            <w:r w:rsidRPr="00F83CDD">
              <w:rPr>
                <w:rFonts w:eastAsia="SimSun"/>
                <w:lang w:val="en-GB"/>
              </w:rPr>
              <w:t xml:space="preserve"> (Raising organisational capacity of the Estonian Dugout Boat Society):</w:t>
            </w:r>
          </w:p>
          <w:p w14:paraId="74A7BDED" w14:textId="77777777" w:rsidR="00376592" w:rsidRPr="00F83CDD" w:rsidRDefault="00376592" w:rsidP="00B956AB">
            <w:pPr>
              <w:pStyle w:val="Rponse"/>
              <w:tabs>
                <w:tab w:val="left" w:pos="567"/>
                <w:tab w:val="left" w:pos="1134"/>
                <w:tab w:val="left" w:pos="1701"/>
              </w:tabs>
              <w:spacing w:before="120" w:after="60"/>
              <w:rPr>
                <w:rFonts w:eastAsia="SimSun"/>
                <w:lang w:val="en-GB"/>
              </w:rPr>
            </w:pPr>
            <w:r w:rsidRPr="00F83CDD">
              <w:rPr>
                <w:rFonts w:eastAsia="SimSun"/>
                <w:lang w:val="en-GB"/>
              </w:rPr>
              <w:t>7.</w:t>
            </w:r>
            <w:r w:rsidR="00B956AB">
              <w:rPr>
                <w:rFonts w:eastAsia="SimSun"/>
                <w:lang w:val="en-GB"/>
              </w:rPr>
              <w:t xml:space="preserve"> </w:t>
            </w:r>
            <w:r w:rsidRPr="00F83CDD">
              <w:rPr>
                <w:rFonts w:eastAsia="SimSun"/>
                <w:lang w:val="en-GB"/>
              </w:rPr>
              <w:t>Analysis of the results of the safeguarding plan 2020-2023, goal-setting for the next safeguarding cycle – 2022-2023</w:t>
            </w:r>
          </w:p>
          <w:p w14:paraId="622E3637" w14:textId="77777777" w:rsidR="00376592" w:rsidRPr="00270298" w:rsidRDefault="00376592" w:rsidP="00B956AB">
            <w:pPr>
              <w:pStyle w:val="Rponse"/>
              <w:tabs>
                <w:tab w:val="left" w:pos="567"/>
                <w:tab w:val="left" w:pos="1134"/>
                <w:tab w:val="left" w:pos="1701"/>
              </w:tabs>
              <w:spacing w:before="60" w:after="0" w:line="240" w:lineRule="auto"/>
              <w:rPr>
                <w:lang w:val="en-GB"/>
              </w:rPr>
            </w:pPr>
            <w:r w:rsidRPr="00F83CDD">
              <w:rPr>
                <w:rFonts w:eastAsia="SimSun"/>
                <w:lang w:val="en-GB"/>
              </w:rPr>
              <w:t xml:space="preserve">Outputs and outcomes of the safeguarding plan 2020-2023 will be analysed. Experts for the further development of the operating model of EDBS will be engaged. Safeguarding plan 2024-2027 will be developed. </w:t>
            </w:r>
          </w:p>
        </w:tc>
      </w:tr>
      <w:tr w:rsidR="00376592" w:rsidRPr="00270298" w14:paraId="7FBE02E0" w14:textId="77777777" w:rsidTr="006F109A">
        <w:trPr>
          <w:gridAfter w:val="1"/>
          <w:wAfter w:w="10" w:type="dxa"/>
        </w:trPr>
        <w:tc>
          <w:tcPr>
            <w:tcW w:w="9639" w:type="dxa"/>
            <w:tcBorders>
              <w:top w:val="nil"/>
              <w:left w:val="nil"/>
              <w:bottom w:val="single" w:sz="4" w:space="0" w:color="auto"/>
              <w:right w:val="nil"/>
            </w:tcBorders>
            <w:shd w:val="clear" w:color="auto" w:fill="auto"/>
          </w:tcPr>
          <w:p w14:paraId="13BBF010" w14:textId="77777777" w:rsidR="00376592" w:rsidRPr="00270298" w:rsidRDefault="00376592" w:rsidP="006F109A">
            <w:pPr>
              <w:pStyle w:val="Info03"/>
              <w:keepNext w:val="0"/>
              <w:numPr>
                <w:ilvl w:val="0"/>
                <w:numId w:val="15"/>
              </w:numPr>
              <w:tabs>
                <w:tab w:val="clear" w:pos="1134"/>
                <w:tab w:val="clear" w:pos="2268"/>
                <w:tab w:val="left" w:pos="851"/>
              </w:tabs>
              <w:spacing w:before="120" w:after="0" w:line="240" w:lineRule="auto"/>
              <w:ind w:left="851" w:hanging="284"/>
              <w:rPr>
                <w:rFonts w:eastAsia="SimSun"/>
                <w:sz w:val="18"/>
                <w:szCs w:val="18"/>
                <w:lang w:val="en-GB"/>
              </w:rPr>
            </w:pPr>
            <w:r w:rsidRPr="00270298">
              <w:rPr>
                <w:rFonts w:eastAsia="SimSun"/>
                <w:sz w:val="18"/>
                <w:szCs w:val="18"/>
                <w:lang w:val="en-GB"/>
              </w:rPr>
              <w:lastRenderedPageBreak/>
              <w:t xml:space="preserve">Provide a detailed </w:t>
            </w:r>
            <w:r w:rsidRPr="00270298">
              <w:rPr>
                <w:rFonts w:eastAsia="SimSun"/>
                <w:b/>
                <w:sz w:val="18"/>
                <w:szCs w:val="18"/>
                <w:lang w:val="en-GB"/>
              </w:rPr>
              <w:t>budget</w:t>
            </w:r>
            <w:r w:rsidRPr="00270298">
              <w:rPr>
                <w:rFonts w:eastAsia="SimSun"/>
                <w:sz w:val="18"/>
                <w:szCs w:val="18"/>
                <w:lang w:val="en-GB"/>
              </w:rPr>
              <w:t xml:space="preserve"> for the implementation of the activities proposed (if possible, in US dollars), identifying </w:t>
            </w:r>
            <w:r w:rsidRPr="00270298" w:rsidDel="00364384">
              <w:rPr>
                <w:rFonts w:eastAsia="SimSun"/>
                <w:sz w:val="18"/>
                <w:szCs w:val="18"/>
                <w:lang w:val="en-GB"/>
              </w:rPr>
              <w:t xml:space="preserve">any </w:t>
            </w:r>
            <w:r w:rsidRPr="00270298">
              <w:rPr>
                <w:rFonts w:eastAsia="SimSun"/>
                <w:sz w:val="18"/>
                <w:szCs w:val="18"/>
                <w:lang w:val="en-GB"/>
              </w:rPr>
              <w:t>available resources (governmental sources, in-kind community inputs, etc.).</w:t>
            </w:r>
          </w:p>
          <w:p w14:paraId="2BF56204" w14:textId="77777777" w:rsidR="00376592" w:rsidRPr="00270298" w:rsidRDefault="00376592" w:rsidP="006F109A">
            <w:pPr>
              <w:pStyle w:val="Info03"/>
              <w:keepNext w:val="0"/>
              <w:tabs>
                <w:tab w:val="clear" w:pos="1134"/>
                <w:tab w:val="clear" w:pos="2268"/>
                <w:tab w:val="left" w:pos="851"/>
              </w:tabs>
              <w:spacing w:before="120" w:line="240" w:lineRule="auto"/>
              <w:ind w:left="851"/>
              <w:jc w:val="right"/>
              <w:rPr>
                <w:lang w:val="en-GB"/>
              </w:rPr>
            </w:pPr>
            <w:r w:rsidRPr="00270298">
              <w:rPr>
                <w:rFonts w:eastAsia="SimSun"/>
                <w:sz w:val="18"/>
                <w:szCs w:val="18"/>
                <w:lang w:val="en-GB"/>
              </w:rPr>
              <w:t>Not fewer than 200 or more than 500 words</w:t>
            </w:r>
          </w:p>
        </w:tc>
      </w:tr>
      <w:tr w:rsidR="00376592" w:rsidRPr="00270298" w14:paraId="2C1015B7"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tbl>
            <w:tblPr>
              <w:tblW w:w="9404" w:type="dxa"/>
              <w:tblLayout w:type="fixed"/>
              <w:tblLook w:val="04A0" w:firstRow="1" w:lastRow="0" w:firstColumn="1" w:lastColumn="0" w:noHBand="0" w:noVBand="1"/>
            </w:tblPr>
            <w:tblGrid>
              <w:gridCol w:w="3993"/>
              <w:gridCol w:w="992"/>
              <w:gridCol w:w="1134"/>
              <w:gridCol w:w="1134"/>
              <w:gridCol w:w="993"/>
              <w:gridCol w:w="1152"/>
              <w:gridCol w:w="6"/>
            </w:tblGrid>
            <w:tr w:rsidR="009C2B9D" w:rsidRPr="006F109A" w14:paraId="1EE3D29A" w14:textId="77777777" w:rsidTr="006F109A">
              <w:tc>
                <w:tcPr>
                  <w:tcW w:w="3993" w:type="dxa"/>
                  <w:shd w:val="clear" w:color="auto" w:fill="auto"/>
                </w:tcPr>
                <w:p w14:paraId="378139E5" w14:textId="77777777" w:rsidR="00FB271C" w:rsidRPr="006F109A" w:rsidRDefault="00FB271C" w:rsidP="006F109A">
                  <w:pPr>
                    <w:pStyle w:val="formtext"/>
                    <w:tabs>
                      <w:tab w:val="left" w:pos="567"/>
                      <w:tab w:val="left" w:pos="1134"/>
                      <w:tab w:val="left" w:pos="1701"/>
                    </w:tabs>
                    <w:rPr>
                      <w:rFonts w:cs="Arial"/>
                      <w:lang w:val="en-GB"/>
                    </w:rPr>
                  </w:pPr>
                  <w:bookmarkStart w:id="5" w:name="_Hlk51597320"/>
                  <w:r w:rsidRPr="006F109A">
                    <w:rPr>
                      <w:rFonts w:cs="Arial"/>
                      <w:lang w:val="en-GB"/>
                    </w:rPr>
                    <w:t>Revenues</w:t>
                  </w:r>
                </w:p>
              </w:tc>
              <w:tc>
                <w:tcPr>
                  <w:tcW w:w="992" w:type="dxa"/>
                  <w:shd w:val="clear" w:color="auto" w:fill="auto"/>
                </w:tcPr>
                <w:p w14:paraId="7396DD08" w14:textId="77777777" w:rsidR="00FB271C" w:rsidRPr="006F109A" w:rsidRDefault="00FB271C" w:rsidP="006F109A">
                  <w:pPr>
                    <w:pStyle w:val="formtext"/>
                    <w:tabs>
                      <w:tab w:val="left" w:pos="567"/>
                      <w:tab w:val="left" w:pos="1134"/>
                      <w:tab w:val="left" w:pos="1701"/>
                    </w:tabs>
                    <w:jc w:val="right"/>
                    <w:rPr>
                      <w:rFonts w:cs="Arial"/>
                      <w:lang w:val="en-GB"/>
                    </w:rPr>
                  </w:pPr>
                  <w:r w:rsidRPr="006F109A">
                    <w:rPr>
                      <w:rFonts w:cs="Arial"/>
                      <w:lang w:val="en-GB"/>
                    </w:rPr>
                    <w:t>2020</w:t>
                  </w:r>
                </w:p>
              </w:tc>
              <w:tc>
                <w:tcPr>
                  <w:tcW w:w="1134" w:type="dxa"/>
                  <w:shd w:val="clear" w:color="auto" w:fill="auto"/>
                </w:tcPr>
                <w:p w14:paraId="7DAA69BF" w14:textId="77777777" w:rsidR="00FB271C" w:rsidRPr="006F109A" w:rsidRDefault="00FB271C" w:rsidP="006F109A">
                  <w:pPr>
                    <w:pStyle w:val="formtext"/>
                    <w:tabs>
                      <w:tab w:val="left" w:pos="567"/>
                      <w:tab w:val="left" w:pos="1134"/>
                      <w:tab w:val="left" w:pos="1701"/>
                    </w:tabs>
                    <w:jc w:val="right"/>
                    <w:rPr>
                      <w:rFonts w:cs="Arial"/>
                      <w:lang w:val="en-GB"/>
                    </w:rPr>
                  </w:pPr>
                  <w:r w:rsidRPr="006F109A">
                    <w:rPr>
                      <w:rFonts w:cs="Arial"/>
                      <w:lang w:val="en-GB"/>
                    </w:rPr>
                    <w:t>2021</w:t>
                  </w:r>
                </w:p>
              </w:tc>
              <w:tc>
                <w:tcPr>
                  <w:tcW w:w="1134" w:type="dxa"/>
                  <w:shd w:val="clear" w:color="auto" w:fill="auto"/>
                </w:tcPr>
                <w:p w14:paraId="0DA7CFAF" w14:textId="77777777" w:rsidR="00FB271C" w:rsidRPr="006F109A" w:rsidRDefault="00FB271C" w:rsidP="006F109A">
                  <w:pPr>
                    <w:pStyle w:val="formtext"/>
                    <w:tabs>
                      <w:tab w:val="left" w:pos="567"/>
                      <w:tab w:val="left" w:pos="1134"/>
                      <w:tab w:val="left" w:pos="1701"/>
                    </w:tabs>
                    <w:jc w:val="right"/>
                    <w:rPr>
                      <w:rFonts w:cs="Arial"/>
                      <w:lang w:val="en-GB"/>
                    </w:rPr>
                  </w:pPr>
                  <w:r w:rsidRPr="006F109A">
                    <w:rPr>
                      <w:rFonts w:cs="Arial"/>
                      <w:lang w:val="en-GB"/>
                    </w:rPr>
                    <w:t>2022</w:t>
                  </w:r>
                </w:p>
              </w:tc>
              <w:tc>
                <w:tcPr>
                  <w:tcW w:w="993" w:type="dxa"/>
                  <w:shd w:val="clear" w:color="auto" w:fill="auto"/>
                </w:tcPr>
                <w:p w14:paraId="79D71375" w14:textId="77777777" w:rsidR="00FB271C" w:rsidRPr="006F109A" w:rsidRDefault="00FB271C" w:rsidP="006F109A">
                  <w:pPr>
                    <w:pStyle w:val="formtext"/>
                    <w:tabs>
                      <w:tab w:val="left" w:pos="567"/>
                      <w:tab w:val="left" w:pos="1134"/>
                      <w:tab w:val="left" w:pos="1701"/>
                    </w:tabs>
                    <w:jc w:val="right"/>
                    <w:rPr>
                      <w:rFonts w:cs="Arial"/>
                      <w:lang w:val="en-GB"/>
                    </w:rPr>
                  </w:pPr>
                  <w:r w:rsidRPr="006F109A">
                    <w:rPr>
                      <w:rFonts w:cs="Arial"/>
                      <w:lang w:val="en-GB"/>
                    </w:rPr>
                    <w:t>2023</w:t>
                  </w:r>
                </w:p>
              </w:tc>
              <w:tc>
                <w:tcPr>
                  <w:tcW w:w="1158" w:type="dxa"/>
                  <w:gridSpan w:val="2"/>
                  <w:shd w:val="clear" w:color="auto" w:fill="auto"/>
                </w:tcPr>
                <w:p w14:paraId="4B127A1F" w14:textId="77777777" w:rsidR="00FB271C" w:rsidRPr="006F109A" w:rsidRDefault="00FB271C" w:rsidP="006F109A">
                  <w:pPr>
                    <w:pStyle w:val="formtext"/>
                    <w:tabs>
                      <w:tab w:val="left" w:pos="567"/>
                      <w:tab w:val="left" w:pos="1134"/>
                      <w:tab w:val="left" w:pos="1701"/>
                    </w:tabs>
                    <w:jc w:val="right"/>
                    <w:rPr>
                      <w:rFonts w:cs="Arial"/>
                      <w:lang w:val="en-GB"/>
                    </w:rPr>
                  </w:pPr>
                  <w:r w:rsidRPr="006F109A">
                    <w:rPr>
                      <w:rFonts w:cs="Arial"/>
                      <w:lang w:val="en-GB"/>
                    </w:rPr>
                    <w:t>TOTAL</w:t>
                  </w:r>
                </w:p>
              </w:tc>
            </w:tr>
            <w:tr w:rsidR="00A07D67" w:rsidRPr="006F109A" w14:paraId="4460DD00" w14:textId="77777777" w:rsidTr="006F109A">
              <w:tc>
                <w:tcPr>
                  <w:tcW w:w="3993" w:type="dxa"/>
                  <w:shd w:val="clear" w:color="auto" w:fill="auto"/>
                </w:tcPr>
                <w:p w14:paraId="25132188" w14:textId="77777777" w:rsidR="00FB271C" w:rsidRPr="006F109A" w:rsidRDefault="00FB271C" w:rsidP="006F109A">
                  <w:pPr>
                    <w:pStyle w:val="formtext"/>
                    <w:tabs>
                      <w:tab w:val="left" w:pos="567"/>
                      <w:tab w:val="left" w:pos="1134"/>
                      <w:tab w:val="left" w:pos="1701"/>
                    </w:tabs>
                    <w:rPr>
                      <w:rFonts w:cs="Arial"/>
                      <w:lang w:val="en-GB"/>
                    </w:rPr>
                  </w:pPr>
                  <w:r w:rsidRPr="006F109A">
                    <w:rPr>
                      <w:rFonts w:cs="Arial"/>
                      <w:lang w:val="en-GB"/>
                    </w:rPr>
                    <w:t>Revenue from dugout boat sales</w:t>
                  </w:r>
                </w:p>
              </w:tc>
              <w:tc>
                <w:tcPr>
                  <w:tcW w:w="992" w:type="dxa"/>
                  <w:shd w:val="clear" w:color="auto" w:fill="auto"/>
                </w:tcPr>
                <w:p w14:paraId="69FA3219" w14:textId="77777777" w:rsidR="00FB271C" w:rsidRPr="006F109A" w:rsidRDefault="00FB271C" w:rsidP="006F109A">
                  <w:pPr>
                    <w:pStyle w:val="formtext"/>
                    <w:tabs>
                      <w:tab w:val="left" w:pos="567"/>
                      <w:tab w:val="left" w:pos="1134"/>
                      <w:tab w:val="left" w:pos="1701"/>
                    </w:tabs>
                    <w:jc w:val="right"/>
                    <w:rPr>
                      <w:rFonts w:cs="Arial"/>
                      <w:lang w:val="en-GB"/>
                    </w:rPr>
                  </w:pPr>
                </w:p>
              </w:tc>
              <w:tc>
                <w:tcPr>
                  <w:tcW w:w="1134" w:type="dxa"/>
                  <w:shd w:val="clear" w:color="auto" w:fill="auto"/>
                </w:tcPr>
                <w:p w14:paraId="3E60E52A" w14:textId="77777777" w:rsidR="00FB271C" w:rsidRPr="006F109A" w:rsidRDefault="00FB271C" w:rsidP="006F109A">
                  <w:pPr>
                    <w:pStyle w:val="formtext"/>
                    <w:tabs>
                      <w:tab w:val="left" w:pos="567"/>
                      <w:tab w:val="left" w:pos="1134"/>
                      <w:tab w:val="left" w:pos="1701"/>
                    </w:tabs>
                    <w:jc w:val="right"/>
                    <w:rPr>
                      <w:rFonts w:cs="Arial"/>
                      <w:lang w:val="en-GB"/>
                    </w:rPr>
                  </w:pPr>
                  <w:r w:rsidRPr="006F109A">
                    <w:rPr>
                      <w:rFonts w:cs="Arial"/>
                      <w:lang w:val="en-GB"/>
                    </w:rPr>
                    <w:t>7,000</w:t>
                  </w:r>
                </w:p>
              </w:tc>
              <w:tc>
                <w:tcPr>
                  <w:tcW w:w="1134" w:type="dxa"/>
                  <w:shd w:val="clear" w:color="auto" w:fill="auto"/>
                </w:tcPr>
                <w:p w14:paraId="26444E4E" w14:textId="77777777" w:rsidR="00FB271C" w:rsidRPr="006F109A" w:rsidRDefault="00FB271C" w:rsidP="006F109A">
                  <w:pPr>
                    <w:pStyle w:val="formtext"/>
                    <w:tabs>
                      <w:tab w:val="left" w:pos="567"/>
                      <w:tab w:val="left" w:pos="1134"/>
                      <w:tab w:val="left" w:pos="1701"/>
                    </w:tabs>
                    <w:jc w:val="right"/>
                    <w:rPr>
                      <w:rFonts w:cs="Arial"/>
                      <w:lang w:val="en-GB"/>
                    </w:rPr>
                  </w:pPr>
                </w:p>
              </w:tc>
              <w:tc>
                <w:tcPr>
                  <w:tcW w:w="993" w:type="dxa"/>
                  <w:shd w:val="clear" w:color="auto" w:fill="auto"/>
                </w:tcPr>
                <w:p w14:paraId="257CDC35" w14:textId="77777777" w:rsidR="00FB271C" w:rsidRPr="006F109A" w:rsidRDefault="00FB271C" w:rsidP="006F109A">
                  <w:pPr>
                    <w:pStyle w:val="formtext"/>
                    <w:tabs>
                      <w:tab w:val="left" w:pos="567"/>
                      <w:tab w:val="left" w:pos="1134"/>
                      <w:tab w:val="left" w:pos="1701"/>
                    </w:tabs>
                    <w:jc w:val="right"/>
                    <w:rPr>
                      <w:rFonts w:cs="Arial"/>
                      <w:lang w:val="en-GB"/>
                    </w:rPr>
                  </w:pPr>
                  <w:r w:rsidRPr="006F109A">
                    <w:rPr>
                      <w:rFonts w:cs="Arial"/>
                      <w:lang w:val="en-GB"/>
                    </w:rPr>
                    <w:t>7,000</w:t>
                  </w:r>
                </w:p>
              </w:tc>
              <w:tc>
                <w:tcPr>
                  <w:tcW w:w="1158" w:type="dxa"/>
                  <w:gridSpan w:val="2"/>
                  <w:shd w:val="clear" w:color="auto" w:fill="auto"/>
                </w:tcPr>
                <w:p w14:paraId="421896E0" w14:textId="77777777" w:rsidR="00FB271C" w:rsidRPr="006F109A" w:rsidRDefault="00FB271C" w:rsidP="006F109A">
                  <w:pPr>
                    <w:pStyle w:val="formtext"/>
                    <w:tabs>
                      <w:tab w:val="left" w:pos="567"/>
                      <w:tab w:val="left" w:pos="1134"/>
                      <w:tab w:val="left" w:pos="1701"/>
                    </w:tabs>
                    <w:jc w:val="right"/>
                    <w:rPr>
                      <w:rFonts w:cs="Arial"/>
                      <w:lang w:val="en-GB"/>
                    </w:rPr>
                  </w:pPr>
                  <w:r w:rsidRPr="006F109A">
                    <w:rPr>
                      <w:rFonts w:cs="Arial"/>
                      <w:lang w:val="en-GB"/>
                    </w:rPr>
                    <w:t>14,000</w:t>
                  </w:r>
                </w:p>
              </w:tc>
            </w:tr>
            <w:tr w:rsidR="00A07D67" w:rsidRPr="006F109A" w14:paraId="00AC7DA9" w14:textId="77777777" w:rsidTr="006F109A">
              <w:tc>
                <w:tcPr>
                  <w:tcW w:w="3993" w:type="dxa"/>
                  <w:shd w:val="clear" w:color="auto" w:fill="auto"/>
                </w:tcPr>
                <w:p w14:paraId="530B29BB" w14:textId="77777777" w:rsidR="00A07D67" w:rsidRPr="006F109A" w:rsidRDefault="00A07D67" w:rsidP="006F109A">
                  <w:pPr>
                    <w:pStyle w:val="formtext"/>
                    <w:tabs>
                      <w:tab w:val="left" w:pos="567"/>
                      <w:tab w:val="left" w:pos="1134"/>
                      <w:tab w:val="left" w:pos="1701"/>
                    </w:tabs>
                    <w:rPr>
                      <w:rFonts w:cs="Arial"/>
                      <w:lang w:val="en-GB"/>
                    </w:rPr>
                  </w:pPr>
                  <w:r w:rsidRPr="006F109A">
                    <w:rPr>
                      <w:rFonts w:cs="Arial"/>
                      <w:lang w:val="en-GB"/>
                    </w:rPr>
                    <w:t>Participation fees of dugout boatbuilding courses</w:t>
                  </w:r>
                </w:p>
              </w:tc>
              <w:tc>
                <w:tcPr>
                  <w:tcW w:w="992" w:type="dxa"/>
                  <w:shd w:val="clear" w:color="auto" w:fill="auto"/>
                </w:tcPr>
                <w:p w14:paraId="6E4CD7E0"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9,000</w:t>
                  </w:r>
                </w:p>
              </w:tc>
              <w:tc>
                <w:tcPr>
                  <w:tcW w:w="1134" w:type="dxa"/>
                  <w:shd w:val="clear" w:color="auto" w:fill="auto"/>
                </w:tcPr>
                <w:p w14:paraId="1502B0A0"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16,500</w:t>
                  </w:r>
                </w:p>
              </w:tc>
              <w:tc>
                <w:tcPr>
                  <w:tcW w:w="1134" w:type="dxa"/>
                  <w:shd w:val="clear" w:color="auto" w:fill="auto"/>
                </w:tcPr>
                <w:p w14:paraId="233EB488"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9,000</w:t>
                  </w:r>
                </w:p>
              </w:tc>
              <w:tc>
                <w:tcPr>
                  <w:tcW w:w="993" w:type="dxa"/>
                  <w:shd w:val="clear" w:color="auto" w:fill="auto"/>
                </w:tcPr>
                <w:p w14:paraId="37A0870B"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9,000</w:t>
                  </w:r>
                </w:p>
              </w:tc>
              <w:tc>
                <w:tcPr>
                  <w:tcW w:w="1158" w:type="dxa"/>
                  <w:gridSpan w:val="2"/>
                  <w:shd w:val="clear" w:color="auto" w:fill="auto"/>
                </w:tcPr>
                <w:p w14:paraId="24698F55"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43,500</w:t>
                  </w:r>
                </w:p>
              </w:tc>
            </w:tr>
            <w:tr w:rsidR="00A07D67" w:rsidRPr="006F109A" w14:paraId="427D0FB5" w14:textId="77777777" w:rsidTr="006F109A">
              <w:tc>
                <w:tcPr>
                  <w:tcW w:w="3993" w:type="dxa"/>
                  <w:shd w:val="clear" w:color="auto" w:fill="auto"/>
                </w:tcPr>
                <w:p w14:paraId="745D5E56" w14:textId="77777777" w:rsidR="00A07D67" w:rsidRPr="006F109A" w:rsidRDefault="00A07D67" w:rsidP="006F109A">
                  <w:pPr>
                    <w:pStyle w:val="formtext"/>
                    <w:tabs>
                      <w:tab w:val="left" w:pos="567"/>
                      <w:tab w:val="left" w:pos="1134"/>
                      <w:tab w:val="left" w:pos="1701"/>
                    </w:tabs>
                    <w:rPr>
                      <w:rFonts w:cs="Arial"/>
                      <w:lang w:val="en-GB"/>
                    </w:rPr>
                  </w:pPr>
                  <w:r w:rsidRPr="006F109A">
                    <w:rPr>
                      <w:rFonts w:cs="Arial"/>
                      <w:lang w:val="en-GB"/>
                    </w:rPr>
                    <w:t>Expected governmental support</w:t>
                  </w:r>
                </w:p>
              </w:tc>
              <w:tc>
                <w:tcPr>
                  <w:tcW w:w="992" w:type="dxa"/>
                  <w:shd w:val="clear" w:color="auto" w:fill="auto"/>
                </w:tcPr>
                <w:p w14:paraId="3CF8EDF3"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800</w:t>
                  </w:r>
                </w:p>
              </w:tc>
              <w:tc>
                <w:tcPr>
                  <w:tcW w:w="1134" w:type="dxa"/>
                  <w:shd w:val="clear" w:color="auto" w:fill="auto"/>
                </w:tcPr>
                <w:p w14:paraId="34CD4717"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2000</w:t>
                  </w:r>
                </w:p>
              </w:tc>
              <w:tc>
                <w:tcPr>
                  <w:tcW w:w="1134" w:type="dxa"/>
                  <w:shd w:val="clear" w:color="auto" w:fill="auto"/>
                </w:tcPr>
                <w:p w14:paraId="422CFF98"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11,148</w:t>
                  </w:r>
                </w:p>
              </w:tc>
              <w:tc>
                <w:tcPr>
                  <w:tcW w:w="993" w:type="dxa"/>
                  <w:shd w:val="clear" w:color="auto" w:fill="auto"/>
                </w:tcPr>
                <w:p w14:paraId="53563393"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11,148</w:t>
                  </w:r>
                </w:p>
              </w:tc>
              <w:tc>
                <w:tcPr>
                  <w:tcW w:w="1158" w:type="dxa"/>
                  <w:gridSpan w:val="2"/>
                  <w:shd w:val="clear" w:color="auto" w:fill="auto"/>
                </w:tcPr>
                <w:p w14:paraId="2D056193"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25,096</w:t>
                  </w:r>
                </w:p>
              </w:tc>
            </w:tr>
            <w:tr w:rsidR="00C6575D" w:rsidRPr="006F109A" w14:paraId="15A7BF6A" w14:textId="77777777" w:rsidTr="006F109A">
              <w:tc>
                <w:tcPr>
                  <w:tcW w:w="3993" w:type="dxa"/>
                  <w:shd w:val="clear" w:color="auto" w:fill="auto"/>
                </w:tcPr>
                <w:p w14:paraId="52D05B49" w14:textId="77777777" w:rsidR="00A07D67" w:rsidRPr="006F109A" w:rsidRDefault="00A07D67" w:rsidP="006F109A">
                  <w:pPr>
                    <w:pStyle w:val="formtext"/>
                    <w:tabs>
                      <w:tab w:val="left" w:pos="567"/>
                      <w:tab w:val="left" w:pos="1134"/>
                      <w:tab w:val="left" w:pos="1701"/>
                    </w:tabs>
                    <w:rPr>
                      <w:rFonts w:cs="Arial"/>
                      <w:lang w:val="en-GB"/>
                    </w:rPr>
                  </w:pPr>
                  <w:r w:rsidRPr="006F109A">
                    <w:rPr>
                      <w:rFonts w:cs="Arial"/>
                      <w:lang w:val="en-GB"/>
                    </w:rPr>
                    <w:t>Expected grants from foundations</w:t>
                  </w:r>
                </w:p>
              </w:tc>
              <w:tc>
                <w:tcPr>
                  <w:tcW w:w="992" w:type="dxa"/>
                  <w:shd w:val="clear" w:color="auto" w:fill="auto"/>
                </w:tcPr>
                <w:p w14:paraId="1E4AD2C4"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13,960</w:t>
                  </w:r>
                </w:p>
              </w:tc>
              <w:tc>
                <w:tcPr>
                  <w:tcW w:w="1134" w:type="dxa"/>
                  <w:shd w:val="clear" w:color="auto" w:fill="auto"/>
                </w:tcPr>
                <w:p w14:paraId="37847B7A"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12,635</w:t>
                  </w:r>
                </w:p>
              </w:tc>
              <w:tc>
                <w:tcPr>
                  <w:tcW w:w="1134" w:type="dxa"/>
                  <w:shd w:val="clear" w:color="auto" w:fill="auto"/>
                </w:tcPr>
                <w:p w14:paraId="7081BBBA"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24,980</w:t>
                  </w:r>
                </w:p>
              </w:tc>
              <w:tc>
                <w:tcPr>
                  <w:tcW w:w="993" w:type="dxa"/>
                  <w:shd w:val="clear" w:color="auto" w:fill="auto"/>
                </w:tcPr>
                <w:p w14:paraId="3C0BC88E"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14,450</w:t>
                  </w:r>
                </w:p>
              </w:tc>
              <w:tc>
                <w:tcPr>
                  <w:tcW w:w="1158" w:type="dxa"/>
                  <w:gridSpan w:val="2"/>
                  <w:shd w:val="clear" w:color="auto" w:fill="auto"/>
                </w:tcPr>
                <w:p w14:paraId="2B19BE56"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66,025</w:t>
                  </w:r>
                </w:p>
              </w:tc>
            </w:tr>
            <w:tr w:rsidR="00C6575D" w:rsidRPr="006F109A" w14:paraId="4BF6438C" w14:textId="77777777" w:rsidTr="006F109A">
              <w:tc>
                <w:tcPr>
                  <w:tcW w:w="3993" w:type="dxa"/>
                  <w:shd w:val="clear" w:color="auto" w:fill="auto"/>
                </w:tcPr>
                <w:p w14:paraId="5F66F4A3" w14:textId="77777777" w:rsidR="00A07D67" w:rsidRPr="006F109A" w:rsidRDefault="00A07D67" w:rsidP="006F109A">
                  <w:pPr>
                    <w:pStyle w:val="formtext"/>
                    <w:tabs>
                      <w:tab w:val="left" w:pos="567"/>
                      <w:tab w:val="left" w:pos="1134"/>
                      <w:tab w:val="left" w:pos="1701"/>
                    </w:tabs>
                    <w:rPr>
                      <w:rFonts w:cs="Arial"/>
                      <w:lang w:val="en-GB"/>
                    </w:rPr>
                  </w:pPr>
                  <w:bookmarkStart w:id="6" w:name="_Hlk51584064"/>
                  <w:r w:rsidRPr="006F109A">
                    <w:rPr>
                      <w:rFonts w:cs="Arial"/>
                      <w:lang w:val="en-GB"/>
                    </w:rPr>
                    <w:t>Expected community contributions</w:t>
                  </w:r>
                </w:p>
              </w:tc>
              <w:tc>
                <w:tcPr>
                  <w:tcW w:w="992" w:type="dxa"/>
                  <w:shd w:val="clear" w:color="auto" w:fill="auto"/>
                </w:tcPr>
                <w:p w14:paraId="0BC3F4B9"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2,500</w:t>
                  </w:r>
                </w:p>
              </w:tc>
              <w:tc>
                <w:tcPr>
                  <w:tcW w:w="1134" w:type="dxa"/>
                  <w:shd w:val="clear" w:color="auto" w:fill="auto"/>
                </w:tcPr>
                <w:p w14:paraId="77901912"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3,000</w:t>
                  </w:r>
                </w:p>
              </w:tc>
              <w:tc>
                <w:tcPr>
                  <w:tcW w:w="1134" w:type="dxa"/>
                  <w:shd w:val="clear" w:color="auto" w:fill="auto"/>
                </w:tcPr>
                <w:p w14:paraId="6E1ECCC2"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3,000</w:t>
                  </w:r>
                </w:p>
              </w:tc>
              <w:tc>
                <w:tcPr>
                  <w:tcW w:w="993" w:type="dxa"/>
                  <w:shd w:val="clear" w:color="auto" w:fill="auto"/>
                </w:tcPr>
                <w:p w14:paraId="2EA22D2F"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3,500</w:t>
                  </w:r>
                </w:p>
              </w:tc>
              <w:tc>
                <w:tcPr>
                  <w:tcW w:w="1158" w:type="dxa"/>
                  <w:gridSpan w:val="2"/>
                  <w:shd w:val="clear" w:color="auto" w:fill="auto"/>
                </w:tcPr>
                <w:p w14:paraId="1EAC1D8C"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12,000</w:t>
                  </w:r>
                </w:p>
              </w:tc>
            </w:tr>
            <w:bookmarkEnd w:id="6"/>
            <w:tr w:rsidR="00C6575D" w:rsidRPr="006F109A" w14:paraId="4F7DAC21" w14:textId="77777777" w:rsidTr="006F109A">
              <w:tc>
                <w:tcPr>
                  <w:tcW w:w="3993" w:type="dxa"/>
                  <w:shd w:val="clear" w:color="auto" w:fill="auto"/>
                </w:tcPr>
                <w:p w14:paraId="418A3AD6" w14:textId="77777777" w:rsidR="00A07D67" w:rsidRPr="006F109A" w:rsidRDefault="00A07D67" w:rsidP="006F109A">
                  <w:pPr>
                    <w:pStyle w:val="formtext"/>
                    <w:tabs>
                      <w:tab w:val="left" w:pos="567"/>
                      <w:tab w:val="left" w:pos="1134"/>
                      <w:tab w:val="left" w:pos="1701"/>
                    </w:tabs>
                    <w:rPr>
                      <w:rFonts w:cs="Arial"/>
                      <w:lang w:val="en-GB"/>
                    </w:rPr>
                  </w:pPr>
                  <w:r w:rsidRPr="006F109A">
                    <w:rPr>
                      <w:rFonts w:cs="Arial"/>
                      <w:lang w:val="en-GB"/>
                    </w:rPr>
                    <w:t>REVENUES TOTAL</w:t>
                  </w:r>
                </w:p>
              </w:tc>
              <w:tc>
                <w:tcPr>
                  <w:tcW w:w="992" w:type="dxa"/>
                  <w:shd w:val="clear" w:color="auto" w:fill="auto"/>
                </w:tcPr>
                <w:p w14:paraId="6EFFE993"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26,260</w:t>
                  </w:r>
                </w:p>
              </w:tc>
              <w:tc>
                <w:tcPr>
                  <w:tcW w:w="1134" w:type="dxa"/>
                  <w:shd w:val="clear" w:color="auto" w:fill="auto"/>
                </w:tcPr>
                <w:p w14:paraId="6AB09154"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41,135</w:t>
                  </w:r>
                </w:p>
              </w:tc>
              <w:tc>
                <w:tcPr>
                  <w:tcW w:w="1134" w:type="dxa"/>
                  <w:shd w:val="clear" w:color="auto" w:fill="auto"/>
                </w:tcPr>
                <w:p w14:paraId="12C43722"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48,128</w:t>
                  </w:r>
                </w:p>
              </w:tc>
              <w:tc>
                <w:tcPr>
                  <w:tcW w:w="993" w:type="dxa"/>
                  <w:shd w:val="clear" w:color="auto" w:fill="auto"/>
                </w:tcPr>
                <w:p w14:paraId="0C83D13F"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45,098</w:t>
                  </w:r>
                </w:p>
              </w:tc>
              <w:tc>
                <w:tcPr>
                  <w:tcW w:w="1158" w:type="dxa"/>
                  <w:gridSpan w:val="2"/>
                  <w:shd w:val="clear" w:color="auto" w:fill="auto"/>
                </w:tcPr>
                <w:p w14:paraId="37FF12B6"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160,621</w:t>
                  </w:r>
                </w:p>
              </w:tc>
            </w:tr>
            <w:tr w:rsidR="00A07D67" w:rsidRPr="006F109A" w14:paraId="1ABDDE12" w14:textId="77777777" w:rsidTr="006F109A">
              <w:tc>
                <w:tcPr>
                  <w:tcW w:w="9404" w:type="dxa"/>
                  <w:gridSpan w:val="7"/>
                  <w:shd w:val="clear" w:color="auto" w:fill="auto"/>
                </w:tcPr>
                <w:p w14:paraId="234149ED" w14:textId="77777777" w:rsidR="00A07D67" w:rsidRPr="006F109A" w:rsidRDefault="00A07D67" w:rsidP="006F109A">
                  <w:pPr>
                    <w:pStyle w:val="formtext"/>
                    <w:tabs>
                      <w:tab w:val="left" w:pos="567"/>
                      <w:tab w:val="left" w:pos="1134"/>
                      <w:tab w:val="left" w:pos="1701"/>
                    </w:tabs>
                    <w:rPr>
                      <w:rFonts w:cs="Arial"/>
                      <w:lang w:val="en-GB"/>
                    </w:rPr>
                  </w:pPr>
                  <w:r w:rsidRPr="006F109A">
                    <w:rPr>
                      <w:rFonts w:cs="Arial"/>
                      <w:lang w:val="en-GB"/>
                    </w:rPr>
                    <w:t>Expenses</w:t>
                  </w:r>
                </w:p>
              </w:tc>
            </w:tr>
            <w:tr w:rsidR="00A07D67" w:rsidRPr="006F109A" w14:paraId="06A6086C" w14:textId="77777777" w:rsidTr="006F109A">
              <w:trPr>
                <w:gridAfter w:val="1"/>
                <w:wAfter w:w="6" w:type="dxa"/>
              </w:trPr>
              <w:tc>
                <w:tcPr>
                  <w:tcW w:w="9398" w:type="dxa"/>
                  <w:gridSpan w:val="6"/>
                  <w:shd w:val="clear" w:color="auto" w:fill="auto"/>
                </w:tcPr>
                <w:p w14:paraId="00FD0B45" w14:textId="77777777" w:rsidR="00A07D67" w:rsidRPr="006F109A" w:rsidRDefault="00A07D67" w:rsidP="006F109A">
                  <w:pPr>
                    <w:pStyle w:val="formtext"/>
                    <w:tabs>
                      <w:tab w:val="left" w:pos="567"/>
                      <w:tab w:val="left" w:pos="1134"/>
                      <w:tab w:val="left" w:pos="1701"/>
                    </w:tabs>
                    <w:rPr>
                      <w:rFonts w:cs="Arial"/>
                      <w:lang w:val="en-GB"/>
                    </w:rPr>
                  </w:pPr>
                  <w:r w:rsidRPr="006F109A">
                    <w:rPr>
                      <w:rFonts w:cs="Arial"/>
                      <w:lang w:val="en-GB"/>
                    </w:rPr>
                    <w:t>Subheading: Study programmes</w:t>
                  </w:r>
                </w:p>
              </w:tc>
            </w:tr>
            <w:tr w:rsidR="00A07D67" w:rsidRPr="006F109A" w14:paraId="4FF01206" w14:textId="77777777" w:rsidTr="006F109A">
              <w:trPr>
                <w:gridAfter w:val="1"/>
                <w:wAfter w:w="6" w:type="dxa"/>
              </w:trPr>
              <w:tc>
                <w:tcPr>
                  <w:tcW w:w="3993" w:type="dxa"/>
                  <w:shd w:val="clear" w:color="auto" w:fill="auto"/>
                </w:tcPr>
                <w:p w14:paraId="2A9DCD1C" w14:textId="77777777" w:rsidR="00A07D67" w:rsidRPr="006F109A" w:rsidRDefault="00A07D67" w:rsidP="006F109A">
                  <w:pPr>
                    <w:pStyle w:val="formtext"/>
                    <w:tabs>
                      <w:tab w:val="left" w:pos="567"/>
                      <w:tab w:val="left" w:pos="1134"/>
                      <w:tab w:val="left" w:pos="1701"/>
                    </w:tabs>
                    <w:rPr>
                      <w:rFonts w:cs="Arial"/>
                      <w:lang w:val="en-GB"/>
                    </w:rPr>
                  </w:pPr>
                  <w:r w:rsidRPr="006F109A">
                    <w:rPr>
                      <w:rFonts w:cs="Arial"/>
                      <w:lang w:val="en-GB"/>
                    </w:rPr>
                    <w:t>Master-apprentice programme</w:t>
                  </w:r>
                </w:p>
              </w:tc>
              <w:tc>
                <w:tcPr>
                  <w:tcW w:w="992" w:type="dxa"/>
                  <w:shd w:val="clear" w:color="auto" w:fill="auto"/>
                </w:tcPr>
                <w:p w14:paraId="02D28127" w14:textId="77777777" w:rsidR="00A07D67" w:rsidRPr="006F109A" w:rsidRDefault="00A07D67" w:rsidP="006F109A">
                  <w:pPr>
                    <w:pStyle w:val="formtext"/>
                    <w:tabs>
                      <w:tab w:val="left" w:pos="567"/>
                      <w:tab w:val="left" w:pos="1134"/>
                      <w:tab w:val="left" w:pos="1701"/>
                    </w:tabs>
                    <w:jc w:val="right"/>
                    <w:rPr>
                      <w:rFonts w:cs="Arial"/>
                      <w:lang w:val="en-GB"/>
                    </w:rPr>
                  </w:pPr>
                </w:p>
              </w:tc>
              <w:tc>
                <w:tcPr>
                  <w:tcW w:w="1134" w:type="dxa"/>
                  <w:shd w:val="clear" w:color="auto" w:fill="auto"/>
                </w:tcPr>
                <w:p w14:paraId="60B15E6A"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3,844</w:t>
                  </w:r>
                </w:p>
              </w:tc>
              <w:tc>
                <w:tcPr>
                  <w:tcW w:w="1134" w:type="dxa"/>
                  <w:shd w:val="clear" w:color="auto" w:fill="auto"/>
                </w:tcPr>
                <w:p w14:paraId="0F7FF546"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7,688</w:t>
                  </w:r>
                </w:p>
              </w:tc>
              <w:tc>
                <w:tcPr>
                  <w:tcW w:w="993" w:type="dxa"/>
                  <w:shd w:val="clear" w:color="auto" w:fill="auto"/>
                </w:tcPr>
                <w:p w14:paraId="3AF12851"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3,844</w:t>
                  </w:r>
                </w:p>
              </w:tc>
              <w:tc>
                <w:tcPr>
                  <w:tcW w:w="1152" w:type="dxa"/>
                  <w:shd w:val="clear" w:color="auto" w:fill="auto"/>
                </w:tcPr>
                <w:p w14:paraId="50A47382" w14:textId="77777777" w:rsidR="00A07D67" w:rsidRPr="006F109A" w:rsidRDefault="00A07D67" w:rsidP="006F109A">
                  <w:pPr>
                    <w:pStyle w:val="formtext"/>
                    <w:tabs>
                      <w:tab w:val="left" w:pos="567"/>
                      <w:tab w:val="left" w:pos="1134"/>
                      <w:tab w:val="left" w:pos="1701"/>
                    </w:tabs>
                    <w:jc w:val="right"/>
                    <w:rPr>
                      <w:rFonts w:cs="Arial"/>
                      <w:lang w:val="en-GB"/>
                    </w:rPr>
                  </w:pPr>
                  <w:r w:rsidRPr="006F109A">
                    <w:rPr>
                      <w:rFonts w:cs="Arial"/>
                      <w:lang w:val="en-GB"/>
                    </w:rPr>
                    <w:t>15,376</w:t>
                  </w:r>
                </w:p>
              </w:tc>
            </w:tr>
            <w:tr w:rsidR="00A07D67" w:rsidRPr="006F109A" w14:paraId="7F2FD682" w14:textId="77777777" w:rsidTr="006F109A">
              <w:trPr>
                <w:gridAfter w:val="1"/>
                <w:wAfter w:w="6" w:type="dxa"/>
              </w:trPr>
              <w:tc>
                <w:tcPr>
                  <w:tcW w:w="3993" w:type="dxa"/>
                  <w:shd w:val="clear" w:color="auto" w:fill="auto"/>
                </w:tcPr>
                <w:p w14:paraId="47F05B2D" w14:textId="77777777" w:rsidR="00A07D67" w:rsidRPr="006F109A" w:rsidRDefault="001D0CFA" w:rsidP="006F109A">
                  <w:pPr>
                    <w:pStyle w:val="formtext"/>
                    <w:tabs>
                      <w:tab w:val="left" w:pos="567"/>
                      <w:tab w:val="left" w:pos="1134"/>
                      <w:tab w:val="left" w:pos="1701"/>
                    </w:tabs>
                    <w:rPr>
                      <w:rFonts w:cs="Arial"/>
                      <w:lang w:val="en-GB"/>
                    </w:rPr>
                  </w:pPr>
                  <w:r w:rsidRPr="006F109A">
                    <w:rPr>
                      <w:rFonts w:cs="Arial"/>
                      <w:lang w:val="en-GB"/>
                    </w:rPr>
                    <w:t>Apprentice grants</w:t>
                  </w:r>
                </w:p>
              </w:tc>
              <w:tc>
                <w:tcPr>
                  <w:tcW w:w="992" w:type="dxa"/>
                  <w:shd w:val="clear" w:color="auto" w:fill="auto"/>
                </w:tcPr>
                <w:p w14:paraId="6AE6B5DF" w14:textId="77777777" w:rsidR="00A07D67" w:rsidRPr="006F109A" w:rsidRDefault="00A07D67" w:rsidP="006F109A">
                  <w:pPr>
                    <w:pStyle w:val="formtext"/>
                    <w:tabs>
                      <w:tab w:val="left" w:pos="567"/>
                      <w:tab w:val="left" w:pos="1134"/>
                      <w:tab w:val="left" w:pos="1701"/>
                    </w:tabs>
                    <w:jc w:val="right"/>
                    <w:rPr>
                      <w:rFonts w:cs="Arial"/>
                      <w:lang w:val="en-GB"/>
                    </w:rPr>
                  </w:pPr>
                </w:p>
              </w:tc>
              <w:tc>
                <w:tcPr>
                  <w:tcW w:w="1134" w:type="dxa"/>
                  <w:shd w:val="clear" w:color="auto" w:fill="auto"/>
                </w:tcPr>
                <w:p w14:paraId="2FDC14C3" w14:textId="77777777" w:rsidR="00A07D67" w:rsidRPr="006F109A" w:rsidRDefault="001D0CFA" w:rsidP="006F109A">
                  <w:pPr>
                    <w:pStyle w:val="formtext"/>
                    <w:tabs>
                      <w:tab w:val="left" w:pos="567"/>
                      <w:tab w:val="left" w:pos="1134"/>
                      <w:tab w:val="left" w:pos="1701"/>
                    </w:tabs>
                    <w:jc w:val="right"/>
                    <w:rPr>
                      <w:rFonts w:cs="Arial"/>
                      <w:lang w:val="en-GB"/>
                    </w:rPr>
                  </w:pPr>
                  <w:r w:rsidRPr="006F109A">
                    <w:rPr>
                      <w:rFonts w:cs="Arial"/>
                      <w:lang w:val="en-GB"/>
                    </w:rPr>
                    <w:t>750</w:t>
                  </w:r>
                </w:p>
              </w:tc>
              <w:tc>
                <w:tcPr>
                  <w:tcW w:w="1134" w:type="dxa"/>
                  <w:shd w:val="clear" w:color="auto" w:fill="auto"/>
                </w:tcPr>
                <w:p w14:paraId="29155448" w14:textId="77777777" w:rsidR="00A07D67" w:rsidRPr="006F109A" w:rsidRDefault="001D0CFA" w:rsidP="006F109A">
                  <w:pPr>
                    <w:pStyle w:val="formtext"/>
                    <w:tabs>
                      <w:tab w:val="left" w:pos="567"/>
                      <w:tab w:val="left" w:pos="1134"/>
                      <w:tab w:val="left" w:pos="1701"/>
                    </w:tabs>
                    <w:jc w:val="right"/>
                    <w:rPr>
                      <w:rFonts w:cs="Arial"/>
                      <w:lang w:val="en-GB"/>
                    </w:rPr>
                  </w:pPr>
                  <w:r w:rsidRPr="006F109A">
                    <w:rPr>
                      <w:rFonts w:cs="Arial"/>
                      <w:lang w:val="en-GB"/>
                    </w:rPr>
                    <w:t>1,500</w:t>
                  </w:r>
                </w:p>
              </w:tc>
              <w:tc>
                <w:tcPr>
                  <w:tcW w:w="993" w:type="dxa"/>
                  <w:shd w:val="clear" w:color="auto" w:fill="auto"/>
                </w:tcPr>
                <w:p w14:paraId="324F2706" w14:textId="77777777" w:rsidR="00A07D67" w:rsidRPr="006F109A" w:rsidRDefault="001D0CFA" w:rsidP="006F109A">
                  <w:pPr>
                    <w:pStyle w:val="formtext"/>
                    <w:tabs>
                      <w:tab w:val="left" w:pos="567"/>
                      <w:tab w:val="left" w:pos="1134"/>
                      <w:tab w:val="left" w:pos="1701"/>
                    </w:tabs>
                    <w:jc w:val="right"/>
                    <w:rPr>
                      <w:rFonts w:cs="Arial"/>
                      <w:lang w:val="en-GB"/>
                    </w:rPr>
                  </w:pPr>
                  <w:r w:rsidRPr="006F109A">
                    <w:rPr>
                      <w:rFonts w:cs="Arial"/>
                      <w:lang w:val="en-GB"/>
                    </w:rPr>
                    <w:t>750</w:t>
                  </w:r>
                </w:p>
              </w:tc>
              <w:tc>
                <w:tcPr>
                  <w:tcW w:w="1152" w:type="dxa"/>
                  <w:shd w:val="clear" w:color="auto" w:fill="auto"/>
                </w:tcPr>
                <w:p w14:paraId="2198D4FE" w14:textId="77777777" w:rsidR="00A07D67" w:rsidRPr="006F109A" w:rsidRDefault="001D0CFA" w:rsidP="006F109A">
                  <w:pPr>
                    <w:pStyle w:val="formtext"/>
                    <w:tabs>
                      <w:tab w:val="left" w:pos="567"/>
                      <w:tab w:val="left" w:pos="1134"/>
                      <w:tab w:val="left" w:pos="1701"/>
                    </w:tabs>
                    <w:jc w:val="right"/>
                    <w:rPr>
                      <w:rFonts w:cs="Arial"/>
                      <w:lang w:val="en-GB"/>
                    </w:rPr>
                  </w:pPr>
                  <w:r w:rsidRPr="006F109A">
                    <w:rPr>
                      <w:rFonts w:cs="Arial"/>
                      <w:lang w:val="en-GB"/>
                    </w:rPr>
                    <w:t>3,000</w:t>
                  </w:r>
                </w:p>
              </w:tc>
            </w:tr>
            <w:tr w:rsidR="001D0CFA" w:rsidRPr="006F109A" w14:paraId="32F624FD" w14:textId="77777777" w:rsidTr="006F109A">
              <w:trPr>
                <w:gridAfter w:val="1"/>
                <w:wAfter w:w="6" w:type="dxa"/>
              </w:trPr>
              <w:tc>
                <w:tcPr>
                  <w:tcW w:w="3993" w:type="dxa"/>
                  <w:shd w:val="clear" w:color="auto" w:fill="auto"/>
                </w:tcPr>
                <w:p w14:paraId="694528F1" w14:textId="77777777" w:rsidR="001D0CFA" w:rsidRPr="006F109A" w:rsidRDefault="001D0CFA" w:rsidP="006F109A">
                  <w:pPr>
                    <w:pStyle w:val="formtext"/>
                    <w:tabs>
                      <w:tab w:val="left" w:pos="567"/>
                      <w:tab w:val="left" w:pos="1134"/>
                      <w:tab w:val="left" w:pos="1701"/>
                    </w:tabs>
                    <w:rPr>
                      <w:rFonts w:cs="Arial"/>
                      <w:lang w:val="en-GB"/>
                    </w:rPr>
                  </w:pPr>
                  <w:r w:rsidRPr="006F109A">
                    <w:rPr>
                      <w:rFonts w:cs="Arial"/>
                      <w:lang w:val="en-GB"/>
                    </w:rPr>
                    <w:t>Developing children's educational programme</w:t>
                  </w:r>
                </w:p>
              </w:tc>
              <w:tc>
                <w:tcPr>
                  <w:tcW w:w="992" w:type="dxa"/>
                  <w:shd w:val="clear" w:color="auto" w:fill="auto"/>
                </w:tcPr>
                <w:p w14:paraId="1D409F29" w14:textId="77777777" w:rsidR="001D0CFA" w:rsidRPr="006F109A" w:rsidRDefault="001D0CFA" w:rsidP="006F109A">
                  <w:pPr>
                    <w:pStyle w:val="formtext"/>
                    <w:tabs>
                      <w:tab w:val="left" w:pos="567"/>
                      <w:tab w:val="left" w:pos="1134"/>
                      <w:tab w:val="left" w:pos="1701"/>
                    </w:tabs>
                    <w:jc w:val="right"/>
                    <w:rPr>
                      <w:rFonts w:cs="Arial"/>
                      <w:lang w:val="en-GB"/>
                    </w:rPr>
                  </w:pPr>
                  <w:r w:rsidRPr="006F109A">
                    <w:rPr>
                      <w:rFonts w:cs="Arial"/>
                      <w:lang w:val="en-GB"/>
                    </w:rPr>
                    <w:t>2,000</w:t>
                  </w:r>
                </w:p>
              </w:tc>
              <w:tc>
                <w:tcPr>
                  <w:tcW w:w="1134" w:type="dxa"/>
                  <w:shd w:val="clear" w:color="auto" w:fill="auto"/>
                </w:tcPr>
                <w:p w14:paraId="5326BA2A" w14:textId="77777777" w:rsidR="001D0CFA" w:rsidRPr="006F109A" w:rsidRDefault="001D0CFA" w:rsidP="006F109A">
                  <w:pPr>
                    <w:pStyle w:val="formtext"/>
                    <w:tabs>
                      <w:tab w:val="left" w:pos="567"/>
                      <w:tab w:val="left" w:pos="1134"/>
                      <w:tab w:val="left" w:pos="1701"/>
                    </w:tabs>
                    <w:jc w:val="right"/>
                    <w:rPr>
                      <w:rFonts w:cs="Arial"/>
                      <w:lang w:val="en-GB"/>
                    </w:rPr>
                  </w:pPr>
                </w:p>
              </w:tc>
              <w:tc>
                <w:tcPr>
                  <w:tcW w:w="1134" w:type="dxa"/>
                  <w:shd w:val="clear" w:color="auto" w:fill="auto"/>
                </w:tcPr>
                <w:p w14:paraId="0FC0C809" w14:textId="77777777" w:rsidR="001D0CFA" w:rsidRPr="006F109A" w:rsidRDefault="001D0CFA" w:rsidP="006F109A">
                  <w:pPr>
                    <w:pStyle w:val="formtext"/>
                    <w:tabs>
                      <w:tab w:val="left" w:pos="567"/>
                      <w:tab w:val="left" w:pos="1134"/>
                      <w:tab w:val="left" w:pos="1701"/>
                    </w:tabs>
                    <w:jc w:val="right"/>
                    <w:rPr>
                      <w:rFonts w:cs="Arial"/>
                      <w:lang w:val="en-GB"/>
                    </w:rPr>
                  </w:pPr>
                </w:p>
              </w:tc>
              <w:tc>
                <w:tcPr>
                  <w:tcW w:w="993" w:type="dxa"/>
                  <w:shd w:val="clear" w:color="auto" w:fill="auto"/>
                </w:tcPr>
                <w:p w14:paraId="71C6AE86" w14:textId="77777777" w:rsidR="001D0CFA" w:rsidRPr="006F109A" w:rsidRDefault="001D0CFA" w:rsidP="006F109A">
                  <w:pPr>
                    <w:pStyle w:val="formtext"/>
                    <w:tabs>
                      <w:tab w:val="left" w:pos="567"/>
                      <w:tab w:val="left" w:pos="1134"/>
                      <w:tab w:val="left" w:pos="1701"/>
                    </w:tabs>
                    <w:jc w:val="right"/>
                    <w:rPr>
                      <w:rFonts w:cs="Arial"/>
                      <w:lang w:val="en-GB"/>
                    </w:rPr>
                  </w:pPr>
                </w:p>
              </w:tc>
              <w:tc>
                <w:tcPr>
                  <w:tcW w:w="1152" w:type="dxa"/>
                  <w:shd w:val="clear" w:color="auto" w:fill="auto"/>
                </w:tcPr>
                <w:p w14:paraId="6E223FCA" w14:textId="77777777" w:rsidR="001D0CFA" w:rsidRPr="006F109A" w:rsidRDefault="001D0CFA" w:rsidP="006F109A">
                  <w:pPr>
                    <w:pStyle w:val="formtext"/>
                    <w:tabs>
                      <w:tab w:val="left" w:pos="567"/>
                      <w:tab w:val="left" w:pos="1134"/>
                      <w:tab w:val="left" w:pos="1701"/>
                    </w:tabs>
                    <w:jc w:val="right"/>
                    <w:rPr>
                      <w:rFonts w:cs="Arial"/>
                      <w:lang w:val="en-GB"/>
                    </w:rPr>
                  </w:pPr>
                  <w:r w:rsidRPr="006F109A">
                    <w:rPr>
                      <w:rFonts w:cs="Arial"/>
                      <w:lang w:val="en-GB"/>
                    </w:rPr>
                    <w:t>2,000</w:t>
                  </w:r>
                </w:p>
              </w:tc>
            </w:tr>
            <w:tr w:rsidR="001D0CFA" w:rsidRPr="006F109A" w14:paraId="37CEFF81" w14:textId="77777777" w:rsidTr="006F109A">
              <w:trPr>
                <w:gridAfter w:val="1"/>
                <w:wAfter w:w="6" w:type="dxa"/>
              </w:trPr>
              <w:tc>
                <w:tcPr>
                  <w:tcW w:w="3993" w:type="dxa"/>
                  <w:shd w:val="clear" w:color="auto" w:fill="auto"/>
                </w:tcPr>
                <w:p w14:paraId="27F5DA73" w14:textId="77777777" w:rsidR="001D0CFA" w:rsidRPr="006F109A" w:rsidRDefault="001D0CFA" w:rsidP="006F109A">
                  <w:pPr>
                    <w:pStyle w:val="formtext"/>
                    <w:tabs>
                      <w:tab w:val="left" w:pos="567"/>
                      <w:tab w:val="left" w:pos="1134"/>
                      <w:tab w:val="left" w:pos="1701"/>
                    </w:tabs>
                    <w:rPr>
                      <w:rFonts w:cs="Arial"/>
                      <w:lang w:val="en-GB"/>
                    </w:rPr>
                  </w:pPr>
                  <w:r w:rsidRPr="006F109A">
                    <w:rPr>
                      <w:rFonts w:cs="Arial"/>
                      <w:lang w:val="en-GB"/>
                    </w:rPr>
                    <w:t>Implementing children's educational programme</w:t>
                  </w:r>
                </w:p>
              </w:tc>
              <w:tc>
                <w:tcPr>
                  <w:tcW w:w="992" w:type="dxa"/>
                  <w:shd w:val="clear" w:color="auto" w:fill="auto"/>
                </w:tcPr>
                <w:p w14:paraId="1DCA2DC5" w14:textId="77777777" w:rsidR="001D0CFA" w:rsidRPr="006F109A" w:rsidRDefault="001D0CFA" w:rsidP="006F109A">
                  <w:pPr>
                    <w:pStyle w:val="formtext"/>
                    <w:tabs>
                      <w:tab w:val="left" w:pos="567"/>
                      <w:tab w:val="left" w:pos="1134"/>
                      <w:tab w:val="left" w:pos="1701"/>
                    </w:tabs>
                    <w:jc w:val="right"/>
                    <w:rPr>
                      <w:rFonts w:cs="Arial"/>
                      <w:lang w:val="en-GB"/>
                    </w:rPr>
                  </w:pPr>
                </w:p>
              </w:tc>
              <w:tc>
                <w:tcPr>
                  <w:tcW w:w="1134" w:type="dxa"/>
                  <w:shd w:val="clear" w:color="auto" w:fill="auto"/>
                </w:tcPr>
                <w:p w14:paraId="704A96AF" w14:textId="77777777" w:rsidR="001D0CFA" w:rsidRPr="006F109A" w:rsidRDefault="001D0CFA" w:rsidP="006F109A">
                  <w:pPr>
                    <w:pStyle w:val="formtext"/>
                    <w:tabs>
                      <w:tab w:val="left" w:pos="567"/>
                      <w:tab w:val="left" w:pos="1134"/>
                      <w:tab w:val="left" w:pos="1701"/>
                    </w:tabs>
                    <w:jc w:val="right"/>
                    <w:rPr>
                      <w:rFonts w:cs="Arial"/>
                      <w:lang w:val="en-GB"/>
                    </w:rPr>
                  </w:pPr>
                  <w:r w:rsidRPr="006F109A">
                    <w:rPr>
                      <w:rFonts w:cs="Arial"/>
                      <w:lang w:val="en-GB"/>
                    </w:rPr>
                    <w:t>2,000</w:t>
                  </w:r>
                </w:p>
              </w:tc>
              <w:tc>
                <w:tcPr>
                  <w:tcW w:w="1134" w:type="dxa"/>
                  <w:shd w:val="clear" w:color="auto" w:fill="auto"/>
                </w:tcPr>
                <w:p w14:paraId="7883B9A6" w14:textId="77777777" w:rsidR="001D0CFA" w:rsidRPr="006F109A" w:rsidRDefault="001D0CFA" w:rsidP="006F109A">
                  <w:pPr>
                    <w:pStyle w:val="formtext"/>
                    <w:tabs>
                      <w:tab w:val="left" w:pos="567"/>
                      <w:tab w:val="left" w:pos="1134"/>
                      <w:tab w:val="left" w:pos="1701"/>
                    </w:tabs>
                    <w:jc w:val="right"/>
                    <w:rPr>
                      <w:rFonts w:cs="Arial"/>
                      <w:lang w:val="en-GB"/>
                    </w:rPr>
                  </w:pPr>
                  <w:r w:rsidRPr="006F109A">
                    <w:rPr>
                      <w:rFonts w:cs="Arial"/>
                      <w:lang w:val="en-GB"/>
                    </w:rPr>
                    <w:t>2,000</w:t>
                  </w:r>
                </w:p>
              </w:tc>
              <w:tc>
                <w:tcPr>
                  <w:tcW w:w="993" w:type="dxa"/>
                  <w:shd w:val="clear" w:color="auto" w:fill="auto"/>
                </w:tcPr>
                <w:p w14:paraId="7075FBBB" w14:textId="77777777" w:rsidR="001D0CFA" w:rsidRPr="006F109A" w:rsidRDefault="001D0CFA" w:rsidP="006F109A">
                  <w:pPr>
                    <w:pStyle w:val="formtext"/>
                    <w:tabs>
                      <w:tab w:val="left" w:pos="567"/>
                      <w:tab w:val="left" w:pos="1134"/>
                      <w:tab w:val="left" w:pos="1701"/>
                    </w:tabs>
                    <w:jc w:val="right"/>
                    <w:rPr>
                      <w:rFonts w:cs="Arial"/>
                      <w:lang w:val="en-GB"/>
                    </w:rPr>
                  </w:pPr>
                  <w:r w:rsidRPr="006F109A">
                    <w:rPr>
                      <w:rFonts w:cs="Arial"/>
                      <w:lang w:val="en-GB"/>
                    </w:rPr>
                    <w:t>2,000</w:t>
                  </w:r>
                </w:p>
              </w:tc>
              <w:tc>
                <w:tcPr>
                  <w:tcW w:w="1152" w:type="dxa"/>
                  <w:shd w:val="clear" w:color="auto" w:fill="auto"/>
                </w:tcPr>
                <w:p w14:paraId="79471A75" w14:textId="77777777" w:rsidR="001D0CFA" w:rsidRPr="006F109A" w:rsidRDefault="001D0CFA" w:rsidP="006F109A">
                  <w:pPr>
                    <w:pStyle w:val="formtext"/>
                    <w:tabs>
                      <w:tab w:val="left" w:pos="567"/>
                      <w:tab w:val="left" w:pos="1134"/>
                      <w:tab w:val="left" w:pos="1701"/>
                    </w:tabs>
                    <w:jc w:val="right"/>
                    <w:rPr>
                      <w:rFonts w:cs="Arial"/>
                      <w:lang w:val="en-GB"/>
                    </w:rPr>
                  </w:pPr>
                  <w:r w:rsidRPr="006F109A">
                    <w:rPr>
                      <w:rFonts w:cs="Arial"/>
                      <w:lang w:val="en-GB"/>
                    </w:rPr>
                    <w:t>6,000</w:t>
                  </w:r>
                </w:p>
              </w:tc>
            </w:tr>
            <w:tr w:rsidR="00C6575D" w:rsidRPr="006F109A" w14:paraId="1E175EDD" w14:textId="77777777" w:rsidTr="006F109A">
              <w:trPr>
                <w:gridAfter w:val="1"/>
                <w:wAfter w:w="6" w:type="dxa"/>
              </w:trPr>
              <w:tc>
                <w:tcPr>
                  <w:tcW w:w="9398" w:type="dxa"/>
                  <w:gridSpan w:val="6"/>
                  <w:shd w:val="clear" w:color="auto" w:fill="auto"/>
                </w:tcPr>
                <w:p w14:paraId="1B2CBB3A"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Subheading: Awareness-building of dugout boat culture</w:t>
                  </w:r>
                </w:p>
              </w:tc>
            </w:tr>
            <w:tr w:rsidR="00C6575D" w:rsidRPr="006F109A" w14:paraId="757D2A4D" w14:textId="77777777" w:rsidTr="006F109A">
              <w:trPr>
                <w:gridAfter w:val="1"/>
                <w:wAfter w:w="6" w:type="dxa"/>
              </w:trPr>
              <w:tc>
                <w:tcPr>
                  <w:tcW w:w="3993" w:type="dxa"/>
                  <w:shd w:val="clear" w:color="auto" w:fill="auto"/>
                </w:tcPr>
                <w:p w14:paraId="019F0002"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Organising annual dugout boat festivals (2 days / year)</w:t>
                  </w:r>
                </w:p>
              </w:tc>
              <w:tc>
                <w:tcPr>
                  <w:tcW w:w="992" w:type="dxa"/>
                  <w:shd w:val="clear" w:color="auto" w:fill="auto"/>
                </w:tcPr>
                <w:p w14:paraId="4BCFF749"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1,750</w:t>
                  </w:r>
                </w:p>
              </w:tc>
              <w:tc>
                <w:tcPr>
                  <w:tcW w:w="1134" w:type="dxa"/>
                  <w:shd w:val="clear" w:color="auto" w:fill="auto"/>
                </w:tcPr>
                <w:p w14:paraId="044E8BF5"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1,750</w:t>
                  </w:r>
                </w:p>
              </w:tc>
              <w:tc>
                <w:tcPr>
                  <w:tcW w:w="1134" w:type="dxa"/>
                  <w:shd w:val="clear" w:color="auto" w:fill="auto"/>
                </w:tcPr>
                <w:p w14:paraId="545BEC2D"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1,750</w:t>
                  </w:r>
                </w:p>
              </w:tc>
              <w:tc>
                <w:tcPr>
                  <w:tcW w:w="993" w:type="dxa"/>
                  <w:shd w:val="clear" w:color="auto" w:fill="auto"/>
                </w:tcPr>
                <w:p w14:paraId="658060B3"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1,750</w:t>
                  </w:r>
                </w:p>
              </w:tc>
              <w:tc>
                <w:tcPr>
                  <w:tcW w:w="1152" w:type="dxa"/>
                  <w:shd w:val="clear" w:color="auto" w:fill="auto"/>
                </w:tcPr>
                <w:p w14:paraId="090A9184"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7,000</w:t>
                  </w:r>
                </w:p>
              </w:tc>
            </w:tr>
            <w:tr w:rsidR="00C6575D" w:rsidRPr="006F109A" w14:paraId="0E9C966B" w14:textId="77777777" w:rsidTr="006F109A">
              <w:trPr>
                <w:gridAfter w:val="1"/>
                <w:wAfter w:w="6" w:type="dxa"/>
              </w:trPr>
              <w:tc>
                <w:tcPr>
                  <w:tcW w:w="3993" w:type="dxa"/>
                  <w:shd w:val="clear" w:color="auto" w:fill="auto"/>
                </w:tcPr>
                <w:p w14:paraId="5DCCB266"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Conducting heritage rides on dugout boats</w:t>
                  </w:r>
                </w:p>
              </w:tc>
              <w:tc>
                <w:tcPr>
                  <w:tcW w:w="992" w:type="dxa"/>
                  <w:shd w:val="clear" w:color="auto" w:fill="auto"/>
                </w:tcPr>
                <w:p w14:paraId="10E4D896"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4,960</w:t>
                  </w:r>
                </w:p>
              </w:tc>
              <w:tc>
                <w:tcPr>
                  <w:tcW w:w="1134" w:type="dxa"/>
                  <w:shd w:val="clear" w:color="auto" w:fill="auto"/>
                </w:tcPr>
                <w:p w14:paraId="3655AAB0"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4,960</w:t>
                  </w:r>
                </w:p>
              </w:tc>
              <w:tc>
                <w:tcPr>
                  <w:tcW w:w="1134" w:type="dxa"/>
                  <w:shd w:val="clear" w:color="auto" w:fill="auto"/>
                </w:tcPr>
                <w:p w14:paraId="0F82049F"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4,960</w:t>
                  </w:r>
                </w:p>
              </w:tc>
              <w:tc>
                <w:tcPr>
                  <w:tcW w:w="993" w:type="dxa"/>
                  <w:shd w:val="clear" w:color="auto" w:fill="auto"/>
                </w:tcPr>
                <w:p w14:paraId="09F803B5"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4,960</w:t>
                  </w:r>
                </w:p>
              </w:tc>
              <w:tc>
                <w:tcPr>
                  <w:tcW w:w="1152" w:type="dxa"/>
                  <w:shd w:val="clear" w:color="auto" w:fill="auto"/>
                </w:tcPr>
                <w:p w14:paraId="0AB2F639"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19,840</w:t>
                  </w:r>
                </w:p>
              </w:tc>
            </w:tr>
            <w:tr w:rsidR="00C6575D" w:rsidRPr="006F109A" w14:paraId="6BC47B2E" w14:textId="77777777" w:rsidTr="006F109A">
              <w:trPr>
                <w:gridAfter w:val="1"/>
                <w:wAfter w:w="6" w:type="dxa"/>
              </w:trPr>
              <w:tc>
                <w:tcPr>
                  <w:tcW w:w="3993" w:type="dxa"/>
                  <w:shd w:val="clear" w:color="auto" w:fill="auto"/>
                </w:tcPr>
                <w:p w14:paraId="284332B5"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Website translation expenses</w:t>
                  </w:r>
                </w:p>
              </w:tc>
              <w:tc>
                <w:tcPr>
                  <w:tcW w:w="992" w:type="dxa"/>
                  <w:shd w:val="clear" w:color="auto" w:fill="auto"/>
                </w:tcPr>
                <w:p w14:paraId="34FD0732"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200</w:t>
                  </w:r>
                </w:p>
              </w:tc>
              <w:tc>
                <w:tcPr>
                  <w:tcW w:w="1134" w:type="dxa"/>
                  <w:shd w:val="clear" w:color="auto" w:fill="auto"/>
                </w:tcPr>
                <w:p w14:paraId="6A09E0E7"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200</w:t>
                  </w:r>
                </w:p>
              </w:tc>
              <w:tc>
                <w:tcPr>
                  <w:tcW w:w="1134" w:type="dxa"/>
                  <w:shd w:val="clear" w:color="auto" w:fill="auto"/>
                </w:tcPr>
                <w:p w14:paraId="1805F2A9"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200</w:t>
                  </w:r>
                </w:p>
              </w:tc>
              <w:tc>
                <w:tcPr>
                  <w:tcW w:w="993" w:type="dxa"/>
                  <w:shd w:val="clear" w:color="auto" w:fill="auto"/>
                </w:tcPr>
                <w:p w14:paraId="373AF0B9"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200</w:t>
                  </w:r>
                </w:p>
              </w:tc>
              <w:tc>
                <w:tcPr>
                  <w:tcW w:w="1152" w:type="dxa"/>
                  <w:shd w:val="clear" w:color="auto" w:fill="auto"/>
                </w:tcPr>
                <w:p w14:paraId="6B31ACF1"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800</w:t>
                  </w:r>
                </w:p>
              </w:tc>
            </w:tr>
            <w:tr w:rsidR="00C6575D" w:rsidRPr="006F109A" w14:paraId="2BB06ED3" w14:textId="77777777" w:rsidTr="006F109A">
              <w:trPr>
                <w:gridAfter w:val="1"/>
                <w:wAfter w:w="6" w:type="dxa"/>
              </w:trPr>
              <w:tc>
                <w:tcPr>
                  <w:tcW w:w="3993" w:type="dxa"/>
                  <w:shd w:val="clear" w:color="auto" w:fill="auto"/>
                </w:tcPr>
                <w:p w14:paraId="6BB6879F"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Developing media kit (in Estonian)</w:t>
                  </w:r>
                </w:p>
              </w:tc>
              <w:tc>
                <w:tcPr>
                  <w:tcW w:w="992" w:type="dxa"/>
                  <w:shd w:val="clear" w:color="auto" w:fill="auto"/>
                </w:tcPr>
                <w:p w14:paraId="547DDEF7"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1,000</w:t>
                  </w:r>
                </w:p>
              </w:tc>
              <w:tc>
                <w:tcPr>
                  <w:tcW w:w="1134" w:type="dxa"/>
                  <w:shd w:val="clear" w:color="auto" w:fill="auto"/>
                </w:tcPr>
                <w:p w14:paraId="7BDF7B79" w14:textId="77777777" w:rsidR="00C6575D" w:rsidRPr="006F109A" w:rsidRDefault="00C6575D" w:rsidP="006F109A">
                  <w:pPr>
                    <w:pStyle w:val="formtext"/>
                    <w:tabs>
                      <w:tab w:val="left" w:pos="567"/>
                      <w:tab w:val="left" w:pos="1134"/>
                      <w:tab w:val="left" w:pos="1701"/>
                    </w:tabs>
                    <w:jc w:val="right"/>
                    <w:rPr>
                      <w:rFonts w:cs="Arial"/>
                      <w:lang w:val="en-GB"/>
                    </w:rPr>
                  </w:pPr>
                </w:p>
              </w:tc>
              <w:tc>
                <w:tcPr>
                  <w:tcW w:w="1134" w:type="dxa"/>
                  <w:shd w:val="clear" w:color="auto" w:fill="auto"/>
                </w:tcPr>
                <w:p w14:paraId="4790D7AE" w14:textId="77777777" w:rsidR="00C6575D" w:rsidRPr="006F109A" w:rsidRDefault="00C6575D" w:rsidP="006F109A">
                  <w:pPr>
                    <w:pStyle w:val="formtext"/>
                    <w:tabs>
                      <w:tab w:val="left" w:pos="567"/>
                      <w:tab w:val="left" w:pos="1134"/>
                      <w:tab w:val="left" w:pos="1701"/>
                    </w:tabs>
                    <w:jc w:val="right"/>
                    <w:rPr>
                      <w:rFonts w:cs="Arial"/>
                      <w:lang w:val="en-GB"/>
                    </w:rPr>
                  </w:pPr>
                </w:p>
              </w:tc>
              <w:tc>
                <w:tcPr>
                  <w:tcW w:w="993" w:type="dxa"/>
                  <w:shd w:val="clear" w:color="auto" w:fill="auto"/>
                </w:tcPr>
                <w:p w14:paraId="1AAEF878" w14:textId="77777777" w:rsidR="00C6575D" w:rsidRPr="006F109A" w:rsidRDefault="00C6575D" w:rsidP="006F109A">
                  <w:pPr>
                    <w:pStyle w:val="formtext"/>
                    <w:tabs>
                      <w:tab w:val="left" w:pos="567"/>
                      <w:tab w:val="left" w:pos="1134"/>
                      <w:tab w:val="left" w:pos="1701"/>
                    </w:tabs>
                    <w:jc w:val="right"/>
                    <w:rPr>
                      <w:rFonts w:cs="Arial"/>
                      <w:lang w:val="en-GB"/>
                    </w:rPr>
                  </w:pPr>
                </w:p>
              </w:tc>
              <w:tc>
                <w:tcPr>
                  <w:tcW w:w="1152" w:type="dxa"/>
                  <w:shd w:val="clear" w:color="auto" w:fill="auto"/>
                </w:tcPr>
                <w:p w14:paraId="457EC74B"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1,000</w:t>
                  </w:r>
                </w:p>
              </w:tc>
            </w:tr>
            <w:tr w:rsidR="00C6575D" w:rsidRPr="006F109A" w14:paraId="4715D823" w14:textId="77777777" w:rsidTr="006F109A">
              <w:trPr>
                <w:gridAfter w:val="1"/>
                <w:wAfter w:w="6" w:type="dxa"/>
              </w:trPr>
              <w:tc>
                <w:tcPr>
                  <w:tcW w:w="3993" w:type="dxa"/>
                  <w:shd w:val="clear" w:color="auto" w:fill="auto"/>
                </w:tcPr>
                <w:p w14:paraId="2A9861AE"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Press tour for Estonian journalists (in Estonian)</w:t>
                  </w:r>
                </w:p>
              </w:tc>
              <w:tc>
                <w:tcPr>
                  <w:tcW w:w="992" w:type="dxa"/>
                  <w:shd w:val="clear" w:color="auto" w:fill="auto"/>
                </w:tcPr>
                <w:p w14:paraId="32E81F90"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4,000</w:t>
                  </w:r>
                </w:p>
              </w:tc>
              <w:tc>
                <w:tcPr>
                  <w:tcW w:w="1134" w:type="dxa"/>
                  <w:shd w:val="clear" w:color="auto" w:fill="auto"/>
                </w:tcPr>
                <w:p w14:paraId="0E0F9881"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4,000</w:t>
                  </w:r>
                </w:p>
              </w:tc>
              <w:tc>
                <w:tcPr>
                  <w:tcW w:w="1134" w:type="dxa"/>
                  <w:shd w:val="clear" w:color="auto" w:fill="auto"/>
                </w:tcPr>
                <w:p w14:paraId="075A4164"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4,000</w:t>
                  </w:r>
                </w:p>
              </w:tc>
              <w:tc>
                <w:tcPr>
                  <w:tcW w:w="993" w:type="dxa"/>
                  <w:shd w:val="clear" w:color="auto" w:fill="auto"/>
                </w:tcPr>
                <w:p w14:paraId="2C8B5978"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4,000</w:t>
                  </w:r>
                </w:p>
              </w:tc>
              <w:tc>
                <w:tcPr>
                  <w:tcW w:w="1152" w:type="dxa"/>
                  <w:shd w:val="clear" w:color="auto" w:fill="auto"/>
                </w:tcPr>
                <w:p w14:paraId="78F416A6"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16,000</w:t>
                  </w:r>
                </w:p>
              </w:tc>
            </w:tr>
            <w:tr w:rsidR="00C6575D" w:rsidRPr="006F109A" w14:paraId="0B5AA212" w14:textId="77777777" w:rsidTr="006F109A">
              <w:trPr>
                <w:gridAfter w:val="1"/>
                <w:wAfter w:w="6" w:type="dxa"/>
              </w:trPr>
              <w:tc>
                <w:tcPr>
                  <w:tcW w:w="3993" w:type="dxa"/>
                  <w:shd w:val="clear" w:color="auto" w:fill="auto"/>
                </w:tcPr>
                <w:p w14:paraId="2C119E0B"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lastRenderedPageBreak/>
                    <w:t>Developing media kit (in English)</w:t>
                  </w:r>
                </w:p>
              </w:tc>
              <w:tc>
                <w:tcPr>
                  <w:tcW w:w="992" w:type="dxa"/>
                  <w:shd w:val="clear" w:color="auto" w:fill="auto"/>
                </w:tcPr>
                <w:p w14:paraId="3AE8D1FB"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1,000</w:t>
                  </w:r>
                </w:p>
              </w:tc>
              <w:tc>
                <w:tcPr>
                  <w:tcW w:w="1134" w:type="dxa"/>
                  <w:shd w:val="clear" w:color="auto" w:fill="auto"/>
                </w:tcPr>
                <w:p w14:paraId="10CC56B0" w14:textId="77777777" w:rsidR="00C6575D" w:rsidRPr="006F109A" w:rsidRDefault="00C6575D" w:rsidP="006F109A">
                  <w:pPr>
                    <w:pStyle w:val="formtext"/>
                    <w:tabs>
                      <w:tab w:val="left" w:pos="567"/>
                      <w:tab w:val="left" w:pos="1134"/>
                      <w:tab w:val="left" w:pos="1701"/>
                    </w:tabs>
                    <w:jc w:val="right"/>
                    <w:rPr>
                      <w:rFonts w:cs="Arial"/>
                      <w:lang w:val="en-GB"/>
                    </w:rPr>
                  </w:pPr>
                </w:p>
              </w:tc>
              <w:tc>
                <w:tcPr>
                  <w:tcW w:w="1134" w:type="dxa"/>
                  <w:shd w:val="clear" w:color="auto" w:fill="auto"/>
                </w:tcPr>
                <w:p w14:paraId="0A2662E0" w14:textId="77777777" w:rsidR="00C6575D" w:rsidRPr="006F109A" w:rsidRDefault="00C6575D" w:rsidP="006F109A">
                  <w:pPr>
                    <w:pStyle w:val="formtext"/>
                    <w:tabs>
                      <w:tab w:val="left" w:pos="567"/>
                      <w:tab w:val="left" w:pos="1134"/>
                      <w:tab w:val="left" w:pos="1701"/>
                    </w:tabs>
                    <w:jc w:val="right"/>
                    <w:rPr>
                      <w:rFonts w:cs="Arial"/>
                      <w:lang w:val="en-GB"/>
                    </w:rPr>
                  </w:pPr>
                </w:p>
              </w:tc>
              <w:tc>
                <w:tcPr>
                  <w:tcW w:w="993" w:type="dxa"/>
                  <w:shd w:val="clear" w:color="auto" w:fill="auto"/>
                </w:tcPr>
                <w:p w14:paraId="7DABE30B" w14:textId="77777777" w:rsidR="00C6575D" w:rsidRPr="006F109A" w:rsidRDefault="00C6575D" w:rsidP="006F109A">
                  <w:pPr>
                    <w:pStyle w:val="formtext"/>
                    <w:tabs>
                      <w:tab w:val="left" w:pos="567"/>
                      <w:tab w:val="left" w:pos="1134"/>
                      <w:tab w:val="left" w:pos="1701"/>
                    </w:tabs>
                    <w:jc w:val="right"/>
                    <w:rPr>
                      <w:rFonts w:cs="Arial"/>
                      <w:lang w:val="en-GB"/>
                    </w:rPr>
                  </w:pPr>
                </w:p>
              </w:tc>
              <w:tc>
                <w:tcPr>
                  <w:tcW w:w="1152" w:type="dxa"/>
                  <w:shd w:val="clear" w:color="auto" w:fill="auto"/>
                </w:tcPr>
                <w:p w14:paraId="46321BA0"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1,000</w:t>
                  </w:r>
                </w:p>
              </w:tc>
            </w:tr>
            <w:tr w:rsidR="00C6575D" w:rsidRPr="006F109A" w14:paraId="466DA997" w14:textId="77777777" w:rsidTr="006F109A">
              <w:trPr>
                <w:gridAfter w:val="1"/>
                <w:wAfter w:w="6" w:type="dxa"/>
              </w:trPr>
              <w:tc>
                <w:tcPr>
                  <w:tcW w:w="3993" w:type="dxa"/>
                  <w:shd w:val="clear" w:color="auto" w:fill="auto"/>
                </w:tcPr>
                <w:p w14:paraId="2F0830F5"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Press tour for international journalists (in English)</w:t>
                  </w:r>
                </w:p>
              </w:tc>
              <w:tc>
                <w:tcPr>
                  <w:tcW w:w="992" w:type="dxa"/>
                  <w:shd w:val="clear" w:color="auto" w:fill="auto"/>
                </w:tcPr>
                <w:p w14:paraId="684AE51E"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4,000</w:t>
                  </w:r>
                </w:p>
              </w:tc>
              <w:tc>
                <w:tcPr>
                  <w:tcW w:w="1134" w:type="dxa"/>
                  <w:shd w:val="clear" w:color="auto" w:fill="auto"/>
                </w:tcPr>
                <w:p w14:paraId="1C449FFE"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4,000</w:t>
                  </w:r>
                </w:p>
              </w:tc>
              <w:tc>
                <w:tcPr>
                  <w:tcW w:w="1134" w:type="dxa"/>
                  <w:shd w:val="clear" w:color="auto" w:fill="auto"/>
                </w:tcPr>
                <w:p w14:paraId="0FBAA2ED"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4,000</w:t>
                  </w:r>
                </w:p>
              </w:tc>
              <w:tc>
                <w:tcPr>
                  <w:tcW w:w="993" w:type="dxa"/>
                  <w:shd w:val="clear" w:color="auto" w:fill="auto"/>
                </w:tcPr>
                <w:p w14:paraId="060914CD"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4,000</w:t>
                  </w:r>
                </w:p>
              </w:tc>
              <w:tc>
                <w:tcPr>
                  <w:tcW w:w="1152" w:type="dxa"/>
                  <w:shd w:val="clear" w:color="auto" w:fill="auto"/>
                </w:tcPr>
                <w:p w14:paraId="256FA084"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16,000</w:t>
                  </w:r>
                </w:p>
              </w:tc>
            </w:tr>
            <w:tr w:rsidR="00C6575D" w:rsidRPr="006F109A" w14:paraId="40B938A2" w14:textId="77777777" w:rsidTr="006F109A">
              <w:trPr>
                <w:gridAfter w:val="1"/>
                <w:wAfter w:w="6" w:type="dxa"/>
              </w:trPr>
              <w:tc>
                <w:tcPr>
                  <w:tcW w:w="3993" w:type="dxa"/>
                  <w:shd w:val="clear" w:color="auto" w:fill="auto"/>
                </w:tcPr>
                <w:p w14:paraId="780FE430"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Developing a publication</w:t>
                  </w:r>
                </w:p>
              </w:tc>
              <w:tc>
                <w:tcPr>
                  <w:tcW w:w="992" w:type="dxa"/>
                  <w:shd w:val="clear" w:color="auto" w:fill="auto"/>
                </w:tcPr>
                <w:p w14:paraId="14B1F994"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2,000</w:t>
                  </w:r>
                </w:p>
              </w:tc>
              <w:tc>
                <w:tcPr>
                  <w:tcW w:w="1134" w:type="dxa"/>
                  <w:shd w:val="clear" w:color="auto" w:fill="auto"/>
                </w:tcPr>
                <w:p w14:paraId="0AC06B3A"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2,000</w:t>
                  </w:r>
                </w:p>
              </w:tc>
              <w:tc>
                <w:tcPr>
                  <w:tcW w:w="1134" w:type="dxa"/>
                  <w:shd w:val="clear" w:color="auto" w:fill="auto"/>
                </w:tcPr>
                <w:p w14:paraId="12DE35FD"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2,000</w:t>
                  </w:r>
                </w:p>
              </w:tc>
              <w:tc>
                <w:tcPr>
                  <w:tcW w:w="993" w:type="dxa"/>
                  <w:shd w:val="clear" w:color="auto" w:fill="auto"/>
                </w:tcPr>
                <w:p w14:paraId="71C9DAF0"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2,000</w:t>
                  </w:r>
                </w:p>
              </w:tc>
              <w:tc>
                <w:tcPr>
                  <w:tcW w:w="1152" w:type="dxa"/>
                  <w:shd w:val="clear" w:color="auto" w:fill="auto"/>
                </w:tcPr>
                <w:p w14:paraId="67E11395"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8,000</w:t>
                  </w:r>
                </w:p>
              </w:tc>
            </w:tr>
            <w:tr w:rsidR="00C6575D" w:rsidRPr="006F109A" w14:paraId="0BBCF526" w14:textId="77777777" w:rsidTr="006F109A">
              <w:trPr>
                <w:gridAfter w:val="1"/>
                <w:wAfter w:w="6" w:type="dxa"/>
              </w:trPr>
              <w:tc>
                <w:tcPr>
                  <w:tcW w:w="3993" w:type="dxa"/>
                  <w:shd w:val="clear" w:color="auto" w:fill="auto"/>
                </w:tcPr>
                <w:p w14:paraId="1CBE8235"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Developing a mobile exhibition</w:t>
                  </w:r>
                </w:p>
              </w:tc>
              <w:tc>
                <w:tcPr>
                  <w:tcW w:w="992" w:type="dxa"/>
                  <w:shd w:val="clear" w:color="auto" w:fill="auto"/>
                </w:tcPr>
                <w:p w14:paraId="5395FF8C"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1,050</w:t>
                  </w:r>
                </w:p>
              </w:tc>
              <w:tc>
                <w:tcPr>
                  <w:tcW w:w="1134" w:type="dxa"/>
                  <w:shd w:val="clear" w:color="auto" w:fill="auto"/>
                </w:tcPr>
                <w:p w14:paraId="3C7984F6"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1,050</w:t>
                  </w:r>
                </w:p>
              </w:tc>
              <w:tc>
                <w:tcPr>
                  <w:tcW w:w="1134" w:type="dxa"/>
                  <w:shd w:val="clear" w:color="auto" w:fill="auto"/>
                </w:tcPr>
                <w:p w14:paraId="1CEEA8D0"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1,050</w:t>
                  </w:r>
                </w:p>
              </w:tc>
              <w:tc>
                <w:tcPr>
                  <w:tcW w:w="993" w:type="dxa"/>
                  <w:shd w:val="clear" w:color="auto" w:fill="auto"/>
                </w:tcPr>
                <w:p w14:paraId="0ACEE611"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1,050</w:t>
                  </w:r>
                </w:p>
              </w:tc>
              <w:tc>
                <w:tcPr>
                  <w:tcW w:w="1152" w:type="dxa"/>
                  <w:shd w:val="clear" w:color="auto" w:fill="auto"/>
                </w:tcPr>
                <w:p w14:paraId="3E5CDDFC"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4,200</w:t>
                  </w:r>
                </w:p>
              </w:tc>
            </w:tr>
            <w:tr w:rsidR="00C6575D" w:rsidRPr="006F109A" w14:paraId="7859611D" w14:textId="77777777" w:rsidTr="006F109A">
              <w:trPr>
                <w:gridAfter w:val="1"/>
                <w:wAfter w:w="6" w:type="dxa"/>
              </w:trPr>
              <w:tc>
                <w:tcPr>
                  <w:tcW w:w="3993" w:type="dxa"/>
                  <w:shd w:val="clear" w:color="auto" w:fill="auto"/>
                </w:tcPr>
                <w:p w14:paraId="6B157C28"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Collecting oral heritage</w:t>
                  </w:r>
                </w:p>
              </w:tc>
              <w:tc>
                <w:tcPr>
                  <w:tcW w:w="992" w:type="dxa"/>
                  <w:shd w:val="clear" w:color="auto" w:fill="auto"/>
                </w:tcPr>
                <w:p w14:paraId="32490411" w14:textId="77777777" w:rsidR="00C6575D" w:rsidRPr="006F109A" w:rsidRDefault="00C6575D" w:rsidP="006F109A">
                  <w:pPr>
                    <w:pStyle w:val="formtext"/>
                    <w:tabs>
                      <w:tab w:val="left" w:pos="567"/>
                      <w:tab w:val="left" w:pos="1134"/>
                      <w:tab w:val="left" w:pos="1701"/>
                    </w:tabs>
                    <w:jc w:val="right"/>
                    <w:rPr>
                      <w:rFonts w:cs="Arial"/>
                      <w:lang w:val="en-GB"/>
                    </w:rPr>
                  </w:pPr>
                </w:p>
              </w:tc>
              <w:tc>
                <w:tcPr>
                  <w:tcW w:w="1134" w:type="dxa"/>
                  <w:shd w:val="clear" w:color="auto" w:fill="auto"/>
                </w:tcPr>
                <w:p w14:paraId="362DCBA1"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1,333</w:t>
                  </w:r>
                </w:p>
              </w:tc>
              <w:tc>
                <w:tcPr>
                  <w:tcW w:w="1134" w:type="dxa"/>
                  <w:shd w:val="clear" w:color="auto" w:fill="auto"/>
                </w:tcPr>
                <w:p w14:paraId="15E9B5F5"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1,333</w:t>
                  </w:r>
                </w:p>
              </w:tc>
              <w:tc>
                <w:tcPr>
                  <w:tcW w:w="993" w:type="dxa"/>
                  <w:shd w:val="clear" w:color="auto" w:fill="auto"/>
                </w:tcPr>
                <w:p w14:paraId="41F64302"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1,333</w:t>
                  </w:r>
                </w:p>
              </w:tc>
              <w:tc>
                <w:tcPr>
                  <w:tcW w:w="1152" w:type="dxa"/>
                  <w:shd w:val="clear" w:color="auto" w:fill="auto"/>
                </w:tcPr>
                <w:p w14:paraId="1F7576C0" w14:textId="77777777" w:rsidR="00C6575D" w:rsidRPr="006F109A" w:rsidRDefault="00C6575D" w:rsidP="006F109A">
                  <w:pPr>
                    <w:pStyle w:val="formtext"/>
                    <w:tabs>
                      <w:tab w:val="left" w:pos="567"/>
                      <w:tab w:val="left" w:pos="1134"/>
                      <w:tab w:val="left" w:pos="1701"/>
                    </w:tabs>
                    <w:jc w:val="right"/>
                    <w:rPr>
                      <w:rFonts w:cs="Arial"/>
                      <w:lang w:val="en-GB"/>
                    </w:rPr>
                  </w:pPr>
                  <w:r w:rsidRPr="006F109A">
                    <w:rPr>
                      <w:rFonts w:cs="Arial"/>
                      <w:lang w:val="en-GB"/>
                    </w:rPr>
                    <w:t>4,000</w:t>
                  </w:r>
                </w:p>
              </w:tc>
            </w:tr>
            <w:tr w:rsidR="00C6575D" w:rsidRPr="006F109A" w14:paraId="5BF47521" w14:textId="77777777" w:rsidTr="006F109A">
              <w:trPr>
                <w:gridAfter w:val="1"/>
                <w:wAfter w:w="6" w:type="dxa"/>
              </w:trPr>
              <w:tc>
                <w:tcPr>
                  <w:tcW w:w="9398" w:type="dxa"/>
                  <w:gridSpan w:val="6"/>
                  <w:shd w:val="clear" w:color="auto" w:fill="auto"/>
                </w:tcPr>
                <w:p w14:paraId="17EF8CAD"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Subheading: Other operating expenses</w:t>
                  </w:r>
                </w:p>
              </w:tc>
            </w:tr>
            <w:tr w:rsidR="00C6575D" w:rsidRPr="006F109A" w14:paraId="25FB24AC" w14:textId="77777777" w:rsidTr="006F109A">
              <w:trPr>
                <w:gridAfter w:val="1"/>
                <w:wAfter w:w="6" w:type="dxa"/>
              </w:trPr>
              <w:tc>
                <w:tcPr>
                  <w:tcW w:w="3993" w:type="dxa"/>
                  <w:shd w:val="clear" w:color="auto" w:fill="auto"/>
                </w:tcPr>
                <w:p w14:paraId="4C3E5A3D" w14:textId="77777777" w:rsidR="00C6575D" w:rsidRPr="006F109A" w:rsidRDefault="00C6575D" w:rsidP="006F109A">
                  <w:pPr>
                    <w:pStyle w:val="formtext"/>
                    <w:tabs>
                      <w:tab w:val="left" w:pos="567"/>
                      <w:tab w:val="left" w:pos="1134"/>
                      <w:tab w:val="left" w:pos="1701"/>
                    </w:tabs>
                    <w:rPr>
                      <w:rFonts w:cs="Arial"/>
                      <w:lang w:val="en-GB"/>
                    </w:rPr>
                  </w:pPr>
                  <w:r w:rsidRPr="006F109A">
                    <w:rPr>
                      <w:rFonts w:cs="Arial"/>
                      <w:lang w:val="en-GB"/>
                    </w:rPr>
                    <w:t>Managing Director salary costs</w:t>
                  </w:r>
                </w:p>
              </w:tc>
              <w:tc>
                <w:tcPr>
                  <w:tcW w:w="992" w:type="dxa"/>
                  <w:shd w:val="clear" w:color="auto" w:fill="auto"/>
                </w:tcPr>
                <w:p w14:paraId="0F18BB8B" w14:textId="77777777" w:rsidR="00C6575D" w:rsidRPr="006F109A" w:rsidRDefault="00C6575D" w:rsidP="006F109A">
                  <w:pPr>
                    <w:pStyle w:val="formtext"/>
                    <w:tabs>
                      <w:tab w:val="left" w:pos="567"/>
                      <w:tab w:val="left" w:pos="1134"/>
                      <w:tab w:val="left" w:pos="1701"/>
                    </w:tabs>
                    <w:jc w:val="right"/>
                    <w:rPr>
                      <w:rFonts w:cs="Arial"/>
                      <w:lang w:val="en-GB"/>
                    </w:rPr>
                  </w:pPr>
                </w:p>
              </w:tc>
              <w:tc>
                <w:tcPr>
                  <w:tcW w:w="1134" w:type="dxa"/>
                  <w:shd w:val="clear" w:color="auto" w:fill="auto"/>
                </w:tcPr>
                <w:p w14:paraId="42DF6DC1" w14:textId="77777777" w:rsidR="00C6575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11,148</w:t>
                  </w:r>
                </w:p>
              </w:tc>
              <w:tc>
                <w:tcPr>
                  <w:tcW w:w="1134" w:type="dxa"/>
                  <w:shd w:val="clear" w:color="auto" w:fill="auto"/>
                </w:tcPr>
                <w:p w14:paraId="1082700A" w14:textId="77777777" w:rsidR="00C6575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11,148</w:t>
                  </w:r>
                </w:p>
              </w:tc>
              <w:tc>
                <w:tcPr>
                  <w:tcW w:w="993" w:type="dxa"/>
                  <w:shd w:val="clear" w:color="auto" w:fill="auto"/>
                </w:tcPr>
                <w:p w14:paraId="7710EAD3" w14:textId="77777777" w:rsidR="00C6575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11,148</w:t>
                  </w:r>
                </w:p>
              </w:tc>
              <w:tc>
                <w:tcPr>
                  <w:tcW w:w="1152" w:type="dxa"/>
                  <w:shd w:val="clear" w:color="auto" w:fill="auto"/>
                </w:tcPr>
                <w:p w14:paraId="5F0D8D86" w14:textId="77777777" w:rsidR="00C6575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33,444</w:t>
                  </w:r>
                </w:p>
              </w:tc>
            </w:tr>
            <w:tr w:rsidR="009C2B9D" w:rsidRPr="006F109A" w14:paraId="63E8CB3C" w14:textId="77777777" w:rsidTr="006F109A">
              <w:trPr>
                <w:gridAfter w:val="1"/>
                <w:wAfter w:w="6" w:type="dxa"/>
              </w:trPr>
              <w:tc>
                <w:tcPr>
                  <w:tcW w:w="3993" w:type="dxa"/>
                  <w:shd w:val="clear" w:color="auto" w:fill="auto"/>
                </w:tcPr>
                <w:p w14:paraId="2EBAAFE7" w14:textId="77777777" w:rsidR="009C2B9D" w:rsidRPr="006F109A" w:rsidRDefault="009C2B9D" w:rsidP="006F109A">
                  <w:pPr>
                    <w:pStyle w:val="formtext"/>
                    <w:tabs>
                      <w:tab w:val="left" w:pos="567"/>
                      <w:tab w:val="left" w:pos="1134"/>
                      <w:tab w:val="left" w:pos="1701"/>
                    </w:tabs>
                    <w:rPr>
                      <w:rFonts w:cs="Arial"/>
                      <w:lang w:val="en-GB"/>
                    </w:rPr>
                  </w:pPr>
                  <w:r w:rsidRPr="006F109A">
                    <w:rPr>
                      <w:rFonts w:cs="Arial"/>
                      <w:lang w:val="en-GB"/>
                    </w:rPr>
                    <w:t>Other operating expenses</w:t>
                  </w:r>
                </w:p>
              </w:tc>
              <w:tc>
                <w:tcPr>
                  <w:tcW w:w="992" w:type="dxa"/>
                  <w:shd w:val="clear" w:color="auto" w:fill="auto"/>
                </w:tcPr>
                <w:p w14:paraId="4AFB0D74" w14:textId="77777777" w:rsidR="009C2B9D" w:rsidRPr="006F109A" w:rsidRDefault="009C2B9D" w:rsidP="006F109A">
                  <w:pPr>
                    <w:pStyle w:val="formtext"/>
                    <w:tabs>
                      <w:tab w:val="left" w:pos="567"/>
                      <w:tab w:val="left" w:pos="1134"/>
                      <w:tab w:val="left" w:pos="1701"/>
                    </w:tabs>
                    <w:jc w:val="right"/>
                    <w:rPr>
                      <w:rFonts w:cs="Arial"/>
                      <w:lang w:val="en-GB"/>
                    </w:rPr>
                  </w:pPr>
                </w:p>
              </w:tc>
              <w:tc>
                <w:tcPr>
                  <w:tcW w:w="1134" w:type="dxa"/>
                  <w:shd w:val="clear" w:color="auto" w:fill="auto"/>
                </w:tcPr>
                <w:p w14:paraId="1C40017F"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3,600</w:t>
                  </w:r>
                </w:p>
              </w:tc>
              <w:tc>
                <w:tcPr>
                  <w:tcW w:w="1134" w:type="dxa"/>
                  <w:shd w:val="clear" w:color="auto" w:fill="auto"/>
                </w:tcPr>
                <w:p w14:paraId="5E861D42"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3,600</w:t>
                  </w:r>
                </w:p>
              </w:tc>
              <w:tc>
                <w:tcPr>
                  <w:tcW w:w="993" w:type="dxa"/>
                  <w:shd w:val="clear" w:color="auto" w:fill="auto"/>
                </w:tcPr>
                <w:p w14:paraId="5A1D48B0"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3,600</w:t>
                  </w:r>
                </w:p>
              </w:tc>
              <w:tc>
                <w:tcPr>
                  <w:tcW w:w="1152" w:type="dxa"/>
                  <w:shd w:val="clear" w:color="auto" w:fill="auto"/>
                </w:tcPr>
                <w:p w14:paraId="307A6E5E"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10,800</w:t>
                  </w:r>
                </w:p>
              </w:tc>
            </w:tr>
            <w:tr w:rsidR="009C2B9D" w:rsidRPr="006F109A" w14:paraId="44F448E4" w14:textId="77777777" w:rsidTr="006F109A">
              <w:trPr>
                <w:gridAfter w:val="1"/>
                <w:wAfter w:w="6" w:type="dxa"/>
              </w:trPr>
              <w:tc>
                <w:tcPr>
                  <w:tcW w:w="3993" w:type="dxa"/>
                  <w:shd w:val="clear" w:color="auto" w:fill="auto"/>
                </w:tcPr>
                <w:p w14:paraId="74C9BAC0" w14:textId="77777777" w:rsidR="009C2B9D" w:rsidRPr="006F109A" w:rsidRDefault="009C2B9D" w:rsidP="006F109A">
                  <w:pPr>
                    <w:pStyle w:val="formtext"/>
                    <w:tabs>
                      <w:tab w:val="left" w:pos="567"/>
                      <w:tab w:val="left" w:pos="1134"/>
                      <w:tab w:val="left" w:pos="1701"/>
                    </w:tabs>
                    <w:rPr>
                      <w:rFonts w:cs="Arial"/>
                      <w:lang w:val="en-GB"/>
                    </w:rPr>
                  </w:pPr>
                  <w:r w:rsidRPr="006F109A">
                    <w:rPr>
                      <w:rFonts w:cs="Arial"/>
                      <w:lang w:val="en-GB"/>
                    </w:rPr>
                    <w:t>Elaborating operating model of Estonian Dugout Boat Society</w:t>
                  </w:r>
                </w:p>
              </w:tc>
              <w:tc>
                <w:tcPr>
                  <w:tcW w:w="992" w:type="dxa"/>
                  <w:shd w:val="clear" w:color="auto" w:fill="auto"/>
                </w:tcPr>
                <w:p w14:paraId="7A0E3E8C"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4,000</w:t>
                  </w:r>
                </w:p>
              </w:tc>
              <w:tc>
                <w:tcPr>
                  <w:tcW w:w="1134" w:type="dxa"/>
                  <w:shd w:val="clear" w:color="auto" w:fill="auto"/>
                </w:tcPr>
                <w:p w14:paraId="0F828928" w14:textId="77777777" w:rsidR="009C2B9D" w:rsidRPr="006F109A" w:rsidRDefault="009C2B9D" w:rsidP="006F109A">
                  <w:pPr>
                    <w:pStyle w:val="formtext"/>
                    <w:tabs>
                      <w:tab w:val="left" w:pos="567"/>
                      <w:tab w:val="left" w:pos="1134"/>
                      <w:tab w:val="left" w:pos="1701"/>
                    </w:tabs>
                    <w:jc w:val="right"/>
                    <w:rPr>
                      <w:rFonts w:cs="Arial"/>
                      <w:lang w:val="en-GB"/>
                    </w:rPr>
                  </w:pPr>
                </w:p>
              </w:tc>
              <w:tc>
                <w:tcPr>
                  <w:tcW w:w="1134" w:type="dxa"/>
                  <w:shd w:val="clear" w:color="auto" w:fill="auto"/>
                </w:tcPr>
                <w:p w14:paraId="1DD48698"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2,000</w:t>
                  </w:r>
                </w:p>
              </w:tc>
              <w:tc>
                <w:tcPr>
                  <w:tcW w:w="993" w:type="dxa"/>
                  <w:shd w:val="clear" w:color="auto" w:fill="auto"/>
                </w:tcPr>
                <w:p w14:paraId="7D3C3E7F"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4,000</w:t>
                  </w:r>
                </w:p>
              </w:tc>
              <w:tc>
                <w:tcPr>
                  <w:tcW w:w="1152" w:type="dxa"/>
                  <w:shd w:val="clear" w:color="auto" w:fill="auto"/>
                </w:tcPr>
                <w:p w14:paraId="0B3680B5"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10,000</w:t>
                  </w:r>
                </w:p>
              </w:tc>
            </w:tr>
            <w:tr w:rsidR="009C2B9D" w:rsidRPr="006F109A" w14:paraId="01B6FEDD" w14:textId="77777777" w:rsidTr="006F109A">
              <w:trPr>
                <w:gridAfter w:val="1"/>
                <w:wAfter w:w="6" w:type="dxa"/>
              </w:trPr>
              <w:tc>
                <w:tcPr>
                  <w:tcW w:w="3993" w:type="dxa"/>
                  <w:shd w:val="clear" w:color="auto" w:fill="auto"/>
                </w:tcPr>
                <w:p w14:paraId="6A9D21F3" w14:textId="77777777" w:rsidR="009C2B9D" w:rsidRPr="006F109A" w:rsidRDefault="009C2B9D" w:rsidP="006F109A">
                  <w:pPr>
                    <w:pStyle w:val="formtext"/>
                    <w:tabs>
                      <w:tab w:val="left" w:pos="567"/>
                      <w:tab w:val="left" w:pos="1134"/>
                      <w:tab w:val="left" w:pos="1701"/>
                    </w:tabs>
                    <w:rPr>
                      <w:rFonts w:cs="Arial"/>
                      <w:lang w:val="en-GB"/>
                    </w:rPr>
                  </w:pPr>
                  <w:r w:rsidRPr="006F109A">
                    <w:rPr>
                      <w:rFonts w:cs="Arial"/>
                      <w:lang w:val="en-GB"/>
                    </w:rPr>
                    <w:t>EXPENSES TOTAL</w:t>
                  </w:r>
                </w:p>
              </w:tc>
              <w:tc>
                <w:tcPr>
                  <w:tcW w:w="992" w:type="dxa"/>
                  <w:shd w:val="clear" w:color="auto" w:fill="auto"/>
                </w:tcPr>
                <w:p w14:paraId="292C604A"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25,960</w:t>
                  </w:r>
                </w:p>
              </w:tc>
              <w:tc>
                <w:tcPr>
                  <w:tcW w:w="1134" w:type="dxa"/>
                  <w:shd w:val="clear" w:color="auto" w:fill="auto"/>
                </w:tcPr>
                <w:p w14:paraId="2676B7C6"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40,635</w:t>
                  </w:r>
                </w:p>
              </w:tc>
              <w:tc>
                <w:tcPr>
                  <w:tcW w:w="1134" w:type="dxa"/>
                  <w:shd w:val="clear" w:color="auto" w:fill="auto"/>
                </w:tcPr>
                <w:p w14:paraId="3374E5F2"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47,229</w:t>
                  </w:r>
                </w:p>
              </w:tc>
              <w:tc>
                <w:tcPr>
                  <w:tcW w:w="993" w:type="dxa"/>
                  <w:shd w:val="clear" w:color="auto" w:fill="auto"/>
                </w:tcPr>
                <w:p w14:paraId="26A6458A"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44,635</w:t>
                  </w:r>
                </w:p>
              </w:tc>
              <w:tc>
                <w:tcPr>
                  <w:tcW w:w="1152" w:type="dxa"/>
                  <w:shd w:val="clear" w:color="auto" w:fill="auto"/>
                </w:tcPr>
                <w:p w14:paraId="53C683B1" w14:textId="77777777" w:rsidR="009C2B9D" w:rsidRPr="006F109A" w:rsidRDefault="009C2B9D" w:rsidP="006F109A">
                  <w:pPr>
                    <w:pStyle w:val="formtext"/>
                    <w:tabs>
                      <w:tab w:val="left" w:pos="567"/>
                      <w:tab w:val="left" w:pos="1134"/>
                      <w:tab w:val="left" w:pos="1701"/>
                    </w:tabs>
                    <w:jc w:val="right"/>
                    <w:rPr>
                      <w:rFonts w:cs="Arial"/>
                      <w:lang w:val="en-GB"/>
                    </w:rPr>
                  </w:pPr>
                  <w:r w:rsidRPr="006F109A">
                    <w:rPr>
                      <w:rFonts w:cs="Arial"/>
                      <w:lang w:val="en-GB"/>
                    </w:rPr>
                    <w:t>158,460</w:t>
                  </w:r>
                </w:p>
              </w:tc>
            </w:tr>
            <w:tr w:rsidR="009C2B9D" w:rsidRPr="006F109A" w14:paraId="706768B8" w14:textId="77777777" w:rsidTr="006F109A">
              <w:trPr>
                <w:gridAfter w:val="1"/>
                <w:wAfter w:w="6" w:type="dxa"/>
              </w:trPr>
              <w:tc>
                <w:tcPr>
                  <w:tcW w:w="3993" w:type="dxa"/>
                  <w:shd w:val="clear" w:color="auto" w:fill="auto"/>
                </w:tcPr>
                <w:p w14:paraId="645C046D" w14:textId="77777777" w:rsidR="009C2B9D" w:rsidRPr="006F109A" w:rsidRDefault="009C2B9D" w:rsidP="006F109A">
                  <w:pPr>
                    <w:pStyle w:val="formtext"/>
                    <w:tabs>
                      <w:tab w:val="left" w:pos="567"/>
                      <w:tab w:val="left" w:pos="1134"/>
                      <w:tab w:val="left" w:pos="1701"/>
                    </w:tabs>
                    <w:spacing w:after="0" w:line="240" w:lineRule="auto"/>
                    <w:rPr>
                      <w:rFonts w:cs="Arial"/>
                      <w:lang w:val="en-GB"/>
                    </w:rPr>
                  </w:pPr>
                  <w:r w:rsidRPr="006F109A">
                    <w:rPr>
                      <w:rFonts w:cs="Arial"/>
                      <w:lang w:val="en-GB"/>
                    </w:rPr>
                    <w:t>NET INCOME</w:t>
                  </w:r>
                </w:p>
              </w:tc>
              <w:tc>
                <w:tcPr>
                  <w:tcW w:w="992" w:type="dxa"/>
                  <w:shd w:val="clear" w:color="auto" w:fill="auto"/>
                </w:tcPr>
                <w:p w14:paraId="3922C6E1" w14:textId="77777777" w:rsidR="009C2B9D" w:rsidRPr="006F109A" w:rsidRDefault="009C2B9D" w:rsidP="006F109A">
                  <w:pPr>
                    <w:pStyle w:val="formtext"/>
                    <w:tabs>
                      <w:tab w:val="left" w:pos="567"/>
                      <w:tab w:val="left" w:pos="1134"/>
                      <w:tab w:val="left" w:pos="1701"/>
                    </w:tabs>
                    <w:spacing w:after="0" w:line="240" w:lineRule="auto"/>
                    <w:jc w:val="right"/>
                    <w:rPr>
                      <w:rFonts w:cs="Arial"/>
                      <w:lang w:val="en-GB"/>
                    </w:rPr>
                  </w:pPr>
                  <w:r w:rsidRPr="006F109A">
                    <w:rPr>
                      <w:rFonts w:cs="Arial"/>
                      <w:lang w:val="en-GB"/>
                    </w:rPr>
                    <w:t>300</w:t>
                  </w:r>
                </w:p>
              </w:tc>
              <w:tc>
                <w:tcPr>
                  <w:tcW w:w="1134" w:type="dxa"/>
                  <w:shd w:val="clear" w:color="auto" w:fill="auto"/>
                </w:tcPr>
                <w:p w14:paraId="06348B32" w14:textId="77777777" w:rsidR="009C2B9D" w:rsidRPr="006F109A" w:rsidRDefault="009C2B9D" w:rsidP="006F109A">
                  <w:pPr>
                    <w:pStyle w:val="formtext"/>
                    <w:tabs>
                      <w:tab w:val="left" w:pos="567"/>
                      <w:tab w:val="left" w:pos="1134"/>
                      <w:tab w:val="left" w:pos="1701"/>
                    </w:tabs>
                    <w:spacing w:after="0" w:line="240" w:lineRule="auto"/>
                    <w:jc w:val="right"/>
                    <w:rPr>
                      <w:rFonts w:cs="Arial"/>
                      <w:lang w:val="en-GB"/>
                    </w:rPr>
                  </w:pPr>
                  <w:r w:rsidRPr="006F109A">
                    <w:rPr>
                      <w:rFonts w:cs="Arial"/>
                      <w:lang w:val="en-GB"/>
                    </w:rPr>
                    <w:t>500</w:t>
                  </w:r>
                </w:p>
              </w:tc>
              <w:tc>
                <w:tcPr>
                  <w:tcW w:w="1134" w:type="dxa"/>
                  <w:shd w:val="clear" w:color="auto" w:fill="auto"/>
                </w:tcPr>
                <w:p w14:paraId="28CCAE65" w14:textId="77777777" w:rsidR="009C2B9D" w:rsidRPr="006F109A" w:rsidRDefault="009C2B9D" w:rsidP="006F109A">
                  <w:pPr>
                    <w:pStyle w:val="formtext"/>
                    <w:tabs>
                      <w:tab w:val="left" w:pos="567"/>
                      <w:tab w:val="left" w:pos="1134"/>
                      <w:tab w:val="left" w:pos="1701"/>
                    </w:tabs>
                    <w:spacing w:after="0" w:line="240" w:lineRule="auto"/>
                    <w:jc w:val="right"/>
                    <w:rPr>
                      <w:rFonts w:cs="Arial"/>
                      <w:lang w:val="en-GB"/>
                    </w:rPr>
                  </w:pPr>
                  <w:r w:rsidRPr="006F109A">
                    <w:rPr>
                      <w:rFonts w:cs="Arial"/>
                      <w:lang w:val="en-GB"/>
                    </w:rPr>
                    <w:t>899</w:t>
                  </w:r>
                </w:p>
              </w:tc>
              <w:tc>
                <w:tcPr>
                  <w:tcW w:w="993" w:type="dxa"/>
                  <w:shd w:val="clear" w:color="auto" w:fill="auto"/>
                </w:tcPr>
                <w:p w14:paraId="4F4B1921" w14:textId="77777777" w:rsidR="009C2B9D" w:rsidRPr="006F109A" w:rsidRDefault="009C2B9D" w:rsidP="006F109A">
                  <w:pPr>
                    <w:pStyle w:val="formtext"/>
                    <w:tabs>
                      <w:tab w:val="left" w:pos="567"/>
                      <w:tab w:val="left" w:pos="1134"/>
                      <w:tab w:val="left" w:pos="1701"/>
                    </w:tabs>
                    <w:spacing w:after="0" w:line="240" w:lineRule="auto"/>
                    <w:jc w:val="right"/>
                    <w:rPr>
                      <w:rFonts w:cs="Arial"/>
                      <w:lang w:val="en-GB"/>
                    </w:rPr>
                  </w:pPr>
                  <w:r w:rsidRPr="006F109A">
                    <w:rPr>
                      <w:rFonts w:cs="Arial"/>
                      <w:lang w:val="en-GB"/>
                    </w:rPr>
                    <w:t>463</w:t>
                  </w:r>
                </w:p>
              </w:tc>
              <w:tc>
                <w:tcPr>
                  <w:tcW w:w="1152" w:type="dxa"/>
                  <w:shd w:val="clear" w:color="auto" w:fill="auto"/>
                </w:tcPr>
                <w:p w14:paraId="0F0FE8EC" w14:textId="77777777" w:rsidR="009C2B9D" w:rsidRPr="006F109A" w:rsidRDefault="009C2B9D" w:rsidP="006F109A">
                  <w:pPr>
                    <w:pStyle w:val="formtext"/>
                    <w:tabs>
                      <w:tab w:val="left" w:pos="567"/>
                      <w:tab w:val="left" w:pos="1134"/>
                      <w:tab w:val="left" w:pos="1701"/>
                    </w:tabs>
                    <w:spacing w:after="0" w:line="240" w:lineRule="auto"/>
                    <w:jc w:val="right"/>
                    <w:rPr>
                      <w:rFonts w:cs="Arial"/>
                      <w:lang w:val="en-GB"/>
                    </w:rPr>
                  </w:pPr>
                  <w:r w:rsidRPr="006F109A">
                    <w:rPr>
                      <w:rFonts w:cs="Arial"/>
                      <w:lang w:val="en-GB"/>
                    </w:rPr>
                    <w:t>2161</w:t>
                  </w:r>
                </w:p>
              </w:tc>
            </w:tr>
          </w:tbl>
          <w:p w14:paraId="4A294385" w14:textId="77777777" w:rsidR="00376592" w:rsidRPr="00270298" w:rsidRDefault="00376592" w:rsidP="009C2B9D">
            <w:pPr>
              <w:pStyle w:val="formtext"/>
              <w:tabs>
                <w:tab w:val="left" w:pos="567"/>
                <w:tab w:val="left" w:pos="1134"/>
                <w:tab w:val="left" w:pos="1701"/>
              </w:tabs>
              <w:spacing w:line="240" w:lineRule="auto"/>
              <w:jc w:val="both"/>
              <w:rPr>
                <w:lang w:val="en-GB"/>
              </w:rPr>
            </w:pPr>
          </w:p>
        </w:tc>
      </w:tr>
      <w:bookmarkEnd w:id="5"/>
      <w:tr w:rsidR="00376592" w:rsidRPr="00270298" w14:paraId="393D9DD6" w14:textId="77777777" w:rsidTr="006F109A">
        <w:trPr>
          <w:gridAfter w:val="1"/>
          <w:wAfter w:w="10" w:type="dxa"/>
        </w:trPr>
        <w:tc>
          <w:tcPr>
            <w:tcW w:w="9639" w:type="dxa"/>
            <w:tcBorders>
              <w:top w:val="single" w:sz="4" w:space="0" w:color="auto"/>
              <w:left w:val="nil"/>
              <w:bottom w:val="single" w:sz="4" w:space="0" w:color="auto"/>
              <w:right w:val="nil"/>
            </w:tcBorders>
            <w:shd w:val="clear" w:color="auto" w:fill="auto"/>
          </w:tcPr>
          <w:p w14:paraId="001DE381" w14:textId="77777777" w:rsidR="00376592" w:rsidRPr="00270298" w:rsidRDefault="00376592" w:rsidP="006F109A">
            <w:pPr>
              <w:pStyle w:val="BodyText3Char"/>
              <w:keepNext w:val="0"/>
              <w:tabs>
                <w:tab w:val="left" w:pos="567"/>
                <w:tab w:val="left" w:pos="1134"/>
                <w:tab w:val="left" w:pos="1701"/>
              </w:tabs>
              <w:spacing w:line="240" w:lineRule="auto"/>
              <w:ind w:left="567" w:hanging="454"/>
              <w:jc w:val="both"/>
              <w:rPr>
                <w:i/>
                <w:iCs/>
              </w:rPr>
            </w:pPr>
            <w:r w:rsidRPr="00270298">
              <w:rPr>
                <w:bCs/>
              </w:rPr>
              <w:lastRenderedPageBreak/>
              <w:t>3.c.</w:t>
            </w:r>
            <w:r w:rsidRPr="00270298">
              <w:rPr>
                <w:bCs/>
              </w:rPr>
              <w:tab/>
              <w:t>Competent body(</w:t>
            </w:r>
            <w:proofErr w:type="spellStart"/>
            <w:r w:rsidRPr="00270298">
              <w:rPr>
                <w:bCs/>
              </w:rPr>
              <w:t>ies</w:t>
            </w:r>
            <w:proofErr w:type="spellEnd"/>
            <w:r w:rsidRPr="00270298">
              <w:rPr>
                <w:bCs/>
              </w:rPr>
              <w:t>) involved in safeguarding the element</w:t>
            </w:r>
            <w:r w:rsidRPr="00270298">
              <w:t xml:space="preserve"> </w:t>
            </w:r>
          </w:p>
          <w:p w14:paraId="15AD6D0F" w14:textId="77777777" w:rsidR="00376592" w:rsidRPr="00270298" w:rsidRDefault="00376592" w:rsidP="006F109A">
            <w:pPr>
              <w:pStyle w:val="Grille02N"/>
              <w:keepNext w:val="0"/>
              <w:numPr>
                <w:ilvl w:val="0"/>
                <w:numId w:val="34"/>
              </w:numPr>
              <w:tabs>
                <w:tab w:val="left" w:pos="567"/>
                <w:tab w:val="left" w:pos="1701"/>
              </w:tabs>
              <w:ind w:left="567" w:hanging="425"/>
              <w:jc w:val="both"/>
              <w:rPr>
                <w:b w:val="0"/>
                <w:bCs w:val="0"/>
                <w:i/>
                <w:iCs/>
                <w:lang w:val="en-GB"/>
              </w:rPr>
            </w:pPr>
            <w:r w:rsidRPr="00270298">
              <w:rPr>
                <w:b w:val="0"/>
                <w:bCs w:val="0"/>
                <w:i/>
                <w:iCs/>
                <w:sz w:val="18"/>
                <w:szCs w:val="18"/>
                <w:lang w:val="en-GB"/>
              </w:rPr>
              <w:t>Provide the name, address and other contact information of the competent body(</w:t>
            </w:r>
            <w:proofErr w:type="spellStart"/>
            <w:r w:rsidRPr="00270298">
              <w:rPr>
                <w:b w:val="0"/>
                <w:bCs w:val="0"/>
                <w:i/>
                <w:iCs/>
                <w:sz w:val="18"/>
                <w:szCs w:val="18"/>
                <w:lang w:val="en-GB"/>
              </w:rPr>
              <w:t>ies</w:t>
            </w:r>
            <w:proofErr w:type="spellEnd"/>
            <w:r w:rsidRPr="00270298">
              <w:rPr>
                <w:b w:val="0"/>
                <w:bCs w:val="0"/>
                <w:i/>
                <w:iCs/>
                <w:sz w:val="18"/>
                <w:szCs w:val="18"/>
                <w:lang w:val="en-GB"/>
              </w:rPr>
              <w:t>), and if applicable, the name and title of the contact person(s), responsible for the local management and safeguarding of the element.</w:t>
            </w:r>
          </w:p>
        </w:tc>
      </w:tr>
      <w:tr w:rsidR="00376592" w:rsidRPr="00270298" w14:paraId="368CFEF8" w14:textId="77777777" w:rsidTr="006F109A">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2268"/>
              <w:gridCol w:w="7309"/>
            </w:tblGrid>
            <w:tr w:rsidR="00376592" w:rsidRPr="00270298" w14:paraId="27868832" w14:textId="77777777" w:rsidTr="006F109A">
              <w:trPr>
                <w:cantSplit/>
              </w:trPr>
              <w:tc>
                <w:tcPr>
                  <w:tcW w:w="2268" w:type="dxa"/>
                </w:tcPr>
                <w:p w14:paraId="0BDCE43B" w14:textId="77777777" w:rsidR="00376592" w:rsidRPr="00270298" w:rsidRDefault="00376592" w:rsidP="006F109A">
                  <w:pPr>
                    <w:pStyle w:val="formtext"/>
                    <w:tabs>
                      <w:tab w:val="left" w:pos="567"/>
                      <w:tab w:val="left" w:pos="1134"/>
                      <w:tab w:val="left" w:pos="1701"/>
                    </w:tabs>
                    <w:spacing w:line="240" w:lineRule="auto"/>
                    <w:jc w:val="right"/>
                    <w:rPr>
                      <w:sz w:val="20"/>
                      <w:szCs w:val="20"/>
                      <w:lang w:val="en-GB"/>
                    </w:rPr>
                  </w:pPr>
                  <w:r w:rsidRPr="00270298">
                    <w:rPr>
                      <w:sz w:val="20"/>
                      <w:szCs w:val="20"/>
                      <w:lang w:val="en-GB"/>
                    </w:rPr>
                    <w:t>Name of the body:</w:t>
                  </w:r>
                </w:p>
              </w:tc>
              <w:tc>
                <w:tcPr>
                  <w:tcW w:w="7309" w:type="dxa"/>
                </w:tcPr>
                <w:p w14:paraId="342C6E0C" w14:textId="77777777" w:rsidR="00376592" w:rsidRPr="00270298" w:rsidRDefault="00376592" w:rsidP="006F109A">
                  <w:pPr>
                    <w:pStyle w:val="formtext"/>
                    <w:tabs>
                      <w:tab w:val="left" w:pos="567"/>
                      <w:tab w:val="left" w:pos="1134"/>
                      <w:tab w:val="left" w:pos="1701"/>
                    </w:tabs>
                    <w:spacing w:line="240" w:lineRule="auto"/>
                    <w:rPr>
                      <w:sz w:val="20"/>
                      <w:szCs w:val="20"/>
                      <w:lang w:val="en-GB"/>
                    </w:rPr>
                  </w:pPr>
                  <w:r>
                    <w:rPr>
                      <w:lang w:val="en-GB"/>
                    </w:rPr>
                    <w:t>Estonian Dugout Boat Society NGO (</w:t>
                  </w:r>
                  <w:proofErr w:type="spellStart"/>
                  <w:r>
                    <w:rPr>
                      <w:lang w:val="en-GB"/>
                    </w:rPr>
                    <w:t>Eesti</w:t>
                  </w:r>
                  <w:proofErr w:type="spellEnd"/>
                  <w:r>
                    <w:rPr>
                      <w:lang w:val="en-GB"/>
                    </w:rPr>
                    <w:t xml:space="preserve"> </w:t>
                  </w:r>
                  <w:proofErr w:type="spellStart"/>
                  <w:r>
                    <w:rPr>
                      <w:lang w:val="en-GB"/>
                    </w:rPr>
                    <w:t>Haabjaselts</w:t>
                  </w:r>
                  <w:proofErr w:type="spellEnd"/>
                  <w:r>
                    <w:rPr>
                      <w:lang w:val="en-GB"/>
                    </w:rPr>
                    <w:t xml:space="preserve"> MTÜ)</w:t>
                  </w:r>
                </w:p>
              </w:tc>
            </w:tr>
            <w:tr w:rsidR="00376592" w:rsidRPr="00270298" w14:paraId="77477A9B" w14:textId="77777777" w:rsidTr="006F109A">
              <w:trPr>
                <w:cantSplit/>
              </w:trPr>
              <w:tc>
                <w:tcPr>
                  <w:tcW w:w="2268" w:type="dxa"/>
                </w:tcPr>
                <w:p w14:paraId="6F23A4BA" w14:textId="77777777" w:rsidR="00376592" w:rsidRPr="00270298" w:rsidRDefault="00376592" w:rsidP="006F109A">
                  <w:pPr>
                    <w:pStyle w:val="formtext"/>
                    <w:tabs>
                      <w:tab w:val="left" w:pos="567"/>
                      <w:tab w:val="left" w:pos="1134"/>
                      <w:tab w:val="left" w:pos="1701"/>
                    </w:tabs>
                    <w:spacing w:line="240" w:lineRule="auto"/>
                    <w:jc w:val="right"/>
                    <w:rPr>
                      <w:sz w:val="20"/>
                      <w:szCs w:val="20"/>
                      <w:lang w:val="en-GB"/>
                    </w:rPr>
                  </w:pPr>
                  <w:r w:rsidRPr="00270298">
                    <w:rPr>
                      <w:sz w:val="20"/>
                      <w:szCs w:val="20"/>
                      <w:lang w:val="en-GB"/>
                    </w:rPr>
                    <w:t>Name and title of the contact person:</w:t>
                  </w:r>
                </w:p>
              </w:tc>
              <w:tc>
                <w:tcPr>
                  <w:tcW w:w="7309" w:type="dxa"/>
                </w:tcPr>
                <w:p w14:paraId="4573671C" w14:textId="77777777" w:rsidR="00376592" w:rsidRPr="00270298" w:rsidRDefault="00376592" w:rsidP="006F109A">
                  <w:pPr>
                    <w:pStyle w:val="formtext"/>
                    <w:tabs>
                      <w:tab w:val="left" w:pos="567"/>
                      <w:tab w:val="left" w:pos="1134"/>
                      <w:tab w:val="left" w:pos="1701"/>
                    </w:tabs>
                    <w:spacing w:line="240" w:lineRule="auto"/>
                    <w:rPr>
                      <w:sz w:val="20"/>
                      <w:szCs w:val="20"/>
                      <w:lang w:val="en-GB"/>
                    </w:rPr>
                  </w:pPr>
                  <w:proofErr w:type="spellStart"/>
                  <w:r>
                    <w:rPr>
                      <w:lang w:val="en-GB"/>
                    </w:rPr>
                    <w:t>Aivar</w:t>
                  </w:r>
                  <w:proofErr w:type="spellEnd"/>
                  <w:r>
                    <w:rPr>
                      <w:lang w:val="en-GB"/>
                    </w:rPr>
                    <w:t xml:space="preserve"> </w:t>
                  </w:r>
                  <w:proofErr w:type="spellStart"/>
                  <w:r>
                    <w:rPr>
                      <w:lang w:val="en-GB"/>
                    </w:rPr>
                    <w:t>Ruukel</w:t>
                  </w:r>
                  <w:proofErr w:type="spellEnd"/>
                  <w:r>
                    <w:rPr>
                      <w:lang w:val="en-GB"/>
                    </w:rPr>
                    <w:t>, Member of Board</w:t>
                  </w:r>
                </w:p>
              </w:tc>
            </w:tr>
            <w:tr w:rsidR="00376592" w:rsidRPr="000816D6" w14:paraId="595AB022" w14:textId="77777777" w:rsidTr="006F109A">
              <w:trPr>
                <w:cantSplit/>
              </w:trPr>
              <w:tc>
                <w:tcPr>
                  <w:tcW w:w="2268" w:type="dxa"/>
                </w:tcPr>
                <w:p w14:paraId="0C37798F" w14:textId="77777777" w:rsidR="00376592" w:rsidRPr="00270298" w:rsidRDefault="00376592" w:rsidP="006F109A">
                  <w:pPr>
                    <w:pStyle w:val="formtext"/>
                    <w:tabs>
                      <w:tab w:val="left" w:pos="567"/>
                      <w:tab w:val="left" w:pos="1134"/>
                      <w:tab w:val="left" w:pos="1701"/>
                    </w:tabs>
                    <w:spacing w:line="240" w:lineRule="auto"/>
                    <w:jc w:val="right"/>
                    <w:rPr>
                      <w:sz w:val="20"/>
                      <w:szCs w:val="20"/>
                      <w:lang w:val="en-GB"/>
                    </w:rPr>
                  </w:pPr>
                  <w:r w:rsidRPr="00270298">
                    <w:rPr>
                      <w:sz w:val="20"/>
                      <w:szCs w:val="20"/>
                      <w:lang w:val="en-GB"/>
                    </w:rPr>
                    <w:t>Address:</w:t>
                  </w:r>
                </w:p>
              </w:tc>
              <w:tc>
                <w:tcPr>
                  <w:tcW w:w="7309" w:type="dxa"/>
                </w:tcPr>
                <w:p w14:paraId="473F1022" w14:textId="77777777" w:rsidR="00376592" w:rsidRPr="000816D6" w:rsidRDefault="00376592" w:rsidP="006F109A">
                  <w:pPr>
                    <w:pStyle w:val="formtext"/>
                    <w:tabs>
                      <w:tab w:val="left" w:pos="567"/>
                      <w:tab w:val="left" w:pos="1134"/>
                      <w:tab w:val="left" w:pos="1701"/>
                    </w:tabs>
                    <w:spacing w:line="240" w:lineRule="auto"/>
                    <w:rPr>
                      <w:sz w:val="20"/>
                      <w:szCs w:val="20"/>
                      <w:lang w:val="fi-FI"/>
                    </w:rPr>
                  </w:pPr>
                  <w:r w:rsidRPr="000816D6">
                    <w:rPr>
                      <w:lang w:val="fi-FI"/>
                    </w:rPr>
                    <w:t xml:space="preserve">Karuskose, 71301, Sandra village, Põhja-Sakala parish, Viljandi county, Estoni </w:t>
                  </w:r>
                </w:p>
              </w:tc>
            </w:tr>
            <w:tr w:rsidR="00376592" w:rsidRPr="00270298" w14:paraId="3C34CDB1" w14:textId="77777777" w:rsidTr="006F109A">
              <w:trPr>
                <w:cantSplit/>
              </w:trPr>
              <w:tc>
                <w:tcPr>
                  <w:tcW w:w="2268" w:type="dxa"/>
                </w:tcPr>
                <w:p w14:paraId="0723E2A5" w14:textId="77777777" w:rsidR="00376592" w:rsidRPr="00270298" w:rsidRDefault="00376592" w:rsidP="006F109A">
                  <w:pPr>
                    <w:pStyle w:val="formtext"/>
                    <w:tabs>
                      <w:tab w:val="left" w:pos="567"/>
                      <w:tab w:val="left" w:pos="1134"/>
                      <w:tab w:val="left" w:pos="1701"/>
                    </w:tabs>
                    <w:spacing w:line="240" w:lineRule="auto"/>
                    <w:jc w:val="right"/>
                    <w:rPr>
                      <w:sz w:val="20"/>
                      <w:szCs w:val="20"/>
                      <w:lang w:val="en-GB"/>
                    </w:rPr>
                  </w:pPr>
                  <w:r w:rsidRPr="00270298">
                    <w:rPr>
                      <w:sz w:val="20"/>
                      <w:szCs w:val="20"/>
                      <w:lang w:val="en-GB"/>
                    </w:rPr>
                    <w:t>Telephone number:</w:t>
                  </w:r>
                </w:p>
              </w:tc>
              <w:tc>
                <w:tcPr>
                  <w:tcW w:w="7309" w:type="dxa"/>
                </w:tcPr>
                <w:p w14:paraId="06BA82B3" w14:textId="77777777" w:rsidR="00376592" w:rsidRPr="00270298" w:rsidRDefault="00376592" w:rsidP="006F109A">
                  <w:pPr>
                    <w:pStyle w:val="formtext"/>
                    <w:tabs>
                      <w:tab w:val="left" w:pos="567"/>
                      <w:tab w:val="left" w:pos="1134"/>
                      <w:tab w:val="left" w:pos="1701"/>
                    </w:tabs>
                    <w:spacing w:line="240" w:lineRule="auto"/>
                    <w:rPr>
                      <w:sz w:val="20"/>
                      <w:szCs w:val="20"/>
                      <w:lang w:val="en-GB"/>
                    </w:rPr>
                  </w:pPr>
                  <w:r w:rsidRPr="000816D6">
                    <w:rPr>
                      <w:lang w:val="en-GB"/>
                    </w:rPr>
                    <w:t>+372 5061896</w:t>
                  </w:r>
                </w:p>
              </w:tc>
            </w:tr>
            <w:tr w:rsidR="00376592" w:rsidRPr="00270298" w14:paraId="3463E9CF" w14:textId="77777777" w:rsidTr="006F109A">
              <w:trPr>
                <w:cantSplit/>
              </w:trPr>
              <w:tc>
                <w:tcPr>
                  <w:tcW w:w="2268" w:type="dxa"/>
                </w:tcPr>
                <w:p w14:paraId="50C3CFC6" w14:textId="77777777" w:rsidR="00376592" w:rsidRPr="00270298" w:rsidRDefault="00376592" w:rsidP="006F109A">
                  <w:pPr>
                    <w:pStyle w:val="formtext"/>
                    <w:tabs>
                      <w:tab w:val="left" w:pos="567"/>
                      <w:tab w:val="left" w:pos="1134"/>
                      <w:tab w:val="left" w:pos="1701"/>
                    </w:tabs>
                    <w:spacing w:line="240" w:lineRule="auto"/>
                    <w:jc w:val="right"/>
                    <w:rPr>
                      <w:sz w:val="20"/>
                      <w:szCs w:val="20"/>
                      <w:lang w:val="en-GB"/>
                    </w:rPr>
                  </w:pPr>
                  <w:r w:rsidRPr="00270298">
                    <w:rPr>
                      <w:sz w:val="20"/>
                      <w:szCs w:val="20"/>
                      <w:lang w:val="en-GB"/>
                    </w:rPr>
                    <w:t>Email address:</w:t>
                  </w:r>
                </w:p>
              </w:tc>
              <w:tc>
                <w:tcPr>
                  <w:tcW w:w="7309" w:type="dxa"/>
                </w:tcPr>
                <w:p w14:paraId="0306BBEB" w14:textId="77777777" w:rsidR="00376592" w:rsidRPr="00270298" w:rsidRDefault="00376592" w:rsidP="006F109A">
                  <w:pPr>
                    <w:pStyle w:val="formtext"/>
                    <w:tabs>
                      <w:tab w:val="left" w:pos="567"/>
                      <w:tab w:val="left" w:pos="1134"/>
                      <w:tab w:val="left" w:pos="1701"/>
                    </w:tabs>
                    <w:spacing w:line="240" w:lineRule="auto"/>
                    <w:rPr>
                      <w:sz w:val="20"/>
                      <w:szCs w:val="20"/>
                      <w:lang w:val="en-GB"/>
                    </w:rPr>
                  </w:pPr>
                  <w:r w:rsidRPr="000816D6">
                    <w:rPr>
                      <w:lang w:val="en-GB"/>
                    </w:rPr>
                    <w:t>aivar.ruukel@gmail.com</w:t>
                  </w:r>
                </w:p>
              </w:tc>
            </w:tr>
          </w:tbl>
          <w:p w14:paraId="780D6FF5" w14:textId="77777777" w:rsidR="00376592" w:rsidRPr="00270298" w:rsidRDefault="00376592" w:rsidP="006F109A">
            <w:pPr>
              <w:pStyle w:val="Grille02N"/>
              <w:keepNext w:val="0"/>
              <w:tabs>
                <w:tab w:val="left" w:pos="567"/>
                <w:tab w:val="left" w:pos="1134"/>
                <w:tab w:val="left" w:pos="1701"/>
              </w:tabs>
              <w:jc w:val="left"/>
              <w:rPr>
                <w:lang w:val="en-GB"/>
              </w:rPr>
            </w:pPr>
          </w:p>
        </w:tc>
      </w:tr>
      <w:tr w:rsidR="00376592" w:rsidRPr="00270298" w14:paraId="7C26421C" w14:textId="77777777" w:rsidTr="006F109A">
        <w:trPr>
          <w:gridAfter w:val="1"/>
          <w:wAfter w:w="10" w:type="dxa"/>
          <w:cantSplit/>
        </w:trPr>
        <w:tc>
          <w:tcPr>
            <w:tcW w:w="9639" w:type="dxa"/>
            <w:tcBorders>
              <w:top w:val="single" w:sz="4" w:space="0" w:color="auto"/>
              <w:left w:val="nil"/>
              <w:bottom w:val="single" w:sz="4" w:space="0" w:color="auto"/>
              <w:right w:val="nil"/>
            </w:tcBorders>
            <w:shd w:val="clear" w:color="auto" w:fill="auto"/>
          </w:tcPr>
          <w:p w14:paraId="5A1E3866" w14:textId="77777777" w:rsidR="00376592" w:rsidRPr="00270298" w:rsidRDefault="00376592" w:rsidP="006F109A">
            <w:pPr>
              <w:pStyle w:val="Info03"/>
              <w:keepNext w:val="0"/>
              <w:numPr>
                <w:ilvl w:val="0"/>
                <w:numId w:val="34"/>
              </w:numPr>
              <w:tabs>
                <w:tab w:val="clear" w:pos="1134"/>
                <w:tab w:val="clear" w:pos="2268"/>
              </w:tabs>
              <w:spacing w:before="120" w:line="240" w:lineRule="auto"/>
              <w:ind w:left="567" w:hanging="425"/>
              <w:rPr>
                <w:rFonts w:eastAsia="SimSun"/>
                <w:sz w:val="18"/>
                <w:szCs w:val="18"/>
                <w:lang w:val="en-GB"/>
              </w:rPr>
            </w:pPr>
            <w:r w:rsidRPr="00270298">
              <w:rPr>
                <w:rFonts w:eastAsia="SimSun"/>
                <w:sz w:val="18"/>
                <w:szCs w:val="18"/>
                <w:lang w:val="en-GB"/>
              </w:rPr>
              <w:t xml:space="preserve">Describe the competent body responsible for the local management and safeguarding of the element, and its human resources available for implementing the safeguarding plan. </w:t>
            </w:r>
          </w:p>
          <w:p w14:paraId="546685C2" w14:textId="77777777" w:rsidR="00376592" w:rsidRPr="00270298" w:rsidRDefault="00376592" w:rsidP="006F109A">
            <w:pPr>
              <w:pStyle w:val="Info03"/>
              <w:keepNext w:val="0"/>
              <w:tabs>
                <w:tab w:val="clear" w:pos="1134"/>
                <w:tab w:val="clear" w:pos="2268"/>
                <w:tab w:val="left" w:pos="851"/>
              </w:tabs>
              <w:spacing w:before="120" w:line="240" w:lineRule="auto"/>
              <w:jc w:val="right"/>
              <w:rPr>
                <w:rFonts w:eastAsia="SimSun"/>
                <w:bCs/>
                <w:smallCaps/>
                <w:sz w:val="24"/>
                <w:lang w:val="en-GB"/>
              </w:rPr>
            </w:pPr>
            <w:r w:rsidRPr="00270298">
              <w:rPr>
                <w:rFonts w:eastAsia="SimSun"/>
                <w:sz w:val="18"/>
                <w:szCs w:val="18"/>
                <w:lang w:val="en-GB"/>
              </w:rPr>
              <w:t>Not fewer than 150 or more than 250 words</w:t>
            </w:r>
          </w:p>
        </w:tc>
      </w:tr>
      <w:tr w:rsidR="00376592" w:rsidRPr="00270298" w14:paraId="52CF9559" w14:textId="77777777" w:rsidTr="006F109A">
        <w:trPr>
          <w:gridAfter w:val="1"/>
          <w:wAfter w:w="10" w:type="dxa"/>
        </w:trPr>
        <w:tc>
          <w:tcPr>
            <w:tcW w:w="9639" w:type="dxa"/>
            <w:tcBorders>
              <w:top w:val="single" w:sz="4" w:space="0" w:color="auto"/>
              <w:bottom w:val="single" w:sz="4" w:space="0" w:color="auto"/>
            </w:tcBorders>
            <w:shd w:val="clear" w:color="auto" w:fill="auto"/>
            <w:tcMar>
              <w:top w:w="113" w:type="dxa"/>
              <w:left w:w="113" w:type="dxa"/>
              <w:bottom w:w="113" w:type="dxa"/>
              <w:right w:w="113" w:type="dxa"/>
            </w:tcMar>
          </w:tcPr>
          <w:p w14:paraId="62C315D2" w14:textId="77777777" w:rsidR="00376592" w:rsidRPr="000816D6" w:rsidRDefault="00376592" w:rsidP="009C2B9D">
            <w:pPr>
              <w:pStyle w:val="Rponse"/>
              <w:tabs>
                <w:tab w:val="left" w:pos="567"/>
                <w:tab w:val="left" w:pos="1134"/>
                <w:tab w:val="left" w:pos="1701"/>
              </w:tabs>
              <w:spacing w:before="0" w:after="120"/>
              <w:rPr>
                <w:rFonts w:eastAsia="SimSun"/>
                <w:lang w:val="en-GB"/>
              </w:rPr>
            </w:pPr>
            <w:r w:rsidRPr="000816D6">
              <w:rPr>
                <w:rFonts w:eastAsia="SimSun"/>
                <w:lang w:val="en-GB"/>
              </w:rPr>
              <w:t xml:space="preserve">Estonian Dugout Boat Society (EDBS) was established on July 1, 2008, by masters </w:t>
            </w:r>
            <w:proofErr w:type="spellStart"/>
            <w:r w:rsidRPr="000816D6">
              <w:rPr>
                <w:rFonts w:eastAsia="SimSun"/>
                <w:lang w:val="en-GB"/>
              </w:rPr>
              <w:t>Jaan</w:t>
            </w:r>
            <w:proofErr w:type="spellEnd"/>
            <w:r w:rsidRPr="000816D6">
              <w:rPr>
                <w:rFonts w:eastAsia="SimSun"/>
                <w:lang w:val="en-GB"/>
              </w:rPr>
              <w:t xml:space="preserve"> </w:t>
            </w:r>
            <w:proofErr w:type="spellStart"/>
            <w:r w:rsidRPr="000816D6">
              <w:rPr>
                <w:rFonts w:eastAsia="SimSun"/>
                <w:lang w:val="en-GB"/>
              </w:rPr>
              <w:t>Keerdo</w:t>
            </w:r>
            <w:proofErr w:type="spellEnd"/>
            <w:r w:rsidRPr="000816D6">
              <w:rPr>
                <w:rFonts w:eastAsia="SimSun"/>
                <w:lang w:val="en-GB"/>
              </w:rPr>
              <w:t xml:space="preserve">, </w:t>
            </w:r>
            <w:proofErr w:type="spellStart"/>
            <w:r w:rsidRPr="000816D6">
              <w:rPr>
                <w:rFonts w:eastAsia="SimSun"/>
                <w:lang w:val="en-GB"/>
              </w:rPr>
              <w:t>Priit-Kalev</w:t>
            </w:r>
            <w:proofErr w:type="spellEnd"/>
            <w:r w:rsidRPr="000816D6">
              <w:rPr>
                <w:rFonts w:eastAsia="SimSun"/>
                <w:lang w:val="en-GB"/>
              </w:rPr>
              <w:t xml:space="preserve"> Parts and </w:t>
            </w:r>
            <w:proofErr w:type="spellStart"/>
            <w:r w:rsidRPr="000816D6">
              <w:rPr>
                <w:rFonts w:eastAsia="SimSun"/>
                <w:lang w:val="en-GB"/>
              </w:rPr>
              <w:t>Aivar</w:t>
            </w:r>
            <w:proofErr w:type="spellEnd"/>
            <w:r w:rsidRPr="000816D6">
              <w:rPr>
                <w:rFonts w:eastAsia="SimSun"/>
                <w:lang w:val="en-GB"/>
              </w:rPr>
              <w:t xml:space="preserve"> </w:t>
            </w:r>
            <w:proofErr w:type="spellStart"/>
            <w:r w:rsidRPr="000816D6">
              <w:rPr>
                <w:rFonts w:eastAsia="SimSun"/>
                <w:lang w:val="en-GB"/>
              </w:rPr>
              <w:t>Ruukel</w:t>
            </w:r>
            <w:proofErr w:type="spellEnd"/>
            <w:r w:rsidRPr="000816D6">
              <w:rPr>
                <w:rFonts w:eastAsia="SimSun"/>
                <w:lang w:val="en-GB"/>
              </w:rPr>
              <w:t>. EDBS statutory goal is to preserve and promote dugout boat culture. The principal activities a</w:t>
            </w:r>
            <w:r>
              <w:rPr>
                <w:rFonts w:eastAsia="SimSun"/>
                <w:lang w:val="en-GB"/>
              </w:rPr>
              <w:t>im</w:t>
            </w:r>
            <w:r w:rsidRPr="000816D6">
              <w:rPr>
                <w:rFonts w:eastAsia="SimSun"/>
                <w:lang w:val="en-GB"/>
              </w:rPr>
              <w:t xml:space="preserve"> to promote building and use of dugout boats, and to support the way of life and craft skills associated with dugout boats. </w:t>
            </w:r>
          </w:p>
          <w:p w14:paraId="7128F79F" w14:textId="77777777" w:rsidR="00376592" w:rsidRPr="000816D6" w:rsidRDefault="00376592" w:rsidP="006F109A">
            <w:pPr>
              <w:pStyle w:val="Rponse"/>
              <w:tabs>
                <w:tab w:val="left" w:pos="567"/>
                <w:tab w:val="left" w:pos="1134"/>
                <w:tab w:val="left" w:pos="1701"/>
              </w:tabs>
              <w:spacing w:before="120" w:after="120"/>
              <w:rPr>
                <w:rFonts w:eastAsia="SimSun"/>
                <w:lang w:val="en-GB"/>
              </w:rPr>
            </w:pPr>
            <w:r w:rsidRPr="000816D6">
              <w:rPr>
                <w:rFonts w:eastAsia="SimSun"/>
                <w:lang w:val="en-GB"/>
              </w:rPr>
              <w:t xml:space="preserve">Key projects have included dugout boatbuilding workshops (including in </w:t>
            </w:r>
            <w:proofErr w:type="spellStart"/>
            <w:r w:rsidRPr="000816D6">
              <w:rPr>
                <w:rFonts w:eastAsia="SimSun"/>
                <w:lang w:val="en-GB"/>
              </w:rPr>
              <w:t>Soomaa</w:t>
            </w:r>
            <w:proofErr w:type="spellEnd"/>
            <w:r w:rsidRPr="000816D6">
              <w:rPr>
                <w:rFonts w:eastAsia="SimSun"/>
                <w:lang w:val="en-GB"/>
              </w:rPr>
              <w:t xml:space="preserve">, </w:t>
            </w:r>
            <w:proofErr w:type="spellStart"/>
            <w:r w:rsidRPr="000816D6">
              <w:rPr>
                <w:rFonts w:eastAsia="SimSun"/>
                <w:lang w:val="en-GB"/>
              </w:rPr>
              <w:t>Pärnu</w:t>
            </w:r>
            <w:proofErr w:type="spellEnd"/>
            <w:r w:rsidRPr="000816D6">
              <w:rPr>
                <w:rFonts w:eastAsia="SimSun"/>
                <w:lang w:val="en-GB"/>
              </w:rPr>
              <w:t xml:space="preserve">, </w:t>
            </w:r>
            <w:proofErr w:type="spellStart"/>
            <w:r w:rsidRPr="000816D6">
              <w:rPr>
                <w:rFonts w:eastAsia="SimSun"/>
                <w:lang w:val="en-GB"/>
              </w:rPr>
              <w:t>Narva</w:t>
            </w:r>
            <w:proofErr w:type="spellEnd"/>
            <w:r w:rsidRPr="000816D6">
              <w:rPr>
                <w:rFonts w:eastAsia="SimSun"/>
                <w:lang w:val="en-GB"/>
              </w:rPr>
              <w:t xml:space="preserve">), media work, expert advice for dugout boat culture related films and publications, and ethnographic expeditions to Finno-Ugric indigenous peoples of Russia.  With EDBS participation, dugout boatbuilding was included in Estonian </w:t>
            </w:r>
            <w:r>
              <w:rPr>
                <w:rFonts w:eastAsia="SimSun"/>
                <w:lang w:val="en-GB"/>
              </w:rPr>
              <w:t xml:space="preserve">inventory of </w:t>
            </w:r>
            <w:r w:rsidRPr="000816D6">
              <w:rPr>
                <w:rFonts w:eastAsia="SimSun"/>
                <w:lang w:val="en-GB"/>
              </w:rPr>
              <w:t xml:space="preserve">Intangible </w:t>
            </w:r>
            <w:r>
              <w:rPr>
                <w:rFonts w:eastAsia="SimSun"/>
                <w:lang w:val="en-GB"/>
              </w:rPr>
              <w:t xml:space="preserve">Cultural </w:t>
            </w:r>
            <w:r w:rsidRPr="000816D6">
              <w:rPr>
                <w:rFonts w:eastAsia="SimSun"/>
                <w:lang w:val="en-GB"/>
              </w:rPr>
              <w:t>Heritage. EDBS manages the dugout boat culture portal www.haabjas.com.</w:t>
            </w:r>
          </w:p>
          <w:p w14:paraId="4BB082E6" w14:textId="77777777" w:rsidR="00376592" w:rsidRPr="000816D6" w:rsidRDefault="00376592" w:rsidP="006F109A">
            <w:pPr>
              <w:pStyle w:val="Rponse"/>
              <w:tabs>
                <w:tab w:val="left" w:pos="567"/>
                <w:tab w:val="left" w:pos="1134"/>
                <w:tab w:val="left" w:pos="1701"/>
              </w:tabs>
              <w:spacing w:before="120" w:after="120"/>
              <w:rPr>
                <w:rFonts w:eastAsia="SimSun"/>
                <w:lang w:val="en-GB"/>
              </w:rPr>
            </w:pPr>
            <w:r w:rsidRPr="000816D6">
              <w:rPr>
                <w:rFonts w:eastAsia="SimSun"/>
                <w:lang w:val="en-GB"/>
              </w:rPr>
              <w:t xml:space="preserve">The biggest project to popularise dugout boat culture was the accompaniment of the torch of the 25th Estonian Song and Dance Celebration (2009) along the historical waterway from Lake </w:t>
            </w:r>
            <w:proofErr w:type="spellStart"/>
            <w:r w:rsidRPr="000816D6">
              <w:rPr>
                <w:rFonts w:eastAsia="SimSun"/>
                <w:lang w:val="en-GB"/>
              </w:rPr>
              <w:t>Võrtsjärv</w:t>
            </w:r>
            <w:proofErr w:type="spellEnd"/>
            <w:r w:rsidRPr="000816D6">
              <w:rPr>
                <w:rFonts w:eastAsia="SimSun"/>
                <w:lang w:val="en-GB"/>
              </w:rPr>
              <w:t xml:space="preserve"> via </w:t>
            </w:r>
            <w:proofErr w:type="spellStart"/>
            <w:r w:rsidRPr="000816D6">
              <w:rPr>
                <w:rFonts w:eastAsia="SimSun"/>
                <w:lang w:val="en-GB"/>
              </w:rPr>
              <w:t>Soomaa</w:t>
            </w:r>
            <w:proofErr w:type="spellEnd"/>
            <w:r w:rsidRPr="000816D6">
              <w:rPr>
                <w:rFonts w:eastAsia="SimSun"/>
                <w:lang w:val="en-GB"/>
              </w:rPr>
              <w:t xml:space="preserve"> to </w:t>
            </w:r>
            <w:proofErr w:type="spellStart"/>
            <w:r w:rsidRPr="000816D6">
              <w:rPr>
                <w:rFonts w:eastAsia="SimSun"/>
                <w:lang w:val="en-GB"/>
              </w:rPr>
              <w:t>Pärnu</w:t>
            </w:r>
            <w:proofErr w:type="spellEnd"/>
            <w:r w:rsidRPr="000816D6">
              <w:rPr>
                <w:rFonts w:eastAsia="SimSun"/>
                <w:lang w:val="en-GB"/>
              </w:rPr>
              <w:t xml:space="preserve">. </w:t>
            </w:r>
          </w:p>
          <w:p w14:paraId="4D9AA060" w14:textId="77777777" w:rsidR="00376592" w:rsidRPr="000816D6" w:rsidRDefault="00376592" w:rsidP="006F109A">
            <w:pPr>
              <w:pStyle w:val="Rponse"/>
              <w:tabs>
                <w:tab w:val="left" w:pos="567"/>
                <w:tab w:val="left" w:pos="1134"/>
                <w:tab w:val="left" w:pos="1701"/>
              </w:tabs>
              <w:spacing w:before="120" w:after="120"/>
              <w:rPr>
                <w:rFonts w:eastAsia="SimSun"/>
                <w:lang w:val="en-GB"/>
              </w:rPr>
            </w:pPr>
            <w:proofErr w:type="spellStart"/>
            <w:r w:rsidRPr="000816D6">
              <w:rPr>
                <w:rFonts w:eastAsia="SimSun"/>
                <w:lang w:val="en-GB"/>
              </w:rPr>
              <w:t>Jaan</w:t>
            </w:r>
            <w:proofErr w:type="spellEnd"/>
            <w:r w:rsidRPr="000816D6">
              <w:rPr>
                <w:rFonts w:eastAsia="SimSun"/>
                <w:lang w:val="en-GB"/>
              </w:rPr>
              <w:t xml:space="preserve"> </w:t>
            </w:r>
            <w:proofErr w:type="spellStart"/>
            <w:r w:rsidRPr="000816D6">
              <w:rPr>
                <w:rFonts w:eastAsia="SimSun"/>
                <w:lang w:val="en-GB"/>
              </w:rPr>
              <w:t>Keerdo</w:t>
            </w:r>
            <w:proofErr w:type="spellEnd"/>
            <w:r w:rsidRPr="000816D6">
              <w:rPr>
                <w:rFonts w:eastAsia="SimSun"/>
                <w:lang w:val="en-GB"/>
              </w:rPr>
              <w:t xml:space="preserve"> defended in 2011 a master’s degree at the University of Tartu with a thesis “Theoretical principles and practical solutions of dugout boatbuilding”. In 2017, </w:t>
            </w:r>
            <w:proofErr w:type="spellStart"/>
            <w:r w:rsidRPr="000816D6">
              <w:rPr>
                <w:rFonts w:eastAsia="SimSun"/>
                <w:lang w:val="en-GB"/>
              </w:rPr>
              <w:t>Aivar</w:t>
            </w:r>
            <w:proofErr w:type="spellEnd"/>
            <w:r w:rsidRPr="000816D6">
              <w:rPr>
                <w:rFonts w:eastAsia="SimSun"/>
                <w:lang w:val="en-GB"/>
              </w:rPr>
              <w:t xml:space="preserve"> </w:t>
            </w:r>
            <w:proofErr w:type="spellStart"/>
            <w:r w:rsidRPr="000816D6">
              <w:rPr>
                <w:rFonts w:eastAsia="SimSun"/>
                <w:lang w:val="en-GB"/>
              </w:rPr>
              <w:t>Ruukel</w:t>
            </w:r>
            <w:proofErr w:type="spellEnd"/>
            <w:r w:rsidRPr="000816D6">
              <w:rPr>
                <w:rFonts w:eastAsia="SimSun"/>
                <w:lang w:val="en-GB"/>
              </w:rPr>
              <w:t xml:space="preserve"> received an honorary medal for protecting and revitalising dugout boatbuilding culture from the Estonian Cultural Heritage Protection Society. </w:t>
            </w:r>
          </w:p>
          <w:p w14:paraId="40074F27" w14:textId="77777777" w:rsidR="00376592" w:rsidRPr="000816D6" w:rsidRDefault="00376592" w:rsidP="009C2B9D">
            <w:pPr>
              <w:pStyle w:val="Rponse"/>
              <w:tabs>
                <w:tab w:val="left" w:pos="567"/>
                <w:tab w:val="left" w:pos="1134"/>
                <w:tab w:val="left" w:pos="1701"/>
              </w:tabs>
              <w:spacing w:before="120" w:after="0"/>
              <w:rPr>
                <w:rFonts w:eastAsia="SimSun"/>
                <w:lang w:val="en-GB"/>
              </w:rPr>
            </w:pPr>
            <w:r w:rsidRPr="000816D6">
              <w:rPr>
                <w:rFonts w:eastAsia="SimSun"/>
                <w:lang w:val="en-GB"/>
              </w:rPr>
              <w:t xml:space="preserve">In 2019, EDBS initiated the project “Preparation of </w:t>
            </w:r>
            <w:proofErr w:type="spellStart"/>
            <w:r w:rsidRPr="000816D6">
              <w:rPr>
                <w:rFonts w:eastAsia="SimSun"/>
                <w:lang w:val="en-GB"/>
              </w:rPr>
              <w:t>Soomaa’s</w:t>
            </w:r>
            <w:proofErr w:type="spellEnd"/>
            <w:r w:rsidRPr="000816D6">
              <w:rPr>
                <w:rFonts w:eastAsia="SimSun"/>
                <w:lang w:val="en-GB"/>
              </w:rPr>
              <w:t xml:space="preserve"> dugout boat culture into the UNESCO List of Intangible Cultural Heritage in Need of Urgent Safeguarding”. </w:t>
            </w:r>
          </w:p>
          <w:p w14:paraId="7374618F" w14:textId="77777777" w:rsidR="00376592" w:rsidRPr="00270298" w:rsidRDefault="00376592" w:rsidP="009C2B9D">
            <w:pPr>
              <w:pStyle w:val="Rponse"/>
              <w:tabs>
                <w:tab w:val="left" w:pos="567"/>
                <w:tab w:val="left" w:pos="1134"/>
                <w:tab w:val="left" w:pos="1701"/>
              </w:tabs>
              <w:spacing w:before="0" w:after="0" w:line="240" w:lineRule="auto"/>
              <w:rPr>
                <w:lang w:val="en-GB"/>
              </w:rPr>
            </w:pPr>
            <w:r w:rsidRPr="000816D6">
              <w:rPr>
                <w:rFonts w:eastAsia="SimSun"/>
                <w:lang w:val="en-GB"/>
              </w:rPr>
              <w:lastRenderedPageBreak/>
              <w:t>Starting from 2021, EDBS plans to recruit a managing director to coordinate the implementation of the Safeguarding Plan 2020-2023. Creation of a salaried position will allow to raise the organisational capacity of the Society.</w:t>
            </w:r>
          </w:p>
        </w:tc>
      </w:tr>
      <w:tr w:rsidR="00376592" w:rsidRPr="00270298" w14:paraId="474C5B50" w14:textId="77777777" w:rsidTr="006F109A">
        <w:trPr>
          <w:gridAfter w:val="1"/>
          <w:wAfter w:w="10" w:type="dxa"/>
          <w:cantSplit/>
        </w:trPr>
        <w:tc>
          <w:tcPr>
            <w:tcW w:w="9639" w:type="dxa"/>
            <w:tcBorders>
              <w:top w:val="nil"/>
              <w:left w:val="nil"/>
              <w:bottom w:val="nil"/>
              <w:right w:val="nil"/>
            </w:tcBorders>
            <w:shd w:val="clear" w:color="auto" w:fill="D9D9D9"/>
          </w:tcPr>
          <w:p w14:paraId="00A14E7A" w14:textId="77777777" w:rsidR="00376592" w:rsidRPr="00270298" w:rsidRDefault="00376592" w:rsidP="006F109A">
            <w:pPr>
              <w:pStyle w:val="Grille01N"/>
              <w:keepNext w:val="0"/>
              <w:tabs>
                <w:tab w:val="left" w:pos="567"/>
                <w:tab w:val="left" w:pos="1134"/>
                <w:tab w:val="left" w:pos="1701"/>
              </w:tabs>
              <w:spacing w:line="240" w:lineRule="auto"/>
              <w:jc w:val="left"/>
              <w:rPr>
                <w:rFonts w:eastAsia="SimSun" w:cs="Arial"/>
                <w:bCs/>
                <w:smallCaps w:val="0"/>
                <w:sz w:val="24"/>
                <w:lang w:val="en-GB"/>
              </w:rPr>
            </w:pPr>
            <w:r w:rsidRPr="00270298">
              <w:rPr>
                <w:rFonts w:eastAsia="SimSun" w:cs="Arial"/>
                <w:bCs/>
                <w:smallCaps w:val="0"/>
                <w:sz w:val="24"/>
                <w:lang w:val="en-GB"/>
              </w:rPr>
              <w:lastRenderedPageBreak/>
              <w:t>4.</w:t>
            </w:r>
            <w:r w:rsidRPr="00270298">
              <w:rPr>
                <w:rFonts w:eastAsia="SimSun" w:cs="Arial"/>
                <w:bCs/>
                <w:smallCaps w:val="0"/>
                <w:sz w:val="24"/>
                <w:lang w:val="en-GB"/>
              </w:rPr>
              <w:tab/>
              <w:t xml:space="preserve">Community participation and consent in the nomination process </w:t>
            </w:r>
          </w:p>
        </w:tc>
      </w:tr>
      <w:tr w:rsidR="00376592" w:rsidRPr="00270298" w14:paraId="6146F59F" w14:textId="77777777" w:rsidTr="006F109A">
        <w:trPr>
          <w:gridAfter w:val="1"/>
          <w:wAfter w:w="10" w:type="dxa"/>
          <w:cantSplit/>
        </w:trPr>
        <w:tc>
          <w:tcPr>
            <w:tcW w:w="9639" w:type="dxa"/>
            <w:tcBorders>
              <w:top w:val="nil"/>
              <w:left w:val="nil"/>
              <w:bottom w:val="nil"/>
              <w:right w:val="nil"/>
            </w:tcBorders>
            <w:shd w:val="clear" w:color="auto" w:fill="auto"/>
          </w:tcPr>
          <w:p w14:paraId="5757E05B" w14:textId="77777777" w:rsidR="00376592" w:rsidRPr="00270298" w:rsidRDefault="00376592" w:rsidP="009C2B9D">
            <w:pPr>
              <w:pStyle w:val="Info03"/>
              <w:keepNext w:val="0"/>
              <w:tabs>
                <w:tab w:val="clear" w:pos="2268"/>
              </w:tabs>
              <w:spacing w:before="120" w:after="0" w:line="240" w:lineRule="auto"/>
              <w:rPr>
                <w:sz w:val="18"/>
                <w:szCs w:val="18"/>
                <w:lang w:val="en-GB"/>
              </w:rPr>
            </w:pPr>
            <w:r w:rsidRPr="00270298">
              <w:rPr>
                <w:sz w:val="18"/>
                <w:szCs w:val="18"/>
                <w:lang w:val="en-GB"/>
              </w:rPr>
              <w:t xml:space="preserve">For </w:t>
            </w:r>
            <w:r w:rsidRPr="00270298">
              <w:rPr>
                <w:b/>
                <w:sz w:val="18"/>
                <w:szCs w:val="18"/>
                <w:lang w:val="en-GB"/>
              </w:rPr>
              <w:t>Criterion U.4</w:t>
            </w:r>
            <w:r w:rsidRPr="00270298">
              <w:rPr>
                <w:sz w:val="18"/>
                <w:szCs w:val="18"/>
                <w:lang w:val="en-GB"/>
              </w:rPr>
              <w:t xml:space="preserve">, States </w:t>
            </w:r>
            <w:r w:rsidRPr="00270298">
              <w:rPr>
                <w:b/>
                <w:sz w:val="18"/>
                <w:szCs w:val="18"/>
                <w:lang w:val="en-GB"/>
              </w:rPr>
              <w:t>shall demonstrate that ‘the element has been nominated following the widest possible participation of the community, group or, if applicable, individuals concerned and with their free, prior and informed consent’</w:t>
            </w:r>
            <w:r w:rsidRPr="00270298">
              <w:rPr>
                <w:sz w:val="18"/>
                <w:szCs w:val="18"/>
                <w:lang w:val="en-GB"/>
              </w:rPr>
              <w:t>.</w:t>
            </w:r>
          </w:p>
        </w:tc>
      </w:tr>
      <w:tr w:rsidR="00376592" w:rsidRPr="00270298" w14:paraId="429EE6D2" w14:textId="77777777" w:rsidTr="006F109A">
        <w:trPr>
          <w:gridAfter w:val="1"/>
          <w:wAfter w:w="10" w:type="dxa"/>
          <w:cantSplit/>
        </w:trPr>
        <w:tc>
          <w:tcPr>
            <w:tcW w:w="9639" w:type="dxa"/>
            <w:tcBorders>
              <w:top w:val="nil"/>
              <w:left w:val="nil"/>
              <w:right w:val="nil"/>
            </w:tcBorders>
            <w:shd w:val="clear" w:color="auto" w:fill="auto"/>
          </w:tcPr>
          <w:p w14:paraId="7A49CA8C" w14:textId="77777777" w:rsidR="00376592" w:rsidRPr="00270298" w:rsidRDefault="00376592" w:rsidP="006F109A">
            <w:pPr>
              <w:pStyle w:val="Grille02N"/>
              <w:keepNext w:val="0"/>
              <w:tabs>
                <w:tab w:val="left" w:pos="567"/>
                <w:tab w:val="left" w:pos="1134"/>
                <w:tab w:val="left" w:pos="1701"/>
              </w:tabs>
              <w:ind w:left="567" w:hanging="454"/>
              <w:jc w:val="left"/>
              <w:rPr>
                <w:lang w:val="en-GB"/>
              </w:rPr>
            </w:pPr>
            <w:r w:rsidRPr="00270298">
              <w:rPr>
                <w:lang w:val="en-GB"/>
              </w:rPr>
              <w:t>4.a.</w:t>
            </w:r>
            <w:r w:rsidRPr="00270298">
              <w:rPr>
                <w:lang w:val="en-GB"/>
              </w:rPr>
              <w:tab/>
              <w:t>Participation of communities, groups and individuals concerned in the nomination process</w:t>
            </w:r>
          </w:p>
          <w:p w14:paraId="7BEC4B60" w14:textId="77777777" w:rsidR="00376592" w:rsidRPr="00270298" w:rsidRDefault="00376592" w:rsidP="006F109A">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Describe </w:t>
            </w:r>
            <w:r w:rsidRPr="00270298">
              <w:rPr>
                <w:rFonts w:eastAsia="SimSun"/>
                <w:bCs/>
                <w:sz w:val="18"/>
                <w:szCs w:val="18"/>
                <w:lang w:val="en-GB"/>
              </w:rPr>
              <w:t>how</w:t>
            </w:r>
            <w:r w:rsidRPr="00270298">
              <w:rPr>
                <w:rFonts w:eastAsia="SimSun"/>
                <w:b/>
                <w:sz w:val="18"/>
                <w:szCs w:val="18"/>
                <w:lang w:val="en-GB"/>
              </w:rPr>
              <w:t xml:space="preserve"> </w:t>
            </w:r>
            <w:r w:rsidRPr="00270298">
              <w:rPr>
                <w:rFonts w:eastAsia="SimSun"/>
                <w:sz w:val="18"/>
                <w:szCs w:val="18"/>
                <w:lang w:val="en-GB"/>
              </w:rPr>
              <w:t>the community, group or, if applicable, individuals concerned have actively participated in preparing the nomination at all stages, including in terms of the role of gender.</w:t>
            </w:r>
          </w:p>
          <w:p w14:paraId="33149F15" w14:textId="77777777" w:rsidR="00376592" w:rsidRPr="00270298" w:rsidRDefault="00376592" w:rsidP="006F109A">
            <w:pPr>
              <w:pStyle w:val="Info03"/>
              <w:keepNext w:val="0"/>
              <w:tabs>
                <w:tab w:val="clear" w:pos="2268"/>
              </w:tabs>
              <w:spacing w:before="120" w:after="0" w:line="240" w:lineRule="auto"/>
              <w:rPr>
                <w:rFonts w:eastAsia="SimSun"/>
                <w:sz w:val="18"/>
                <w:szCs w:val="18"/>
                <w:lang w:val="en-GB"/>
              </w:rPr>
            </w:pPr>
            <w:r w:rsidRPr="00270298">
              <w:rPr>
                <w:rFonts w:eastAsia="SimSun"/>
                <w:sz w:val="18"/>
                <w:szCs w:val="18"/>
                <w:lang w:val="en-GB"/>
              </w:rPr>
              <w:t>States Parties are encouraged to prepare nominations with the participation of a wide variety of all parties concerned, including, where appropriate, local and regional governments, communities, non-governmental organizations, research institutes, centres of expertise and others. States Parties are reminded that the communities, groups and, in some cases, individuals whose intangible cultural heritage is concerned are essential participants throughout the conception and preparation of nominations, proposals and requests, as well as the planning and implementation of safeguarding measures, and are invited to devise creative measures to ensure that their widest possible participation is built in at every stage, as required by Article 15 of the Convention.</w:t>
            </w:r>
          </w:p>
          <w:p w14:paraId="3927B030" w14:textId="77777777" w:rsidR="00376592" w:rsidRPr="00270298" w:rsidRDefault="00376592" w:rsidP="006F109A">
            <w:pPr>
              <w:pStyle w:val="Info03"/>
              <w:keepNext w:val="0"/>
              <w:tabs>
                <w:tab w:val="clear" w:pos="2268"/>
              </w:tabs>
              <w:spacing w:line="240" w:lineRule="auto"/>
              <w:jc w:val="right"/>
              <w:rPr>
                <w:i w:val="0"/>
                <w:sz w:val="18"/>
                <w:szCs w:val="18"/>
                <w:lang w:val="en-GB"/>
              </w:rPr>
            </w:pPr>
            <w:r w:rsidRPr="00270298">
              <w:rPr>
                <w:rFonts w:eastAsia="SimSun"/>
                <w:sz w:val="18"/>
                <w:szCs w:val="18"/>
                <w:lang w:val="en-GB"/>
              </w:rPr>
              <w:t>Not fewer than 300 or more than 500 words</w:t>
            </w:r>
          </w:p>
        </w:tc>
      </w:tr>
      <w:tr w:rsidR="00376592" w:rsidRPr="00270298" w14:paraId="71A8A544"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6509E7C5" w14:textId="77777777" w:rsidR="00376592" w:rsidRPr="000816D6" w:rsidRDefault="00376592" w:rsidP="009C2B9D">
            <w:pPr>
              <w:pStyle w:val="formtext"/>
              <w:tabs>
                <w:tab w:val="left" w:pos="567"/>
                <w:tab w:val="left" w:pos="1134"/>
                <w:tab w:val="left" w:pos="1701"/>
              </w:tabs>
              <w:spacing w:before="0" w:after="120"/>
              <w:jc w:val="both"/>
              <w:rPr>
                <w:rFonts w:cs="Arial"/>
                <w:lang w:val="en-GB"/>
              </w:rPr>
            </w:pPr>
            <w:r w:rsidRPr="000816D6">
              <w:rPr>
                <w:rFonts w:cs="Arial"/>
                <w:lang w:val="en-GB"/>
              </w:rPr>
              <w:t xml:space="preserve">Both communities involved in dugout boat culture - dugout boat masters and </w:t>
            </w:r>
            <w:proofErr w:type="spellStart"/>
            <w:r w:rsidRPr="000816D6">
              <w:rPr>
                <w:rFonts w:cs="Arial"/>
                <w:lang w:val="en-GB"/>
              </w:rPr>
              <w:t>Soomaa</w:t>
            </w:r>
            <w:proofErr w:type="spellEnd"/>
            <w:r w:rsidRPr="000816D6">
              <w:rPr>
                <w:rFonts w:cs="Arial"/>
                <w:lang w:val="en-GB"/>
              </w:rPr>
              <w:t xml:space="preserve"> residents - participated in the development of the current nomination from the start, i.e. since the planning of the project early 2019. This ensured the free, prior and informed consent of said communities. Also, additional stakeholders: local municipalities, dugout boat users and enthusiasts, cultural heritage and nature education specialists of </w:t>
            </w:r>
            <w:proofErr w:type="spellStart"/>
            <w:r w:rsidRPr="000816D6">
              <w:rPr>
                <w:rFonts w:cs="Arial"/>
                <w:lang w:val="en-GB"/>
              </w:rPr>
              <w:t>Soomaa</w:t>
            </w:r>
            <w:proofErr w:type="spellEnd"/>
            <w:r w:rsidRPr="000816D6">
              <w:rPr>
                <w:rFonts w:cs="Arial"/>
                <w:lang w:val="en-GB"/>
              </w:rPr>
              <w:t xml:space="preserve"> National Park were engaged. EDBS led the process.</w:t>
            </w:r>
          </w:p>
          <w:p w14:paraId="480D5678" w14:textId="77777777" w:rsidR="00376592" w:rsidRPr="000816D6" w:rsidRDefault="00376592" w:rsidP="006F109A">
            <w:pPr>
              <w:pStyle w:val="formtext"/>
              <w:tabs>
                <w:tab w:val="left" w:pos="567"/>
                <w:tab w:val="left" w:pos="1134"/>
                <w:tab w:val="left" w:pos="1701"/>
              </w:tabs>
              <w:spacing w:before="120" w:after="120"/>
              <w:jc w:val="both"/>
              <w:rPr>
                <w:rFonts w:cs="Arial"/>
                <w:lang w:val="en-GB"/>
              </w:rPr>
            </w:pPr>
            <w:r w:rsidRPr="000816D6">
              <w:rPr>
                <w:rFonts w:cs="Arial"/>
                <w:lang w:val="en-GB"/>
              </w:rPr>
              <w:t>Key milestone for initiating the project was a brainstorm convened by EDBS, held in Tori (</w:t>
            </w:r>
            <w:proofErr w:type="spellStart"/>
            <w:r w:rsidRPr="000816D6">
              <w:rPr>
                <w:rFonts w:cs="Arial"/>
                <w:lang w:val="en-GB"/>
              </w:rPr>
              <w:t>Soomaa</w:t>
            </w:r>
            <w:proofErr w:type="spellEnd"/>
            <w:r w:rsidRPr="000816D6">
              <w:rPr>
                <w:rFonts w:cs="Arial"/>
                <w:lang w:val="en-GB"/>
              </w:rPr>
              <w:t xml:space="preserve">), on 12 February, 2019. As a result, representatives of </w:t>
            </w:r>
            <w:proofErr w:type="spellStart"/>
            <w:r w:rsidRPr="000816D6">
              <w:rPr>
                <w:rFonts w:cs="Arial"/>
                <w:lang w:val="en-GB"/>
              </w:rPr>
              <w:t>Soomaa</w:t>
            </w:r>
            <w:proofErr w:type="spellEnd"/>
            <w:r w:rsidRPr="000816D6">
              <w:rPr>
                <w:rFonts w:cs="Arial"/>
                <w:lang w:val="en-GB"/>
              </w:rPr>
              <w:t xml:space="preserve"> community, dugout boat builders and local municipalities agreed to launch the project with the aim to nominate </w:t>
            </w:r>
            <w:proofErr w:type="spellStart"/>
            <w:r w:rsidRPr="000816D6">
              <w:rPr>
                <w:rFonts w:cs="Arial"/>
                <w:lang w:val="en-GB"/>
              </w:rPr>
              <w:t>Soomaa's</w:t>
            </w:r>
            <w:proofErr w:type="spellEnd"/>
            <w:r w:rsidRPr="000816D6">
              <w:rPr>
                <w:rFonts w:cs="Arial"/>
                <w:lang w:val="en-GB"/>
              </w:rPr>
              <w:t xml:space="preserve"> dugout boat culture to UNESCO's List of Intangible Cultural Heritage In Need of Urgent Safeguarding, and drafted an initial workplan, with the view to finalize the nomination by early 2020. The meeting was attended by representatives of the Estonian National Commission for UNESCO and the Estonian Folk Culture Centre. </w:t>
            </w:r>
          </w:p>
          <w:p w14:paraId="42BB14A2" w14:textId="77777777" w:rsidR="00376592" w:rsidRPr="000816D6" w:rsidRDefault="00376592" w:rsidP="006F109A">
            <w:pPr>
              <w:pStyle w:val="formtext"/>
              <w:tabs>
                <w:tab w:val="left" w:pos="567"/>
                <w:tab w:val="left" w:pos="1134"/>
                <w:tab w:val="left" w:pos="1701"/>
              </w:tabs>
              <w:spacing w:before="120" w:after="120"/>
              <w:jc w:val="both"/>
              <w:rPr>
                <w:rFonts w:cs="Arial"/>
                <w:lang w:val="en-GB"/>
              </w:rPr>
            </w:pPr>
            <w:r w:rsidRPr="000816D6">
              <w:rPr>
                <w:rFonts w:cs="Arial"/>
                <w:lang w:val="en-GB"/>
              </w:rPr>
              <w:t xml:space="preserve">On 14 June, a </w:t>
            </w:r>
            <w:proofErr w:type="spellStart"/>
            <w:r w:rsidRPr="000816D6">
              <w:rPr>
                <w:rFonts w:cs="Arial"/>
                <w:lang w:val="en-GB"/>
              </w:rPr>
              <w:t>Soomaa</w:t>
            </w:r>
            <w:proofErr w:type="spellEnd"/>
            <w:r w:rsidRPr="000816D6">
              <w:rPr>
                <w:rFonts w:cs="Arial"/>
                <w:lang w:val="en-GB"/>
              </w:rPr>
              <w:t xml:space="preserve"> community meeting was held in Poldi, where the UNESCO nomination and film were discussed. On 28 June a reunion of Sandra village took place in </w:t>
            </w:r>
            <w:proofErr w:type="spellStart"/>
            <w:r w:rsidRPr="000816D6">
              <w:rPr>
                <w:rFonts w:cs="Arial"/>
                <w:lang w:val="en-GB"/>
              </w:rPr>
              <w:t>Käära</w:t>
            </w:r>
            <w:proofErr w:type="spellEnd"/>
            <w:r w:rsidRPr="000816D6">
              <w:rPr>
                <w:rFonts w:cs="Arial"/>
                <w:lang w:val="en-GB"/>
              </w:rPr>
              <w:t xml:space="preserve">, which focused on the objectives of the safeguarding plan. On 16-17 August, annual dugout boat days were held in </w:t>
            </w:r>
            <w:proofErr w:type="spellStart"/>
            <w:r w:rsidRPr="000816D6">
              <w:rPr>
                <w:rFonts w:cs="Arial"/>
                <w:lang w:val="en-GB"/>
              </w:rPr>
              <w:t>Soomaa</w:t>
            </w:r>
            <w:proofErr w:type="spellEnd"/>
            <w:r w:rsidRPr="000816D6">
              <w:rPr>
                <w:rFonts w:cs="Arial"/>
                <w:lang w:val="en-GB"/>
              </w:rPr>
              <w:t xml:space="preserve">, during which a dugout boat was expanded in </w:t>
            </w:r>
            <w:proofErr w:type="spellStart"/>
            <w:r w:rsidRPr="000816D6">
              <w:rPr>
                <w:rFonts w:cs="Arial"/>
                <w:lang w:val="en-GB"/>
              </w:rPr>
              <w:t>Loodi</w:t>
            </w:r>
            <w:proofErr w:type="spellEnd"/>
            <w:r w:rsidRPr="000816D6">
              <w:rPr>
                <w:rFonts w:cs="Arial"/>
                <w:lang w:val="en-GB"/>
              </w:rPr>
              <w:t xml:space="preserve"> and dugout boat master </w:t>
            </w:r>
            <w:proofErr w:type="spellStart"/>
            <w:r w:rsidRPr="000816D6">
              <w:rPr>
                <w:rFonts w:cs="Arial"/>
                <w:lang w:val="en-GB"/>
              </w:rPr>
              <w:t>Kaido</w:t>
            </w:r>
            <w:proofErr w:type="spellEnd"/>
            <w:r w:rsidRPr="000816D6">
              <w:rPr>
                <w:rFonts w:cs="Arial"/>
                <w:lang w:val="en-GB"/>
              </w:rPr>
              <w:t xml:space="preserve"> Kama gave a presentation about dugout boatbuilding in the 1980s. This is when the structure and key points of the UNESCO nomination were discussed in greater detail.  </w:t>
            </w:r>
          </w:p>
          <w:p w14:paraId="1E1358EE" w14:textId="77777777" w:rsidR="00376592" w:rsidRPr="000816D6" w:rsidRDefault="00376592" w:rsidP="006F109A">
            <w:pPr>
              <w:pStyle w:val="formtext"/>
              <w:tabs>
                <w:tab w:val="left" w:pos="567"/>
                <w:tab w:val="left" w:pos="1134"/>
                <w:tab w:val="left" w:pos="1701"/>
              </w:tabs>
              <w:spacing w:before="120" w:after="120"/>
              <w:jc w:val="both"/>
              <w:rPr>
                <w:rFonts w:cs="Arial"/>
                <w:lang w:val="en-GB"/>
              </w:rPr>
            </w:pPr>
            <w:r w:rsidRPr="000816D6">
              <w:rPr>
                <w:rFonts w:cs="Arial"/>
                <w:lang w:val="en-GB"/>
              </w:rPr>
              <w:t xml:space="preserve">The community meeting in </w:t>
            </w:r>
            <w:proofErr w:type="spellStart"/>
            <w:r w:rsidRPr="000816D6">
              <w:rPr>
                <w:rFonts w:cs="Arial"/>
                <w:lang w:val="en-GB"/>
              </w:rPr>
              <w:t>Riisa</w:t>
            </w:r>
            <w:proofErr w:type="spellEnd"/>
            <w:r w:rsidRPr="000816D6">
              <w:rPr>
                <w:rFonts w:cs="Arial"/>
                <w:lang w:val="en-GB"/>
              </w:rPr>
              <w:t xml:space="preserve"> villa on 4 September included a discussion about the nomination and interviews with community members for the video to accompany nomination. On 4 November, a workshop organised by NGO Society of Estonian Native Construction focusing on the safeguarding plan was held in </w:t>
            </w:r>
            <w:proofErr w:type="spellStart"/>
            <w:r w:rsidRPr="000816D6">
              <w:rPr>
                <w:rFonts w:cs="Arial"/>
                <w:lang w:val="en-GB"/>
              </w:rPr>
              <w:t>Liivakingu</w:t>
            </w:r>
            <w:proofErr w:type="spellEnd"/>
            <w:r w:rsidRPr="000816D6">
              <w:rPr>
                <w:rFonts w:cs="Arial"/>
                <w:lang w:val="en-GB"/>
              </w:rPr>
              <w:t xml:space="preserve">, uniquely with the participation of all 5 acknowledged dugout boat masters. The community consent letter was discussed and a large part of  signatures  obtained in </w:t>
            </w:r>
            <w:proofErr w:type="spellStart"/>
            <w:r w:rsidRPr="000816D6">
              <w:rPr>
                <w:rFonts w:cs="Arial"/>
                <w:lang w:val="en-GB"/>
              </w:rPr>
              <w:t>Kõrtsi-Toramaa</w:t>
            </w:r>
            <w:proofErr w:type="spellEnd"/>
            <w:r w:rsidRPr="000816D6">
              <w:rPr>
                <w:rFonts w:cs="Arial"/>
                <w:lang w:val="en-GB"/>
              </w:rPr>
              <w:t xml:space="preserve"> on 8 December, as part of the </w:t>
            </w:r>
            <w:proofErr w:type="spellStart"/>
            <w:r w:rsidRPr="000816D6">
              <w:rPr>
                <w:rFonts w:cs="Arial"/>
                <w:lang w:val="en-GB"/>
              </w:rPr>
              <w:t>Soomaa</w:t>
            </w:r>
            <w:proofErr w:type="spellEnd"/>
            <w:r w:rsidRPr="000816D6">
              <w:rPr>
                <w:rFonts w:cs="Arial"/>
                <w:lang w:val="en-GB"/>
              </w:rPr>
              <w:t xml:space="preserve"> National Park birthday event. All community meetings were attended by men, women and even children. </w:t>
            </w:r>
          </w:p>
          <w:p w14:paraId="67476046" w14:textId="77777777" w:rsidR="00376592" w:rsidRPr="000816D6" w:rsidRDefault="00376592" w:rsidP="006F109A">
            <w:pPr>
              <w:pStyle w:val="formtext"/>
              <w:tabs>
                <w:tab w:val="left" w:pos="567"/>
                <w:tab w:val="left" w:pos="1134"/>
                <w:tab w:val="left" w:pos="1701"/>
              </w:tabs>
              <w:spacing w:before="120" w:after="120"/>
              <w:jc w:val="both"/>
              <w:rPr>
                <w:rFonts w:cs="Arial"/>
                <w:lang w:val="en-GB"/>
              </w:rPr>
            </w:pPr>
            <w:r w:rsidRPr="000816D6">
              <w:rPr>
                <w:rFonts w:cs="Arial"/>
                <w:lang w:val="en-GB"/>
              </w:rPr>
              <w:t xml:space="preserve">EDBS arranged a public competition to identify official photos for the UNESCO nomination, and to engage the wider community of dugout boat enthusiasts into the process. The competition was well received and several photos obtained with the contest, were included in the final selection. </w:t>
            </w:r>
          </w:p>
          <w:p w14:paraId="38455803" w14:textId="77777777" w:rsidR="00376592" w:rsidRPr="000816D6" w:rsidRDefault="00376592" w:rsidP="006F109A">
            <w:pPr>
              <w:pStyle w:val="formtext"/>
              <w:tabs>
                <w:tab w:val="left" w:pos="567"/>
                <w:tab w:val="left" w:pos="1134"/>
                <w:tab w:val="left" w:pos="1701"/>
              </w:tabs>
              <w:spacing w:before="120" w:after="120"/>
              <w:jc w:val="both"/>
              <w:rPr>
                <w:rFonts w:cs="Arial"/>
                <w:lang w:val="en-GB"/>
              </w:rPr>
            </w:pPr>
            <w:r w:rsidRPr="000816D6">
              <w:rPr>
                <w:rFonts w:cs="Arial"/>
                <w:lang w:val="en-GB"/>
              </w:rPr>
              <w:t xml:space="preserve">UNESCO nomination process was also well covered in local and national media, including articles for the </w:t>
            </w:r>
            <w:proofErr w:type="spellStart"/>
            <w:r w:rsidRPr="000816D6">
              <w:rPr>
                <w:rFonts w:cs="Arial"/>
                <w:lang w:val="en-GB"/>
              </w:rPr>
              <w:t>Soomaa</w:t>
            </w:r>
            <w:proofErr w:type="spellEnd"/>
            <w:r w:rsidRPr="000816D6">
              <w:rPr>
                <w:rFonts w:cs="Arial"/>
                <w:lang w:val="en-GB"/>
              </w:rPr>
              <w:t xml:space="preserve"> community paper </w:t>
            </w:r>
            <w:proofErr w:type="spellStart"/>
            <w:r w:rsidRPr="000816D6">
              <w:rPr>
                <w:rFonts w:cs="Arial"/>
                <w:lang w:val="en-GB"/>
              </w:rPr>
              <w:t>Jõhvikas</w:t>
            </w:r>
            <w:proofErr w:type="spellEnd"/>
            <w:r w:rsidRPr="000816D6">
              <w:rPr>
                <w:rFonts w:cs="Arial"/>
                <w:lang w:val="en-GB"/>
              </w:rPr>
              <w:t xml:space="preserve">, </w:t>
            </w:r>
            <w:proofErr w:type="spellStart"/>
            <w:r w:rsidRPr="000816D6">
              <w:rPr>
                <w:rFonts w:cs="Arial"/>
                <w:lang w:val="en-GB"/>
              </w:rPr>
              <w:t>Põhja-Sakala</w:t>
            </w:r>
            <w:proofErr w:type="spellEnd"/>
            <w:r w:rsidRPr="000816D6">
              <w:rPr>
                <w:rFonts w:cs="Arial"/>
                <w:lang w:val="en-GB"/>
              </w:rPr>
              <w:t xml:space="preserve"> and municipal paper </w:t>
            </w:r>
            <w:proofErr w:type="spellStart"/>
            <w:r w:rsidRPr="000816D6">
              <w:rPr>
                <w:rFonts w:cs="Arial"/>
                <w:lang w:val="en-GB"/>
              </w:rPr>
              <w:t>Leole</w:t>
            </w:r>
            <w:proofErr w:type="spellEnd"/>
            <w:r w:rsidRPr="000816D6">
              <w:rPr>
                <w:rFonts w:cs="Arial"/>
                <w:lang w:val="en-GB"/>
              </w:rPr>
              <w:t xml:space="preserve">. </w:t>
            </w:r>
            <w:r w:rsidRPr="000816D6">
              <w:rPr>
                <w:rFonts w:cs="Arial"/>
                <w:lang w:val="fi-FI"/>
              </w:rPr>
              <w:t xml:space="preserve">Journalistic stories appeared in Pärnu Postimees, Sakala, Postimees, Maaleht, Paat ja Merendus magazine, Vikerraadio. </w:t>
            </w:r>
            <w:r w:rsidRPr="000816D6">
              <w:rPr>
                <w:rFonts w:cs="Arial"/>
                <w:lang w:val="en-GB"/>
              </w:rPr>
              <w:t xml:space="preserve">The film crew of the Estonian National Museum made field trips to </w:t>
            </w:r>
            <w:proofErr w:type="spellStart"/>
            <w:r w:rsidRPr="000816D6">
              <w:rPr>
                <w:rFonts w:cs="Arial"/>
                <w:lang w:val="en-GB"/>
              </w:rPr>
              <w:t>Soomaa</w:t>
            </w:r>
            <w:proofErr w:type="spellEnd"/>
            <w:r w:rsidRPr="000816D6">
              <w:rPr>
                <w:rFonts w:cs="Arial"/>
                <w:lang w:val="en-GB"/>
              </w:rPr>
              <w:t xml:space="preserve">, interviewing dugout boat builders and local residents. </w:t>
            </w:r>
          </w:p>
          <w:p w14:paraId="574E4B39" w14:textId="77777777" w:rsidR="00376592" w:rsidRPr="00270298" w:rsidRDefault="00376592" w:rsidP="009C2B9D">
            <w:pPr>
              <w:pStyle w:val="formtext"/>
              <w:tabs>
                <w:tab w:val="left" w:pos="567"/>
                <w:tab w:val="left" w:pos="1134"/>
                <w:tab w:val="left" w:pos="1701"/>
              </w:tabs>
              <w:spacing w:before="120" w:after="0" w:line="240" w:lineRule="auto"/>
              <w:jc w:val="both"/>
              <w:rPr>
                <w:lang w:val="en-GB"/>
              </w:rPr>
            </w:pPr>
            <w:r w:rsidRPr="000816D6">
              <w:rPr>
                <w:rFonts w:cs="Arial"/>
                <w:lang w:val="en-GB"/>
              </w:rPr>
              <w:lastRenderedPageBreak/>
              <w:t xml:space="preserve">These activities enabled both dugout boat builders and </w:t>
            </w:r>
            <w:proofErr w:type="spellStart"/>
            <w:r w:rsidRPr="000816D6">
              <w:rPr>
                <w:rFonts w:cs="Arial"/>
                <w:lang w:val="en-GB"/>
              </w:rPr>
              <w:t>Soomaa</w:t>
            </w:r>
            <w:proofErr w:type="spellEnd"/>
            <w:r w:rsidRPr="000816D6">
              <w:rPr>
                <w:rFonts w:cs="Arial"/>
                <w:lang w:val="en-GB"/>
              </w:rPr>
              <w:t xml:space="preserve"> local residents to participate in all stages of preparing the nomination which also contributed to the quality of the nomination, and a positive attitude about the whole process in the local community. </w:t>
            </w:r>
          </w:p>
        </w:tc>
      </w:tr>
      <w:tr w:rsidR="00376592" w:rsidRPr="00270298" w14:paraId="1680EA8F" w14:textId="77777777" w:rsidTr="006F109A">
        <w:trPr>
          <w:gridAfter w:val="1"/>
          <w:wAfter w:w="10" w:type="dxa"/>
          <w:cantSplit/>
        </w:trPr>
        <w:tc>
          <w:tcPr>
            <w:tcW w:w="9639" w:type="dxa"/>
            <w:tcBorders>
              <w:top w:val="nil"/>
              <w:left w:val="nil"/>
              <w:right w:val="nil"/>
            </w:tcBorders>
            <w:shd w:val="clear" w:color="auto" w:fill="auto"/>
          </w:tcPr>
          <w:p w14:paraId="6DD9208E" w14:textId="77777777" w:rsidR="00376592" w:rsidRPr="00270298" w:rsidRDefault="00376592" w:rsidP="006F109A">
            <w:pPr>
              <w:pStyle w:val="Grille02N"/>
              <w:keepNext w:val="0"/>
              <w:tabs>
                <w:tab w:val="left" w:pos="567"/>
                <w:tab w:val="left" w:pos="1134"/>
                <w:tab w:val="left" w:pos="1701"/>
              </w:tabs>
              <w:jc w:val="left"/>
              <w:rPr>
                <w:lang w:val="en-GB"/>
              </w:rPr>
            </w:pPr>
            <w:r w:rsidRPr="00270298">
              <w:rPr>
                <w:lang w:val="en-GB"/>
              </w:rPr>
              <w:lastRenderedPageBreak/>
              <w:t>4.b.</w:t>
            </w:r>
            <w:r w:rsidRPr="00270298">
              <w:rPr>
                <w:lang w:val="en-GB"/>
              </w:rPr>
              <w:tab/>
              <w:t>Free, prior and informed consent to the nomination</w:t>
            </w:r>
          </w:p>
          <w:p w14:paraId="3DC2D55B" w14:textId="77777777" w:rsidR="00376592" w:rsidRPr="00270298" w:rsidRDefault="00376592" w:rsidP="006F109A">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The free, prior and informed consent to the nomination of the element from the community, group or, if applicable, individuals concerned may be demonstrated through written or recorded concurrence, or through other means, according to the legal regimen of the State Party and the infinite variety of communities and groups concerned. The Committee will welcome a broad range of demonstrations or attestations of community consent in preference to standard or uniform declarations. Evidence of free, prior and informed consent shall be provided in one of the working languages of the Committee (English or French), as well as in the language of the community concerned if its members use languages other than English or French.</w:t>
            </w:r>
          </w:p>
          <w:p w14:paraId="767FE1F1" w14:textId="77777777" w:rsidR="00376592" w:rsidRPr="00270298" w:rsidRDefault="00376592" w:rsidP="006F109A">
            <w:pPr>
              <w:pStyle w:val="Info03"/>
              <w:keepNext w:val="0"/>
              <w:tabs>
                <w:tab w:val="clear" w:pos="2268"/>
              </w:tabs>
              <w:spacing w:after="0" w:line="240" w:lineRule="auto"/>
              <w:rPr>
                <w:rFonts w:eastAsia="SimSun"/>
                <w:sz w:val="18"/>
                <w:szCs w:val="18"/>
                <w:lang w:val="en-GB"/>
              </w:rPr>
            </w:pPr>
            <w:bookmarkStart w:id="7" w:name="OLE_LINK1"/>
            <w:r w:rsidRPr="00270298">
              <w:rPr>
                <w:rFonts w:eastAsia="SimSun"/>
                <w:sz w:val="18"/>
                <w:szCs w:val="18"/>
                <w:lang w:val="en-GB"/>
              </w:rPr>
              <w:t xml:space="preserve">Attach to the nomination form information showing such consent and </w:t>
            </w:r>
            <w:bookmarkEnd w:id="7"/>
            <w:r w:rsidRPr="00270298">
              <w:rPr>
                <w:rFonts w:eastAsia="SimSun"/>
                <w:sz w:val="18"/>
                <w:szCs w:val="18"/>
                <w:lang w:val="en-GB"/>
              </w:rPr>
              <w:t>indicate below what documents you are providing, how they were obtained, and what form they take. Indicate also the gender of the people providing their consent.</w:t>
            </w:r>
          </w:p>
          <w:p w14:paraId="230BCB3F" w14:textId="77777777" w:rsidR="00376592" w:rsidRPr="00270298" w:rsidRDefault="00376592" w:rsidP="006F109A">
            <w:pPr>
              <w:pStyle w:val="Info03"/>
              <w:keepNext w:val="0"/>
              <w:tabs>
                <w:tab w:val="clear" w:pos="2268"/>
              </w:tabs>
              <w:spacing w:line="240" w:lineRule="auto"/>
              <w:jc w:val="right"/>
              <w:rPr>
                <w:lang w:val="en-GB"/>
              </w:rPr>
            </w:pPr>
            <w:r w:rsidRPr="00270298">
              <w:rPr>
                <w:rFonts w:eastAsia="SimSun"/>
                <w:sz w:val="18"/>
                <w:szCs w:val="18"/>
                <w:lang w:val="en-GB"/>
              </w:rPr>
              <w:t>Not</w:t>
            </w:r>
            <w:r w:rsidRPr="00270298">
              <w:rPr>
                <w:rFonts w:eastAsia="SimSun" w:cs="Times New Roman"/>
                <w:i w:val="0"/>
                <w:iCs w:val="0"/>
                <w:sz w:val="18"/>
                <w:szCs w:val="18"/>
                <w:lang w:val="en-GB"/>
              </w:rPr>
              <w:t xml:space="preserve"> </w:t>
            </w:r>
            <w:r w:rsidRPr="00270298">
              <w:rPr>
                <w:rFonts w:eastAsia="SimSun"/>
                <w:sz w:val="18"/>
                <w:szCs w:val="18"/>
                <w:lang w:val="en-GB"/>
              </w:rPr>
              <w:t>fewer than 150 or more than 250 words</w:t>
            </w:r>
          </w:p>
        </w:tc>
      </w:tr>
      <w:tr w:rsidR="00376592" w:rsidRPr="00270298" w14:paraId="769767E1"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6AB32C0A" w14:textId="77777777" w:rsidR="00376592" w:rsidRPr="000816D6" w:rsidRDefault="00376592" w:rsidP="009C2B9D">
            <w:pPr>
              <w:pStyle w:val="Rponse"/>
              <w:tabs>
                <w:tab w:val="left" w:pos="567"/>
                <w:tab w:val="left" w:pos="1134"/>
                <w:tab w:val="left" w:pos="1701"/>
              </w:tabs>
              <w:spacing w:before="0" w:after="120"/>
              <w:rPr>
                <w:rFonts w:eastAsia="SimSun"/>
                <w:lang w:val="en-GB"/>
              </w:rPr>
            </w:pPr>
            <w:r w:rsidRPr="000816D6">
              <w:rPr>
                <w:rFonts w:eastAsia="SimSun"/>
                <w:lang w:val="en-GB"/>
              </w:rPr>
              <w:t>1)</w:t>
            </w:r>
            <w:r w:rsidRPr="000816D6">
              <w:rPr>
                <w:rFonts w:eastAsia="SimSun"/>
                <w:lang w:val="en-GB"/>
              </w:rPr>
              <w:tab/>
              <w:t>The consent form of the dugout boat masters' community has been signed by members of board of the Estonian Dugout Boat Society (EDBS) and represents consensus of all EDBS members.</w:t>
            </w:r>
          </w:p>
          <w:p w14:paraId="76AD6F65" w14:textId="77777777" w:rsidR="00376592" w:rsidRPr="00270298" w:rsidRDefault="00376592" w:rsidP="009C2B9D">
            <w:pPr>
              <w:pStyle w:val="Rponse"/>
              <w:tabs>
                <w:tab w:val="left" w:pos="567"/>
                <w:tab w:val="left" w:pos="1134"/>
                <w:tab w:val="left" w:pos="1701"/>
              </w:tabs>
              <w:spacing w:before="120" w:after="0" w:line="240" w:lineRule="auto"/>
              <w:rPr>
                <w:lang w:val="en-GB"/>
              </w:rPr>
            </w:pPr>
            <w:r w:rsidRPr="000816D6">
              <w:rPr>
                <w:rFonts w:eastAsia="SimSun"/>
                <w:lang w:val="en-GB"/>
              </w:rPr>
              <w:t>2)</w:t>
            </w:r>
            <w:r w:rsidRPr="000816D6">
              <w:rPr>
                <w:rFonts w:eastAsia="SimSun"/>
                <w:lang w:val="en-GB"/>
              </w:rPr>
              <w:tab/>
              <w:t xml:space="preserve">The </w:t>
            </w:r>
            <w:proofErr w:type="spellStart"/>
            <w:r w:rsidRPr="000816D6">
              <w:rPr>
                <w:rFonts w:eastAsia="SimSun"/>
                <w:lang w:val="en-GB"/>
              </w:rPr>
              <w:t>Soomaa</w:t>
            </w:r>
            <w:proofErr w:type="spellEnd"/>
            <w:r w:rsidRPr="000816D6">
              <w:rPr>
                <w:rFonts w:eastAsia="SimSun"/>
                <w:lang w:val="en-GB"/>
              </w:rPr>
              <w:t xml:space="preserve"> local community consent form includes both </w:t>
            </w:r>
            <w:proofErr w:type="spellStart"/>
            <w:r w:rsidRPr="000816D6">
              <w:rPr>
                <w:rFonts w:eastAsia="SimSun"/>
                <w:lang w:val="en-GB"/>
              </w:rPr>
              <w:t>Soomaa</w:t>
            </w:r>
            <w:proofErr w:type="spellEnd"/>
            <w:r w:rsidRPr="000816D6">
              <w:rPr>
                <w:rFonts w:eastAsia="SimSun"/>
                <w:lang w:val="en-GB"/>
              </w:rPr>
              <w:t xml:space="preserve"> residents and people involved in the safeguarding and promotion of dugout boat culture. Obtaining formal consent was preceded by several community meetings held throughout 2019 in </w:t>
            </w:r>
            <w:proofErr w:type="spellStart"/>
            <w:r w:rsidRPr="000816D6">
              <w:rPr>
                <w:rFonts w:eastAsia="SimSun"/>
                <w:lang w:val="en-GB"/>
              </w:rPr>
              <w:t>Soomaa</w:t>
            </w:r>
            <w:proofErr w:type="spellEnd"/>
            <w:r w:rsidRPr="000816D6">
              <w:rPr>
                <w:rFonts w:eastAsia="SimSun"/>
                <w:lang w:val="en-GB"/>
              </w:rPr>
              <w:t xml:space="preserve">, where the local community was engaged in the UNESCO nomination process (see 4a). First signatures confirming the free, prior and informed consent of relevant communities were received on 8 December, 2019 in </w:t>
            </w:r>
            <w:proofErr w:type="spellStart"/>
            <w:r w:rsidRPr="000816D6">
              <w:rPr>
                <w:rFonts w:eastAsia="SimSun"/>
                <w:lang w:val="en-GB"/>
              </w:rPr>
              <w:t>Soomaa</w:t>
            </w:r>
            <w:proofErr w:type="spellEnd"/>
            <w:r w:rsidRPr="000816D6">
              <w:rPr>
                <w:rFonts w:eastAsia="SimSun"/>
                <w:lang w:val="en-GB"/>
              </w:rPr>
              <w:t xml:space="preserve">, at the birthday event of </w:t>
            </w:r>
            <w:proofErr w:type="spellStart"/>
            <w:r w:rsidRPr="000816D6">
              <w:rPr>
                <w:rFonts w:eastAsia="SimSun"/>
                <w:lang w:val="en-GB"/>
              </w:rPr>
              <w:t>Soomaa</w:t>
            </w:r>
            <w:proofErr w:type="spellEnd"/>
            <w:r w:rsidRPr="000816D6">
              <w:rPr>
                <w:rFonts w:eastAsia="SimSun"/>
                <w:lang w:val="en-GB"/>
              </w:rPr>
              <w:t xml:space="preserve"> National Park held in </w:t>
            </w:r>
            <w:proofErr w:type="spellStart"/>
            <w:r w:rsidRPr="000816D6">
              <w:rPr>
                <w:rFonts w:eastAsia="SimSun"/>
                <w:lang w:val="en-GB"/>
              </w:rPr>
              <w:t>Kõrtsi-Tõramaa</w:t>
            </w:r>
            <w:proofErr w:type="spellEnd"/>
            <w:r w:rsidRPr="000816D6">
              <w:rPr>
                <w:rFonts w:eastAsia="SimSun"/>
                <w:lang w:val="en-GB"/>
              </w:rPr>
              <w:t xml:space="preserve">. Consent was confirmed with names, signatures and organisation or village names associated with the individual. Signature collection was preceded by the presentation of </w:t>
            </w:r>
            <w:proofErr w:type="spellStart"/>
            <w:r w:rsidRPr="000816D6">
              <w:rPr>
                <w:rFonts w:eastAsia="SimSun"/>
                <w:lang w:val="en-GB"/>
              </w:rPr>
              <w:t>Aivar</w:t>
            </w:r>
            <w:proofErr w:type="spellEnd"/>
            <w:r w:rsidRPr="000816D6">
              <w:rPr>
                <w:rFonts w:eastAsia="SimSun"/>
                <w:lang w:val="en-GB"/>
              </w:rPr>
              <w:t xml:space="preserve"> </w:t>
            </w:r>
            <w:proofErr w:type="spellStart"/>
            <w:r w:rsidRPr="000816D6">
              <w:rPr>
                <w:rFonts w:eastAsia="SimSun"/>
                <w:lang w:val="en-GB"/>
              </w:rPr>
              <w:t>Ruukel</w:t>
            </w:r>
            <w:proofErr w:type="spellEnd"/>
            <w:r w:rsidRPr="000816D6">
              <w:rPr>
                <w:rFonts w:eastAsia="SimSun"/>
                <w:lang w:val="en-GB"/>
              </w:rPr>
              <w:t xml:space="preserve">, representative of the EDBS. Because not all key representatives of relevant communities were able to attend the December 8 meeting, additional collection of signatures was conducted in </w:t>
            </w:r>
            <w:proofErr w:type="spellStart"/>
            <w:r w:rsidRPr="000816D6">
              <w:rPr>
                <w:rFonts w:eastAsia="SimSun"/>
                <w:lang w:val="en-GB"/>
              </w:rPr>
              <w:t>Soomaa</w:t>
            </w:r>
            <w:proofErr w:type="spellEnd"/>
            <w:r w:rsidRPr="000816D6">
              <w:rPr>
                <w:rFonts w:eastAsia="SimSun"/>
                <w:lang w:val="en-GB"/>
              </w:rPr>
              <w:t xml:space="preserve"> and across Estonia during 9.12.2019 - 31.01.2020 by EDBS. The procedure for obtaining the signatures was similar: signatures were preceded by presentations of EDBS representatives about the objectives and key aspects of the UNESCO nomination. Ultimately, written consent, corresponding to the principle of free, prior and informed consent, was received from 48 persons. Approximately two-thirds of them represent </w:t>
            </w:r>
            <w:proofErr w:type="spellStart"/>
            <w:r w:rsidRPr="000816D6">
              <w:rPr>
                <w:rFonts w:eastAsia="SimSun"/>
                <w:lang w:val="en-GB"/>
              </w:rPr>
              <w:t>Soomaa</w:t>
            </w:r>
            <w:proofErr w:type="spellEnd"/>
            <w:r w:rsidRPr="000816D6">
              <w:rPr>
                <w:rFonts w:eastAsia="SimSun"/>
                <w:lang w:val="en-GB"/>
              </w:rPr>
              <w:t xml:space="preserve"> local communities (including residents of </w:t>
            </w:r>
            <w:proofErr w:type="spellStart"/>
            <w:r w:rsidRPr="000816D6">
              <w:rPr>
                <w:rFonts w:eastAsia="SimSun"/>
                <w:lang w:val="en-GB"/>
              </w:rPr>
              <w:t>Tipu</w:t>
            </w:r>
            <w:proofErr w:type="spellEnd"/>
            <w:r w:rsidRPr="000816D6">
              <w:rPr>
                <w:rFonts w:eastAsia="SimSun"/>
                <w:lang w:val="en-GB"/>
              </w:rPr>
              <w:t xml:space="preserve">, </w:t>
            </w:r>
            <w:proofErr w:type="spellStart"/>
            <w:r w:rsidRPr="000816D6">
              <w:rPr>
                <w:rFonts w:eastAsia="SimSun"/>
                <w:lang w:val="en-GB"/>
              </w:rPr>
              <w:t>Riisa</w:t>
            </w:r>
            <w:proofErr w:type="spellEnd"/>
            <w:r w:rsidRPr="000816D6">
              <w:rPr>
                <w:rFonts w:eastAsia="SimSun"/>
                <w:lang w:val="en-GB"/>
              </w:rPr>
              <w:t xml:space="preserve"> and Sandra villages) and one-third people involved in the protection and promotion dugout boat culture across Estonia. </w:t>
            </w:r>
          </w:p>
        </w:tc>
      </w:tr>
      <w:tr w:rsidR="00376592" w:rsidRPr="00270298" w14:paraId="4967B6C8" w14:textId="77777777" w:rsidTr="006F109A">
        <w:trPr>
          <w:gridAfter w:val="1"/>
          <w:wAfter w:w="10" w:type="dxa"/>
          <w:cantSplit/>
        </w:trPr>
        <w:tc>
          <w:tcPr>
            <w:tcW w:w="9639" w:type="dxa"/>
            <w:tcBorders>
              <w:top w:val="nil"/>
              <w:left w:val="nil"/>
              <w:right w:val="nil"/>
            </w:tcBorders>
            <w:shd w:val="clear" w:color="auto" w:fill="auto"/>
          </w:tcPr>
          <w:p w14:paraId="29791C0D" w14:textId="77777777" w:rsidR="00376592" w:rsidRPr="00270298" w:rsidRDefault="00376592" w:rsidP="006F109A">
            <w:pPr>
              <w:pStyle w:val="Grille02N"/>
              <w:keepNext w:val="0"/>
              <w:tabs>
                <w:tab w:val="left" w:pos="567"/>
                <w:tab w:val="left" w:pos="1134"/>
                <w:tab w:val="left" w:pos="1701"/>
              </w:tabs>
              <w:jc w:val="left"/>
              <w:rPr>
                <w:lang w:val="en-GB"/>
              </w:rPr>
            </w:pPr>
            <w:r w:rsidRPr="00270298">
              <w:rPr>
                <w:lang w:val="en-GB"/>
              </w:rPr>
              <w:t>4.c.</w:t>
            </w:r>
            <w:r w:rsidRPr="00270298">
              <w:rPr>
                <w:lang w:val="en-GB"/>
              </w:rPr>
              <w:tab/>
              <w:t>Respect for customary practices governing access to the element</w:t>
            </w:r>
          </w:p>
          <w:p w14:paraId="2635D533" w14:textId="77777777" w:rsidR="00376592" w:rsidRPr="00270298" w:rsidRDefault="00376592" w:rsidP="006F109A">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Access to certain specific aspects of intangible cultural heritage or to information about it is sometimes restricted by customary practices enacted and conducted by the communities in order, for example, to maintain the secrecy of certain knowledge. If such practices exist, demonstrate that the inscription of the element and implementation of the safeguarding measures would fully respect such customary practices governing access to specific aspects of such heritage (cf. Article 13 of the Convention). Describe any specific measures that might need to be taken to ensure such respect.</w:t>
            </w:r>
          </w:p>
          <w:p w14:paraId="7A40BB06" w14:textId="77777777" w:rsidR="00376592" w:rsidRPr="00270298" w:rsidRDefault="00376592" w:rsidP="006F109A">
            <w:pPr>
              <w:pStyle w:val="Info03"/>
              <w:keepNext w:val="0"/>
              <w:tabs>
                <w:tab w:val="clear" w:pos="2268"/>
              </w:tabs>
              <w:spacing w:before="120" w:after="0" w:line="240" w:lineRule="auto"/>
              <w:rPr>
                <w:rFonts w:eastAsia="SimSun"/>
                <w:sz w:val="18"/>
                <w:szCs w:val="18"/>
                <w:lang w:val="en-GB"/>
              </w:rPr>
            </w:pPr>
            <w:r w:rsidRPr="00270298">
              <w:rPr>
                <w:rFonts w:eastAsia="SimSun"/>
                <w:sz w:val="18"/>
                <w:szCs w:val="18"/>
                <w:lang w:val="en-GB"/>
              </w:rPr>
              <w:t>If no such practices exist, please provide a clear statement that there are no customary practices governing access to the element in at least 50 words.</w:t>
            </w:r>
          </w:p>
          <w:p w14:paraId="2053C98C" w14:textId="77777777" w:rsidR="00376592" w:rsidRPr="00270298" w:rsidRDefault="00376592" w:rsidP="006F109A">
            <w:pPr>
              <w:pStyle w:val="Info03"/>
              <w:keepNext w:val="0"/>
              <w:tabs>
                <w:tab w:val="clear" w:pos="2268"/>
              </w:tabs>
              <w:spacing w:line="240" w:lineRule="auto"/>
              <w:jc w:val="right"/>
              <w:rPr>
                <w:i w:val="0"/>
                <w:sz w:val="18"/>
                <w:szCs w:val="18"/>
                <w:lang w:val="en-GB"/>
              </w:rPr>
            </w:pPr>
            <w:r w:rsidRPr="00270298">
              <w:rPr>
                <w:rFonts w:eastAsia="SimSun"/>
                <w:sz w:val="18"/>
                <w:szCs w:val="18"/>
                <w:lang w:val="en-GB"/>
              </w:rPr>
              <w:t>Not fewer than 50 or more than 250 words</w:t>
            </w:r>
            <w:r w:rsidRPr="00270298">
              <w:rPr>
                <w:rFonts w:eastAsia="SimSun"/>
                <w:i w:val="0"/>
                <w:sz w:val="18"/>
                <w:szCs w:val="18"/>
                <w:lang w:val="en-GB"/>
              </w:rPr>
              <w:t xml:space="preserve"> </w:t>
            </w:r>
          </w:p>
        </w:tc>
      </w:tr>
      <w:tr w:rsidR="00376592" w:rsidRPr="00270298" w14:paraId="5377E05E" w14:textId="77777777" w:rsidTr="006F109A">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ADBF5F7" w14:textId="77777777" w:rsidR="00376592" w:rsidRPr="00270298" w:rsidRDefault="00376592" w:rsidP="009C2B9D">
            <w:pPr>
              <w:pStyle w:val="formtext"/>
              <w:tabs>
                <w:tab w:val="left" w:pos="567"/>
                <w:tab w:val="left" w:pos="1134"/>
                <w:tab w:val="left" w:pos="1701"/>
              </w:tabs>
              <w:spacing w:before="0" w:after="0" w:line="240" w:lineRule="auto"/>
              <w:jc w:val="both"/>
              <w:rPr>
                <w:lang w:val="en-GB"/>
              </w:rPr>
            </w:pPr>
            <w:r w:rsidRPr="000816D6">
              <w:rPr>
                <w:rFonts w:cs="Arial"/>
                <w:lang w:val="en-GB"/>
              </w:rPr>
              <w:t>Today there are no customs that would limit the access of enthusiasts to the customary practices or information related to the building and use of dugout boats. On the contrary, the dugout boat community would like there to be more people interested in this, which is why today’s masters gladly share their knowledge and skills with those who are interested in it. Also, historical materials about dugout boatbuilding are accessible, e.g., in the archives of the Estonian National Museum. Even though it is known that historically some dugout boat builders preferred to keep their knowledge and skills within the family (</w:t>
            </w:r>
            <w:r>
              <w:rPr>
                <w:rFonts w:cs="Arial"/>
                <w:lang w:val="en-GB"/>
              </w:rPr>
              <w:t xml:space="preserve">passed down </w:t>
            </w:r>
            <w:r w:rsidRPr="000816D6">
              <w:rPr>
                <w:rFonts w:cs="Arial"/>
                <w:lang w:val="en-GB"/>
              </w:rPr>
              <w:t>from father to son), then today this is no more relevant, including due to the small number of dugout boat masters and low economic viability associated with the building of dugout boats.</w:t>
            </w:r>
          </w:p>
        </w:tc>
      </w:tr>
      <w:tr w:rsidR="00376592" w:rsidRPr="00270298" w14:paraId="782DDD5F" w14:textId="77777777" w:rsidTr="006F109A">
        <w:trPr>
          <w:gridAfter w:val="1"/>
          <w:wAfter w:w="10" w:type="dxa"/>
          <w:trHeight w:val="1144"/>
        </w:trPr>
        <w:tc>
          <w:tcPr>
            <w:tcW w:w="9639" w:type="dxa"/>
            <w:tcBorders>
              <w:top w:val="nil"/>
              <w:left w:val="nil"/>
              <w:bottom w:val="single" w:sz="4" w:space="0" w:color="auto"/>
              <w:right w:val="nil"/>
            </w:tcBorders>
            <w:shd w:val="clear" w:color="auto" w:fill="auto"/>
            <w:tcMar>
              <w:left w:w="0" w:type="dxa"/>
            </w:tcMar>
          </w:tcPr>
          <w:p w14:paraId="38E7559C" w14:textId="77777777" w:rsidR="00376592" w:rsidRPr="00270298" w:rsidRDefault="00376592" w:rsidP="0092162B">
            <w:pPr>
              <w:pStyle w:val="BodyText3Char"/>
              <w:keepNext w:val="0"/>
              <w:tabs>
                <w:tab w:val="left" w:pos="567"/>
                <w:tab w:val="left" w:pos="1134"/>
                <w:tab w:val="left" w:pos="1701"/>
              </w:tabs>
              <w:spacing w:line="240" w:lineRule="auto"/>
              <w:ind w:left="567" w:hanging="454"/>
              <w:jc w:val="both"/>
              <w:rPr>
                <w:bCs/>
              </w:rPr>
            </w:pPr>
            <w:r w:rsidRPr="00270298">
              <w:rPr>
                <w:rFonts w:eastAsia="Times New Roman" w:cs="Times New Roman"/>
                <w:b w:val="0"/>
                <w:sz w:val="24"/>
                <w:szCs w:val="24"/>
              </w:rPr>
              <w:lastRenderedPageBreak/>
              <w:br w:type="page"/>
            </w:r>
            <w:r w:rsidRPr="00270298">
              <w:rPr>
                <w:bCs/>
              </w:rPr>
              <w:t>4.d.</w:t>
            </w:r>
            <w:r w:rsidRPr="00270298">
              <w:rPr>
                <w:bCs/>
              </w:rPr>
              <w:tab/>
              <w:t>Community organization(s) or representative(s) concerned</w:t>
            </w:r>
          </w:p>
          <w:p w14:paraId="1DCC04E3" w14:textId="77777777" w:rsidR="00376592" w:rsidRPr="00270298" w:rsidRDefault="00376592" w:rsidP="009C2B9D">
            <w:pPr>
              <w:pStyle w:val="Grille01N"/>
              <w:keepNext w:val="0"/>
              <w:tabs>
                <w:tab w:val="left" w:pos="567"/>
                <w:tab w:val="left" w:pos="1134"/>
                <w:tab w:val="left" w:pos="1701"/>
              </w:tabs>
              <w:spacing w:before="60" w:after="60" w:line="240" w:lineRule="auto"/>
              <w:ind w:right="113"/>
              <w:jc w:val="both"/>
              <w:rPr>
                <w:rFonts w:eastAsia="SimSun"/>
                <w:b w:val="0"/>
                <w:i/>
                <w:smallCaps w:val="0"/>
                <w:sz w:val="18"/>
                <w:szCs w:val="18"/>
                <w:lang w:val="en-GB"/>
              </w:rPr>
            </w:pPr>
            <w:r w:rsidRPr="00270298">
              <w:rPr>
                <w:rFonts w:eastAsia="SimSun"/>
                <w:b w:val="0"/>
                <w:i/>
                <w:smallCaps w:val="0"/>
                <w:sz w:val="18"/>
                <w:szCs w:val="18"/>
                <w:lang w:val="en-GB"/>
              </w:rPr>
              <w:t>Provide</w:t>
            </w:r>
            <w:r w:rsidRPr="00270298" w:rsidDel="00055710">
              <w:rPr>
                <w:rFonts w:eastAsia="SimSun"/>
                <w:b w:val="0"/>
                <w:bCs/>
                <w:i/>
                <w:iCs/>
                <w:smallCaps w:val="0"/>
                <w:sz w:val="18"/>
                <w:szCs w:val="18"/>
                <w:lang w:val="en-GB"/>
              </w:rPr>
              <w:t xml:space="preserve"> </w:t>
            </w:r>
            <w:r w:rsidRPr="00270298">
              <w:rPr>
                <w:rFonts w:eastAsia="SimSun"/>
                <w:b w:val="0"/>
                <w:bCs/>
                <w:i/>
                <w:iCs/>
                <w:smallCaps w:val="0"/>
                <w:sz w:val="18"/>
                <w:szCs w:val="18"/>
                <w:lang w:val="en-GB"/>
              </w:rPr>
              <w:t>detailed contact information for each community organization or representative, or other non-governmental organization, that is concerned with the element such as associations, organizations, clubs, guilds, steering committees, etc</w:t>
            </w:r>
            <w:r w:rsidRPr="00270298">
              <w:rPr>
                <w:rFonts w:eastAsia="SimSun"/>
                <w:i/>
                <w:smallCaps w:val="0"/>
                <w:sz w:val="18"/>
                <w:szCs w:val="18"/>
                <w:lang w:val="en-GB"/>
              </w:rPr>
              <w:t>.</w:t>
            </w:r>
            <w:r w:rsidRPr="00270298">
              <w:rPr>
                <w:rFonts w:eastAsia="SimSun"/>
                <w:b w:val="0"/>
                <w:i/>
                <w:smallCaps w:val="0"/>
                <w:sz w:val="18"/>
                <w:szCs w:val="18"/>
                <w:lang w:val="en-GB"/>
              </w:rPr>
              <w:t>:</w:t>
            </w:r>
          </w:p>
          <w:p w14:paraId="36E42952" w14:textId="77777777" w:rsidR="00376592" w:rsidRPr="00270298" w:rsidRDefault="00376592" w:rsidP="009C2B9D">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Name of the entity</w:t>
            </w:r>
          </w:p>
          <w:p w14:paraId="6A11F2BF" w14:textId="77777777" w:rsidR="00376592" w:rsidRPr="00270298" w:rsidRDefault="00376592" w:rsidP="009C2B9D">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Name and title of the contact person</w:t>
            </w:r>
          </w:p>
          <w:p w14:paraId="4D9A7FEC" w14:textId="77777777" w:rsidR="00376592" w:rsidRPr="00270298" w:rsidRDefault="00376592" w:rsidP="009C2B9D">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Address</w:t>
            </w:r>
          </w:p>
          <w:p w14:paraId="3B2A6836" w14:textId="77777777" w:rsidR="00376592" w:rsidRPr="00270298" w:rsidRDefault="00376592" w:rsidP="009C2B9D">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Telephone number</w:t>
            </w:r>
          </w:p>
          <w:p w14:paraId="64ECB389" w14:textId="77777777" w:rsidR="00376592" w:rsidRPr="00270298" w:rsidRDefault="00376592" w:rsidP="009C2B9D">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Email</w:t>
            </w:r>
          </w:p>
          <w:p w14:paraId="67B07964" w14:textId="77777777" w:rsidR="00376592" w:rsidRPr="00270298" w:rsidRDefault="00376592" w:rsidP="009C2B9D">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Other relevant information</w:t>
            </w:r>
          </w:p>
        </w:tc>
      </w:tr>
      <w:tr w:rsidR="00376592" w:rsidRPr="00795866" w14:paraId="1EEC131F" w14:textId="77777777" w:rsidTr="006F109A">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129282DF" w14:textId="77777777" w:rsidR="00376592" w:rsidRDefault="00376592" w:rsidP="009C2B9D">
            <w:pPr>
              <w:pStyle w:val="formtext"/>
              <w:tabs>
                <w:tab w:val="left" w:pos="567"/>
                <w:tab w:val="left" w:pos="1134"/>
                <w:tab w:val="left" w:pos="1701"/>
              </w:tabs>
              <w:spacing w:before="0" w:after="0" w:line="240" w:lineRule="auto"/>
              <w:jc w:val="both"/>
              <w:rPr>
                <w:rFonts w:cs="Arial"/>
                <w:lang w:val="en-GB"/>
              </w:rPr>
            </w:pPr>
            <w:r>
              <w:rPr>
                <w:rFonts w:cs="Arial"/>
                <w:lang w:val="en-GB"/>
              </w:rPr>
              <w:t>1.</w:t>
            </w:r>
          </w:p>
          <w:p w14:paraId="19B35425" w14:textId="77777777" w:rsidR="00376592" w:rsidRDefault="00376592" w:rsidP="009C2B9D">
            <w:pPr>
              <w:pStyle w:val="formtext"/>
              <w:tabs>
                <w:tab w:val="left" w:pos="567"/>
                <w:tab w:val="left" w:pos="1134"/>
                <w:tab w:val="left" w:pos="1701"/>
              </w:tabs>
              <w:spacing w:before="0" w:after="0" w:line="240" w:lineRule="auto"/>
              <w:jc w:val="both"/>
              <w:rPr>
                <w:rFonts w:cs="Arial"/>
                <w:lang w:val="en-GB"/>
              </w:rPr>
            </w:pPr>
            <w:r>
              <w:rPr>
                <w:rFonts w:cs="Arial"/>
                <w:lang w:val="en-GB"/>
              </w:rPr>
              <w:t xml:space="preserve">a. </w:t>
            </w:r>
            <w:proofErr w:type="spellStart"/>
            <w:r>
              <w:rPr>
                <w:rFonts w:cs="Arial"/>
                <w:lang w:val="en-GB"/>
              </w:rPr>
              <w:t>Eesti</w:t>
            </w:r>
            <w:proofErr w:type="spellEnd"/>
            <w:r>
              <w:rPr>
                <w:rFonts w:cs="Arial"/>
                <w:lang w:val="en-GB"/>
              </w:rPr>
              <w:t xml:space="preserve"> </w:t>
            </w:r>
            <w:proofErr w:type="spellStart"/>
            <w:r>
              <w:rPr>
                <w:rFonts w:cs="Arial"/>
                <w:lang w:val="en-GB"/>
              </w:rPr>
              <w:t>Haabjaselts</w:t>
            </w:r>
            <w:proofErr w:type="spellEnd"/>
            <w:r>
              <w:rPr>
                <w:rFonts w:cs="Arial"/>
                <w:lang w:val="en-GB"/>
              </w:rPr>
              <w:t xml:space="preserve"> (Estonian Dugout Boat Society)</w:t>
            </w:r>
          </w:p>
          <w:p w14:paraId="0FAFCC96" w14:textId="77777777" w:rsidR="00376592" w:rsidRPr="009A4E7B" w:rsidRDefault="00376592" w:rsidP="009C2B9D">
            <w:pPr>
              <w:pStyle w:val="formtext"/>
              <w:tabs>
                <w:tab w:val="left" w:pos="567"/>
                <w:tab w:val="left" w:pos="1134"/>
                <w:tab w:val="left" w:pos="1701"/>
              </w:tabs>
              <w:spacing w:before="0" w:after="0" w:line="240" w:lineRule="auto"/>
              <w:jc w:val="both"/>
              <w:rPr>
                <w:rFonts w:cs="Arial"/>
              </w:rPr>
            </w:pPr>
            <w:r w:rsidRPr="009A4E7B">
              <w:rPr>
                <w:rFonts w:cs="Arial"/>
              </w:rPr>
              <w:t xml:space="preserve">b. </w:t>
            </w:r>
            <w:proofErr w:type="spellStart"/>
            <w:r w:rsidRPr="009A4E7B">
              <w:rPr>
                <w:rFonts w:cs="Arial"/>
              </w:rPr>
              <w:t>Aivar</w:t>
            </w:r>
            <w:proofErr w:type="spellEnd"/>
            <w:r w:rsidRPr="009A4E7B">
              <w:rPr>
                <w:rFonts w:cs="Arial"/>
              </w:rPr>
              <w:t xml:space="preserve"> </w:t>
            </w:r>
            <w:proofErr w:type="spellStart"/>
            <w:r w:rsidRPr="009A4E7B">
              <w:rPr>
                <w:rFonts w:cs="Arial"/>
              </w:rPr>
              <w:t>Ruukel</w:t>
            </w:r>
            <w:proofErr w:type="spellEnd"/>
            <w:r w:rsidRPr="009A4E7B">
              <w:rPr>
                <w:rFonts w:cs="Arial"/>
              </w:rPr>
              <w:t xml:space="preserve">, Member of Board </w:t>
            </w:r>
          </w:p>
          <w:p w14:paraId="6648525C" w14:textId="77777777" w:rsidR="00376592" w:rsidRPr="009A4E7B" w:rsidRDefault="00376592" w:rsidP="009C2B9D">
            <w:pPr>
              <w:pStyle w:val="formtext"/>
              <w:tabs>
                <w:tab w:val="left" w:pos="567"/>
                <w:tab w:val="left" w:pos="1134"/>
                <w:tab w:val="left" w:pos="1701"/>
              </w:tabs>
              <w:spacing w:before="0" w:after="0" w:line="240" w:lineRule="auto"/>
              <w:jc w:val="both"/>
              <w:rPr>
                <w:rFonts w:cs="Arial"/>
                <w:lang w:val="fi-FI"/>
              </w:rPr>
            </w:pPr>
            <w:r w:rsidRPr="009A4E7B">
              <w:rPr>
                <w:rFonts w:cs="Arial"/>
                <w:lang w:val="fi-FI"/>
              </w:rPr>
              <w:t xml:space="preserve">c. </w:t>
            </w:r>
            <w:r>
              <w:rPr>
                <w:rFonts w:cs="Arial"/>
                <w:lang w:val="fi-FI"/>
              </w:rPr>
              <w:t xml:space="preserve">Laeva 6-2, Pärnu, Estonia </w:t>
            </w:r>
          </w:p>
          <w:p w14:paraId="7F8C7247" w14:textId="77777777" w:rsidR="00376592" w:rsidRPr="009A4E7B" w:rsidRDefault="00376592" w:rsidP="009C2B9D">
            <w:pPr>
              <w:pStyle w:val="formtext"/>
              <w:tabs>
                <w:tab w:val="left" w:pos="567"/>
                <w:tab w:val="left" w:pos="1134"/>
                <w:tab w:val="left" w:pos="1701"/>
              </w:tabs>
              <w:spacing w:before="0" w:after="0" w:line="240" w:lineRule="auto"/>
              <w:jc w:val="both"/>
              <w:rPr>
                <w:rFonts w:cs="Arial"/>
                <w:lang w:val="fi-FI"/>
              </w:rPr>
            </w:pPr>
            <w:r w:rsidRPr="009A4E7B">
              <w:rPr>
                <w:rFonts w:cs="Arial"/>
                <w:lang w:val="fi-FI"/>
              </w:rPr>
              <w:t xml:space="preserve">d. </w:t>
            </w:r>
            <w:r>
              <w:rPr>
                <w:rFonts w:cs="Arial"/>
                <w:lang w:val="fi-FI"/>
              </w:rPr>
              <w:t>+372 506 1896</w:t>
            </w:r>
          </w:p>
          <w:p w14:paraId="4A090C59" w14:textId="77777777" w:rsidR="00376592" w:rsidRDefault="00376592" w:rsidP="009C2B9D">
            <w:pPr>
              <w:pStyle w:val="formtext"/>
              <w:tabs>
                <w:tab w:val="left" w:pos="567"/>
                <w:tab w:val="left" w:pos="1134"/>
                <w:tab w:val="left" w:pos="1701"/>
              </w:tabs>
              <w:spacing w:before="0" w:after="0" w:line="240" w:lineRule="auto"/>
              <w:jc w:val="both"/>
              <w:rPr>
                <w:rFonts w:cs="Arial"/>
                <w:lang w:val="fi-FI"/>
              </w:rPr>
            </w:pPr>
            <w:r w:rsidRPr="009A4E7B">
              <w:rPr>
                <w:rFonts w:cs="Arial"/>
                <w:lang w:val="fi-FI"/>
              </w:rPr>
              <w:t>e.</w:t>
            </w:r>
            <w:r>
              <w:rPr>
                <w:rFonts w:cs="Arial"/>
                <w:lang w:val="fi-FI"/>
              </w:rPr>
              <w:t xml:space="preserve"> aivar@soomaa.com  </w:t>
            </w:r>
          </w:p>
          <w:p w14:paraId="582B843A" w14:textId="77777777" w:rsidR="00376592" w:rsidRPr="00795866" w:rsidRDefault="00376592" w:rsidP="0092162B">
            <w:pPr>
              <w:pStyle w:val="formtext"/>
              <w:tabs>
                <w:tab w:val="left" w:pos="567"/>
                <w:tab w:val="left" w:pos="1134"/>
                <w:tab w:val="left" w:pos="1701"/>
              </w:tabs>
              <w:spacing w:before="0" w:line="240" w:lineRule="auto"/>
              <w:jc w:val="both"/>
              <w:rPr>
                <w:rFonts w:cs="Arial"/>
              </w:rPr>
            </w:pPr>
            <w:r w:rsidRPr="00795866">
              <w:rPr>
                <w:rFonts w:cs="Arial"/>
              </w:rPr>
              <w:t xml:space="preserve">f. primary </w:t>
            </w:r>
            <w:proofErr w:type="spellStart"/>
            <w:r w:rsidRPr="00795866">
              <w:rPr>
                <w:rFonts w:cs="Arial"/>
              </w:rPr>
              <w:t>organisation</w:t>
            </w:r>
            <w:proofErr w:type="spellEnd"/>
            <w:r w:rsidRPr="00795866">
              <w:rPr>
                <w:rFonts w:cs="Arial"/>
              </w:rPr>
              <w:t xml:space="preserve"> responsible for </w:t>
            </w:r>
            <w:r>
              <w:rPr>
                <w:rFonts w:cs="Arial"/>
              </w:rPr>
              <w:t xml:space="preserve">safeguarding </w:t>
            </w:r>
            <w:proofErr w:type="spellStart"/>
            <w:r>
              <w:rPr>
                <w:rFonts w:cs="Arial"/>
              </w:rPr>
              <w:t>Soomaa</w:t>
            </w:r>
            <w:proofErr w:type="spellEnd"/>
            <w:r>
              <w:rPr>
                <w:rFonts w:cs="Arial"/>
              </w:rPr>
              <w:t xml:space="preserve"> dugout boat culture</w:t>
            </w:r>
          </w:p>
          <w:p w14:paraId="187C935E" w14:textId="77777777" w:rsidR="00376592" w:rsidRPr="00795866" w:rsidRDefault="00376592" w:rsidP="009C2B9D">
            <w:pPr>
              <w:pStyle w:val="formtext"/>
              <w:tabs>
                <w:tab w:val="left" w:pos="567"/>
                <w:tab w:val="left" w:pos="1134"/>
                <w:tab w:val="left" w:pos="1701"/>
              </w:tabs>
              <w:spacing w:before="0" w:after="0" w:line="240" w:lineRule="auto"/>
              <w:jc w:val="both"/>
              <w:rPr>
                <w:rFonts w:cs="Arial"/>
              </w:rPr>
            </w:pPr>
            <w:r w:rsidRPr="00795866">
              <w:rPr>
                <w:rFonts w:cs="Arial"/>
              </w:rPr>
              <w:t>2.</w:t>
            </w:r>
          </w:p>
          <w:p w14:paraId="7E2E3F02" w14:textId="77777777" w:rsidR="00376592" w:rsidRPr="009A4E7B" w:rsidRDefault="00376592" w:rsidP="009C2B9D">
            <w:pPr>
              <w:pStyle w:val="formtext"/>
              <w:tabs>
                <w:tab w:val="left" w:pos="567"/>
                <w:tab w:val="left" w:pos="1134"/>
                <w:tab w:val="left" w:pos="1701"/>
              </w:tabs>
              <w:spacing w:before="0" w:after="0" w:line="240" w:lineRule="auto"/>
              <w:jc w:val="both"/>
              <w:rPr>
                <w:rFonts w:cs="Arial"/>
              </w:rPr>
            </w:pPr>
            <w:r w:rsidRPr="009A4E7B">
              <w:rPr>
                <w:rFonts w:cs="Arial"/>
              </w:rPr>
              <w:t xml:space="preserve">a.  </w:t>
            </w:r>
            <w:proofErr w:type="spellStart"/>
            <w:r w:rsidRPr="009A4E7B">
              <w:rPr>
                <w:rFonts w:cs="Arial"/>
              </w:rPr>
              <w:t>Rahvusliku</w:t>
            </w:r>
            <w:proofErr w:type="spellEnd"/>
            <w:r w:rsidRPr="009A4E7B">
              <w:rPr>
                <w:rFonts w:cs="Arial"/>
              </w:rPr>
              <w:t xml:space="preserve"> </w:t>
            </w:r>
            <w:proofErr w:type="spellStart"/>
            <w:r w:rsidRPr="009A4E7B">
              <w:rPr>
                <w:rFonts w:cs="Arial"/>
              </w:rPr>
              <w:t>ehituse</w:t>
            </w:r>
            <w:proofErr w:type="spellEnd"/>
            <w:r w:rsidRPr="009A4E7B">
              <w:rPr>
                <w:rFonts w:cs="Arial"/>
              </w:rPr>
              <w:t xml:space="preserve"> </w:t>
            </w:r>
            <w:proofErr w:type="spellStart"/>
            <w:r w:rsidRPr="009A4E7B">
              <w:rPr>
                <w:rFonts w:cs="Arial"/>
              </w:rPr>
              <w:t>selts</w:t>
            </w:r>
            <w:proofErr w:type="spellEnd"/>
            <w:r w:rsidRPr="009A4E7B">
              <w:rPr>
                <w:rFonts w:cs="Arial"/>
              </w:rPr>
              <w:t xml:space="preserve"> (Society of Estonian Native Construction)</w:t>
            </w:r>
          </w:p>
          <w:p w14:paraId="4F3422F7" w14:textId="77777777" w:rsidR="00376592" w:rsidRPr="009A4E7B" w:rsidRDefault="00376592" w:rsidP="009C2B9D">
            <w:pPr>
              <w:pStyle w:val="formtext"/>
              <w:tabs>
                <w:tab w:val="left" w:pos="567"/>
                <w:tab w:val="left" w:pos="1134"/>
                <w:tab w:val="left" w:pos="1701"/>
              </w:tabs>
              <w:spacing w:before="0" w:after="0" w:line="240" w:lineRule="auto"/>
              <w:jc w:val="both"/>
              <w:rPr>
                <w:rFonts w:cs="Arial"/>
              </w:rPr>
            </w:pPr>
            <w:r w:rsidRPr="009A4E7B">
              <w:rPr>
                <w:rFonts w:cs="Arial"/>
              </w:rPr>
              <w:t xml:space="preserve">b. </w:t>
            </w:r>
            <w:proofErr w:type="spellStart"/>
            <w:r w:rsidRPr="009A4E7B">
              <w:rPr>
                <w:rFonts w:cs="Arial"/>
              </w:rPr>
              <w:t>Priit-Kalev</w:t>
            </w:r>
            <w:proofErr w:type="spellEnd"/>
            <w:r w:rsidRPr="009A4E7B">
              <w:rPr>
                <w:rFonts w:cs="Arial"/>
              </w:rPr>
              <w:t xml:space="preserve"> Parts, Member of Board</w:t>
            </w:r>
          </w:p>
          <w:p w14:paraId="1E2E45A9" w14:textId="77777777" w:rsidR="00376592" w:rsidRDefault="00376592" w:rsidP="009C2B9D">
            <w:pPr>
              <w:pStyle w:val="formtext"/>
              <w:tabs>
                <w:tab w:val="left" w:pos="567"/>
                <w:tab w:val="left" w:pos="1134"/>
                <w:tab w:val="left" w:pos="1701"/>
              </w:tabs>
              <w:spacing w:before="0" w:after="0" w:line="240" w:lineRule="auto"/>
              <w:jc w:val="both"/>
              <w:rPr>
                <w:rFonts w:cs="Arial"/>
                <w:lang w:val="fi-FI"/>
              </w:rPr>
            </w:pPr>
            <w:r>
              <w:rPr>
                <w:rFonts w:cs="Arial"/>
                <w:lang w:val="fi-FI"/>
              </w:rPr>
              <w:t xml:space="preserve">c. Loodi mõis, Viljandi vald, Viljandimaa, Estonia </w:t>
            </w:r>
          </w:p>
          <w:p w14:paraId="70331565" w14:textId="77777777" w:rsidR="00376592" w:rsidRDefault="00376592" w:rsidP="009C2B9D">
            <w:pPr>
              <w:pStyle w:val="formtext"/>
              <w:tabs>
                <w:tab w:val="left" w:pos="567"/>
                <w:tab w:val="left" w:pos="1134"/>
                <w:tab w:val="left" w:pos="1701"/>
              </w:tabs>
              <w:spacing w:before="0" w:after="0" w:line="240" w:lineRule="auto"/>
              <w:jc w:val="both"/>
              <w:rPr>
                <w:rFonts w:cs="Arial"/>
                <w:lang w:val="fi-FI"/>
              </w:rPr>
            </w:pPr>
            <w:r>
              <w:rPr>
                <w:rFonts w:cs="Arial"/>
                <w:lang w:val="fi-FI"/>
              </w:rPr>
              <w:t>d. +372 520 5230</w:t>
            </w:r>
          </w:p>
          <w:p w14:paraId="72C8BBF3" w14:textId="77777777" w:rsidR="00376592" w:rsidRDefault="00376592" w:rsidP="009C2B9D">
            <w:pPr>
              <w:pStyle w:val="formtext"/>
              <w:tabs>
                <w:tab w:val="left" w:pos="567"/>
                <w:tab w:val="left" w:pos="1134"/>
                <w:tab w:val="left" w:pos="1701"/>
              </w:tabs>
              <w:spacing w:before="0" w:after="0" w:line="240" w:lineRule="auto"/>
              <w:jc w:val="both"/>
              <w:rPr>
                <w:rFonts w:cs="Arial"/>
                <w:lang w:val="fi-FI"/>
              </w:rPr>
            </w:pPr>
            <w:r w:rsidRPr="009A4E7B">
              <w:rPr>
                <w:rFonts w:cs="Arial"/>
                <w:lang w:val="fi-FI"/>
              </w:rPr>
              <w:t>e. priit.kalev.parts@gmail.com</w:t>
            </w:r>
          </w:p>
          <w:p w14:paraId="19DF47A6" w14:textId="77777777" w:rsidR="00376592" w:rsidRPr="00795866" w:rsidRDefault="00376592" w:rsidP="0092162B">
            <w:pPr>
              <w:pStyle w:val="formtext"/>
              <w:tabs>
                <w:tab w:val="left" w:pos="567"/>
                <w:tab w:val="left" w:pos="1134"/>
                <w:tab w:val="left" w:pos="1701"/>
              </w:tabs>
              <w:spacing w:before="0" w:line="240" w:lineRule="auto"/>
              <w:jc w:val="both"/>
              <w:rPr>
                <w:rFonts w:cs="Arial"/>
              </w:rPr>
            </w:pPr>
            <w:r w:rsidRPr="00795866">
              <w:rPr>
                <w:rFonts w:cs="Arial"/>
              </w:rPr>
              <w:t xml:space="preserve">f. </w:t>
            </w:r>
            <w:proofErr w:type="spellStart"/>
            <w:r w:rsidRPr="00795866">
              <w:rPr>
                <w:rFonts w:cs="Arial"/>
              </w:rPr>
              <w:t>Organisation</w:t>
            </w:r>
            <w:proofErr w:type="spellEnd"/>
            <w:r>
              <w:rPr>
                <w:rFonts w:cs="Arial"/>
              </w:rPr>
              <w:t xml:space="preserve">, </w:t>
            </w:r>
            <w:r w:rsidRPr="00795866">
              <w:rPr>
                <w:rFonts w:cs="Arial"/>
              </w:rPr>
              <w:t>led by a dugout boat master</w:t>
            </w:r>
            <w:r>
              <w:rPr>
                <w:rFonts w:cs="Arial"/>
              </w:rPr>
              <w:t>,</w:t>
            </w:r>
            <w:r w:rsidRPr="00795866">
              <w:rPr>
                <w:rFonts w:cs="Arial"/>
              </w:rPr>
              <w:t xml:space="preserve"> </w:t>
            </w:r>
            <w:r>
              <w:rPr>
                <w:rFonts w:cs="Arial"/>
              </w:rPr>
              <w:t xml:space="preserve">which supports the Estonian Dugout Boat Society by </w:t>
            </w:r>
            <w:proofErr w:type="spellStart"/>
            <w:r>
              <w:rPr>
                <w:rFonts w:cs="Arial"/>
              </w:rPr>
              <w:t>organising</w:t>
            </w:r>
            <w:proofErr w:type="spellEnd"/>
            <w:r>
              <w:rPr>
                <w:rFonts w:cs="Arial"/>
              </w:rPr>
              <w:t xml:space="preserve"> boatbuilding workshops, camps, courses, etc. </w:t>
            </w:r>
          </w:p>
          <w:p w14:paraId="25CC7436" w14:textId="77777777" w:rsidR="00376592" w:rsidRDefault="00376592" w:rsidP="009C2B9D">
            <w:pPr>
              <w:pStyle w:val="formtext"/>
              <w:tabs>
                <w:tab w:val="left" w:pos="567"/>
                <w:tab w:val="left" w:pos="1134"/>
                <w:tab w:val="left" w:pos="1701"/>
              </w:tabs>
              <w:spacing w:before="0" w:after="0" w:line="240" w:lineRule="auto"/>
              <w:jc w:val="both"/>
              <w:rPr>
                <w:rFonts w:cs="Arial"/>
              </w:rPr>
            </w:pPr>
            <w:r w:rsidRPr="00795866">
              <w:rPr>
                <w:rFonts w:cs="Arial"/>
              </w:rPr>
              <w:t xml:space="preserve">3. </w:t>
            </w:r>
          </w:p>
          <w:p w14:paraId="2F930B58" w14:textId="77777777" w:rsidR="00376592" w:rsidRPr="00795866" w:rsidRDefault="00376592" w:rsidP="009C2B9D">
            <w:pPr>
              <w:pStyle w:val="formtext"/>
              <w:tabs>
                <w:tab w:val="left" w:pos="567"/>
                <w:tab w:val="left" w:pos="1134"/>
                <w:tab w:val="left" w:pos="1701"/>
              </w:tabs>
              <w:spacing w:before="0" w:after="0" w:line="240" w:lineRule="auto"/>
              <w:jc w:val="both"/>
              <w:rPr>
                <w:rFonts w:cs="Arial"/>
              </w:rPr>
            </w:pPr>
            <w:r>
              <w:rPr>
                <w:rFonts w:cs="Arial"/>
              </w:rPr>
              <w:t xml:space="preserve">a. </w:t>
            </w:r>
            <w:proofErr w:type="spellStart"/>
            <w:r w:rsidRPr="00795866">
              <w:rPr>
                <w:rFonts w:cs="Arial"/>
              </w:rPr>
              <w:t>Soomaa</w:t>
            </w:r>
            <w:proofErr w:type="spellEnd"/>
            <w:r w:rsidRPr="00795866">
              <w:rPr>
                <w:rFonts w:cs="Arial"/>
              </w:rPr>
              <w:t xml:space="preserve"> </w:t>
            </w:r>
            <w:proofErr w:type="spellStart"/>
            <w:r w:rsidRPr="00795866">
              <w:rPr>
                <w:rFonts w:cs="Arial"/>
              </w:rPr>
              <w:t>koda</w:t>
            </w:r>
            <w:proofErr w:type="spellEnd"/>
            <w:r w:rsidRPr="00795866">
              <w:rPr>
                <w:rFonts w:cs="Arial"/>
              </w:rPr>
              <w:t xml:space="preserve"> (</w:t>
            </w:r>
            <w:proofErr w:type="spellStart"/>
            <w:r w:rsidRPr="00795866">
              <w:rPr>
                <w:rFonts w:cs="Arial"/>
              </w:rPr>
              <w:t>Soomaa</w:t>
            </w:r>
            <w:proofErr w:type="spellEnd"/>
            <w:r w:rsidRPr="00795866">
              <w:rPr>
                <w:rFonts w:cs="Arial"/>
              </w:rPr>
              <w:t xml:space="preserve"> council) </w:t>
            </w:r>
          </w:p>
          <w:p w14:paraId="3726ECA3" w14:textId="77777777" w:rsidR="00376592" w:rsidRPr="00795866" w:rsidRDefault="00376592" w:rsidP="009C2B9D">
            <w:pPr>
              <w:pStyle w:val="formtext"/>
              <w:tabs>
                <w:tab w:val="left" w:pos="567"/>
                <w:tab w:val="left" w:pos="1134"/>
                <w:tab w:val="left" w:pos="1701"/>
              </w:tabs>
              <w:spacing w:before="0" w:after="0" w:line="240" w:lineRule="auto"/>
              <w:jc w:val="both"/>
              <w:rPr>
                <w:rFonts w:cs="Arial"/>
              </w:rPr>
            </w:pPr>
            <w:r>
              <w:rPr>
                <w:rFonts w:cs="Arial"/>
              </w:rPr>
              <w:t>b</w:t>
            </w:r>
            <w:r w:rsidRPr="00795866">
              <w:rPr>
                <w:rFonts w:cs="Arial"/>
              </w:rPr>
              <w:t xml:space="preserve">. Sandra </w:t>
            </w:r>
            <w:proofErr w:type="spellStart"/>
            <w:r w:rsidRPr="00795866">
              <w:rPr>
                <w:rFonts w:cs="Arial"/>
              </w:rPr>
              <w:t>Urvak</w:t>
            </w:r>
            <w:proofErr w:type="spellEnd"/>
            <w:r w:rsidRPr="00795866">
              <w:rPr>
                <w:rFonts w:cs="Arial"/>
              </w:rPr>
              <w:t>, Member of Board</w:t>
            </w:r>
          </w:p>
          <w:p w14:paraId="6B50EF7F" w14:textId="77777777" w:rsidR="00376592" w:rsidRDefault="00376592" w:rsidP="009C2B9D">
            <w:pPr>
              <w:pStyle w:val="formtext"/>
              <w:tabs>
                <w:tab w:val="left" w:pos="567"/>
                <w:tab w:val="left" w:pos="1134"/>
                <w:tab w:val="left" w:pos="1701"/>
              </w:tabs>
              <w:spacing w:before="0" w:after="0" w:line="240" w:lineRule="auto"/>
              <w:jc w:val="both"/>
              <w:rPr>
                <w:rFonts w:cs="Arial"/>
                <w:lang w:val="fi-FI"/>
              </w:rPr>
            </w:pPr>
            <w:r>
              <w:rPr>
                <w:rFonts w:cs="Arial"/>
                <w:lang w:val="fi-FI"/>
              </w:rPr>
              <w:t xml:space="preserve">c. Sandra küla, Põhja-Sakala vald, Viljandimaa, Estonia </w:t>
            </w:r>
          </w:p>
          <w:p w14:paraId="1B00C384" w14:textId="77777777" w:rsidR="00376592" w:rsidRDefault="00376592" w:rsidP="009C2B9D">
            <w:pPr>
              <w:pStyle w:val="formtext"/>
              <w:tabs>
                <w:tab w:val="left" w:pos="567"/>
                <w:tab w:val="left" w:pos="1134"/>
                <w:tab w:val="left" w:pos="1701"/>
              </w:tabs>
              <w:spacing w:before="0" w:after="0" w:line="240" w:lineRule="auto"/>
              <w:jc w:val="both"/>
              <w:rPr>
                <w:rFonts w:cs="Arial"/>
                <w:lang w:val="fi-FI"/>
              </w:rPr>
            </w:pPr>
            <w:r>
              <w:rPr>
                <w:rFonts w:cs="Arial"/>
                <w:lang w:val="fi-FI"/>
              </w:rPr>
              <w:t xml:space="preserve">d. +372 5352 8339 </w:t>
            </w:r>
          </w:p>
          <w:p w14:paraId="0759537B" w14:textId="77777777" w:rsidR="00376592" w:rsidRDefault="00376592" w:rsidP="009C2B9D">
            <w:pPr>
              <w:pStyle w:val="formtext"/>
              <w:tabs>
                <w:tab w:val="left" w:pos="567"/>
                <w:tab w:val="left" w:pos="1134"/>
                <w:tab w:val="left" w:pos="1701"/>
              </w:tabs>
              <w:spacing w:before="0" w:after="0" w:line="240" w:lineRule="auto"/>
              <w:jc w:val="both"/>
              <w:rPr>
                <w:rFonts w:cs="Arial"/>
                <w:lang w:val="fi-FI"/>
              </w:rPr>
            </w:pPr>
            <w:r>
              <w:rPr>
                <w:rFonts w:cs="Arial"/>
                <w:lang w:val="fi-FI"/>
              </w:rPr>
              <w:t xml:space="preserve">e. sandra.urvak@gmail.com </w:t>
            </w:r>
          </w:p>
          <w:p w14:paraId="08E455D3" w14:textId="77777777" w:rsidR="00376592" w:rsidRPr="00795866" w:rsidRDefault="00376592" w:rsidP="0092162B">
            <w:pPr>
              <w:pStyle w:val="formtext"/>
              <w:tabs>
                <w:tab w:val="left" w:pos="567"/>
                <w:tab w:val="left" w:pos="1134"/>
                <w:tab w:val="left" w:pos="1701"/>
              </w:tabs>
              <w:spacing w:before="0" w:line="240" w:lineRule="auto"/>
              <w:jc w:val="both"/>
              <w:rPr>
                <w:rFonts w:cs="Arial"/>
              </w:rPr>
            </w:pPr>
            <w:r w:rsidRPr="00795866">
              <w:rPr>
                <w:rFonts w:cs="Arial"/>
              </w:rPr>
              <w:t xml:space="preserve">f. </w:t>
            </w:r>
            <w:proofErr w:type="spellStart"/>
            <w:r w:rsidRPr="00795866">
              <w:rPr>
                <w:rFonts w:cs="Arial"/>
              </w:rPr>
              <w:t>Soomaa</w:t>
            </w:r>
            <w:proofErr w:type="spellEnd"/>
            <w:r w:rsidRPr="00795866">
              <w:rPr>
                <w:rFonts w:cs="Arial"/>
              </w:rPr>
              <w:t xml:space="preserve"> local community development </w:t>
            </w:r>
            <w:proofErr w:type="spellStart"/>
            <w:r w:rsidRPr="00795866">
              <w:rPr>
                <w:rFonts w:cs="Arial"/>
              </w:rPr>
              <w:t>organisation</w:t>
            </w:r>
            <w:proofErr w:type="spellEnd"/>
          </w:p>
          <w:p w14:paraId="3ABD45B6" w14:textId="77777777" w:rsidR="00376592" w:rsidRDefault="00376592" w:rsidP="009C2B9D">
            <w:pPr>
              <w:pStyle w:val="formtext"/>
              <w:tabs>
                <w:tab w:val="left" w:pos="567"/>
                <w:tab w:val="left" w:pos="1134"/>
                <w:tab w:val="left" w:pos="1701"/>
              </w:tabs>
              <w:spacing w:before="0" w:after="0" w:line="240" w:lineRule="auto"/>
              <w:jc w:val="both"/>
              <w:rPr>
                <w:rFonts w:cs="Arial"/>
                <w:lang w:val="fi-FI"/>
              </w:rPr>
            </w:pPr>
            <w:r>
              <w:rPr>
                <w:rFonts w:cs="Arial"/>
                <w:lang w:val="fi-FI"/>
              </w:rPr>
              <w:t xml:space="preserve">4. </w:t>
            </w:r>
          </w:p>
          <w:p w14:paraId="0A282A97" w14:textId="77777777" w:rsidR="00376592" w:rsidRDefault="00376592" w:rsidP="009C2B9D">
            <w:pPr>
              <w:pStyle w:val="formtext"/>
              <w:tabs>
                <w:tab w:val="left" w:pos="567"/>
                <w:tab w:val="left" w:pos="1134"/>
                <w:tab w:val="left" w:pos="1701"/>
              </w:tabs>
              <w:spacing w:before="0" w:after="0" w:line="240" w:lineRule="auto"/>
              <w:jc w:val="both"/>
              <w:rPr>
                <w:rFonts w:cs="Arial"/>
              </w:rPr>
            </w:pPr>
            <w:r w:rsidRPr="00795866">
              <w:rPr>
                <w:rFonts w:cs="Arial"/>
              </w:rPr>
              <w:t xml:space="preserve">a. </w:t>
            </w:r>
            <w:proofErr w:type="spellStart"/>
            <w:r w:rsidRPr="00795866">
              <w:rPr>
                <w:rFonts w:cs="Arial"/>
              </w:rPr>
              <w:t>Rohelise</w:t>
            </w:r>
            <w:proofErr w:type="spellEnd"/>
            <w:r w:rsidRPr="00795866">
              <w:rPr>
                <w:rFonts w:cs="Arial"/>
              </w:rPr>
              <w:t xml:space="preserve"> </w:t>
            </w:r>
            <w:proofErr w:type="spellStart"/>
            <w:r w:rsidRPr="00795866">
              <w:rPr>
                <w:rFonts w:cs="Arial"/>
              </w:rPr>
              <w:t>jõemaa</w:t>
            </w:r>
            <w:proofErr w:type="spellEnd"/>
            <w:r w:rsidRPr="00795866">
              <w:rPr>
                <w:rFonts w:cs="Arial"/>
              </w:rPr>
              <w:t xml:space="preserve"> </w:t>
            </w:r>
            <w:proofErr w:type="spellStart"/>
            <w:r w:rsidRPr="00795866">
              <w:rPr>
                <w:rFonts w:cs="Arial"/>
              </w:rPr>
              <w:t>koostöökogu</w:t>
            </w:r>
            <w:proofErr w:type="spellEnd"/>
            <w:r w:rsidRPr="00795866">
              <w:rPr>
                <w:rFonts w:cs="Arial"/>
              </w:rPr>
              <w:t xml:space="preserve"> (Cooperation council of Green River Land)</w:t>
            </w:r>
          </w:p>
          <w:p w14:paraId="41F6A3AB" w14:textId="77777777" w:rsidR="00376592" w:rsidRDefault="00376592" w:rsidP="009C2B9D">
            <w:pPr>
              <w:pStyle w:val="formtext"/>
              <w:tabs>
                <w:tab w:val="left" w:pos="567"/>
                <w:tab w:val="left" w:pos="1134"/>
                <w:tab w:val="left" w:pos="1701"/>
              </w:tabs>
              <w:spacing w:before="0" w:after="0" w:line="240" w:lineRule="auto"/>
              <w:jc w:val="both"/>
              <w:rPr>
                <w:rFonts w:cs="Arial"/>
              </w:rPr>
            </w:pPr>
            <w:r>
              <w:rPr>
                <w:rFonts w:cs="Arial"/>
              </w:rPr>
              <w:t xml:space="preserve">b. </w:t>
            </w:r>
            <w:proofErr w:type="spellStart"/>
            <w:r>
              <w:rPr>
                <w:rFonts w:cs="Arial"/>
              </w:rPr>
              <w:t>Kalev</w:t>
            </w:r>
            <w:proofErr w:type="spellEnd"/>
            <w:r>
              <w:rPr>
                <w:rFonts w:cs="Arial"/>
              </w:rPr>
              <w:t xml:space="preserve"> </w:t>
            </w:r>
            <w:proofErr w:type="spellStart"/>
            <w:r>
              <w:rPr>
                <w:rFonts w:cs="Arial"/>
              </w:rPr>
              <w:t>Kaljuste</w:t>
            </w:r>
            <w:proofErr w:type="spellEnd"/>
            <w:r>
              <w:rPr>
                <w:rFonts w:cs="Arial"/>
              </w:rPr>
              <w:t xml:space="preserve">, Member of Board </w:t>
            </w:r>
          </w:p>
          <w:p w14:paraId="2DF1B588" w14:textId="77777777" w:rsidR="00376592" w:rsidRPr="00795866" w:rsidRDefault="00376592" w:rsidP="009C2B9D">
            <w:pPr>
              <w:pStyle w:val="formtext"/>
              <w:tabs>
                <w:tab w:val="left" w:pos="567"/>
                <w:tab w:val="left" w:pos="1134"/>
                <w:tab w:val="left" w:pos="1701"/>
              </w:tabs>
              <w:spacing w:before="0" w:after="0" w:line="240" w:lineRule="auto"/>
              <w:jc w:val="both"/>
              <w:rPr>
                <w:rFonts w:cs="Arial"/>
                <w:lang w:val="fi-FI"/>
              </w:rPr>
            </w:pPr>
            <w:r w:rsidRPr="00795866">
              <w:rPr>
                <w:rFonts w:cs="Arial"/>
                <w:lang w:val="fi-FI"/>
              </w:rPr>
              <w:t xml:space="preserve">c. Selja mnt 2, Tori alevik, Pärnumaa, Estonia </w:t>
            </w:r>
          </w:p>
          <w:p w14:paraId="2CCDF727" w14:textId="77777777" w:rsidR="00376592" w:rsidRDefault="00376592" w:rsidP="009C2B9D">
            <w:pPr>
              <w:pStyle w:val="formtext"/>
              <w:tabs>
                <w:tab w:val="left" w:pos="567"/>
                <w:tab w:val="left" w:pos="1134"/>
                <w:tab w:val="left" w:pos="1701"/>
              </w:tabs>
              <w:spacing w:before="0" w:after="0" w:line="240" w:lineRule="auto"/>
              <w:jc w:val="both"/>
              <w:rPr>
                <w:rFonts w:cs="Arial"/>
                <w:lang w:val="fi-FI"/>
              </w:rPr>
            </w:pPr>
            <w:r>
              <w:rPr>
                <w:rFonts w:cs="Arial"/>
                <w:lang w:val="fi-FI"/>
              </w:rPr>
              <w:t xml:space="preserve">d. +372 5137 439 </w:t>
            </w:r>
          </w:p>
          <w:p w14:paraId="748F575A" w14:textId="77777777" w:rsidR="00376592" w:rsidRDefault="00376592" w:rsidP="009C2B9D">
            <w:pPr>
              <w:pStyle w:val="formtext"/>
              <w:tabs>
                <w:tab w:val="left" w:pos="567"/>
                <w:tab w:val="left" w:pos="1134"/>
                <w:tab w:val="left" w:pos="1701"/>
              </w:tabs>
              <w:spacing w:before="0" w:after="0" w:line="240" w:lineRule="auto"/>
              <w:jc w:val="both"/>
              <w:rPr>
                <w:rFonts w:cs="Arial"/>
                <w:lang w:val="fi-FI"/>
              </w:rPr>
            </w:pPr>
            <w:r>
              <w:rPr>
                <w:rFonts w:cs="Arial"/>
                <w:lang w:val="fi-FI"/>
              </w:rPr>
              <w:t xml:space="preserve">e. kalevkaljuste@gmail.com </w:t>
            </w:r>
          </w:p>
          <w:p w14:paraId="3A16FCC6" w14:textId="77777777" w:rsidR="00376592" w:rsidRPr="00795866" w:rsidRDefault="00376592" w:rsidP="009C2B9D">
            <w:pPr>
              <w:pStyle w:val="formtext"/>
              <w:tabs>
                <w:tab w:val="left" w:pos="567"/>
                <w:tab w:val="left" w:pos="1134"/>
                <w:tab w:val="left" w:pos="1701"/>
              </w:tabs>
              <w:spacing w:before="0" w:after="0" w:line="240" w:lineRule="auto"/>
              <w:jc w:val="both"/>
            </w:pPr>
            <w:r w:rsidRPr="00795866">
              <w:rPr>
                <w:rFonts w:cs="Arial"/>
              </w:rPr>
              <w:t>f. Regional LEADER group</w:t>
            </w:r>
            <w:r>
              <w:rPr>
                <w:rFonts w:cs="Arial"/>
              </w:rPr>
              <w:t xml:space="preserve"> of rural development projects, also potential instrument of funding.</w:t>
            </w:r>
          </w:p>
        </w:tc>
      </w:tr>
      <w:tr w:rsidR="00376592" w:rsidRPr="00270298" w14:paraId="423B6395" w14:textId="77777777" w:rsidTr="00482933">
        <w:trPr>
          <w:gridAfter w:val="1"/>
          <w:wAfter w:w="10" w:type="dxa"/>
        </w:trPr>
        <w:tc>
          <w:tcPr>
            <w:tcW w:w="9639" w:type="dxa"/>
            <w:tcBorders>
              <w:top w:val="single" w:sz="4" w:space="0" w:color="auto"/>
              <w:left w:val="nil"/>
              <w:bottom w:val="nil"/>
              <w:right w:val="nil"/>
            </w:tcBorders>
            <w:shd w:val="clear" w:color="auto" w:fill="D9D9D9"/>
          </w:tcPr>
          <w:p w14:paraId="61A641E9" w14:textId="77777777" w:rsidR="00376592" w:rsidRPr="00270298" w:rsidRDefault="00376592" w:rsidP="0092162B">
            <w:pPr>
              <w:pStyle w:val="Grille01N"/>
              <w:keepNext w:val="0"/>
              <w:tabs>
                <w:tab w:val="left" w:pos="567"/>
                <w:tab w:val="left" w:pos="1134"/>
                <w:tab w:val="left" w:pos="1701"/>
              </w:tabs>
              <w:spacing w:before="160" w:after="160" w:line="240" w:lineRule="auto"/>
              <w:jc w:val="left"/>
              <w:rPr>
                <w:rFonts w:eastAsia="SimSun" w:cs="Arial"/>
                <w:bCs/>
                <w:smallCaps w:val="0"/>
                <w:sz w:val="24"/>
                <w:shd w:val="pct15" w:color="auto" w:fill="FFFFFF"/>
                <w:lang w:val="en-GB"/>
              </w:rPr>
            </w:pPr>
            <w:r w:rsidRPr="00270298">
              <w:rPr>
                <w:rFonts w:eastAsia="SimSun" w:cs="Arial"/>
                <w:bCs/>
                <w:smallCaps w:val="0"/>
                <w:sz w:val="24"/>
                <w:lang w:val="en-GB"/>
              </w:rPr>
              <w:t>5.</w:t>
            </w:r>
            <w:r w:rsidRPr="00270298">
              <w:rPr>
                <w:rFonts w:eastAsia="SimSun" w:cs="Arial"/>
                <w:bCs/>
                <w:smallCaps w:val="0"/>
                <w:sz w:val="24"/>
                <w:lang w:val="en-GB"/>
              </w:rPr>
              <w:tab/>
              <w:t>Inclusion of the element in an inventory</w:t>
            </w:r>
          </w:p>
        </w:tc>
      </w:tr>
      <w:tr w:rsidR="00376592" w:rsidRPr="00270298" w14:paraId="01C29A4D" w14:textId="77777777" w:rsidTr="00482933">
        <w:trPr>
          <w:gridAfter w:val="1"/>
          <w:wAfter w:w="10" w:type="dxa"/>
        </w:trPr>
        <w:tc>
          <w:tcPr>
            <w:tcW w:w="9639" w:type="dxa"/>
            <w:tcBorders>
              <w:top w:val="nil"/>
              <w:left w:val="nil"/>
              <w:bottom w:val="nil"/>
              <w:right w:val="nil"/>
            </w:tcBorders>
            <w:shd w:val="clear" w:color="auto" w:fill="auto"/>
          </w:tcPr>
          <w:p w14:paraId="7B682018" w14:textId="77777777" w:rsidR="00376592" w:rsidRPr="00270298" w:rsidRDefault="00376592" w:rsidP="006F109A">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For </w:t>
            </w:r>
            <w:r w:rsidRPr="00270298">
              <w:rPr>
                <w:rFonts w:eastAsia="SimSun"/>
                <w:b/>
                <w:sz w:val="18"/>
                <w:szCs w:val="18"/>
                <w:lang w:val="en-GB"/>
              </w:rPr>
              <w:t>Criterion U.5</w:t>
            </w:r>
            <w:r w:rsidRPr="00270298">
              <w:rPr>
                <w:rFonts w:eastAsia="SimSun"/>
                <w:sz w:val="18"/>
                <w:szCs w:val="18"/>
                <w:lang w:val="en-GB"/>
              </w:rPr>
              <w:t xml:space="preserve">, States </w:t>
            </w:r>
            <w:r w:rsidRPr="00270298">
              <w:rPr>
                <w:rFonts w:eastAsia="SimSun"/>
                <w:b/>
                <w:sz w:val="18"/>
                <w:szCs w:val="18"/>
                <w:lang w:val="en-GB"/>
              </w:rPr>
              <w:t>shall demonstrate that the element is identified and included in an inventory of the intangible cultural heritage present in the territory(</w:t>
            </w:r>
            <w:proofErr w:type="spellStart"/>
            <w:r w:rsidRPr="00270298">
              <w:rPr>
                <w:rFonts w:eastAsia="SimSun"/>
                <w:b/>
                <w:sz w:val="18"/>
                <w:szCs w:val="18"/>
                <w:lang w:val="en-GB"/>
              </w:rPr>
              <w:t>ies</w:t>
            </w:r>
            <w:proofErr w:type="spellEnd"/>
            <w:r w:rsidRPr="00270298">
              <w:rPr>
                <w:rFonts w:eastAsia="SimSun"/>
                <w:b/>
                <w:sz w:val="18"/>
                <w:szCs w:val="18"/>
                <w:lang w:val="en-GB"/>
              </w:rPr>
              <w:t>) of the submitting State(s) Party(</w:t>
            </w:r>
            <w:proofErr w:type="spellStart"/>
            <w:r w:rsidRPr="00270298">
              <w:rPr>
                <w:rFonts w:eastAsia="SimSun"/>
                <w:b/>
                <w:sz w:val="18"/>
                <w:szCs w:val="18"/>
                <w:lang w:val="en-GB"/>
              </w:rPr>
              <w:t>ies</w:t>
            </w:r>
            <w:proofErr w:type="spellEnd"/>
            <w:r w:rsidRPr="00270298">
              <w:rPr>
                <w:rFonts w:eastAsia="SimSun"/>
                <w:b/>
                <w:sz w:val="18"/>
                <w:szCs w:val="18"/>
                <w:lang w:val="en-GB"/>
              </w:rPr>
              <w:t>),</w:t>
            </w:r>
            <w:r w:rsidRPr="00270298">
              <w:rPr>
                <w:rFonts w:eastAsia="SimSun"/>
                <w:sz w:val="18"/>
                <w:szCs w:val="18"/>
                <w:lang w:val="en-GB"/>
              </w:rPr>
              <w:t xml:space="preserve"> in conformity with  Articles 11.b and 12 of the Convention. </w:t>
            </w:r>
          </w:p>
          <w:p w14:paraId="64A4382B" w14:textId="77777777" w:rsidR="00376592" w:rsidRPr="00270298" w:rsidRDefault="00376592" w:rsidP="006F109A">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The inclusion of the nominated element in an inventory should not in any way imply or require that the inventory(</w:t>
            </w:r>
            <w:proofErr w:type="spellStart"/>
            <w:r w:rsidRPr="00270298">
              <w:rPr>
                <w:rFonts w:eastAsia="SimSun"/>
                <w:sz w:val="18"/>
                <w:szCs w:val="18"/>
                <w:lang w:val="en-GB"/>
              </w:rPr>
              <w:t>ies</w:t>
            </w:r>
            <w:proofErr w:type="spellEnd"/>
            <w:r w:rsidRPr="00270298">
              <w:rPr>
                <w:rFonts w:eastAsia="SimSun"/>
                <w:sz w:val="18"/>
                <w:szCs w:val="18"/>
                <w:lang w:val="en-GB"/>
              </w:rPr>
              <w:t>) should have been completed prior to nomination. Rather, the submitting State(s) Party(</w:t>
            </w:r>
            <w:proofErr w:type="spellStart"/>
            <w:r w:rsidRPr="00270298">
              <w:rPr>
                <w:rFonts w:eastAsia="SimSun"/>
                <w:sz w:val="18"/>
                <w:szCs w:val="18"/>
                <w:lang w:val="en-GB"/>
              </w:rPr>
              <w:t>ies</w:t>
            </w:r>
            <w:proofErr w:type="spellEnd"/>
            <w:r w:rsidRPr="00270298">
              <w:rPr>
                <w:rFonts w:eastAsia="SimSun"/>
                <w:sz w:val="18"/>
                <w:szCs w:val="18"/>
                <w:lang w:val="en-GB"/>
              </w:rPr>
              <w:t>) may be in the process of completing or updating one or more inventories, but have already duly included the nominated element in an inventory-in-progress.</w:t>
            </w:r>
          </w:p>
          <w:p w14:paraId="0B0BC8C7" w14:textId="77777777" w:rsidR="00376592" w:rsidRPr="00270298" w:rsidRDefault="00376592" w:rsidP="006F109A">
            <w:pPr>
              <w:pStyle w:val="Info03"/>
              <w:keepNext w:val="0"/>
              <w:tabs>
                <w:tab w:val="clear" w:pos="1134"/>
                <w:tab w:val="clear" w:pos="2268"/>
              </w:tabs>
              <w:spacing w:before="120" w:line="240" w:lineRule="auto"/>
              <w:rPr>
                <w:lang w:val="en-GB"/>
              </w:rPr>
            </w:pPr>
            <w:r w:rsidRPr="00270298">
              <w:rPr>
                <w:rFonts w:eastAsia="SimSun"/>
                <w:sz w:val="18"/>
                <w:szCs w:val="18"/>
                <w:lang w:val="en-GB"/>
              </w:rPr>
              <w:t xml:space="preserve">Provide the following information: </w:t>
            </w:r>
          </w:p>
          <w:p w14:paraId="5E223722" w14:textId="77777777" w:rsidR="00376592" w:rsidRPr="00270298" w:rsidRDefault="00376592" w:rsidP="006F109A">
            <w:pPr>
              <w:spacing w:before="120" w:after="120"/>
              <w:ind w:left="113"/>
              <w:jc w:val="both"/>
              <w:rPr>
                <w:rFonts w:eastAsia="SimSun" w:cs="Arial"/>
                <w:i/>
                <w:iCs/>
                <w:sz w:val="18"/>
                <w:szCs w:val="18"/>
                <w:lang w:val="en-GB"/>
              </w:rPr>
            </w:pPr>
            <w:r w:rsidRPr="00270298">
              <w:rPr>
                <w:rFonts w:eastAsia="SimSun" w:cs="Arial"/>
                <w:i/>
                <w:iCs/>
                <w:sz w:val="18"/>
                <w:szCs w:val="18"/>
                <w:lang w:val="en-GB"/>
              </w:rPr>
              <w:t>(</w:t>
            </w:r>
            <w:proofErr w:type="spellStart"/>
            <w:r w:rsidRPr="00270298">
              <w:rPr>
                <w:rFonts w:eastAsia="SimSun" w:cs="Arial"/>
                <w:i/>
                <w:iCs/>
                <w:sz w:val="18"/>
                <w:szCs w:val="18"/>
                <w:lang w:val="en-GB"/>
              </w:rPr>
              <w:t>i</w:t>
            </w:r>
            <w:proofErr w:type="spellEnd"/>
            <w:r w:rsidRPr="00270298">
              <w:rPr>
                <w:rFonts w:eastAsia="SimSun" w:cs="Arial"/>
                <w:i/>
                <w:iCs/>
                <w:sz w:val="18"/>
                <w:szCs w:val="18"/>
                <w:lang w:val="en-GB"/>
              </w:rPr>
              <w:t>) Name of the inventory(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in which the element is included:</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376592" w:rsidRPr="00270298" w14:paraId="51D1A1E2" w14:textId="77777777" w:rsidTr="006F109A">
              <w:tc>
                <w:tcPr>
                  <w:tcW w:w="9634" w:type="dxa"/>
                  <w:tcBorders>
                    <w:bottom w:val="single" w:sz="4" w:space="0" w:color="auto"/>
                  </w:tcBorders>
                  <w:shd w:val="clear" w:color="auto" w:fill="auto"/>
                  <w:tcMar>
                    <w:top w:w="113" w:type="dxa"/>
                    <w:left w:w="113" w:type="dxa"/>
                    <w:bottom w:w="113" w:type="dxa"/>
                    <w:right w:w="113" w:type="dxa"/>
                  </w:tcMar>
                </w:tcPr>
                <w:p w14:paraId="61AA0012" w14:textId="77777777" w:rsidR="00376592" w:rsidRPr="00270298" w:rsidRDefault="00376592" w:rsidP="009C2B9D">
                  <w:pPr>
                    <w:spacing w:before="80" w:after="80"/>
                    <w:jc w:val="both"/>
                    <w:rPr>
                      <w:lang w:val="en-GB"/>
                    </w:rPr>
                  </w:pPr>
                  <w:r w:rsidRPr="00D701B9">
                    <w:rPr>
                      <w:rFonts w:cs="Arial"/>
                      <w:sz w:val="22"/>
                      <w:lang w:val="en-GB"/>
                    </w:rPr>
                    <w:t>Estonian Inventory of Intangible Cultural Heritage</w:t>
                  </w:r>
                </w:p>
              </w:tc>
            </w:tr>
          </w:tbl>
          <w:p w14:paraId="723C31CA" w14:textId="77777777" w:rsidR="00376592" w:rsidRPr="00270298" w:rsidRDefault="00376592" w:rsidP="0092162B">
            <w:pPr>
              <w:keepLines/>
              <w:spacing w:before="240" w:after="120"/>
              <w:ind w:left="397" w:right="142" w:hanging="284"/>
              <w:jc w:val="both"/>
              <w:rPr>
                <w:rFonts w:eastAsia="SimSun" w:cs="Arial"/>
                <w:i/>
                <w:iCs/>
                <w:sz w:val="18"/>
                <w:szCs w:val="18"/>
                <w:lang w:val="en-GB"/>
              </w:rPr>
            </w:pPr>
            <w:r w:rsidRPr="00270298">
              <w:rPr>
                <w:rFonts w:eastAsia="SimSun" w:cs="Arial"/>
                <w:i/>
                <w:iCs/>
                <w:sz w:val="18"/>
                <w:szCs w:val="18"/>
                <w:lang w:val="en-GB"/>
              </w:rPr>
              <w:lastRenderedPageBreak/>
              <w:t>(ii) Name of the office(s), agency(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organization(s) or body(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responsible for maintaining and updating that (those) inventory(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both in the original language, and in translation when the original language is not English or French</w:t>
            </w:r>
            <w:r w:rsidRPr="00270298">
              <w:rPr>
                <w:rFonts w:eastAsia="SimSun"/>
                <w:i/>
                <w:sz w:val="18"/>
                <w:szCs w:val="18"/>
                <w:lang w:val="en-GB"/>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376592" w:rsidRPr="00A67C7F" w14:paraId="1771ABB1" w14:textId="77777777" w:rsidTr="006F109A">
              <w:tc>
                <w:tcPr>
                  <w:tcW w:w="9634" w:type="dxa"/>
                  <w:tcBorders>
                    <w:bottom w:val="single" w:sz="4" w:space="0" w:color="auto"/>
                  </w:tcBorders>
                  <w:shd w:val="clear" w:color="auto" w:fill="auto"/>
                  <w:tcMar>
                    <w:top w:w="113" w:type="dxa"/>
                    <w:left w:w="113" w:type="dxa"/>
                    <w:bottom w:w="113" w:type="dxa"/>
                    <w:right w:w="113" w:type="dxa"/>
                  </w:tcMar>
                </w:tcPr>
                <w:p w14:paraId="0A4F18A8" w14:textId="77777777" w:rsidR="00376592" w:rsidRPr="00D701B9" w:rsidRDefault="00376592" w:rsidP="009C2B9D">
                  <w:pPr>
                    <w:spacing w:before="80" w:after="80"/>
                    <w:jc w:val="both"/>
                    <w:rPr>
                      <w:lang w:val="fi-FI"/>
                    </w:rPr>
                  </w:pPr>
                  <w:r w:rsidRPr="00D701B9">
                    <w:rPr>
                      <w:rFonts w:cs="Arial"/>
                      <w:sz w:val="22"/>
                      <w:lang w:val="fi-FI"/>
                    </w:rPr>
                    <w:t>Eesti Rahvakultuuri</w:t>
                  </w:r>
                  <w:r>
                    <w:rPr>
                      <w:rFonts w:cs="Arial"/>
                      <w:sz w:val="22"/>
                      <w:lang w:val="fi-FI"/>
                    </w:rPr>
                    <w:t xml:space="preserve"> </w:t>
                  </w:r>
                  <w:r w:rsidRPr="00D701B9">
                    <w:rPr>
                      <w:rFonts w:cs="Arial"/>
                      <w:sz w:val="22"/>
                      <w:lang w:val="fi-FI"/>
                    </w:rPr>
                    <w:t>keskus (Estonian Folk Culture Centre)</w:t>
                  </w:r>
                </w:p>
              </w:tc>
            </w:tr>
          </w:tbl>
          <w:p w14:paraId="7ED463CA" w14:textId="77777777" w:rsidR="00376592" w:rsidRPr="00270298" w:rsidRDefault="00376592" w:rsidP="006F109A">
            <w:pPr>
              <w:spacing w:before="120" w:after="120"/>
              <w:ind w:left="397" w:hanging="284"/>
              <w:jc w:val="both"/>
              <w:rPr>
                <w:rFonts w:eastAsia="SimSun" w:cs="Arial"/>
                <w:i/>
                <w:iCs/>
                <w:sz w:val="18"/>
                <w:szCs w:val="18"/>
                <w:lang w:val="en-GB"/>
              </w:rPr>
            </w:pPr>
            <w:r w:rsidRPr="00270298">
              <w:rPr>
                <w:rFonts w:eastAsia="SimSun" w:cs="Arial"/>
                <w:i/>
                <w:iCs/>
                <w:sz w:val="18"/>
                <w:szCs w:val="18"/>
                <w:lang w:val="en-GB"/>
              </w:rPr>
              <w:t>(iii) Reference number(s) and name(s) of the element in relevant inventory(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376592" w:rsidRPr="00270298" w14:paraId="2200FA20" w14:textId="77777777" w:rsidTr="006F109A">
              <w:tc>
                <w:tcPr>
                  <w:tcW w:w="9634" w:type="dxa"/>
                  <w:tcBorders>
                    <w:bottom w:val="single" w:sz="4" w:space="0" w:color="auto"/>
                  </w:tcBorders>
                  <w:shd w:val="clear" w:color="auto" w:fill="auto"/>
                  <w:tcMar>
                    <w:top w:w="113" w:type="dxa"/>
                    <w:left w:w="113" w:type="dxa"/>
                    <w:bottom w:w="113" w:type="dxa"/>
                    <w:right w:w="113" w:type="dxa"/>
                  </w:tcMar>
                </w:tcPr>
                <w:p w14:paraId="350528F4" w14:textId="77777777" w:rsidR="00376592" w:rsidRPr="00270298" w:rsidRDefault="00376592" w:rsidP="009C2B9D">
                  <w:pPr>
                    <w:jc w:val="both"/>
                    <w:rPr>
                      <w:lang w:val="en-GB"/>
                    </w:rPr>
                  </w:pPr>
                  <w:r w:rsidRPr="00D701B9">
                    <w:rPr>
                      <w:rFonts w:cs="Arial"/>
                      <w:sz w:val="22"/>
                      <w:lang w:val="en-GB"/>
                    </w:rPr>
                    <w:t xml:space="preserve">Building of expanded dugout boat in </w:t>
                  </w:r>
                  <w:proofErr w:type="spellStart"/>
                  <w:r w:rsidRPr="00D701B9">
                    <w:rPr>
                      <w:rFonts w:cs="Arial"/>
                      <w:sz w:val="22"/>
                      <w:lang w:val="en-GB"/>
                    </w:rPr>
                    <w:t>Soomaa</w:t>
                  </w:r>
                  <w:proofErr w:type="spellEnd"/>
                  <w:r w:rsidRPr="00D701B9">
                    <w:rPr>
                      <w:rFonts w:cs="Arial"/>
                      <w:sz w:val="22"/>
                      <w:lang w:val="en-GB"/>
                    </w:rPr>
                    <w:t>. Entries in the national inventory do</w:t>
                  </w:r>
                  <w:r>
                    <w:rPr>
                      <w:rFonts w:cs="Arial"/>
                      <w:sz w:val="22"/>
                      <w:lang w:val="en-GB"/>
                    </w:rPr>
                    <w:t xml:space="preserve"> not</w:t>
                  </w:r>
                  <w:r w:rsidRPr="00D701B9">
                    <w:rPr>
                      <w:rFonts w:cs="Arial"/>
                      <w:sz w:val="22"/>
                      <w:lang w:val="en-GB"/>
                    </w:rPr>
                    <w:t xml:space="preserve"> have numbers or indexes, and are </w:t>
                  </w:r>
                  <w:r>
                    <w:rPr>
                      <w:rFonts w:cs="Arial"/>
                      <w:sz w:val="22"/>
                      <w:lang w:val="en-GB"/>
                    </w:rPr>
                    <w:t>arranged</w:t>
                  </w:r>
                  <w:r w:rsidRPr="00D701B9">
                    <w:rPr>
                      <w:rFonts w:cs="Arial"/>
                      <w:sz w:val="22"/>
                      <w:lang w:val="en-GB"/>
                    </w:rPr>
                    <w:t xml:space="preserve"> according </w:t>
                  </w:r>
                  <w:r>
                    <w:rPr>
                      <w:rFonts w:cs="Arial"/>
                      <w:sz w:val="22"/>
                      <w:lang w:val="en-GB"/>
                    </w:rPr>
                    <w:t xml:space="preserve">to the </w:t>
                  </w:r>
                  <w:r w:rsidRPr="00D701B9">
                    <w:rPr>
                      <w:rFonts w:cs="Arial"/>
                      <w:sz w:val="22"/>
                      <w:lang w:val="en-GB"/>
                    </w:rPr>
                    <w:t>domains or topics of ICH. All entries are in alphabetical order.</w:t>
                  </w:r>
                </w:p>
              </w:tc>
            </w:tr>
          </w:tbl>
          <w:p w14:paraId="1A885D2B" w14:textId="77777777" w:rsidR="00376592" w:rsidRPr="00270298" w:rsidRDefault="00376592" w:rsidP="006F109A">
            <w:pPr>
              <w:spacing w:before="120" w:after="120"/>
              <w:ind w:left="397" w:hanging="284"/>
              <w:jc w:val="both"/>
              <w:rPr>
                <w:rFonts w:eastAsia="SimSun" w:cs="Arial"/>
                <w:i/>
                <w:iCs/>
                <w:sz w:val="18"/>
                <w:szCs w:val="18"/>
                <w:lang w:val="en-GB"/>
              </w:rPr>
            </w:pPr>
            <w:r w:rsidRPr="00270298">
              <w:rPr>
                <w:rFonts w:eastAsia="SimSun" w:cs="Arial"/>
                <w:i/>
                <w:iCs/>
                <w:sz w:val="18"/>
                <w:szCs w:val="18"/>
                <w:lang w:val="en-GB"/>
              </w:rPr>
              <w:t>(iv) Date of inclusion of the element in the inventory(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(this date should precede the submission of this nomination):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376592" w:rsidRPr="00270298" w14:paraId="2D6B04B0" w14:textId="77777777" w:rsidTr="006F109A">
              <w:tc>
                <w:tcPr>
                  <w:tcW w:w="9634" w:type="dxa"/>
                  <w:tcBorders>
                    <w:bottom w:val="single" w:sz="4" w:space="0" w:color="auto"/>
                  </w:tcBorders>
                  <w:shd w:val="clear" w:color="auto" w:fill="auto"/>
                  <w:tcMar>
                    <w:top w:w="113" w:type="dxa"/>
                    <w:left w:w="113" w:type="dxa"/>
                    <w:bottom w:w="113" w:type="dxa"/>
                    <w:right w:w="113" w:type="dxa"/>
                  </w:tcMar>
                </w:tcPr>
                <w:p w14:paraId="7C6AEF4B" w14:textId="77777777" w:rsidR="00376592" w:rsidRPr="00270298" w:rsidRDefault="00376592" w:rsidP="009C2B9D">
                  <w:pPr>
                    <w:spacing w:before="80" w:after="80"/>
                    <w:jc w:val="both"/>
                    <w:rPr>
                      <w:lang w:val="en-GB"/>
                    </w:rPr>
                  </w:pPr>
                  <w:r>
                    <w:rPr>
                      <w:rFonts w:cs="Arial"/>
                      <w:sz w:val="22"/>
                      <w:lang w:val="en-GB"/>
                    </w:rPr>
                    <w:t>2016</w:t>
                  </w:r>
                </w:p>
              </w:tc>
            </w:tr>
          </w:tbl>
          <w:p w14:paraId="7D9F91E6" w14:textId="77777777" w:rsidR="00376592" w:rsidRPr="00270298" w:rsidRDefault="00376592" w:rsidP="006F109A">
            <w:pPr>
              <w:spacing w:before="120" w:after="120"/>
              <w:ind w:left="397" w:right="141" w:hanging="284"/>
              <w:jc w:val="both"/>
              <w:rPr>
                <w:rFonts w:eastAsia="SimSun" w:cs="Arial"/>
                <w:i/>
                <w:iCs/>
                <w:sz w:val="18"/>
                <w:szCs w:val="18"/>
                <w:lang w:val="en-GB"/>
              </w:rPr>
            </w:pPr>
            <w:r w:rsidRPr="00270298">
              <w:rPr>
                <w:rFonts w:eastAsia="SimSun" w:cs="Arial"/>
                <w:i/>
                <w:iCs/>
                <w:sz w:val="18"/>
                <w:szCs w:val="18"/>
                <w:lang w:val="en-GB"/>
              </w:rPr>
              <w:t>(v) Explain how the element was identified and defined, including how information was collected and processed, ‘with the participation of communities, groups and relevant non-governmental organizations’ (Article 11.b) for the purpose of inventorying, including reference to the roles of the gender of the participants. Additional information may be provided to demonstrate the participation of research institutes and centres of expertise (max. 200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376592" w:rsidRPr="00270298" w14:paraId="27A709F2" w14:textId="77777777" w:rsidTr="006F109A">
              <w:tc>
                <w:tcPr>
                  <w:tcW w:w="9634" w:type="dxa"/>
                  <w:tcBorders>
                    <w:bottom w:val="single" w:sz="4" w:space="0" w:color="auto"/>
                  </w:tcBorders>
                  <w:shd w:val="clear" w:color="auto" w:fill="auto"/>
                  <w:tcMar>
                    <w:top w:w="113" w:type="dxa"/>
                    <w:left w:w="113" w:type="dxa"/>
                    <w:bottom w:w="113" w:type="dxa"/>
                    <w:right w:w="113" w:type="dxa"/>
                  </w:tcMar>
                </w:tcPr>
                <w:p w14:paraId="6DAD2D12" w14:textId="77777777" w:rsidR="00376592" w:rsidRPr="00270298" w:rsidRDefault="00376592" w:rsidP="009C2B9D">
                  <w:pPr>
                    <w:jc w:val="both"/>
                    <w:rPr>
                      <w:lang w:val="en-GB"/>
                    </w:rPr>
                  </w:pPr>
                  <w:r w:rsidRPr="00D701B9">
                    <w:rPr>
                      <w:rFonts w:cs="Arial"/>
                      <w:sz w:val="22"/>
                      <w:lang w:val="en-GB"/>
                    </w:rPr>
                    <w:t xml:space="preserve">The element was identified for inclusion to Estonian </w:t>
                  </w:r>
                  <w:r>
                    <w:rPr>
                      <w:rFonts w:cs="Arial"/>
                      <w:sz w:val="22"/>
                      <w:lang w:val="en-GB"/>
                    </w:rPr>
                    <w:t>I</w:t>
                  </w:r>
                  <w:r w:rsidRPr="00D701B9">
                    <w:rPr>
                      <w:rFonts w:cs="Arial"/>
                      <w:sz w:val="22"/>
                      <w:lang w:val="en-GB"/>
                    </w:rPr>
                    <w:t xml:space="preserve">nventory of </w:t>
                  </w:r>
                  <w:r>
                    <w:rPr>
                      <w:rFonts w:cs="Arial"/>
                      <w:sz w:val="22"/>
                      <w:lang w:val="en-GB"/>
                    </w:rPr>
                    <w:t>I</w:t>
                  </w:r>
                  <w:r w:rsidRPr="00D701B9">
                    <w:rPr>
                      <w:rFonts w:cs="Arial"/>
                      <w:sz w:val="22"/>
                      <w:lang w:val="en-GB"/>
                    </w:rPr>
                    <w:t xml:space="preserve">ntangible </w:t>
                  </w:r>
                  <w:r>
                    <w:rPr>
                      <w:rFonts w:cs="Arial"/>
                      <w:sz w:val="22"/>
                      <w:lang w:val="en-GB"/>
                    </w:rPr>
                    <w:t>C</w:t>
                  </w:r>
                  <w:r w:rsidRPr="00D701B9">
                    <w:rPr>
                      <w:rFonts w:cs="Arial"/>
                      <w:sz w:val="22"/>
                      <w:lang w:val="en-GB"/>
                    </w:rPr>
                    <w:t xml:space="preserve">ultural </w:t>
                  </w:r>
                  <w:r>
                    <w:rPr>
                      <w:rFonts w:cs="Arial"/>
                      <w:sz w:val="22"/>
                      <w:lang w:val="en-GB"/>
                    </w:rPr>
                    <w:t>H</w:t>
                  </w:r>
                  <w:r w:rsidRPr="00D701B9">
                    <w:rPr>
                      <w:rFonts w:cs="Arial"/>
                      <w:sz w:val="22"/>
                      <w:lang w:val="en-GB"/>
                    </w:rPr>
                    <w:t xml:space="preserve">eritage in 2014 by Estonian historian Vadim </w:t>
                  </w:r>
                  <w:proofErr w:type="spellStart"/>
                  <w:r w:rsidRPr="00D701B9">
                    <w:rPr>
                      <w:rFonts w:cs="Arial"/>
                      <w:sz w:val="22"/>
                      <w:lang w:val="en-GB"/>
                    </w:rPr>
                    <w:t>Svjatkovski</w:t>
                  </w:r>
                  <w:proofErr w:type="spellEnd"/>
                  <w:r w:rsidRPr="00D701B9">
                    <w:rPr>
                      <w:rFonts w:cs="Arial"/>
                      <w:sz w:val="22"/>
                      <w:lang w:val="en-GB"/>
                    </w:rPr>
                    <w:t xml:space="preserve"> who was at the time working as</w:t>
                  </w:r>
                  <w:r>
                    <w:rPr>
                      <w:rFonts w:cs="Arial"/>
                      <w:sz w:val="22"/>
                      <w:lang w:val="en-GB"/>
                    </w:rPr>
                    <w:t xml:space="preserve"> a</w:t>
                  </w:r>
                  <w:r w:rsidRPr="00D701B9">
                    <w:rPr>
                      <w:rFonts w:cs="Arial"/>
                      <w:sz w:val="22"/>
                      <w:lang w:val="en-GB"/>
                    </w:rPr>
                    <w:t xml:space="preserve"> researcher at the Estonian Maritime Museum. The development of the submission was led by </w:t>
                  </w:r>
                  <w:proofErr w:type="spellStart"/>
                  <w:r w:rsidRPr="00D701B9">
                    <w:rPr>
                      <w:rFonts w:cs="Arial"/>
                      <w:sz w:val="22"/>
                      <w:lang w:val="en-GB"/>
                    </w:rPr>
                    <w:t>Svjatkovski</w:t>
                  </w:r>
                  <w:proofErr w:type="spellEnd"/>
                  <w:r w:rsidRPr="00D701B9">
                    <w:rPr>
                      <w:rFonts w:cs="Arial"/>
                      <w:sz w:val="22"/>
                      <w:lang w:val="en-GB"/>
                    </w:rPr>
                    <w:t xml:space="preserve"> as part of the training programme on submitting elements of intangible cultural heritage to the Estonian inventory, conducted by the Estonian Folk Culture Centre.  The suggestion to submit </w:t>
                  </w:r>
                  <w:proofErr w:type="spellStart"/>
                  <w:r w:rsidRPr="00D701B9">
                    <w:rPr>
                      <w:rFonts w:cs="Arial"/>
                      <w:sz w:val="22"/>
                      <w:lang w:val="en-GB"/>
                    </w:rPr>
                    <w:t>Soomaa</w:t>
                  </w:r>
                  <w:proofErr w:type="spellEnd"/>
                  <w:r w:rsidRPr="00D701B9">
                    <w:rPr>
                      <w:rFonts w:cs="Arial"/>
                      <w:sz w:val="22"/>
                      <w:lang w:val="en-GB"/>
                    </w:rPr>
                    <w:t xml:space="preserve"> expanded dugout boat culture to the national inventory partly related to the presence of a dugout boat in the exposition of the Estonian Maritime Museum. As a next step, </w:t>
                  </w:r>
                  <w:proofErr w:type="spellStart"/>
                  <w:r w:rsidRPr="00D701B9">
                    <w:rPr>
                      <w:rFonts w:cs="Arial"/>
                      <w:sz w:val="22"/>
                      <w:lang w:val="en-GB"/>
                    </w:rPr>
                    <w:t>Svjatkovski</w:t>
                  </w:r>
                  <w:proofErr w:type="spellEnd"/>
                  <w:r w:rsidRPr="00D701B9">
                    <w:rPr>
                      <w:rFonts w:cs="Arial"/>
                      <w:sz w:val="22"/>
                      <w:lang w:val="en-GB"/>
                    </w:rPr>
                    <w:t xml:space="preserve"> proposed the idea to dugout boat masters, who enthusiastically supported it. As part of the preparation of the submission, </w:t>
                  </w:r>
                  <w:proofErr w:type="spellStart"/>
                  <w:r w:rsidRPr="00D701B9">
                    <w:rPr>
                      <w:rFonts w:cs="Arial"/>
                      <w:sz w:val="22"/>
                      <w:lang w:val="en-GB"/>
                    </w:rPr>
                    <w:t>Svjatkovski</w:t>
                  </w:r>
                  <w:proofErr w:type="spellEnd"/>
                  <w:r w:rsidRPr="00D701B9">
                    <w:rPr>
                      <w:rFonts w:cs="Arial"/>
                      <w:sz w:val="22"/>
                      <w:lang w:val="en-GB"/>
                    </w:rPr>
                    <w:t xml:space="preserve"> conducted interviews with 4 dugout boat masters (</w:t>
                  </w:r>
                  <w:proofErr w:type="spellStart"/>
                  <w:r w:rsidRPr="00D701B9">
                    <w:rPr>
                      <w:rFonts w:cs="Arial"/>
                      <w:sz w:val="22"/>
                      <w:lang w:val="en-GB"/>
                    </w:rPr>
                    <w:t>Aivar</w:t>
                  </w:r>
                  <w:proofErr w:type="spellEnd"/>
                  <w:r w:rsidRPr="00D701B9">
                    <w:rPr>
                      <w:rFonts w:cs="Arial"/>
                      <w:sz w:val="22"/>
                      <w:lang w:val="en-GB"/>
                    </w:rPr>
                    <w:t xml:space="preserve"> </w:t>
                  </w:r>
                  <w:proofErr w:type="spellStart"/>
                  <w:r w:rsidRPr="00D701B9">
                    <w:rPr>
                      <w:rFonts w:cs="Arial"/>
                      <w:sz w:val="22"/>
                      <w:lang w:val="en-GB"/>
                    </w:rPr>
                    <w:t>Ruukel</w:t>
                  </w:r>
                  <w:proofErr w:type="spellEnd"/>
                  <w:r w:rsidRPr="00D701B9">
                    <w:rPr>
                      <w:rFonts w:cs="Arial"/>
                      <w:sz w:val="22"/>
                      <w:lang w:val="en-GB"/>
                    </w:rPr>
                    <w:t xml:space="preserve">, </w:t>
                  </w:r>
                  <w:proofErr w:type="spellStart"/>
                  <w:r w:rsidRPr="00D701B9">
                    <w:rPr>
                      <w:rFonts w:cs="Arial"/>
                      <w:sz w:val="22"/>
                      <w:lang w:val="en-GB"/>
                    </w:rPr>
                    <w:t>Priit-Kalev</w:t>
                  </w:r>
                  <w:proofErr w:type="spellEnd"/>
                  <w:r w:rsidRPr="00D701B9">
                    <w:rPr>
                      <w:rFonts w:cs="Arial"/>
                      <w:sz w:val="22"/>
                      <w:lang w:val="en-GB"/>
                    </w:rPr>
                    <w:t xml:space="preserve"> Parts, </w:t>
                  </w:r>
                  <w:proofErr w:type="spellStart"/>
                  <w:r w:rsidRPr="00D701B9">
                    <w:rPr>
                      <w:rFonts w:cs="Arial"/>
                      <w:sz w:val="22"/>
                      <w:lang w:val="en-GB"/>
                    </w:rPr>
                    <w:t>Jaan</w:t>
                  </w:r>
                  <w:proofErr w:type="spellEnd"/>
                  <w:r w:rsidRPr="00D701B9">
                    <w:rPr>
                      <w:rFonts w:cs="Arial"/>
                      <w:sz w:val="22"/>
                      <w:lang w:val="en-GB"/>
                    </w:rPr>
                    <w:t xml:space="preserve"> </w:t>
                  </w:r>
                  <w:proofErr w:type="spellStart"/>
                  <w:r w:rsidRPr="00D701B9">
                    <w:rPr>
                      <w:rFonts w:cs="Arial"/>
                      <w:sz w:val="22"/>
                      <w:lang w:val="en-GB"/>
                    </w:rPr>
                    <w:t>Keerdo</w:t>
                  </w:r>
                  <w:proofErr w:type="spellEnd"/>
                  <w:r w:rsidRPr="00D701B9">
                    <w:rPr>
                      <w:rFonts w:cs="Arial"/>
                      <w:sz w:val="22"/>
                      <w:lang w:val="en-GB"/>
                    </w:rPr>
                    <w:t xml:space="preserve"> - all of them members of the EDBS - and observed a dugout boatbuilding workshop on May 12, 2015 in </w:t>
                  </w:r>
                  <w:proofErr w:type="spellStart"/>
                  <w:r w:rsidRPr="00D701B9">
                    <w:rPr>
                      <w:rFonts w:cs="Arial"/>
                      <w:sz w:val="22"/>
                      <w:lang w:val="en-GB"/>
                    </w:rPr>
                    <w:t>Soomaa</w:t>
                  </w:r>
                  <w:proofErr w:type="spellEnd"/>
                  <w:r w:rsidRPr="00D701B9">
                    <w:rPr>
                      <w:rFonts w:cs="Arial"/>
                      <w:sz w:val="22"/>
                      <w:lang w:val="en-GB"/>
                    </w:rPr>
                    <w:t xml:space="preserve">, with the participation of </w:t>
                  </w:r>
                  <w:proofErr w:type="spellStart"/>
                  <w:r w:rsidRPr="00D701B9">
                    <w:rPr>
                      <w:rFonts w:cs="Arial"/>
                      <w:sz w:val="22"/>
                      <w:lang w:val="en-GB"/>
                    </w:rPr>
                    <w:t>Aivar</w:t>
                  </w:r>
                  <w:proofErr w:type="spellEnd"/>
                  <w:r w:rsidRPr="00D701B9">
                    <w:rPr>
                      <w:rFonts w:cs="Arial"/>
                      <w:sz w:val="22"/>
                      <w:lang w:val="en-GB"/>
                    </w:rPr>
                    <w:t xml:space="preserve"> </w:t>
                  </w:r>
                  <w:proofErr w:type="spellStart"/>
                  <w:r w:rsidRPr="00D701B9">
                    <w:rPr>
                      <w:rFonts w:cs="Arial"/>
                      <w:sz w:val="22"/>
                      <w:lang w:val="en-GB"/>
                    </w:rPr>
                    <w:t>Ruukel</w:t>
                  </w:r>
                  <w:proofErr w:type="spellEnd"/>
                  <w:r w:rsidRPr="00D701B9">
                    <w:rPr>
                      <w:rFonts w:cs="Arial"/>
                      <w:sz w:val="22"/>
                      <w:lang w:val="en-GB"/>
                    </w:rPr>
                    <w:t xml:space="preserve">, </w:t>
                  </w:r>
                  <w:proofErr w:type="spellStart"/>
                  <w:r w:rsidRPr="00D701B9">
                    <w:rPr>
                      <w:rFonts w:cs="Arial"/>
                      <w:sz w:val="22"/>
                      <w:lang w:val="en-GB"/>
                    </w:rPr>
                    <w:t>Jaan</w:t>
                  </w:r>
                  <w:proofErr w:type="spellEnd"/>
                  <w:r w:rsidRPr="00D701B9">
                    <w:rPr>
                      <w:rFonts w:cs="Arial"/>
                      <w:sz w:val="22"/>
                      <w:lang w:val="en-GB"/>
                    </w:rPr>
                    <w:t xml:space="preserve"> </w:t>
                  </w:r>
                  <w:proofErr w:type="spellStart"/>
                  <w:r w:rsidRPr="00D701B9">
                    <w:rPr>
                      <w:rFonts w:cs="Arial"/>
                      <w:sz w:val="22"/>
                      <w:lang w:val="en-GB"/>
                    </w:rPr>
                    <w:t>K</w:t>
                  </w:r>
                  <w:r>
                    <w:rPr>
                      <w:rFonts w:cs="Arial"/>
                      <w:sz w:val="22"/>
                      <w:lang w:val="en-GB"/>
                    </w:rPr>
                    <w:t>ee</w:t>
                  </w:r>
                  <w:r w:rsidRPr="00D701B9">
                    <w:rPr>
                      <w:rFonts w:cs="Arial"/>
                      <w:sz w:val="22"/>
                      <w:lang w:val="en-GB"/>
                    </w:rPr>
                    <w:t>rdo</w:t>
                  </w:r>
                  <w:proofErr w:type="spellEnd"/>
                  <w:r w:rsidRPr="00D701B9">
                    <w:rPr>
                      <w:rFonts w:cs="Arial"/>
                      <w:sz w:val="22"/>
                      <w:lang w:val="en-GB"/>
                    </w:rPr>
                    <w:t xml:space="preserve"> and another dugout boat master </w:t>
                  </w:r>
                  <w:proofErr w:type="spellStart"/>
                  <w:r w:rsidRPr="00D701B9">
                    <w:rPr>
                      <w:rFonts w:cs="Arial"/>
                      <w:sz w:val="22"/>
                      <w:lang w:val="en-GB"/>
                    </w:rPr>
                    <w:t>Kaido</w:t>
                  </w:r>
                  <w:proofErr w:type="spellEnd"/>
                  <w:r w:rsidRPr="00D701B9">
                    <w:rPr>
                      <w:rFonts w:cs="Arial"/>
                      <w:sz w:val="22"/>
                      <w:lang w:val="en-GB"/>
                    </w:rPr>
                    <w:t xml:space="preserve"> Kama. The text of the final nomination was coordinated with members of the Estonian Dugout Boat Society, thus receiving consent of the dugout boat masters’ community. </w:t>
                  </w:r>
                </w:p>
              </w:tc>
            </w:tr>
          </w:tbl>
          <w:p w14:paraId="4E354CE0" w14:textId="77777777" w:rsidR="00376592" w:rsidRPr="00270298" w:rsidRDefault="00376592" w:rsidP="006F109A">
            <w:pPr>
              <w:spacing w:before="120" w:after="120"/>
              <w:ind w:left="397" w:hanging="284"/>
              <w:jc w:val="both"/>
              <w:rPr>
                <w:rFonts w:eastAsia="SimSun" w:cs="Arial"/>
                <w:i/>
                <w:iCs/>
                <w:sz w:val="18"/>
                <w:szCs w:val="18"/>
                <w:lang w:val="en-GB"/>
              </w:rPr>
            </w:pPr>
            <w:r w:rsidRPr="00270298">
              <w:rPr>
                <w:rFonts w:eastAsia="SimSun" w:cs="Arial"/>
                <w:i/>
                <w:iCs/>
                <w:sz w:val="18"/>
                <w:szCs w:val="18"/>
                <w:lang w:val="en-GB"/>
              </w:rPr>
              <w:t>(vi) Indicate how often the inventory(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is(are) updated</w:t>
            </w:r>
            <w:r>
              <w:rPr>
                <w:rFonts w:eastAsia="SimSun" w:cs="Arial"/>
                <w:i/>
                <w:iCs/>
                <w:sz w:val="18"/>
                <w:szCs w:val="18"/>
                <w:lang w:val="en-GB"/>
              </w:rPr>
              <w:t xml:space="preserve"> </w:t>
            </w:r>
            <w:r w:rsidRPr="00270298">
              <w:rPr>
                <w:rFonts w:eastAsia="SimSun" w:cs="Arial"/>
                <w:i/>
                <w:iCs/>
                <w:sz w:val="18"/>
                <w:szCs w:val="18"/>
                <w:lang w:val="en-GB"/>
              </w:rPr>
              <w:t>(periodicity)</w:t>
            </w:r>
            <w:r w:rsidRPr="00270298">
              <w:rPr>
                <w:rFonts w:eastAsia="SimSun"/>
                <w:i/>
                <w:sz w:val="18"/>
                <w:szCs w:val="18"/>
                <w:lang w:val="en-GB"/>
              </w:rPr>
              <w:t xml:space="preserve"> (max. 100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376592" w:rsidRPr="00270298" w14:paraId="5255CB56" w14:textId="77777777" w:rsidTr="006F109A">
              <w:tc>
                <w:tcPr>
                  <w:tcW w:w="9634" w:type="dxa"/>
                  <w:tcBorders>
                    <w:bottom w:val="single" w:sz="4" w:space="0" w:color="auto"/>
                  </w:tcBorders>
                  <w:shd w:val="clear" w:color="auto" w:fill="auto"/>
                  <w:tcMar>
                    <w:top w:w="113" w:type="dxa"/>
                    <w:left w:w="113" w:type="dxa"/>
                    <w:bottom w:w="113" w:type="dxa"/>
                    <w:right w:w="113" w:type="dxa"/>
                  </w:tcMar>
                </w:tcPr>
                <w:p w14:paraId="6DD2FD8C" w14:textId="77777777" w:rsidR="00376592" w:rsidRPr="00270298" w:rsidRDefault="00376592" w:rsidP="009C2B9D">
                  <w:pPr>
                    <w:jc w:val="both"/>
                    <w:rPr>
                      <w:lang w:val="en-GB"/>
                    </w:rPr>
                  </w:pPr>
                  <w:r w:rsidRPr="00D701B9">
                    <w:rPr>
                      <w:rFonts w:cs="Arial"/>
                      <w:sz w:val="22"/>
                      <w:lang w:val="en-GB"/>
                    </w:rPr>
                    <w:t xml:space="preserve">All entries of Estonian </w:t>
                  </w:r>
                  <w:r>
                    <w:rPr>
                      <w:rFonts w:cs="Arial"/>
                      <w:sz w:val="22"/>
                      <w:lang w:val="en-GB"/>
                    </w:rPr>
                    <w:t>I</w:t>
                  </w:r>
                  <w:r w:rsidRPr="00D701B9">
                    <w:rPr>
                      <w:rFonts w:cs="Arial"/>
                      <w:sz w:val="22"/>
                      <w:lang w:val="en-GB"/>
                    </w:rPr>
                    <w:t xml:space="preserve">nventory of </w:t>
                  </w:r>
                  <w:r>
                    <w:rPr>
                      <w:rFonts w:cs="Arial"/>
                      <w:sz w:val="22"/>
                      <w:lang w:val="en-GB"/>
                    </w:rPr>
                    <w:t>I</w:t>
                  </w:r>
                  <w:r w:rsidRPr="00D701B9">
                    <w:rPr>
                      <w:rFonts w:cs="Arial"/>
                      <w:sz w:val="22"/>
                      <w:lang w:val="en-GB"/>
                    </w:rPr>
                    <w:t xml:space="preserve">ntangible Cultural Heritage will be updated every five years. The entry ‘Building of expanded dugout boat in </w:t>
                  </w:r>
                  <w:proofErr w:type="spellStart"/>
                  <w:r w:rsidRPr="00D701B9">
                    <w:rPr>
                      <w:rFonts w:cs="Arial"/>
                      <w:sz w:val="22"/>
                      <w:lang w:val="en-GB"/>
                    </w:rPr>
                    <w:t>Soomaa</w:t>
                  </w:r>
                  <w:proofErr w:type="spellEnd"/>
                  <w:r w:rsidRPr="00D701B9">
                    <w:rPr>
                      <w:rFonts w:cs="Arial"/>
                      <w:sz w:val="22"/>
                      <w:lang w:val="en-GB"/>
                    </w:rPr>
                    <w:t>’ submitted in 2016 was updated in January 2020.</w:t>
                  </w:r>
                </w:p>
              </w:tc>
            </w:tr>
          </w:tbl>
          <w:p w14:paraId="4066763D" w14:textId="77777777" w:rsidR="00376592" w:rsidRPr="00270298" w:rsidRDefault="00376592" w:rsidP="006F109A">
            <w:pPr>
              <w:spacing w:before="120" w:after="120"/>
              <w:ind w:left="397" w:right="141" w:hanging="284"/>
              <w:jc w:val="both"/>
              <w:rPr>
                <w:rFonts w:eastAsia="SimSun" w:cs="Arial"/>
                <w:i/>
                <w:iCs/>
                <w:sz w:val="18"/>
                <w:szCs w:val="18"/>
                <w:lang w:val="en-GB"/>
              </w:rPr>
            </w:pPr>
            <w:r w:rsidRPr="00270298">
              <w:rPr>
                <w:rFonts w:eastAsia="SimSun" w:cs="Arial"/>
                <w:i/>
                <w:iCs/>
                <w:sz w:val="18"/>
                <w:szCs w:val="18"/>
                <w:lang w:val="en-GB"/>
              </w:rPr>
              <w:t xml:space="preserve">(vii) Explain </w:t>
            </w:r>
            <w:r w:rsidRPr="00270298">
              <w:rPr>
                <w:rFonts w:eastAsia="SimSun"/>
                <w:i/>
                <w:sz w:val="18"/>
                <w:szCs w:val="18"/>
                <w:lang w:val="en-GB"/>
              </w:rPr>
              <w:t>how the inventory(</w:t>
            </w:r>
            <w:proofErr w:type="spellStart"/>
            <w:r w:rsidRPr="00270298">
              <w:rPr>
                <w:rFonts w:eastAsia="SimSun"/>
                <w:i/>
                <w:sz w:val="18"/>
                <w:szCs w:val="18"/>
                <w:lang w:val="en-GB"/>
              </w:rPr>
              <w:t>ies</w:t>
            </w:r>
            <w:proofErr w:type="spellEnd"/>
            <w:r w:rsidRPr="00270298">
              <w:rPr>
                <w:rFonts w:eastAsia="SimSun"/>
                <w:i/>
                <w:sz w:val="18"/>
                <w:szCs w:val="18"/>
                <w:lang w:val="en-GB"/>
              </w:rPr>
              <w:t xml:space="preserve">) is(are) regularly updated. The </w:t>
            </w:r>
            <w:r w:rsidRPr="00270298">
              <w:rPr>
                <w:rFonts w:eastAsia="SimSun" w:cs="Arial"/>
                <w:i/>
                <w:iCs/>
                <w:sz w:val="18"/>
                <w:szCs w:val="18"/>
                <w:lang w:val="en-GB"/>
              </w:rPr>
              <w:t>updating</w:t>
            </w:r>
            <w:r w:rsidRPr="00270298">
              <w:rPr>
                <w:rFonts w:eastAsia="SimSun"/>
                <w:i/>
                <w:sz w:val="18"/>
                <w:szCs w:val="18"/>
                <w:lang w:val="en-GB"/>
              </w:rPr>
              <w:t xml:space="preserve"> is understood not </w:t>
            </w:r>
            <w:r w:rsidRPr="00270298">
              <w:rPr>
                <w:rFonts w:eastAsia="SimSun" w:cs="Arial"/>
                <w:i/>
                <w:iCs/>
                <w:sz w:val="18"/>
                <w:szCs w:val="18"/>
                <w:lang w:val="en-GB"/>
              </w:rPr>
              <w:t>only</w:t>
            </w:r>
            <w:r w:rsidRPr="00270298">
              <w:rPr>
                <w:rFonts w:eastAsia="SimSun"/>
                <w:i/>
                <w:sz w:val="18"/>
                <w:szCs w:val="18"/>
                <w:lang w:val="en-GB"/>
              </w:rPr>
              <w:t xml:space="preserve"> as adding new elements but also as revising existing information on the evolving nature of the elements already included therein (Article 12.1 of the Convention) (max. </w:t>
            </w:r>
            <w:r>
              <w:rPr>
                <w:rFonts w:eastAsia="SimSun"/>
                <w:i/>
                <w:sz w:val="18"/>
                <w:szCs w:val="18"/>
                <w:lang w:val="en-GB"/>
              </w:rPr>
              <w:t>2</w:t>
            </w:r>
            <w:r w:rsidRPr="00270298">
              <w:rPr>
                <w:rFonts w:eastAsia="SimSun"/>
                <w:i/>
                <w:sz w:val="18"/>
                <w:szCs w:val="18"/>
                <w:lang w:val="en-GB"/>
              </w:rPr>
              <w:t>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376592" w:rsidRPr="00270298" w14:paraId="692CA031" w14:textId="77777777" w:rsidTr="006F109A">
              <w:tc>
                <w:tcPr>
                  <w:tcW w:w="9634" w:type="dxa"/>
                  <w:tcBorders>
                    <w:bottom w:val="single" w:sz="4" w:space="0" w:color="auto"/>
                  </w:tcBorders>
                  <w:shd w:val="clear" w:color="auto" w:fill="auto"/>
                  <w:tcMar>
                    <w:top w:w="113" w:type="dxa"/>
                    <w:left w:w="113" w:type="dxa"/>
                    <w:bottom w:w="113" w:type="dxa"/>
                    <w:right w:w="113" w:type="dxa"/>
                  </w:tcMar>
                </w:tcPr>
                <w:p w14:paraId="35D2CD64" w14:textId="77777777" w:rsidR="00376592" w:rsidRPr="00D701B9" w:rsidRDefault="00376592" w:rsidP="009C2B9D">
                  <w:pPr>
                    <w:spacing w:after="120"/>
                    <w:jc w:val="both"/>
                    <w:rPr>
                      <w:rFonts w:cs="Arial"/>
                      <w:sz w:val="22"/>
                      <w:lang w:val="en-GB"/>
                    </w:rPr>
                  </w:pPr>
                  <w:r w:rsidRPr="00D701B9">
                    <w:rPr>
                      <w:rFonts w:cs="Arial"/>
                      <w:sz w:val="22"/>
                      <w:lang w:val="en-GB"/>
                    </w:rPr>
                    <w:t xml:space="preserve">Estonian Folk Culture Centre administers the Estonian </w:t>
                  </w:r>
                  <w:r>
                    <w:rPr>
                      <w:rFonts w:cs="Arial"/>
                      <w:sz w:val="22"/>
                      <w:lang w:val="en-GB"/>
                    </w:rPr>
                    <w:t>I</w:t>
                  </w:r>
                  <w:r w:rsidRPr="00D701B9">
                    <w:rPr>
                      <w:rFonts w:cs="Arial"/>
                      <w:sz w:val="22"/>
                      <w:lang w:val="en-GB"/>
                    </w:rPr>
                    <w:t xml:space="preserve">nventory of </w:t>
                  </w:r>
                  <w:r>
                    <w:rPr>
                      <w:rFonts w:cs="Arial"/>
                      <w:sz w:val="22"/>
                      <w:lang w:val="en-GB"/>
                    </w:rPr>
                    <w:t>I</w:t>
                  </w:r>
                  <w:r w:rsidRPr="00D701B9">
                    <w:rPr>
                      <w:rFonts w:cs="Arial"/>
                      <w:sz w:val="22"/>
                      <w:lang w:val="en-GB"/>
                    </w:rPr>
                    <w:t xml:space="preserve">ntangible </w:t>
                  </w:r>
                  <w:r>
                    <w:rPr>
                      <w:rFonts w:cs="Arial"/>
                      <w:sz w:val="22"/>
                      <w:lang w:val="en-GB"/>
                    </w:rPr>
                    <w:t>C</w:t>
                  </w:r>
                  <w:r w:rsidRPr="00D701B9">
                    <w:rPr>
                      <w:rFonts w:cs="Arial"/>
                      <w:sz w:val="22"/>
                      <w:lang w:val="en-GB"/>
                    </w:rPr>
                    <w:t xml:space="preserve">ultural </w:t>
                  </w:r>
                  <w:r>
                    <w:rPr>
                      <w:rFonts w:cs="Arial"/>
                      <w:sz w:val="22"/>
                      <w:lang w:val="en-GB"/>
                    </w:rPr>
                    <w:t>H</w:t>
                  </w:r>
                  <w:r w:rsidRPr="00D701B9">
                    <w:rPr>
                      <w:rFonts w:cs="Arial"/>
                      <w:sz w:val="22"/>
                      <w:lang w:val="en-GB"/>
                    </w:rPr>
                    <w:t xml:space="preserve">eritage. Entries are compiled by members of practising community. Every five years </w:t>
                  </w:r>
                  <w:r>
                    <w:rPr>
                      <w:rFonts w:cs="Arial"/>
                      <w:sz w:val="22"/>
                      <w:lang w:val="en-GB"/>
                    </w:rPr>
                    <w:t>after</w:t>
                  </w:r>
                  <w:r w:rsidRPr="00D701B9">
                    <w:rPr>
                      <w:rFonts w:cs="Arial"/>
                      <w:sz w:val="22"/>
                      <w:lang w:val="en-GB"/>
                    </w:rPr>
                    <w:t xml:space="preserve"> submitting an entry to the inventory, Estonian Folk Culture Centre sends requests to update the entry to people who have compiled them. If it is not possible for them to continue the work they should recommend someone else, or active community members will be sought out by Estonian Folk Culture Centre’s specialists to recommend further contacts. </w:t>
                  </w:r>
                </w:p>
                <w:p w14:paraId="731E36E3" w14:textId="77777777" w:rsidR="00376592" w:rsidRPr="00270298" w:rsidRDefault="00376592" w:rsidP="009C2B9D">
                  <w:pPr>
                    <w:spacing w:before="120"/>
                    <w:jc w:val="both"/>
                    <w:rPr>
                      <w:lang w:val="en-GB"/>
                    </w:rPr>
                  </w:pPr>
                  <w:r w:rsidRPr="00D701B9">
                    <w:rPr>
                      <w:rFonts w:cs="Arial"/>
                      <w:sz w:val="22"/>
                      <w:lang w:val="en-GB"/>
                    </w:rPr>
                    <w:t xml:space="preserve">Updating an entry to the inventory is a process. First, the entry is revisited, any outdated information is excluded. Depending on the vitality and viability of the element, new research is made – interviews with practitioners, observations on events, searching for possible new bibliography, etc. Also, the audio-visual materials should be revisited, some more recent photos and videos added. Texts, photos, videos, and other new material is sent to Estonian Folk Culture </w:t>
                  </w:r>
                  <w:r w:rsidRPr="00D701B9">
                    <w:rPr>
                      <w:rFonts w:cs="Arial"/>
                      <w:sz w:val="22"/>
                      <w:lang w:val="en-GB"/>
                    </w:rPr>
                    <w:lastRenderedPageBreak/>
                    <w:t>Centre, and then being revised, entered and uploaded to the inventory by intangible heritage specialist.</w:t>
                  </w:r>
                </w:p>
              </w:tc>
            </w:tr>
          </w:tbl>
          <w:p w14:paraId="700A7035" w14:textId="77777777" w:rsidR="00376592" w:rsidRPr="00270298" w:rsidRDefault="00376592" w:rsidP="006F109A">
            <w:pPr>
              <w:spacing w:before="120" w:after="120"/>
              <w:ind w:left="453" w:right="141" w:hanging="340"/>
              <w:jc w:val="both"/>
              <w:rPr>
                <w:rFonts w:eastAsia="SimSun" w:cs="Arial"/>
                <w:i/>
                <w:iCs/>
                <w:sz w:val="18"/>
                <w:szCs w:val="18"/>
                <w:lang w:val="en-GB"/>
              </w:rPr>
            </w:pPr>
            <w:r w:rsidRPr="00270298">
              <w:rPr>
                <w:rFonts w:eastAsia="SimSun" w:cs="Arial"/>
                <w:i/>
                <w:iCs/>
                <w:sz w:val="18"/>
                <w:szCs w:val="18"/>
                <w:lang w:val="en-GB"/>
              </w:rPr>
              <w:lastRenderedPageBreak/>
              <w:t>(viii) Documentary evidence shall be provided in an annex demonstrating that the nominated element is included in one or more inventories of the intangible cultural heritage present in the territory(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of the submitting State(s) Party(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xml:space="preserve">), as defined in Articles 11.b and 12 of the Convention. Such evidence shall include, at least, the name of the element, its description, the name(s) of the communities, groups or, if applicable, individuals concerned, their geographic location and the range of the element.  </w:t>
            </w:r>
            <w:r w:rsidRPr="00270298" w:rsidDel="00E8455D">
              <w:rPr>
                <w:rFonts w:eastAsia="SimSun" w:cs="Arial"/>
                <w:i/>
                <w:iCs/>
                <w:sz w:val="18"/>
                <w:szCs w:val="18"/>
                <w:lang w:val="en-GB"/>
              </w:rPr>
              <w:t xml:space="preserve"> </w:t>
            </w:r>
          </w:p>
          <w:p w14:paraId="5B7F9D7C" w14:textId="77777777" w:rsidR="00376592" w:rsidRPr="00270298" w:rsidRDefault="00376592" w:rsidP="006F109A">
            <w:pPr>
              <w:numPr>
                <w:ilvl w:val="0"/>
                <w:numId w:val="27"/>
              </w:numPr>
              <w:spacing w:before="120" w:after="120"/>
              <w:ind w:leftChars="236" w:left="850" w:right="113" w:hanging="284"/>
              <w:jc w:val="both"/>
              <w:rPr>
                <w:i/>
                <w:sz w:val="18"/>
                <w:szCs w:val="18"/>
              </w:rPr>
            </w:pPr>
            <w:r w:rsidRPr="00270298">
              <w:rPr>
                <w:i/>
                <w:sz w:val="18"/>
                <w:szCs w:val="18"/>
              </w:rPr>
              <w:t xml:space="preserve">If the inventory is available online, provide hyperlinks (URLs) to pages dedicated to the nominated element (max. four hyperlinks in total, to be indicated in the box below). Attach to the nomination print-outs (no more than ten standard A4 sheets) of the relevant sections of the content of these links. </w:t>
            </w:r>
            <w:r w:rsidRPr="00270298">
              <w:rPr>
                <w:rFonts w:eastAsia="SimSun" w:cs="Arial"/>
                <w:b/>
                <w:i/>
                <w:iCs/>
                <w:sz w:val="18"/>
                <w:szCs w:val="18"/>
                <w:lang w:val="en-GB"/>
              </w:rPr>
              <w:t>The information should be provided in English or French, as well as in the original language if different</w:t>
            </w:r>
            <w:r w:rsidRPr="00270298">
              <w:rPr>
                <w:rFonts w:eastAsia="SimSun" w:cs="Arial"/>
                <w:i/>
                <w:iCs/>
                <w:sz w:val="18"/>
                <w:szCs w:val="18"/>
                <w:lang w:val="en-GB"/>
              </w:rPr>
              <w:t xml:space="preserve">. </w:t>
            </w:r>
          </w:p>
          <w:p w14:paraId="49C97E2E" w14:textId="77777777" w:rsidR="00376592" w:rsidRPr="00270298" w:rsidRDefault="00376592" w:rsidP="006F109A">
            <w:pPr>
              <w:numPr>
                <w:ilvl w:val="0"/>
                <w:numId w:val="27"/>
              </w:numPr>
              <w:spacing w:before="120" w:after="120"/>
              <w:ind w:leftChars="236" w:left="850" w:right="113" w:hanging="284"/>
              <w:jc w:val="both"/>
              <w:rPr>
                <w:i/>
                <w:sz w:val="18"/>
                <w:szCs w:val="18"/>
              </w:rPr>
            </w:pPr>
            <w:r w:rsidRPr="00270298">
              <w:rPr>
                <w:i/>
                <w:sz w:val="18"/>
                <w:szCs w:val="18"/>
              </w:rPr>
              <w:t xml:space="preserve">If the inventory is not available online, attach exact copies of the texts (no more than ten standard A4 sheets) concerning the element included in the inventory. </w:t>
            </w:r>
            <w:r w:rsidRPr="00270298">
              <w:rPr>
                <w:rFonts w:eastAsia="SimSun" w:cs="Arial"/>
                <w:b/>
                <w:i/>
                <w:iCs/>
                <w:sz w:val="18"/>
                <w:szCs w:val="18"/>
                <w:lang w:val="en-GB"/>
              </w:rPr>
              <w:t>These texts should be provided in English or French, as well as in the original language if different</w:t>
            </w:r>
            <w:r w:rsidRPr="00270298">
              <w:rPr>
                <w:rFonts w:eastAsia="SimSun" w:cs="Arial"/>
                <w:i/>
                <w:iCs/>
                <w:sz w:val="18"/>
                <w:szCs w:val="18"/>
                <w:lang w:val="en-GB"/>
              </w:rPr>
              <w:t xml:space="preserve">. </w:t>
            </w:r>
          </w:p>
          <w:p w14:paraId="51FA8646" w14:textId="77777777" w:rsidR="00376592" w:rsidRPr="00270298" w:rsidRDefault="00376592" w:rsidP="006F109A">
            <w:pPr>
              <w:spacing w:after="120"/>
              <w:ind w:left="142"/>
              <w:jc w:val="both"/>
              <w:rPr>
                <w:i/>
                <w:sz w:val="18"/>
                <w:szCs w:val="18"/>
              </w:rPr>
            </w:pPr>
            <w:r w:rsidRPr="00270298">
              <w:rPr>
                <w:rFonts w:eastAsia="SimSun" w:cs="Arial"/>
                <w:i/>
                <w:iCs/>
                <w:sz w:val="18"/>
                <w:szCs w:val="18"/>
                <w:lang w:val="en-GB"/>
              </w:rPr>
              <w:t>Indicate the materials provided and – if applicable – the relevant hyperlinks</w:t>
            </w:r>
            <w:r w:rsidRPr="00270298">
              <w:rPr>
                <w:i/>
                <w:sz w:val="18"/>
                <w:szCs w:val="18"/>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376592" w:rsidRPr="00270298" w14:paraId="35E93C11" w14:textId="77777777" w:rsidTr="006F109A">
              <w:tc>
                <w:tcPr>
                  <w:tcW w:w="9634" w:type="dxa"/>
                  <w:tcBorders>
                    <w:bottom w:val="single" w:sz="4" w:space="0" w:color="auto"/>
                  </w:tcBorders>
                  <w:shd w:val="clear" w:color="auto" w:fill="auto"/>
                  <w:tcMar>
                    <w:top w:w="113" w:type="dxa"/>
                    <w:left w:w="113" w:type="dxa"/>
                    <w:bottom w:w="113" w:type="dxa"/>
                    <w:right w:w="113" w:type="dxa"/>
                  </w:tcMar>
                </w:tcPr>
                <w:p w14:paraId="12FE03EC" w14:textId="77777777" w:rsidR="00376592" w:rsidRPr="00270298" w:rsidRDefault="00376592" w:rsidP="0092162B">
                  <w:pPr>
                    <w:jc w:val="both"/>
                    <w:rPr>
                      <w:lang w:val="en-GB"/>
                    </w:rPr>
                  </w:pPr>
                  <w:r w:rsidRPr="00D701B9">
                    <w:rPr>
                      <w:rFonts w:cs="Arial"/>
                      <w:sz w:val="22"/>
                      <w:lang w:val="en-GB"/>
                    </w:rPr>
                    <w:t xml:space="preserve">The website of Estonian </w:t>
                  </w:r>
                  <w:r>
                    <w:rPr>
                      <w:rFonts w:cs="Arial"/>
                      <w:sz w:val="22"/>
                      <w:lang w:val="en-GB"/>
                    </w:rPr>
                    <w:t>I</w:t>
                  </w:r>
                  <w:r w:rsidRPr="00D701B9">
                    <w:rPr>
                      <w:rFonts w:cs="Arial"/>
                      <w:sz w:val="22"/>
                      <w:lang w:val="en-GB"/>
                    </w:rPr>
                    <w:t xml:space="preserve">nventory of </w:t>
                  </w:r>
                  <w:r>
                    <w:rPr>
                      <w:rFonts w:cs="Arial"/>
                      <w:sz w:val="22"/>
                      <w:lang w:val="en-GB"/>
                    </w:rPr>
                    <w:t>I</w:t>
                  </w:r>
                  <w:r w:rsidRPr="00D701B9">
                    <w:rPr>
                      <w:rFonts w:cs="Arial"/>
                      <w:sz w:val="22"/>
                      <w:lang w:val="en-GB"/>
                    </w:rPr>
                    <w:t xml:space="preserve">ntangible </w:t>
                  </w:r>
                  <w:r>
                    <w:rPr>
                      <w:rFonts w:cs="Arial"/>
                      <w:sz w:val="22"/>
                      <w:lang w:val="en-GB"/>
                    </w:rPr>
                    <w:t>C</w:t>
                  </w:r>
                  <w:r w:rsidRPr="00D701B9">
                    <w:rPr>
                      <w:rFonts w:cs="Arial"/>
                      <w:sz w:val="22"/>
                      <w:lang w:val="en-GB"/>
                    </w:rPr>
                    <w:t xml:space="preserve">ultural </w:t>
                  </w:r>
                  <w:r>
                    <w:rPr>
                      <w:rFonts w:cs="Arial"/>
                      <w:sz w:val="22"/>
                      <w:lang w:val="en-GB"/>
                    </w:rPr>
                    <w:t>H</w:t>
                  </w:r>
                  <w:r w:rsidRPr="00D701B9">
                    <w:rPr>
                      <w:rFonts w:cs="Arial"/>
                      <w:sz w:val="22"/>
                      <w:lang w:val="en-GB"/>
                    </w:rPr>
                    <w:t>eritage, opened to the public in 2010, www.rahvakultuur.ee/vkpnimistu/, will be</w:t>
                  </w:r>
                  <w:r>
                    <w:rPr>
                      <w:rFonts w:cs="Arial"/>
                      <w:sz w:val="22"/>
                      <w:lang w:val="en-GB"/>
                    </w:rPr>
                    <w:t xml:space="preserve"> changed</w:t>
                  </w:r>
                  <w:r w:rsidRPr="00D701B9">
                    <w:rPr>
                      <w:rFonts w:cs="Arial"/>
                      <w:sz w:val="22"/>
                      <w:lang w:val="en-GB"/>
                    </w:rPr>
                    <w:t xml:space="preserve"> in 2020. The inventory will be accessible through Estonian Folk Culture Centre website www.rahvakultuur.ee under Intangible Cultural Heritage.</w:t>
                  </w:r>
                </w:p>
              </w:tc>
            </w:tr>
          </w:tbl>
          <w:p w14:paraId="4FB22F04" w14:textId="77777777" w:rsidR="00376592" w:rsidRPr="00270298" w:rsidRDefault="00376592" w:rsidP="006F109A">
            <w:pPr>
              <w:jc w:val="both"/>
              <w:rPr>
                <w:lang w:val="en-GB"/>
              </w:rPr>
            </w:pPr>
          </w:p>
        </w:tc>
      </w:tr>
      <w:tr w:rsidR="00376592" w:rsidRPr="00270298" w14:paraId="011ACD93" w14:textId="77777777" w:rsidTr="00482933">
        <w:tblPrEx>
          <w:tblBorders>
            <w:insideV w:val="none" w:sz="0" w:space="0" w:color="auto"/>
          </w:tblBorders>
        </w:tblPrEx>
        <w:trPr>
          <w:gridAfter w:val="1"/>
          <w:wAfter w:w="10" w:type="dxa"/>
          <w:cantSplit/>
        </w:trPr>
        <w:tc>
          <w:tcPr>
            <w:tcW w:w="9639" w:type="dxa"/>
            <w:tcBorders>
              <w:top w:val="nil"/>
              <w:left w:val="nil"/>
              <w:bottom w:val="nil"/>
              <w:right w:val="nil"/>
            </w:tcBorders>
            <w:shd w:val="clear" w:color="auto" w:fill="D9D9D9"/>
          </w:tcPr>
          <w:p w14:paraId="21A63A64" w14:textId="77777777" w:rsidR="00376592" w:rsidRPr="00270298" w:rsidRDefault="00376592" w:rsidP="006F109A">
            <w:pPr>
              <w:pStyle w:val="Grille01"/>
              <w:tabs>
                <w:tab w:val="left" w:pos="567"/>
                <w:tab w:val="left" w:pos="1134"/>
                <w:tab w:val="left" w:pos="1701"/>
              </w:tabs>
              <w:spacing w:line="240" w:lineRule="auto"/>
              <w:jc w:val="both"/>
              <w:rPr>
                <w:rFonts w:eastAsia="SimSun" w:cs="Arial"/>
                <w:bCs/>
                <w:smallCaps w:val="0"/>
                <w:sz w:val="24"/>
                <w:shd w:val="pct15" w:color="auto" w:fill="FFFFFF"/>
                <w:lang w:val="en-GB"/>
              </w:rPr>
            </w:pPr>
            <w:r w:rsidRPr="00270298">
              <w:rPr>
                <w:rFonts w:eastAsia="SimSun" w:cs="Arial"/>
                <w:bCs/>
                <w:smallCaps w:val="0"/>
                <w:sz w:val="24"/>
                <w:lang w:val="en-GB"/>
              </w:rPr>
              <w:lastRenderedPageBreak/>
              <w:t>6.</w:t>
            </w:r>
            <w:r w:rsidRPr="00270298">
              <w:rPr>
                <w:rFonts w:eastAsia="SimSun" w:cs="Arial"/>
                <w:bCs/>
                <w:smallCaps w:val="0"/>
                <w:sz w:val="24"/>
                <w:lang w:val="en-GB"/>
              </w:rPr>
              <w:tab/>
              <w:t>Documentation</w:t>
            </w:r>
            <w:r w:rsidRPr="00270298">
              <w:rPr>
                <w:rFonts w:eastAsia="SimSun"/>
                <w:i/>
                <w:sz w:val="18"/>
                <w:szCs w:val="18"/>
                <w:lang w:val="en-GB"/>
              </w:rPr>
              <w:t xml:space="preserve"> </w:t>
            </w:r>
          </w:p>
        </w:tc>
      </w:tr>
      <w:tr w:rsidR="00376592" w:rsidRPr="00270298" w14:paraId="6C242C81" w14:textId="77777777" w:rsidTr="006F109A">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7C4D3034" w14:textId="77777777" w:rsidR="00376592" w:rsidRPr="00270298" w:rsidRDefault="00376592" w:rsidP="006F109A">
            <w:pPr>
              <w:pStyle w:val="Grille02N"/>
              <w:keepNext w:val="0"/>
              <w:tabs>
                <w:tab w:val="left" w:pos="567"/>
                <w:tab w:val="left" w:pos="1134"/>
                <w:tab w:val="left" w:pos="1701"/>
              </w:tabs>
              <w:ind w:right="113"/>
              <w:jc w:val="left"/>
              <w:rPr>
                <w:lang w:val="en-GB"/>
              </w:rPr>
            </w:pPr>
            <w:r w:rsidRPr="00270298">
              <w:rPr>
                <w:lang w:val="en-GB"/>
              </w:rPr>
              <w:t>6.a.</w:t>
            </w:r>
            <w:r w:rsidRPr="00270298">
              <w:rPr>
                <w:lang w:val="en-GB"/>
              </w:rPr>
              <w:tab/>
              <w:t>Appended documentation (mandatory)</w:t>
            </w:r>
          </w:p>
          <w:p w14:paraId="383F36C0" w14:textId="77777777" w:rsidR="00376592" w:rsidRPr="00270298" w:rsidRDefault="00376592" w:rsidP="006F109A">
            <w:pPr>
              <w:pStyle w:val="Info03"/>
              <w:keepNext w:val="0"/>
              <w:spacing w:before="120" w:line="240" w:lineRule="auto"/>
              <w:rPr>
                <w:rFonts w:eastAsia="SimSun"/>
                <w:sz w:val="18"/>
                <w:szCs w:val="18"/>
                <w:highlight w:val="yellow"/>
                <w:lang w:val="en-GB"/>
              </w:rPr>
            </w:pPr>
            <w:r w:rsidRPr="00270298">
              <w:rPr>
                <w:rFonts w:eastAsia="SimSun"/>
                <w:sz w:val="18"/>
                <w:szCs w:val="18"/>
                <w:lang w:val="en-GB"/>
              </w:rPr>
              <w:t xml:space="preserve">The documentation listed below is mandatory and will be used in the process of evaluating and examining the nomination. The photographs and video will also be helpful for visibility activities if the element is inscribed. Tick the following boxes to confirm that related items are included with the nomination and that they follow the instructions. Additional materials other than those specified below cannot be accepted and will not be returned. </w:t>
            </w:r>
          </w:p>
        </w:tc>
      </w:tr>
      <w:tr w:rsidR="00376592" w:rsidRPr="00270298" w14:paraId="19415724" w14:textId="77777777" w:rsidTr="006F109A">
        <w:tblPrEx>
          <w:tblBorders>
            <w:insideV w:val="none" w:sz="0" w:space="0" w:color="auto"/>
          </w:tblBorders>
        </w:tblPrEx>
        <w:trPr>
          <w:gridAfter w:val="1"/>
          <w:wAfter w:w="10" w:type="dxa"/>
          <w:cantSplit/>
        </w:trPr>
        <w:tc>
          <w:tcPr>
            <w:tcW w:w="9639" w:type="dxa"/>
            <w:tcBorders>
              <w:top w:val="single" w:sz="4" w:space="0" w:color="auto"/>
              <w:bottom w:val="single" w:sz="4" w:space="0" w:color="auto"/>
            </w:tcBorders>
            <w:shd w:val="clear" w:color="auto" w:fill="auto"/>
            <w:tcMar>
              <w:top w:w="113" w:type="dxa"/>
              <w:left w:w="113" w:type="dxa"/>
              <w:bottom w:w="113" w:type="dxa"/>
              <w:right w:w="113" w:type="dxa"/>
            </w:tcMar>
          </w:tcPr>
          <w:p w14:paraId="42CC3904" w14:textId="77777777" w:rsidR="00376592" w:rsidRPr="00270298" w:rsidRDefault="00376592" w:rsidP="006F109A">
            <w:pPr>
              <w:pStyle w:val="Default"/>
              <w:widowControl/>
              <w:tabs>
                <w:tab w:val="left" w:pos="567"/>
                <w:tab w:val="left" w:pos="1134"/>
                <w:tab w:val="left" w:pos="1701"/>
              </w:tabs>
              <w:autoSpaceDE/>
              <w:autoSpaceDN/>
              <w:adjustRightInd/>
              <w:spacing w:before="120" w:after="120"/>
              <w:ind w:left="1134" w:hanging="454"/>
              <w:jc w:val="both"/>
              <w:rPr>
                <w:rFonts w:ascii="Arial" w:hAnsi="Arial" w:cs="Arial"/>
                <w:color w:val="auto"/>
                <w:sz w:val="20"/>
                <w:szCs w:val="20"/>
                <w:lang w:val="en-GB"/>
              </w:rPr>
            </w:pPr>
            <w:r w:rsidRPr="00270298">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00A67C7F">
              <w:rPr>
                <w:rFonts w:ascii="Arial" w:hAnsi="Arial" w:cs="Arial"/>
                <w:color w:val="auto"/>
                <w:sz w:val="20"/>
                <w:szCs w:val="20"/>
                <w:lang w:val="en-GB"/>
              </w:rPr>
            </w:r>
            <w:r w:rsidR="00A67C7F">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documentary evidence of the consent of communities, along with a translation into English or French if the language of community concerned is not English or French</w:t>
            </w:r>
          </w:p>
          <w:p w14:paraId="2FB41483" w14:textId="77777777" w:rsidR="00376592" w:rsidRPr="00270298" w:rsidRDefault="00376592" w:rsidP="006F109A">
            <w:pPr>
              <w:pStyle w:val="Default"/>
              <w:widowControl/>
              <w:tabs>
                <w:tab w:val="left" w:pos="567"/>
                <w:tab w:val="left" w:pos="1134"/>
                <w:tab w:val="left" w:pos="1701"/>
              </w:tabs>
              <w:autoSpaceDE/>
              <w:autoSpaceDN/>
              <w:adjustRightInd/>
              <w:spacing w:before="120" w:after="120"/>
              <w:ind w:left="1134" w:hanging="454"/>
              <w:jc w:val="both"/>
              <w:rPr>
                <w:rFonts w:ascii="Arial" w:hAnsi="Arial" w:cs="Arial"/>
                <w:color w:val="auto"/>
                <w:sz w:val="20"/>
                <w:szCs w:val="20"/>
                <w:lang w:val="en-GB"/>
              </w:rPr>
            </w:pPr>
            <w:r w:rsidRPr="00270298">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00A67C7F">
              <w:rPr>
                <w:rFonts w:ascii="Arial" w:hAnsi="Arial" w:cs="Arial"/>
                <w:color w:val="auto"/>
                <w:sz w:val="20"/>
                <w:szCs w:val="20"/>
                <w:lang w:val="en-GB"/>
              </w:rPr>
            </w:r>
            <w:r w:rsidR="00A67C7F">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documentary evidence demonstrating that the nominated element is included in an inventory of the intangible cultural heritage present in the territory(</w:t>
            </w:r>
            <w:proofErr w:type="spellStart"/>
            <w:r w:rsidRPr="00270298">
              <w:rPr>
                <w:rFonts w:ascii="Arial" w:hAnsi="Arial" w:cs="Arial"/>
                <w:color w:val="auto"/>
                <w:sz w:val="20"/>
                <w:szCs w:val="20"/>
                <w:lang w:val="en-GB"/>
              </w:rPr>
              <w:t>ies</w:t>
            </w:r>
            <w:proofErr w:type="spellEnd"/>
            <w:r w:rsidRPr="00270298">
              <w:rPr>
                <w:rFonts w:ascii="Arial" w:hAnsi="Arial" w:cs="Arial"/>
                <w:color w:val="auto"/>
                <w:sz w:val="20"/>
                <w:szCs w:val="20"/>
                <w:lang w:val="en-GB"/>
              </w:rPr>
              <w:t>) of the submitting State(s) Party(</w:t>
            </w:r>
            <w:proofErr w:type="spellStart"/>
            <w:r w:rsidRPr="00270298">
              <w:rPr>
                <w:rFonts w:ascii="Arial" w:hAnsi="Arial" w:cs="Arial"/>
                <w:color w:val="auto"/>
                <w:sz w:val="20"/>
                <w:szCs w:val="20"/>
                <w:lang w:val="en-GB"/>
              </w:rPr>
              <w:t>ies</w:t>
            </w:r>
            <w:proofErr w:type="spellEnd"/>
            <w:r w:rsidRPr="00270298">
              <w:rPr>
                <w:rFonts w:ascii="Arial" w:hAnsi="Arial" w:cs="Arial"/>
                <w:color w:val="auto"/>
                <w:sz w:val="20"/>
                <w:szCs w:val="20"/>
                <w:lang w:val="en-GB"/>
              </w:rPr>
              <w:t>), as defined in Articles 11.b and 12 of the Convention; such evidence shall include a relevant extract of the inventory(</w:t>
            </w:r>
            <w:proofErr w:type="spellStart"/>
            <w:r w:rsidRPr="00270298">
              <w:rPr>
                <w:rFonts w:ascii="Arial" w:hAnsi="Arial" w:cs="Arial"/>
                <w:color w:val="auto"/>
                <w:sz w:val="20"/>
                <w:szCs w:val="20"/>
                <w:lang w:val="en-GB"/>
              </w:rPr>
              <w:t>ies</w:t>
            </w:r>
            <w:proofErr w:type="spellEnd"/>
            <w:r w:rsidRPr="00270298">
              <w:rPr>
                <w:rFonts w:ascii="Arial" w:hAnsi="Arial" w:cs="Arial"/>
                <w:color w:val="auto"/>
                <w:sz w:val="20"/>
                <w:szCs w:val="20"/>
                <w:lang w:val="en-GB"/>
              </w:rPr>
              <w:t>) in English or in French, as well as in the original language, if different</w:t>
            </w:r>
          </w:p>
          <w:p w14:paraId="2A83B910" w14:textId="77777777" w:rsidR="00376592" w:rsidRPr="00270298" w:rsidRDefault="00376592" w:rsidP="006F109A">
            <w:pPr>
              <w:pStyle w:val="Default"/>
              <w:widowControl/>
              <w:tabs>
                <w:tab w:val="left" w:pos="567"/>
                <w:tab w:val="left" w:pos="1134"/>
                <w:tab w:val="left" w:pos="1701"/>
              </w:tabs>
              <w:autoSpaceDE/>
              <w:autoSpaceDN/>
              <w:adjustRightInd/>
              <w:spacing w:before="120" w:after="120"/>
              <w:ind w:left="1134" w:hanging="454"/>
              <w:jc w:val="both"/>
              <w:rPr>
                <w:rFonts w:ascii="Arial" w:hAnsi="Arial" w:cs="Arial"/>
                <w:color w:val="auto"/>
                <w:sz w:val="20"/>
                <w:szCs w:val="20"/>
                <w:lang w:val="en-GB"/>
              </w:rPr>
            </w:pPr>
            <w:r w:rsidRPr="00270298">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00A67C7F">
              <w:rPr>
                <w:rFonts w:ascii="Arial" w:hAnsi="Arial" w:cs="Arial"/>
                <w:color w:val="auto"/>
                <w:sz w:val="20"/>
                <w:szCs w:val="20"/>
                <w:lang w:val="en-GB"/>
              </w:rPr>
            </w:r>
            <w:r w:rsidR="00A67C7F">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ten recent photographs in high definition</w:t>
            </w:r>
          </w:p>
          <w:p w14:paraId="1A5F5BA1" w14:textId="77777777" w:rsidR="00376592" w:rsidRPr="00270298" w:rsidRDefault="00376592" w:rsidP="006F109A">
            <w:pPr>
              <w:pStyle w:val="Default"/>
              <w:widowControl/>
              <w:tabs>
                <w:tab w:val="left" w:pos="567"/>
                <w:tab w:val="left" w:pos="1134"/>
                <w:tab w:val="left" w:pos="1701"/>
              </w:tabs>
              <w:autoSpaceDE/>
              <w:autoSpaceDN/>
              <w:adjustRightInd/>
              <w:spacing w:before="120" w:after="120"/>
              <w:ind w:left="1134" w:hanging="454"/>
              <w:jc w:val="both"/>
              <w:rPr>
                <w:rFonts w:ascii="Arial" w:hAnsi="Arial" w:cs="Arial"/>
                <w:color w:val="auto"/>
                <w:sz w:val="20"/>
                <w:szCs w:val="20"/>
                <w:lang w:val="en-GB"/>
              </w:rPr>
            </w:pPr>
            <w:r w:rsidRPr="00270298">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00A67C7F">
              <w:rPr>
                <w:rFonts w:ascii="Arial" w:hAnsi="Arial" w:cs="Arial"/>
                <w:color w:val="auto"/>
                <w:sz w:val="20"/>
                <w:szCs w:val="20"/>
                <w:lang w:val="en-GB"/>
              </w:rPr>
            </w:r>
            <w:r w:rsidR="00A67C7F">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grant(s) of rights corresponding to the photographs (Form ICH-07-photo)</w:t>
            </w:r>
          </w:p>
          <w:p w14:paraId="574AE789" w14:textId="77777777" w:rsidR="00376592" w:rsidRPr="00270298" w:rsidRDefault="00376592" w:rsidP="006F109A">
            <w:pPr>
              <w:pStyle w:val="Default"/>
              <w:widowControl/>
              <w:tabs>
                <w:tab w:val="left" w:pos="567"/>
                <w:tab w:val="left" w:pos="1134"/>
                <w:tab w:val="left" w:pos="1701"/>
              </w:tabs>
              <w:autoSpaceDE/>
              <w:autoSpaceDN/>
              <w:adjustRightInd/>
              <w:spacing w:before="120" w:after="120"/>
              <w:ind w:left="1134" w:hanging="454"/>
              <w:jc w:val="both"/>
              <w:rPr>
                <w:rFonts w:ascii="Arial" w:hAnsi="Arial" w:cs="Arial"/>
                <w:color w:val="auto"/>
                <w:sz w:val="20"/>
                <w:szCs w:val="20"/>
                <w:lang w:val="en-GB"/>
              </w:rPr>
            </w:pPr>
            <w:r w:rsidRPr="00270298">
              <w:rPr>
                <w:rFonts w:ascii="Arial" w:hAnsi="Arial" w:cs="Arial"/>
                <w:color w:val="auto"/>
                <w:sz w:val="20"/>
                <w:szCs w:val="20"/>
                <w:lang w:val="en-GB"/>
              </w:rPr>
              <w:fldChar w:fldCharType="begin">
                <w:ffData>
                  <w:name w:val="CaseACocher7"/>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00A67C7F">
              <w:rPr>
                <w:rFonts w:ascii="Arial" w:hAnsi="Arial" w:cs="Arial"/>
                <w:color w:val="auto"/>
                <w:sz w:val="20"/>
                <w:szCs w:val="20"/>
                <w:lang w:val="en-GB"/>
              </w:rPr>
            </w:r>
            <w:r w:rsidR="00A67C7F">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edited video (from five to ten minutes), subtitled in one of the languages of the Committee (English or French) if the language utilized is not English or French</w:t>
            </w:r>
          </w:p>
          <w:p w14:paraId="6FA14783" w14:textId="77777777" w:rsidR="00376592" w:rsidRPr="00270298" w:rsidRDefault="00376592" w:rsidP="006F109A">
            <w:pPr>
              <w:pStyle w:val="Default"/>
              <w:widowControl/>
              <w:tabs>
                <w:tab w:val="left" w:pos="567"/>
                <w:tab w:val="left" w:pos="1134"/>
                <w:tab w:val="left" w:pos="1701"/>
              </w:tabs>
              <w:autoSpaceDE/>
              <w:autoSpaceDN/>
              <w:adjustRightInd/>
              <w:spacing w:before="120" w:after="120"/>
              <w:ind w:left="1134" w:hanging="454"/>
              <w:jc w:val="both"/>
              <w:rPr>
                <w:rFonts w:ascii="Arial" w:hAnsi="Arial" w:cs="Arial"/>
                <w:color w:val="auto"/>
                <w:sz w:val="20"/>
                <w:szCs w:val="20"/>
                <w:highlight w:val="yellow"/>
                <w:lang w:val="en-GB"/>
              </w:rPr>
            </w:pPr>
            <w:r w:rsidRPr="00270298">
              <w:rPr>
                <w:rFonts w:ascii="Arial" w:hAnsi="Arial" w:cs="Arial"/>
                <w:color w:val="auto"/>
                <w:sz w:val="20"/>
                <w:szCs w:val="20"/>
                <w:lang w:val="en-GB"/>
              </w:rPr>
              <w:fldChar w:fldCharType="begin">
                <w:ffData>
                  <w:name w:val="CaseACocher7"/>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00A67C7F">
              <w:rPr>
                <w:rFonts w:ascii="Arial" w:hAnsi="Arial" w:cs="Arial"/>
                <w:color w:val="auto"/>
                <w:sz w:val="20"/>
                <w:szCs w:val="20"/>
                <w:lang w:val="en-GB"/>
              </w:rPr>
            </w:r>
            <w:r w:rsidR="00A67C7F">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grant(s) of rights corresponding to the video recording (Form ICH-07-video)</w:t>
            </w:r>
          </w:p>
        </w:tc>
      </w:tr>
      <w:tr w:rsidR="00376592" w:rsidRPr="00270298" w14:paraId="236F0BF0" w14:textId="77777777" w:rsidTr="006F109A">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7AB8BEF1" w14:textId="77777777" w:rsidR="00376592" w:rsidRPr="00270298" w:rsidRDefault="00376592" w:rsidP="006F109A">
            <w:pPr>
              <w:pStyle w:val="Grille02N"/>
              <w:keepNext w:val="0"/>
              <w:tabs>
                <w:tab w:val="left" w:pos="567"/>
                <w:tab w:val="left" w:pos="1134"/>
                <w:tab w:val="left" w:pos="1701"/>
              </w:tabs>
              <w:ind w:right="113"/>
              <w:jc w:val="left"/>
              <w:rPr>
                <w:lang w:val="en-GB"/>
              </w:rPr>
            </w:pPr>
            <w:r w:rsidRPr="00270298">
              <w:rPr>
                <w:lang w:val="en-GB"/>
              </w:rPr>
              <w:t>6.b.</w:t>
            </w:r>
            <w:r w:rsidRPr="00270298">
              <w:rPr>
                <w:lang w:val="en-GB"/>
              </w:rPr>
              <w:tab/>
              <w:t>Principal published references (optional)</w:t>
            </w:r>
          </w:p>
          <w:p w14:paraId="1C820C9A" w14:textId="77777777" w:rsidR="00376592" w:rsidRPr="00270298" w:rsidRDefault="00376592" w:rsidP="006F109A">
            <w:pPr>
              <w:pStyle w:val="Grille02N"/>
              <w:keepNext w:val="0"/>
              <w:tabs>
                <w:tab w:val="left" w:pos="567"/>
                <w:tab w:val="left" w:pos="1134"/>
                <w:tab w:val="left" w:pos="1701"/>
              </w:tabs>
              <w:spacing w:after="0"/>
              <w:ind w:right="113"/>
              <w:jc w:val="both"/>
              <w:rPr>
                <w:b w:val="0"/>
                <w:bCs w:val="0"/>
                <w:i/>
                <w:iCs/>
                <w:sz w:val="18"/>
                <w:szCs w:val="18"/>
                <w:lang w:val="en-GB"/>
              </w:rPr>
            </w:pPr>
            <w:r w:rsidRPr="00270298">
              <w:rPr>
                <w:b w:val="0"/>
                <w:bCs w:val="0"/>
                <w:i/>
                <w:iCs/>
                <w:sz w:val="18"/>
                <w:szCs w:val="18"/>
                <w:lang w:val="en-GB"/>
              </w:rPr>
              <w:t xml:space="preserve">Submitting States may wish to list, using a standard bibliographic format, principal published references providing supplementary information on the element, such as books, articles, </w:t>
            </w:r>
            <w:proofErr w:type="spellStart"/>
            <w:r w:rsidRPr="00270298">
              <w:rPr>
                <w:b w:val="0"/>
                <w:bCs w:val="0"/>
                <w:i/>
                <w:iCs/>
                <w:sz w:val="18"/>
                <w:szCs w:val="18"/>
                <w:lang w:val="en-GB"/>
              </w:rPr>
              <w:t>audiovisual</w:t>
            </w:r>
            <w:proofErr w:type="spellEnd"/>
            <w:r w:rsidRPr="00270298">
              <w:rPr>
                <w:b w:val="0"/>
                <w:bCs w:val="0"/>
                <w:i/>
                <w:iCs/>
                <w:sz w:val="18"/>
                <w:szCs w:val="18"/>
                <w:lang w:val="en-GB"/>
              </w:rPr>
              <w:t xml:space="preserve"> materials or websites. Such published works should not be sent along with the nomination.</w:t>
            </w:r>
          </w:p>
          <w:p w14:paraId="442A3CE6" w14:textId="77777777" w:rsidR="00376592" w:rsidRPr="00270298" w:rsidRDefault="00376592" w:rsidP="006F109A">
            <w:pPr>
              <w:pStyle w:val="Word"/>
              <w:keepNext w:val="0"/>
              <w:spacing w:line="240" w:lineRule="auto"/>
              <w:rPr>
                <w:lang w:val="en-GB"/>
              </w:rPr>
            </w:pPr>
            <w:r w:rsidRPr="00270298">
              <w:rPr>
                <w:sz w:val="18"/>
                <w:szCs w:val="18"/>
                <w:lang w:val="en-GB"/>
              </w:rPr>
              <w:t>Not to exceed one standard page.</w:t>
            </w:r>
          </w:p>
        </w:tc>
      </w:tr>
      <w:tr w:rsidR="00376592" w:rsidRPr="00D701B9" w14:paraId="2642C10E" w14:textId="77777777" w:rsidTr="006F109A">
        <w:tblPrEx>
          <w:tblBorders>
            <w:insideV w:val="none" w:sz="0" w:space="0" w:color="auto"/>
          </w:tblBorders>
        </w:tblPrEx>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7629BB7E" w14:textId="77777777" w:rsidR="00376592" w:rsidRPr="00D701B9" w:rsidRDefault="00376592" w:rsidP="0092162B">
            <w:pPr>
              <w:pStyle w:val="formtext"/>
              <w:tabs>
                <w:tab w:val="left" w:pos="567"/>
                <w:tab w:val="left" w:pos="1134"/>
                <w:tab w:val="left" w:pos="1701"/>
              </w:tabs>
              <w:spacing w:before="0"/>
              <w:jc w:val="both"/>
              <w:rPr>
                <w:rFonts w:cs="Arial"/>
                <w:lang w:val="en-GB"/>
              </w:rPr>
            </w:pPr>
            <w:r w:rsidRPr="00D701B9">
              <w:rPr>
                <w:rFonts w:cs="Arial"/>
                <w:lang w:val="en-GB"/>
              </w:rPr>
              <w:t xml:space="preserve">Web portal of </w:t>
            </w:r>
            <w:proofErr w:type="spellStart"/>
            <w:r w:rsidRPr="00D701B9">
              <w:rPr>
                <w:rFonts w:cs="Arial"/>
                <w:lang w:val="en-GB"/>
              </w:rPr>
              <w:t>Soomaa</w:t>
            </w:r>
            <w:proofErr w:type="spellEnd"/>
            <w:r w:rsidRPr="00D701B9">
              <w:rPr>
                <w:rFonts w:cs="Arial"/>
                <w:lang w:val="en-GB"/>
              </w:rPr>
              <w:t xml:space="preserve"> dugout boat culture: www.haabjas.com (Managed by the Estonian Dugout Boat Society) </w:t>
            </w:r>
          </w:p>
          <w:p w14:paraId="3A0AD1A7"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en-GB"/>
              </w:rPr>
              <w:t xml:space="preserve">Books: </w:t>
            </w:r>
          </w:p>
          <w:p w14:paraId="4C19B754" w14:textId="77777777" w:rsidR="00376592" w:rsidRPr="00D701B9" w:rsidRDefault="00376592" w:rsidP="0092162B">
            <w:pPr>
              <w:pStyle w:val="formtext"/>
              <w:tabs>
                <w:tab w:val="left" w:pos="567"/>
                <w:tab w:val="left" w:pos="1134"/>
                <w:tab w:val="left" w:pos="1701"/>
              </w:tabs>
              <w:jc w:val="both"/>
              <w:rPr>
                <w:rFonts w:cs="Arial"/>
                <w:lang w:val="en-GB"/>
              </w:rPr>
            </w:pPr>
            <w:proofErr w:type="spellStart"/>
            <w:r w:rsidRPr="00D701B9">
              <w:rPr>
                <w:rFonts w:cs="Arial"/>
                <w:lang w:val="en-GB"/>
              </w:rPr>
              <w:t>Väre</w:t>
            </w:r>
            <w:proofErr w:type="spellEnd"/>
            <w:r w:rsidRPr="00D701B9">
              <w:rPr>
                <w:rFonts w:cs="Arial"/>
                <w:lang w:val="en-GB"/>
              </w:rPr>
              <w:t xml:space="preserve">, Hans; </w:t>
            </w:r>
            <w:proofErr w:type="spellStart"/>
            <w:r w:rsidRPr="00D701B9">
              <w:rPr>
                <w:rFonts w:cs="Arial"/>
                <w:lang w:val="en-GB"/>
              </w:rPr>
              <w:t>Korts</w:t>
            </w:r>
            <w:proofErr w:type="spellEnd"/>
            <w:r w:rsidRPr="00D701B9">
              <w:rPr>
                <w:rFonts w:cs="Arial"/>
                <w:lang w:val="en-GB"/>
              </w:rPr>
              <w:t xml:space="preserve">, </w:t>
            </w:r>
            <w:proofErr w:type="spellStart"/>
            <w:r w:rsidRPr="00D701B9">
              <w:rPr>
                <w:rFonts w:cs="Arial"/>
                <w:lang w:val="en-GB"/>
              </w:rPr>
              <w:t>Olja</w:t>
            </w:r>
            <w:proofErr w:type="spellEnd"/>
            <w:r w:rsidRPr="00D701B9">
              <w:rPr>
                <w:rFonts w:cs="Arial"/>
                <w:lang w:val="en-GB"/>
              </w:rPr>
              <w:t xml:space="preserve">. </w:t>
            </w:r>
            <w:proofErr w:type="spellStart"/>
            <w:r w:rsidRPr="00D701B9">
              <w:rPr>
                <w:rFonts w:cs="Arial"/>
                <w:lang w:val="en-GB"/>
              </w:rPr>
              <w:t>Lootsiku</w:t>
            </w:r>
            <w:proofErr w:type="spellEnd"/>
            <w:r w:rsidRPr="00D701B9">
              <w:rPr>
                <w:rFonts w:cs="Arial"/>
                <w:lang w:val="en-GB"/>
              </w:rPr>
              <w:t xml:space="preserve"> </w:t>
            </w:r>
            <w:proofErr w:type="spellStart"/>
            <w:r w:rsidRPr="00D701B9">
              <w:rPr>
                <w:rFonts w:cs="Arial"/>
                <w:lang w:val="en-GB"/>
              </w:rPr>
              <w:t>loomine</w:t>
            </w:r>
            <w:proofErr w:type="spellEnd"/>
            <w:r w:rsidRPr="00D701B9">
              <w:rPr>
                <w:rFonts w:cs="Arial"/>
                <w:lang w:val="en-GB"/>
              </w:rPr>
              <w:t xml:space="preserve">, </w:t>
            </w:r>
            <w:proofErr w:type="spellStart"/>
            <w:r w:rsidRPr="00D701B9">
              <w:rPr>
                <w:rFonts w:cs="Arial"/>
                <w:lang w:val="en-GB"/>
              </w:rPr>
              <w:t>Pühendatud</w:t>
            </w:r>
            <w:proofErr w:type="spellEnd"/>
            <w:r w:rsidRPr="00D701B9">
              <w:rPr>
                <w:rFonts w:cs="Arial"/>
                <w:lang w:val="en-GB"/>
              </w:rPr>
              <w:t xml:space="preserve"> </w:t>
            </w:r>
            <w:proofErr w:type="spellStart"/>
            <w:r w:rsidRPr="00D701B9">
              <w:rPr>
                <w:rFonts w:cs="Arial"/>
                <w:lang w:val="en-GB"/>
              </w:rPr>
              <w:t>vanadele</w:t>
            </w:r>
            <w:proofErr w:type="spellEnd"/>
            <w:r w:rsidRPr="00D701B9">
              <w:rPr>
                <w:rFonts w:cs="Arial"/>
                <w:lang w:val="en-GB"/>
              </w:rPr>
              <w:t xml:space="preserve"> </w:t>
            </w:r>
            <w:proofErr w:type="spellStart"/>
            <w:r w:rsidRPr="00D701B9">
              <w:rPr>
                <w:rFonts w:cs="Arial"/>
                <w:lang w:val="en-GB"/>
              </w:rPr>
              <w:t>meistritele</w:t>
            </w:r>
            <w:proofErr w:type="spellEnd"/>
            <w:r w:rsidRPr="00D701B9">
              <w:rPr>
                <w:rFonts w:cs="Arial"/>
                <w:lang w:val="en-GB"/>
              </w:rPr>
              <w:t>. (Creating a dugout boat, Dedicated to old masters), 2010 [</w:t>
            </w:r>
            <w:proofErr w:type="spellStart"/>
            <w:r w:rsidRPr="00D701B9">
              <w:rPr>
                <w:rFonts w:cs="Arial"/>
                <w:lang w:val="en-GB"/>
              </w:rPr>
              <w:t>Viljandi</w:t>
            </w:r>
            <w:proofErr w:type="spellEnd"/>
            <w:r w:rsidRPr="00D701B9">
              <w:rPr>
                <w:rFonts w:cs="Arial"/>
                <w:lang w:val="en-GB"/>
              </w:rPr>
              <w:t xml:space="preserve">], Society of Friends of </w:t>
            </w:r>
            <w:proofErr w:type="spellStart"/>
            <w:r w:rsidRPr="00D701B9">
              <w:rPr>
                <w:rFonts w:cs="Arial"/>
                <w:lang w:val="en-GB"/>
              </w:rPr>
              <w:t>Soomaa</w:t>
            </w:r>
            <w:proofErr w:type="spellEnd"/>
            <w:r w:rsidRPr="00D701B9">
              <w:rPr>
                <w:rFonts w:cs="Arial"/>
                <w:lang w:val="en-GB"/>
              </w:rPr>
              <w:t xml:space="preserve">. </w:t>
            </w:r>
          </w:p>
          <w:p w14:paraId="119AEC2F"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en-GB"/>
              </w:rPr>
              <w:t xml:space="preserve">Articles and studies: </w:t>
            </w:r>
          </w:p>
          <w:p w14:paraId="7F63724E"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en-GB"/>
              </w:rPr>
              <w:lastRenderedPageBreak/>
              <w:t xml:space="preserve">Manninen, </w:t>
            </w:r>
            <w:proofErr w:type="spellStart"/>
            <w:r w:rsidRPr="00D701B9">
              <w:rPr>
                <w:rFonts w:cs="Arial"/>
                <w:lang w:val="en-GB"/>
              </w:rPr>
              <w:t>Ilmar</w:t>
            </w:r>
            <w:proofErr w:type="spellEnd"/>
            <w:r w:rsidRPr="00D701B9">
              <w:rPr>
                <w:rFonts w:cs="Arial"/>
                <w:lang w:val="en-GB"/>
              </w:rPr>
              <w:t xml:space="preserve">. </w:t>
            </w:r>
            <w:proofErr w:type="spellStart"/>
            <w:r w:rsidRPr="00D701B9">
              <w:rPr>
                <w:rFonts w:cs="Arial"/>
                <w:lang w:val="en-GB"/>
              </w:rPr>
              <w:t>Soome</w:t>
            </w:r>
            <w:proofErr w:type="spellEnd"/>
            <w:r w:rsidRPr="00D701B9">
              <w:rPr>
                <w:rFonts w:cs="Arial"/>
                <w:lang w:val="en-GB"/>
              </w:rPr>
              <w:t xml:space="preserve"> </w:t>
            </w:r>
            <w:proofErr w:type="spellStart"/>
            <w:r w:rsidRPr="00D701B9">
              <w:rPr>
                <w:rFonts w:cs="Arial"/>
                <w:lang w:val="en-GB"/>
              </w:rPr>
              <w:t>sugu</w:t>
            </w:r>
            <w:proofErr w:type="spellEnd"/>
            <w:r w:rsidRPr="00D701B9">
              <w:rPr>
                <w:rFonts w:cs="Arial"/>
                <w:lang w:val="en-GB"/>
              </w:rPr>
              <w:t xml:space="preserve"> </w:t>
            </w:r>
            <w:proofErr w:type="spellStart"/>
            <w:r w:rsidRPr="00D701B9">
              <w:rPr>
                <w:rFonts w:cs="Arial"/>
                <w:lang w:val="en-GB"/>
              </w:rPr>
              <w:t>rahvaste</w:t>
            </w:r>
            <w:proofErr w:type="spellEnd"/>
            <w:r w:rsidRPr="00D701B9">
              <w:rPr>
                <w:rFonts w:cs="Arial"/>
                <w:lang w:val="en-GB"/>
              </w:rPr>
              <w:t xml:space="preserve"> </w:t>
            </w:r>
            <w:proofErr w:type="spellStart"/>
            <w:r w:rsidRPr="00D701B9">
              <w:rPr>
                <w:rFonts w:cs="Arial"/>
                <w:lang w:val="en-GB"/>
              </w:rPr>
              <w:t>etnograafia</w:t>
            </w:r>
            <w:proofErr w:type="spellEnd"/>
            <w:r w:rsidRPr="00D701B9">
              <w:rPr>
                <w:rFonts w:cs="Arial"/>
                <w:lang w:val="en-GB"/>
              </w:rPr>
              <w:t xml:space="preserve"> (Ethnography of Finno-Ugric peoples), 1929 [Tartu], KOÜ “</w:t>
            </w:r>
            <w:proofErr w:type="spellStart"/>
            <w:r w:rsidRPr="00D701B9">
              <w:rPr>
                <w:rFonts w:cs="Arial"/>
                <w:lang w:val="en-GB"/>
              </w:rPr>
              <w:t>Loodus</w:t>
            </w:r>
            <w:proofErr w:type="spellEnd"/>
            <w:r w:rsidRPr="00D701B9">
              <w:rPr>
                <w:rFonts w:cs="Arial"/>
                <w:lang w:val="en-GB"/>
              </w:rPr>
              <w:t xml:space="preserve">”, pp 107-108. </w:t>
            </w:r>
          </w:p>
          <w:p w14:paraId="2525131F"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fi-FI"/>
              </w:rPr>
              <w:t xml:space="preserve">Ränk, Gustav. Vana Eesti rahvas ja kultuur. </w:t>
            </w:r>
            <w:r w:rsidRPr="00D701B9">
              <w:rPr>
                <w:rFonts w:cs="Arial"/>
                <w:lang w:val="en-GB"/>
              </w:rPr>
              <w:t>(Old Estonian people and culture), 1949 [Stockholm]. Publishing house "</w:t>
            </w:r>
            <w:proofErr w:type="spellStart"/>
            <w:r w:rsidRPr="00D701B9">
              <w:rPr>
                <w:rFonts w:cs="Arial"/>
                <w:lang w:val="en-GB"/>
              </w:rPr>
              <w:t>Kirjastus</w:t>
            </w:r>
            <w:proofErr w:type="spellEnd"/>
            <w:r w:rsidRPr="00D701B9">
              <w:rPr>
                <w:rFonts w:cs="Arial"/>
                <w:lang w:val="en-GB"/>
              </w:rPr>
              <w:t xml:space="preserve"> </w:t>
            </w:r>
            <w:proofErr w:type="spellStart"/>
            <w:r w:rsidRPr="00D701B9">
              <w:rPr>
                <w:rFonts w:cs="Arial"/>
                <w:lang w:val="en-GB"/>
              </w:rPr>
              <w:t>Eesti</w:t>
            </w:r>
            <w:proofErr w:type="spellEnd"/>
            <w:r w:rsidRPr="00D701B9">
              <w:rPr>
                <w:rFonts w:cs="Arial"/>
                <w:lang w:val="en-GB"/>
              </w:rPr>
              <w:t xml:space="preserve"> </w:t>
            </w:r>
            <w:proofErr w:type="spellStart"/>
            <w:r w:rsidRPr="00D701B9">
              <w:rPr>
                <w:rFonts w:cs="Arial"/>
                <w:lang w:val="en-GB"/>
              </w:rPr>
              <w:t>Raamat</w:t>
            </w:r>
            <w:proofErr w:type="spellEnd"/>
            <w:r w:rsidRPr="00D701B9">
              <w:rPr>
                <w:rFonts w:cs="Arial"/>
                <w:lang w:val="en-GB"/>
              </w:rPr>
              <w:t xml:space="preserve">".  </w:t>
            </w:r>
          </w:p>
          <w:p w14:paraId="1A5B5E9C" w14:textId="77777777" w:rsidR="00376592" w:rsidRPr="00D701B9" w:rsidRDefault="00376592" w:rsidP="0092162B">
            <w:pPr>
              <w:pStyle w:val="formtext"/>
              <w:tabs>
                <w:tab w:val="left" w:pos="567"/>
                <w:tab w:val="left" w:pos="1134"/>
                <w:tab w:val="left" w:pos="1701"/>
              </w:tabs>
              <w:jc w:val="both"/>
              <w:rPr>
                <w:rFonts w:cs="Arial"/>
                <w:lang w:val="en-GB"/>
              </w:rPr>
            </w:pPr>
            <w:proofErr w:type="spellStart"/>
            <w:r w:rsidRPr="00D701B9">
              <w:rPr>
                <w:rFonts w:cs="Arial"/>
                <w:lang w:val="en-GB"/>
              </w:rPr>
              <w:t>Toht</w:t>
            </w:r>
            <w:proofErr w:type="spellEnd"/>
            <w:r w:rsidRPr="00D701B9">
              <w:rPr>
                <w:rFonts w:cs="Arial"/>
                <w:lang w:val="en-GB"/>
              </w:rPr>
              <w:t xml:space="preserve">, Andres. </w:t>
            </w:r>
            <w:proofErr w:type="spellStart"/>
            <w:r w:rsidRPr="00D701B9">
              <w:rPr>
                <w:rFonts w:cs="Arial"/>
                <w:lang w:val="en-GB"/>
              </w:rPr>
              <w:t>Lootsikutegijad</w:t>
            </w:r>
            <w:proofErr w:type="spellEnd"/>
            <w:r w:rsidRPr="00D701B9">
              <w:rPr>
                <w:rFonts w:cs="Arial"/>
                <w:lang w:val="en-GB"/>
              </w:rPr>
              <w:t xml:space="preserve"> </w:t>
            </w:r>
            <w:proofErr w:type="spellStart"/>
            <w:r w:rsidRPr="00D701B9">
              <w:rPr>
                <w:rFonts w:cs="Arial"/>
                <w:lang w:val="en-GB"/>
              </w:rPr>
              <w:t>Saarisool</w:t>
            </w:r>
            <w:proofErr w:type="spellEnd"/>
            <w:r w:rsidRPr="00D701B9">
              <w:rPr>
                <w:rFonts w:cs="Arial"/>
                <w:lang w:val="en-GB"/>
              </w:rPr>
              <w:t xml:space="preserve"> (Dugout boat builders in </w:t>
            </w:r>
            <w:proofErr w:type="spellStart"/>
            <w:r w:rsidRPr="00D701B9">
              <w:rPr>
                <w:rFonts w:cs="Arial"/>
                <w:lang w:val="en-GB"/>
              </w:rPr>
              <w:t>Saarisoo</w:t>
            </w:r>
            <w:proofErr w:type="spellEnd"/>
            <w:r w:rsidRPr="00D701B9">
              <w:rPr>
                <w:rFonts w:cs="Arial"/>
                <w:lang w:val="en-GB"/>
              </w:rPr>
              <w:t xml:space="preserve">), 1996 [Tallinn], </w:t>
            </w:r>
            <w:proofErr w:type="spellStart"/>
            <w:r w:rsidRPr="00D701B9">
              <w:rPr>
                <w:rFonts w:cs="Arial"/>
                <w:lang w:val="en-GB"/>
              </w:rPr>
              <w:t>Eesti</w:t>
            </w:r>
            <w:proofErr w:type="spellEnd"/>
            <w:r w:rsidRPr="00D701B9">
              <w:rPr>
                <w:rFonts w:cs="Arial"/>
                <w:lang w:val="en-GB"/>
              </w:rPr>
              <w:t xml:space="preserve"> </w:t>
            </w:r>
            <w:proofErr w:type="spellStart"/>
            <w:r w:rsidRPr="00D701B9">
              <w:rPr>
                <w:rFonts w:cs="Arial"/>
                <w:lang w:val="en-GB"/>
              </w:rPr>
              <w:t>Loodus</w:t>
            </w:r>
            <w:proofErr w:type="spellEnd"/>
            <w:r w:rsidRPr="00D701B9">
              <w:rPr>
                <w:rFonts w:cs="Arial"/>
                <w:lang w:val="en-GB"/>
              </w:rPr>
              <w:t xml:space="preserve"> (journal Estonian Nature). </w:t>
            </w:r>
          </w:p>
          <w:p w14:paraId="3E49520D"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fi-FI"/>
              </w:rPr>
              <w:t xml:space="preserve">Haas, Annika. Eesti ja Soome ühepuupaat. </w:t>
            </w:r>
            <w:r w:rsidRPr="00D701B9">
              <w:rPr>
                <w:rFonts w:cs="Arial"/>
                <w:lang w:val="en-GB"/>
              </w:rPr>
              <w:t xml:space="preserve">(Estonian and Finnish single-log boat), 1997 [Tartu], University of Tartu seminar paper (Department of Finno-Ugric Studies). </w:t>
            </w:r>
          </w:p>
          <w:p w14:paraId="1DDD8C39"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en-GB"/>
              </w:rPr>
              <w:t xml:space="preserve">Toots, </w:t>
            </w:r>
            <w:proofErr w:type="spellStart"/>
            <w:r w:rsidRPr="00D701B9">
              <w:rPr>
                <w:rFonts w:cs="Arial"/>
                <w:lang w:val="en-GB"/>
              </w:rPr>
              <w:t>Harvet</w:t>
            </w:r>
            <w:proofErr w:type="spellEnd"/>
            <w:r w:rsidRPr="00D701B9">
              <w:rPr>
                <w:rFonts w:cs="Arial"/>
                <w:lang w:val="en-GB"/>
              </w:rPr>
              <w:t xml:space="preserve">. </w:t>
            </w:r>
            <w:proofErr w:type="spellStart"/>
            <w:r w:rsidRPr="00D701B9">
              <w:rPr>
                <w:rFonts w:cs="Arial"/>
                <w:lang w:val="en-GB"/>
              </w:rPr>
              <w:t>Haabjaga</w:t>
            </w:r>
            <w:proofErr w:type="spellEnd"/>
            <w:r w:rsidRPr="00D701B9">
              <w:rPr>
                <w:rFonts w:cs="Arial"/>
                <w:lang w:val="en-GB"/>
              </w:rPr>
              <w:t xml:space="preserve"> </w:t>
            </w:r>
            <w:proofErr w:type="spellStart"/>
            <w:r w:rsidRPr="00D701B9">
              <w:rPr>
                <w:rFonts w:cs="Arial"/>
                <w:lang w:val="en-GB"/>
              </w:rPr>
              <w:t>iidsel</w:t>
            </w:r>
            <w:proofErr w:type="spellEnd"/>
            <w:r w:rsidRPr="00D701B9">
              <w:rPr>
                <w:rFonts w:cs="Arial"/>
                <w:lang w:val="en-GB"/>
              </w:rPr>
              <w:t xml:space="preserve"> </w:t>
            </w:r>
            <w:proofErr w:type="spellStart"/>
            <w:r w:rsidRPr="00D701B9">
              <w:rPr>
                <w:rFonts w:cs="Arial"/>
                <w:lang w:val="en-GB"/>
              </w:rPr>
              <w:t>hansateel</w:t>
            </w:r>
            <w:proofErr w:type="spellEnd"/>
            <w:r w:rsidRPr="00D701B9">
              <w:rPr>
                <w:rFonts w:cs="Arial"/>
                <w:lang w:val="en-GB"/>
              </w:rPr>
              <w:t xml:space="preserve"> (On the Ancient Hanseatic route with a dugout boat), 1999 [Tallinn], </w:t>
            </w:r>
            <w:proofErr w:type="spellStart"/>
            <w:r w:rsidRPr="00D701B9">
              <w:rPr>
                <w:rFonts w:cs="Arial"/>
                <w:lang w:val="en-GB"/>
              </w:rPr>
              <w:t>Eesti</w:t>
            </w:r>
            <w:proofErr w:type="spellEnd"/>
            <w:r w:rsidRPr="00D701B9">
              <w:rPr>
                <w:rFonts w:cs="Arial"/>
                <w:lang w:val="en-GB"/>
              </w:rPr>
              <w:t xml:space="preserve"> </w:t>
            </w:r>
            <w:proofErr w:type="spellStart"/>
            <w:r w:rsidRPr="00D701B9">
              <w:rPr>
                <w:rFonts w:cs="Arial"/>
                <w:lang w:val="en-GB"/>
              </w:rPr>
              <w:t>Loodus</w:t>
            </w:r>
            <w:proofErr w:type="spellEnd"/>
            <w:r w:rsidRPr="00D701B9">
              <w:rPr>
                <w:rFonts w:cs="Arial"/>
                <w:lang w:val="en-GB"/>
              </w:rPr>
              <w:t xml:space="preserve"> (journal Estonian Nature). </w:t>
            </w:r>
          </w:p>
          <w:p w14:paraId="575935D5" w14:textId="77777777" w:rsidR="00376592" w:rsidRPr="00D701B9" w:rsidRDefault="00376592" w:rsidP="0092162B">
            <w:pPr>
              <w:pStyle w:val="formtext"/>
              <w:tabs>
                <w:tab w:val="left" w:pos="567"/>
                <w:tab w:val="left" w:pos="1134"/>
                <w:tab w:val="left" w:pos="1701"/>
              </w:tabs>
              <w:jc w:val="both"/>
              <w:rPr>
                <w:rFonts w:cs="Arial"/>
                <w:lang w:val="en-GB"/>
              </w:rPr>
            </w:pPr>
            <w:proofErr w:type="spellStart"/>
            <w:r w:rsidRPr="00DE15A4">
              <w:rPr>
                <w:rFonts w:cs="Arial"/>
                <w:lang w:val="fr-FR"/>
              </w:rPr>
              <w:t>Rennu</w:t>
            </w:r>
            <w:proofErr w:type="spellEnd"/>
            <w:r w:rsidRPr="00DE15A4">
              <w:rPr>
                <w:rFonts w:cs="Arial"/>
                <w:lang w:val="fr-FR"/>
              </w:rPr>
              <w:t xml:space="preserve">, </w:t>
            </w:r>
            <w:proofErr w:type="spellStart"/>
            <w:r w:rsidRPr="00DE15A4">
              <w:rPr>
                <w:rFonts w:cs="Arial"/>
                <w:lang w:val="fr-FR"/>
              </w:rPr>
              <w:t>Madis</w:t>
            </w:r>
            <w:proofErr w:type="spellEnd"/>
            <w:r w:rsidRPr="00DE15A4">
              <w:rPr>
                <w:rFonts w:cs="Arial"/>
                <w:lang w:val="fr-FR"/>
              </w:rPr>
              <w:t xml:space="preserve">. </w:t>
            </w:r>
            <w:proofErr w:type="spellStart"/>
            <w:r w:rsidRPr="00DE15A4">
              <w:rPr>
                <w:rFonts w:cs="Arial"/>
                <w:lang w:val="fr-FR"/>
              </w:rPr>
              <w:t>Ühepuupaadiehituse</w:t>
            </w:r>
            <w:proofErr w:type="spellEnd"/>
            <w:r w:rsidRPr="00DE15A4">
              <w:rPr>
                <w:rFonts w:cs="Arial"/>
                <w:lang w:val="fr-FR"/>
              </w:rPr>
              <w:t xml:space="preserve"> </w:t>
            </w:r>
            <w:proofErr w:type="spellStart"/>
            <w:r w:rsidRPr="00DE15A4">
              <w:rPr>
                <w:rFonts w:cs="Arial"/>
                <w:lang w:val="fr-FR"/>
              </w:rPr>
              <w:t>uuest</w:t>
            </w:r>
            <w:proofErr w:type="spellEnd"/>
            <w:r w:rsidRPr="00DE15A4">
              <w:rPr>
                <w:rFonts w:cs="Arial"/>
                <w:lang w:val="fr-FR"/>
              </w:rPr>
              <w:t xml:space="preserve"> </w:t>
            </w:r>
            <w:proofErr w:type="spellStart"/>
            <w:r w:rsidRPr="00DE15A4">
              <w:rPr>
                <w:rFonts w:cs="Arial"/>
                <w:lang w:val="fr-FR"/>
              </w:rPr>
              <w:t>tõusust</w:t>
            </w:r>
            <w:proofErr w:type="spellEnd"/>
            <w:r w:rsidRPr="00DE15A4">
              <w:rPr>
                <w:rFonts w:cs="Arial"/>
                <w:lang w:val="fr-FR"/>
              </w:rPr>
              <w:t xml:space="preserve"> </w:t>
            </w:r>
            <w:proofErr w:type="spellStart"/>
            <w:r w:rsidRPr="00DE15A4">
              <w:rPr>
                <w:rFonts w:cs="Arial"/>
                <w:lang w:val="fr-FR"/>
              </w:rPr>
              <w:t>Eestis</w:t>
            </w:r>
            <w:proofErr w:type="spellEnd"/>
            <w:r w:rsidRPr="00DE15A4">
              <w:rPr>
                <w:rFonts w:cs="Arial"/>
                <w:lang w:val="fr-FR"/>
              </w:rPr>
              <w:t xml:space="preserve"> 1990-ndatel. </w:t>
            </w:r>
            <w:r w:rsidRPr="00D701B9">
              <w:rPr>
                <w:rFonts w:cs="Arial"/>
                <w:lang w:val="en-GB"/>
              </w:rPr>
              <w:t xml:space="preserve">(About the rise of single-log boat in Estonia in </w:t>
            </w:r>
            <w:r>
              <w:rPr>
                <w:rFonts w:cs="Arial"/>
                <w:lang w:val="en-GB"/>
              </w:rPr>
              <w:t xml:space="preserve">the </w:t>
            </w:r>
            <w:r w:rsidRPr="00D701B9">
              <w:rPr>
                <w:rFonts w:cs="Arial"/>
                <w:lang w:val="en-GB"/>
              </w:rPr>
              <w:t xml:space="preserve">1990s), 2004 [Tartu] University of Tartu proseminar paper, (Faculty of History, Department of Ethnology). </w:t>
            </w:r>
          </w:p>
          <w:p w14:paraId="1472FF07" w14:textId="77777777" w:rsidR="00376592" w:rsidRPr="00D701B9" w:rsidRDefault="00376592" w:rsidP="0092162B">
            <w:pPr>
              <w:pStyle w:val="formtext"/>
              <w:tabs>
                <w:tab w:val="left" w:pos="567"/>
                <w:tab w:val="left" w:pos="1134"/>
                <w:tab w:val="left" w:pos="1701"/>
              </w:tabs>
              <w:jc w:val="both"/>
              <w:rPr>
                <w:rFonts w:cs="Arial"/>
                <w:lang w:val="en-GB"/>
              </w:rPr>
            </w:pPr>
            <w:proofErr w:type="spellStart"/>
            <w:r w:rsidRPr="00D701B9">
              <w:rPr>
                <w:rFonts w:cs="Arial"/>
                <w:lang w:val="en-GB"/>
              </w:rPr>
              <w:t>Keerdo</w:t>
            </w:r>
            <w:proofErr w:type="spellEnd"/>
            <w:r w:rsidRPr="00D701B9">
              <w:rPr>
                <w:rFonts w:cs="Arial"/>
                <w:lang w:val="en-GB"/>
              </w:rPr>
              <w:t xml:space="preserve">, </w:t>
            </w:r>
            <w:proofErr w:type="spellStart"/>
            <w:r w:rsidRPr="00D701B9">
              <w:rPr>
                <w:rFonts w:cs="Arial"/>
                <w:lang w:val="en-GB"/>
              </w:rPr>
              <w:t>Jaan</w:t>
            </w:r>
            <w:proofErr w:type="spellEnd"/>
            <w:r w:rsidRPr="00D701B9">
              <w:rPr>
                <w:rFonts w:cs="Arial"/>
                <w:lang w:val="en-GB"/>
              </w:rPr>
              <w:t xml:space="preserve">. </w:t>
            </w:r>
            <w:proofErr w:type="spellStart"/>
            <w:r w:rsidRPr="00D701B9">
              <w:rPr>
                <w:rFonts w:cs="Arial"/>
                <w:lang w:val="en-GB"/>
              </w:rPr>
              <w:t>Haabjaehituse</w:t>
            </w:r>
            <w:proofErr w:type="spellEnd"/>
            <w:r w:rsidRPr="00D701B9">
              <w:rPr>
                <w:rFonts w:cs="Arial"/>
                <w:lang w:val="en-GB"/>
              </w:rPr>
              <w:t xml:space="preserve"> </w:t>
            </w:r>
            <w:proofErr w:type="spellStart"/>
            <w:r w:rsidRPr="00D701B9">
              <w:rPr>
                <w:rFonts w:cs="Arial"/>
                <w:lang w:val="en-GB"/>
              </w:rPr>
              <w:t>teoreetilised</w:t>
            </w:r>
            <w:proofErr w:type="spellEnd"/>
            <w:r w:rsidRPr="00D701B9">
              <w:rPr>
                <w:rFonts w:cs="Arial"/>
                <w:lang w:val="en-GB"/>
              </w:rPr>
              <w:t xml:space="preserve"> </w:t>
            </w:r>
            <w:proofErr w:type="spellStart"/>
            <w:r w:rsidRPr="00D701B9">
              <w:rPr>
                <w:rFonts w:cs="Arial"/>
                <w:lang w:val="en-GB"/>
              </w:rPr>
              <w:t>põhimõtted</w:t>
            </w:r>
            <w:proofErr w:type="spellEnd"/>
            <w:r w:rsidRPr="00D701B9">
              <w:rPr>
                <w:rFonts w:cs="Arial"/>
                <w:lang w:val="en-GB"/>
              </w:rPr>
              <w:t xml:space="preserve"> </w:t>
            </w:r>
            <w:proofErr w:type="spellStart"/>
            <w:r w:rsidRPr="00D701B9">
              <w:rPr>
                <w:rFonts w:cs="Arial"/>
                <w:lang w:val="en-GB"/>
              </w:rPr>
              <w:t>ja</w:t>
            </w:r>
            <w:proofErr w:type="spellEnd"/>
            <w:r w:rsidRPr="00D701B9">
              <w:rPr>
                <w:rFonts w:cs="Arial"/>
                <w:lang w:val="en-GB"/>
              </w:rPr>
              <w:t xml:space="preserve"> </w:t>
            </w:r>
            <w:proofErr w:type="spellStart"/>
            <w:r w:rsidRPr="00D701B9">
              <w:rPr>
                <w:rFonts w:cs="Arial"/>
                <w:lang w:val="en-GB"/>
              </w:rPr>
              <w:t>praktilised</w:t>
            </w:r>
            <w:proofErr w:type="spellEnd"/>
            <w:r w:rsidRPr="00D701B9">
              <w:rPr>
                <w:rFonts w:cs="Arial"/>
                <w:lang w:val="en-GB"/>
              </w:rPr>
              <w:t xml:space="preserve"> </w:t>
            </w:r>
            <w:proofErr w:type="spellStart"/>
            <w:r w:rsidRPr="00D701B9">
              <w:rPr>
                <w:rFonts w:cs="Arial"/>
                <w:lang w:val="en-GB"/>
              </w:rPr>
              <w:t>lahendused</w:t>
            </w:r>
            <w:proofErr w:type="spellEnd"/>
            <w:r w:rsidRPr="00D701B9">
              <w:rPr>
                <w:rFonts w:cs="Arial"/>
                <w:lang w:val="en-GB"/>
              </w:rPr>
              <w:t xml:space="preserve"> (Theoretical principles and practical solutions of dugout boat building), 2011 [Tartu]. University of Tartu master’s thesis, (Faculty of Nature and Technology].</w:t>
            </w:r>
          </w:p>
          <w:p w14:paraId="1AAE706F"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fi-FI"/>
              </w:rPr>
              <w:t xml:space="preserve">Pärdi, Heiki. Ürgne ühepuupaat – haabjas, lootsik, vene – Soomaal ja mujal Eestis. </w:t>
            </w:r>
            <w:r w:rsidRPr="00D701B9">
              <w:rPr>
                <w:rFonts w:cs="Arial"/>
                <w:lang w:val="en-GB"/>
              </w:rPr>
              <w:t xml:space="preserve">(The ancient dugout boat in </w:t>
            </w:r>
            <w:proofErr w:type="spellStart"/>
            <w:r w:rsidRPr="00D701B9">
              <w:rPr>
                <w:rFonts w:cs="Arial"/>
                <w:lang w:val="en-GB"/>
              </w:rPr>
              <w:t>Soomaa</w:t>
            </w:r>
            <w:proofErr w:type="spellEnd"/>
            <w:r w:rsidRPr="00D701B9">
              <w:rPr>
                <w:rFonts w:cs="Arial"/>
                <w:lang w:val="en-GB"/>
              </w:rPr>
              <w:t xml:space="preserve"> and elsewhere in Estonia), 2018 [Tallinn], </w:t>
            </w:r>
            <w:proofErr w:type="spellStart"/>
            <w:r w:rsidRPr="00D701B9">
              <w:rPr>
                <w:rFonts w:cs="Arial"/>
                <w:lang w:val="en-GB"/>
              </w:rPr>
              <w:t>Eesti</w:t>
            </w:r>
            <w:proofErr w:type="spellEnd"/>
            <w:r w:rsidRPr="00D701B9">
              <w:rPr>
                <w:rFonts w:cs="Arial"/>
                <w:lang w:val="en-GB"/>
              </w:rPr>
              <w:t xml:space="preserve"> </w:t>
            </w:r>
            <w:proofErr w:type="spellStart"/>
            <w:r w:rsidRPr="00D701B9">
              <w:rPr>
                <w:rFonts w:cs="Arial"/>
                <w:lang w:val="en-GB"/>
              </w:rPr>
              <w:t>Vabaõhumuuseumi</w:t>
            </w:r>
            <w:proofErr w:type="spellEnd"/>
            <w:r w:rsidRPr="00D701B9">
              <w:rPr>
                <w:rFonts w:cs="Arial"/>
                <w:lang w:val="en-GB"/>
              </w:rPr>
              <w:t xml:space="preserve"> </w:t>
            </w:r>
            <w:proofErr w:type="spellStart"/>
            <w:r w:rsidRPr="00D701B9">
              <w:rPr>
                <w:rFonts w:cs="Arial"/>
                <w:lang w:val="en-GB"/>
              </w:rPr>
              <w:t>Toimetised</w:t>
            </w:r>
            <w:proofErr w:type="spellEnd"/>
            <w:r w:rsidRPr="00D701B9">
              <w:rPr>
                <w:rFonts w:cs="Arial"/>
                <w:lang w:val="en-GB"/>
              </w:rPr>
              <w:t xml:space="preserve"> (A publication of the Estonian Open-Air Museum) no. 6, pp 59-91. </w:t>
            </w:r>
          </w:p>
          <w:p w14:paraId="311C1157"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en-GB"/>
              </w:rPr>
              <w:t xml:space="preserve">Parts, </w:t>
            </w:r>
            <w:proofErr w:type="spellStart"/>
            <w:r w:rsidRPr="00D701B9">
              <w:rPr>
                <w:rFonts w:cs="Arial"/>
                <w:lang w:val="en-GB"/>
              </w:rPr>
              <w:t>Priit-Kalev</w:t>
            </w:r>
            <w:proofErr w:type="spellEnd"/>
            <w:r w:rsidRPr="00D701B9">
              <w:rPr>
                <w:rFonts w:cs="Arial"/>
                <w:lang w:val="en-GB"/>
              </w:rPr>
              <w:t>. A brief manual for building an Estonian dugout canoe, 2019 [</w:t>
            </w:r>
            <w:proofErr w:type="spellStart"/>
            <w:r w:rsidRPr="00D701B9">
              <w:rPr>
                <w:rFonts w:cs="Arial"/>
                <w:lang w:val="en-GB"/>
              </w:rPr>
              <w:t>Viljandi</w:t>
            </w:r>
            <w:proofErr w:type="spellEnd"/>
            <w:r w:rsidRPr="00D701B9">
              <w:rPr>
                <w:rFonts w:cs="Arial"/>
                <w:lang w:val="en-GB"/>
              </w:rPr>
              <w:t xml:space="preserve">]. Studying Estonian Heritage Craft technologies. Best of Studia </w:t>
            </w:r>
            <w:proofErr w:type="spellStart"/>
            <w:r w:rsidRPr="00D701B9">
              <w:rPr>
                <w:rFonts w:cs="Arial"/>
                <w:lang w:val="en-GB"/>
              </w:rPr>
              <w:t>Vernacula</w:t>
            </w:r>
            <w:proofErr w:type="spellEnd"/>
            <w:r w:rsidRPr="00D701B9">
              <w:rPr>
                <w:rFonts w:cs="Arial"/>
                <w:lang w:val="en-GB"/>
              </w:rPr>
              <w:t xml:space="preserve"> 2013–2019. – Studia </w:t>
            </w:r>
            <w:proofErr w:type="spellStart"/>
            <w:r w:rsidRPr="00D701B9">
              <w:rPr>
                <w:rFonts w:cs="Arial"/>
                <w:lang w:val="en-GB"/>
              </w:rPr>
              <w:t>Vernacula</w:t>
            </w:r>
            <w:proofErr w:type="spellEnd"/>
            <w:r w:rsidRPr="00D701B9">
              <w:rPr>
                <w:rFonts w:cs="Arial"/>
                <w:lang w:val="en-GB"/>
              </w:rPr>
              <w:t xml:space="preserve"> 11: pp 190-199.</w:t>
            </w:r>
          </w:p>
          <w:p w14:paraId="1CD2073B"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en-GB"/>
              </w:rPr>
              <w:t xml:space="preserve">Films: </w:t>
            </w:r>
          </w:p>
          <w:p w14:paraId="406C26FE"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en-GB"/>
              </w:rPr>
              <w:t xml:space="preserve">Peterson, </w:t>
            </w:r>
            <w:proofErr w:type="spellStart"/>
            <w:r w:rsidRPr="00D701B9">
              <w:rPr>
                <w:rFonts w:cs="Arial"/>
                <w:lang w:val="en-GB"/>
              </w:rPr>
              <w:t>Aleksei</w:t>
            </w:r>
            <w:proofErr w:type="spellEnd"/>
            <w:r w:rsidRPr="00D701B9">
              <w:rPr>
                <w:rFonts w:cs="Arial"/>
                <w:lang w:val="en-GB"/>
              </w:rPr>
              <w:t xml:space="preserve">. </w:t>
            </w:r>
            <w:proofErr w:type="spellStart"/>
            <w:r w:rsidRPr="00D701B9">
              <w:rPr>
                <w:rFonts w:cs="Arial"/>
                <w:lang w:val="en-GB"/>
              </w:rPr>
              <w:t>Ühepuupaadi</w:t>
            </w:r>
            <w:proofErr w:type="spellEnd"/>
            <w:r w:rsidRPr="00D701B9">
              <w:rPr>
                <w:rFonts w:cs="Arial"/>
                <w:lang w:val="en-GB"/>
              </w:rPr>
              <w:t xml:space="preserve"> </w:t>
            </w:r>
            <w:proofErr w:type="spellStart"/>
            <w:r w:rsidRPr="00D701B9">
              <w:rPr>
                <w:rFonts w:cs="Arial"/>
                <w:lang w:val="en-GB"/>
              </w:rPr>
              <w:t>valmistamine</w:t>
            </w:r>
            <w:proofErr w:type="spellEnd"/>
            <w:r w:rsidRPr="00D701B9">
              <w:rPr>
                <w:rFonts w:cs="Arial"/>
                <w:lang w:val="en-GB"/>
              </w:rPr>
              <w:t xml:space="preserve"> (Building a dugout boat), 1967 [Tartu], Estonian National Museum. </w:t>
            </w:r>
          </w:p>
          <w:p w14:paraId="1020BFD5" w14:textId="77777777" w:rsidR="00376592" w:rsidRPr="00D701B9" w:rsidRDefault="00376592" w:rsidP="0092162B">
            <w:pPr>
              <w:pStyle w:val="formtext"/>
              <w:tabs>
                <w:tab w:val="left" w:pos="567"/>
                <w:tab w:val="left" w:pos="1134"/>
                <w:tab w:val="left" w:pos="1701"/>
              </w:tabs>
              <w:jc w:val="both"/>
              <w:rPr>
                <w:rFonts w:cs="Arial"/>
                <w:lang w:val="en-GB"/>
              </w:rPr>
            </w:pPr>
            <w:r w:rsidRPr="00D701B9">
              <w:rPr>
                <w:rFonts w:cs="Arial"/>
                <w:lang w:val="en-GB"/>
              </w:rPr>
              <w:t xml:space="preserve">Meri, Lennart. </w:t>
            </w:r>
            <w:proofErr w:type="spellStart"/>
            <w:r w:rsidRPr="00D701B9">
              <w:rPr>
                <w:rFonts w:cs="Arial"/>
                <w:lang w:val="en-GB"/>
              </w:rPr>
              <w:t>Veelinnurahvas</w:t>
            </w:r>
            <w:proofErr w:type="spellEnd"/>
            <w:r w:rsidRPr="00D701B9">
              <w:rPr>
                <w:rFonts w:cs="Arial"/>
                <w:lang w:val="en-GB"/>
              </w:rPr>
              <w:t xml:space="preserve"> (The Waterfowl People), 1970 [Tallinn], </w:t>
            </w:r>
            <w:proofErr w:type="spellStart"/>
            <w:r w:rsidRPr="00D701B9">
              <w:rPr>
                <w:rFonts w:cs="Arial"/>
                <w:lang w:val="en-GB"/>
              </w:rPr>
              <w:t>Tallinnfilm</w:t>
            </w:r>
            <w:proofErr w:type="spellEnd"/>
            <w:r w:rsidRPr="00D701B9">
              <w:rPr>
                <w:rFonts w:cs="Arial"/>
                <w:lang w:val="en-GB"/>
              </w:rPr>
              <w:t xml:space="preserve">. </w:t>
            </w:r>
          </w:p>
          <w:p w14:paraId="536C14E3" w14:textId="77777777" w:rsidR="00376592" w:rsidRPr="00D701B9" w:rsidRDefault="00376592" w:rsidP="0092162B">
            <w:pPr>
              <w:pStyle w:val="formtext"/>
              <w:tabs>
                <w:tab w:val="left" w:pos="567"/>
                <w:tab w:val="left" w:pos="1134"/>
                <w:tab w:val="left" w:pos="1701"/>
              </w:tabs>
              <w:jc w:val="both"/>
              <w:rPr>
                <w:rFonts w:cs="Arial"/>
                <w:lang w:val="en-GB"/>
              </w:rPr>
            </w:pPr>
            <w:proofErr w:type="spellStart"/>
            <w:r w:rsidRPr="00D701B9">
              <w:rPr>
                <w:rFonts w:cs="Arial"/>
                <w:lang w:val="en-GB"/>
              </w:rPr>
              <w:t>Soosaar</w:t>
            </w:r>
            <w:proofErr w:type="spellEnd"/>
            <w:r w:rsidRPr="00D701B9">
              <w:rPr>
                <w:rFonts w:cs="Arial"/>
                <w:lang w:val="en-GB"/>
              </w:rPr>
              <w:t xml:space="preserve">, Mark. </w:t>
            </w:r>
            <w:proofErr w:type="spellStart"/>
            <w:r w:rsidRPr="00D701B9">
              <w:rPr>
                <w:rFonts w:cs="Arial"/>
                <w:lang w:val="en-GB"/>
              </w:rPr>
              <w:t>Ühepuulootsik</w:t>
            </w:r>
            <w:proofErr w:type="spellEnd"/>
            <w:r w:rsidRPr="00D701B9">
              <w:rPr>
                <w:rFonts w:cs="Arial"/>
                <w:lang w:val="en-GB"/>
              </w:rPr>
              <w:t xml:space="preserve"> (Dugout Boat), 1986 [Tallinn], </w:t>
            </w:r>
            <w:proofErr w:type="spellStart"/>
            <w:r w:rsidRPr="00D701B9">
              <w:rPr>
                <w:rFonts w:cs="Arial"/>
                <w:lang w:val="en-GB"/>
              </w:rPr>
              <w:t>Tallinnfilm</w:t>
            </w:r>
            <w:proofErr w:type="spellEnd"/>
            <w:r w:rsidRPr="00D701B9">
              <w:rPr>
                <w:rFonts w:cs="Arial"/>
                <w:lang w:val="en-GB"/>
              </w:rPr>
              <w:t xml:space="preserve">. </w:t>
            </w:r>
          </w:p>
          <w:p w14:paraId="746A1F61" w14:textId="77777777" w:rsidR="00376592" w:rsidRPr="00D701B9" w:rsidRDefault="00376592" w:rsidP="0092162B">
            <w:pPr>
              <w:pStyle w:val="formtext"/>
              <w:tabs>
                <w:tab w:val="left" w:pos="567"/>
                <w:tab w:val="left" w:pos="1134"/>
                <w:tab w:val="left" w:pos="1701"/>
              </w:tabs>
              <w:spacing w:after="0" w:line="240" w:lineRule="auto"/>
              <w:jc w:val="both"/>
              <w:rPr>
                <w:bCs/>
                <w:lang w:val="fi-FI"/>
              </w:rPr>
            </w:pPr>
            <w:proofErr w:type="spellStart"/>
            <w:r w:rsidRPr="00D701B9">
              <w:rPr>
                <w:rFonts w:cs="Arial"/>
                <w:lang w:val="en-GB"/>
              </w:rPr>
              <w:t>Mäss</w:t>
            </w:r>
            <w:proofErr w:type="spellEnd"/>
            <w:r w:rsidRPr="00D701B9">
              <w:rPr>
                <w:rFonts w:cs="Arial"/>
                <w:lang w:val="en-GB"/>
              </w:rPr>
              <w:t xml:space="preserve">, </w:t>
            </w:r>
            <w:proofErr w:type="spellStart"/>
            <w:r w:rsidRPr="00D701B9">
              <w:rPr>
                <w:rFonts w:cs="Arial"/>
                <w:lang w:val="en-GB"/>
              </w:rPr>
              <w:t>Vello</w:t>
            </w:r>
            <w:proofErr w:type="spellEnd"/>
            <w:r w:rsidRPr="00D701B9">
              <w:rPr>
                <w:rFonts w:cs="Arial"/>
                <w:lang w:val="en-GB"/>
              </w:rPr>
              <w:t xml:space="preserve">. </w:t>
            </w:r>
            <w:r w:rsidRPr="00D701B9">
              <w:rPr>
                <w:rFonts w:cs="Arial"/>
                <w:lang w:val="fi-FI"/>
              </w:rPr>
              <w:t xml:space="preserve">Soomaa ühepuupaat (Soomaa Dugout Boat), 2001 [Tallinn], Estonian Maritime Museum. </w:t>
            </w:r>
          </w:p>
        </w:tc>
      </w:tr>
      <w:tr w:rsidR="00376592" w:rsidRPr="00270298" w14:paraId="74B97F15" w14:textId="77777777" w:rsidTr="006F109A">
        <w:tblPrEx>
          <w:tblBorders>
            <w:insideV w:val="none" w:sz="0" w:space="0" w:color="auto"/>
          </w:tblBorders>
        </w:tblPrEx>
        <w:trPr>
          <w:gridAfter w:val="1"/>
          <w:wAfter w:w="10" w:type="dxa"/>
          <w:cantSplit/>
        </w:trPr>
        <w:tc>
          <w:tcPr>
            <w:tcW w:w="9639" w:type="dxa"/>
            <w:tcBorders>
              <w:top w:val="nil"/>
              <w:left w:val="nil"/>
              <w:bottom w:val="nil"/>
              <w:right w:val="nil"/>
            </w:tcBorders>
            <w:shd w:val="clear" w:color="auto" w:fill="D9D9D9"/>
          </w:tcPr>
          <w:p w14:paraId="69F4F074" w14:textId="77777777" w:rsidR="00376592" w:rsidRPr="00270298" w:rsidRDefault="00376592" w:rsidP="006F109A">
            <w:pPr>
              <w:pStyle w:val="Grille01"/>
              <w:keepNext w:val="0"/>
              <w:tabs>
                <w:tab w:val="left" w:pos="567"/>
                <w:tab w:val="left" w:pos="1134"/>
                <w:tab w:val="left" w:pos="1701"/>
              </w:tabs>
              <w:spacing w:line="240" w:lineRule="auto"/>
              <w:jc w:val="both"/>
              <w:rPr>
                <w:rFonts w:eastAsia="SimSun" w:cs="Arial"/>
                <w:bCs/>
                <w:smallCaps w:val="0"/>
                <w:sz w:val="24"/>
                <w:shd w:val="pct15" w:color="auto" w:fill="FFFFFF"/>
                <w:lang w:val="en-GB"/>
              </w:rPr>
            </w:pPr>
            <w:r w:rsidRPr="00270298">
              <w:rPr>
                <w:rFonts w:eastAsia="SimSun" w:cs="Arial"/>
                <w:bCs/>
                <w:smallCaps w:val="0"/>
                <w:sz w:val="24"/>
                <w:lang w:val="en-GB"/>
              </w:rPr>
              <w:lastRenderedPageBreak/>
              <w:t>7.</w:t>
            </w:r>
            <w:r w:rsidRPr="00270298">
              <w:rPr>
                <w:rFonts w:eastAsia="SimSun" w:cs="Arial"/>
                <w:bCs/>
                <w:smallCaps w:val="0"/>
                <w:sz w:val="24"/>
                <w:lang w:val="en-GB"/>
              </w:rPr>
              <w:tab/>
              <w:t>Signature(s) on behalf of the State(s) Party(</w:t>
            </w:r>
            <w:proofErr w:type="spellStart"/>
            <w:r w:rsidRPr="00270298">
              <w:rPr>
                <w:rFonts w:eastAsia="SimSun" w:cs="Arial"/>
                <w:bCs/>
                <w:smallCaps w:val="0"/>
                <w:sz w:val="24"/>
                <w:lang w:val="en-GB"/>
              </w:rPr>
              <w:t>ies</w:t>
            </w:r>
            <w:proofErr w:type="spellEnd"/>
            <w:r w:rsidRPr="00270298">
              <w:rPr>
                <w:rFonts w:eastAsia="SimSun" w:cs="Arial"/>
                <w:bCs/>
                <w:smallCaps w:val="0"/>
                <w:sz w:val="24"/>
                <w:lang w:val="en-GB"/>
              </w:rPr>
              <w:t>)</w:t>
            </w:r>
          </w:p>
        </w:tc>
      </w:tr>
      <w:tr w:rsidR="00376592" w:rsidRPr="00270298" w14:paraId="07103315" w14:textId="77777777" w:rsidTr="006F109A">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0B4D4CE2" w14:textId="77777777" w:rsidR="00376592" w:rsidRPr="00270298" w:rsidRDefault="00376592" w:rsidP="006F109A">
            <w:pPr>
              <w:pStyle w:val="Info03"/>
              <w:keepNext w:val="0"/>
              <w:spacing w:before="120" w:line="240" w:lineRule="auto"/>
              <w:rPr>
                <w:sz w:val="18"/>
                <w:szCs w:val="18"/>
                <w:lang w:val="en-GB"/>
              </w:rPr>
            </w:pPr>
            <w:r w:rsidRPr="00270298">
              <w:rPr>
                <w:sz w:val="18"/>
                <w:szCs w:val="18"/>
                <w:lang w:val="en-GB"/>
              </w:rPr>
              <w:t>The nomination should be signed by an official empowered to do so on behalf of the State Party, and should include his or her name, title and the date of submission.</w:t>
            </w:r>
          </w:p>
          <w:p w14:paraId="2F8B1E25" w14:textId="77777777" w:rsidR="00376592" w:rsidRPr="00270298" w:rsidRDefault="00376592" w:rsidP="006F109A">
            <w:pPr>
              <w:pStyle w:val="Info03"/>
              <w:keepNext w:val="0"/>
              <w:spacing w:before="120" w:line="240" w:lineRule="auto"/>
              <w:rPr>
                <w:lang w:val="en-GB"/>
              </w:rPr>
            </w:pPr>
            <w:r w:rsidRPr="00270298">
              <w:rPr>
                <w:rFonts w:eastAsia="SimSun"/>
                <w:sz w:val="18"/>
                <w:szCs w:val="18"/>
                <w:lang w:val="en-GB"/>
              </w:rPr>
              <w:t>In the case of multinational nominations, the document should contain the name, title and signature of an official of each State Party submitting the nomination.</w:t>
            </w:r>
          </w:p>
        </w:tc>
      </w:tr>
      <w:tr w:rsidR="00376592" w:rsidRPr="00270298" w14:paraId="448CF244" w14:textId="77777777" w:rsidTr="006F109A">
        <w:tblPrEx>
          <w:tblBorders>
            <w:insideV w:val="none" w:sz="0" w:space="0" w:color="auto"/>
          </w:tblBorders>
        </w:tblPrEx>
        <w:trPr>
          <w:gridAfter w:val="1"/>
          <w:wAfter w:w="10" w:type="dxa"/>
          <w:cantSplit/>
        </w:trPr>
        <w:tc>
          <w:tcPr>
            <w:tcW w:w="9639" w:type="dxa"/>
            <w:tcBorders>
              <w:bottom w:val="single" w:sz="4" w:space="0" w:color="auto"/>
            </w:tcBorders>
            <w:shd w:val="clear" w:color="auto" w:fill="auto"/>
          </w:tcPr>
          <w:tbl>
            <w:tblPr>
              <w:tblW w:w="0" w:type="auto"/>
              <w:tblInd w:w="113" w:type="dxa"/>
              <w:tblLayout w:type="fixed"/>
              <w:tblCellMar>
                <w:left w:w="57" w:type="dxa"/>
                <w:right w:w="57" w:type="dxa"/>
              </w:tblCellMar>
              <w:tblLook w:val="04A0" w:firstRow="1" w:lastRow="0" w:firstColumn="1" w:lastColumn="0" w:noHBand="0" w:noVBand="1"/>
            </w:tblPr>
            <w:tblGrid>
              <w:gridCol w:w="1872"/>
              <w:gridCol w:w="7639"/>
            </w:tblGrid>
            <w:tr w:rsidR="00376592" w:rsidRPr="00270298" w14:paraId="775DC283" w14:textId="77777777" w:rsidTr="006F109A">
              <w:trPr>
                <w:cantSplit/>
              </w:trPr>
              <w:tc>
                <w:tcPr>
                  <w:tcW w:w="1872" w:type="dxa"/>
                </w:tcPr>
                <w:p w14:paraId="1384649A" w14:textId="77777777" w:rsidR="00376592" w:rsidRPr="00270298" w:rsidRDefault="00376592" w:rsidP="006F109A">
                  <w:pPr>
                    <w:pStyle w:val="Info03"/>
                    <w:keepNext w:val="0"/>
                    <w:spacing w:before="120" w:line="240" w:lineRule="auto"/>
                    <w:ind w:left="0"/>
                    <w:jc w:val="right"/>
                    <w:rPr>
                      <w:i w:val="0"/>
                      <w:lang w:val="en-GB"/>
                    </w:rPr>
                  </w:pPr>
                  <w:r w:rsidRPr="00270298">
                    <w:rPr>
                      <w:i w:val="0"/>
                      <w:lang w:val="en-GB"/>
                    </w:rPr>
                    <w:t>Name:</w:t>
                  </w:r>
                </w:p>
              </w:tc>
              <w:tc>
                <w:tcPr>
                  <w:tcW w:w="7639" w:type="dxa"/>
                </w:tcPr>
                <w:p w14:paraId="591435B8" w14:textId="77777777" w:rsidR="00376592" w:rsidRPr="00270298" w:rsidRDefault="00376592" w:rsidP="006F109A">
                  <w:pPr>
                    <w:pStyle w:val="Info03"/>
                    <w:keepNext w:val="0"/>
                    <w:spacing w:before="120" w:line="240" w:lineRule="auto"/>
                    <w:ind w:left="0"/>
                    <w:jc w:val="left"/>
                    <w:rPr>
                      <w:i w:val="0"/>
                      <w:iCs w:val="0"/>
                      <w:sz w:val="22"/>
                      <w:lang w:val="en-GB"/>
                    </w:rPr>
                  </w:pPr>
                  <w:proofErr w:type="spellStart"/>
                  <w:r>
                    <w:rPr>
                      <w:rFonts w:eastAsia="SimSun"/>
                      <w:i w:val="0"/>
                      <w:iCs w:val="0"/>
                      <w:sz w:val="22"/>
                      <w:lang w:val="en-GB"/>
                    </w:rPr>
                    <w:t>Tõnis</w:t>
                  </w:r>
                  <w:proofErr w:type="spellEnd"/>
                  <w:r>
                    <w:rPr>
                      <w:rFonts w:eastAsia="SimSun"/>
                      <w:i w:val="0"/>
                      <w:iCs w:val="0"/>
                      <w:sz w:val="22"/>
                      <w:lang w:val="en-GB"/>
                    </w:rPr>
                    <w:t xml:space="preserve"> Lukas</w:t>
                  </w:r>
                </w:p>
              </w:tc>
            </w:tr>
            <w:tr w:rsidR="00376592" w:rsidRPr="00270298" w14:paraId="4ACE7063" w14:textId="77777777" w:rsidTr="006F109A">
              <w:trPr>
                <w:cantSplit/>
              </w:trPr>
              <w:tc>
                <w:tcPr>
                  <w:tcW w:w="1872" w:type="dxa"/>
                </w:tcPr>
                <w:p w14:paraId="62FC004B" w14:textId="77777777" w:rsidR="00376592" w:rsidRPr="00270298" w:rsidRDefault="00376592" w:rsidP="006F109A">
                  <w:pPr>
                    <w:pStyle w:val="Info03"/>
                    <w:keepNext w:val="0"/>
                    <w:spacing w:before="120" w:line="240" w:lineRule="auto"/>
                    <w:ind w:left="0"/>
                    <w:jc w:val="right"/>
                    <w:rPr>
                      <w:i w:val="0"/>
                      <w:lang w:val="en-GB"/>
                    </w:rPr>
                  </w:pPr>
                  <w:r w:rsidRPr="00270298">
                    <w:rPr>
                      <w:i w:val="0"/>
                      <w:iCs w:val="0"/>
                      <w:lang w:val="en-GB"/>
                    </w:rPr>
                    <w:t>Title:</w:t>
                  </w:r>
                </w:p>
              </w:tc>
              <w:tc>
                <w:tcPr>
                  <w:tcW w:w="7639" w:type="dxa"/>
                </w:tcPr>
                <w:p w14:paraId="78A41BE1" w14:textId="77777777" w:rsidR="00376592" w:rsidRPr="00270298" w:rsidRDefault="00376592" w:rsidP="006F109A">
                  <w:pPr>
                    <w:pStyle w:val="Info03"/>
                    <w:keepNext w:val="0"/>
                    <w:spacing w:before="120" w:line="240" w:lineRule="auto"/>
                    <w:ind w:left="0"/>
                    <w:jc w:val="left"/>
                    <w:rPr>
                      <w:i w:val="0"/>
                      <w:iCs w:val="0"/>
                      <w:sz w:val="22"/>
                      <w:lang w:val="en-GB"/>
                    </w:rPr>
                  </w:pPr>
                  <w:r>
                    <w:rPr>
                      <w:rFonts w:eastAsia="SimSun"/>
                      <w:i w:val="0"/>
                      <w:iCs w:val="0"/>
                      <w:sz w:val="22"/>
                      <w:lang w:val="en-GB"/>
                    </w:rPr>
                    <w:t>Minister of Culture of the Republic of Estonia</w:t>
                  </w:r>
                </w:p>
              </w:tc>
            </w:tr>
            <w:tr w:rsidR="00376592" w:rsidRPr="00270298" w14:paraId="2617AD35" w14:textId="77777777" w:rsidTr="006F109A">
              <w:trPr>
                <w:cantSplit/>
              </w:trPr>
              <w:tc>
                <w:tcPr>
                  <w:tcW w:w="1872" w:type="dxa"/>
                </w:tcPr>
                <w:p w14:paraId="6CBA644C" w14:textId="77777777" w:rsidR="00376592" w:rsidRPr="00270298" w:rsidRDefault="00376592" w:rsidP="006F109A">
                  <w:pPr>
                    <w:pStyle w:val="Info03"/>
                    <w:keepNext w:val="0"/>
                    <w:spacing w:before="120" w:line="240" w:lineRule="auto"/>
                    <w:ind w:left="0"/>
                    <w:jc w:val="right"/>
                    <w:rPr>
                      <w:i w:val="0"/>
                      <w:lang w:val="en-GB"/>
                    </w:rPr>
                  </w:pPr>
                  <w:r w:rsidRPr="00270298">
                    <w:rPr>
                      <w:i w:val="0"/>
                      <w:iCs w:val="0"/>
                      <w:lang w:val="en-GB"/>
                    </w:rPr>
                    <w:t>Date:</w:t>
                  </w:r>
                </w:p>
              </w:tc>
              <w:tc>
                <w:tcPr>
                  <w:tcW w:w="7639" w:type="dxa"/>
                </w:tcPr>
                <w:p w14:paraId="45A6ABC0" w14:textId="77777777" w:rsidR="00376592" w:rsidRPr="00270298" w:rsidRDefault="00376592" w:rsidP="006F109A">
                  <w:pPr>
                    <w:pStyle w:val="Info03"/>
                    <w:keepNext w:val="0"/>
                    <w:spacing w:before="120" w:line="240" w:lineRule="auto"/>
                    <w:ind w:left="0"/>
                    <w:jc w:val="left"/>
                    <w:rPr>
                      <w:i w:val="0"/>
                      <w:iCs w:val="0"/>
                      <w:sz w:val="22"/>
                      <w:lang w:val="en-GB"/>
                    </w:rPr>
                  </w:pPr>
                  <w:r>
                    <w:rPr>
                      <w:rFonts w:eastAsia="SimSun"/>
                      <w:i w:val="0"/>
                      <w:iCs w:val="0"/>
                      <w:sz w:val="22"/>
                      <w:lang w:val="en-GB"/>
                    </w:rPr>
                    <w:t>18</w:t>
                  </w:r>
                  <w:r w:rsidR="0092162B">
                    <w:rPr>
                      <w:rFonts w:eastAsia="SimSun"/>
                      <w:i w:val="0"/>
                      <w:iCs w:val="0"/>
                      <w:sz w:val="22"/>
                      <w:lang w:val="en-GB"/>
                    </w:rPr>
                    <w:t xml:space="preserve"> March </w:t>
                  </w:r>
                  <w:r>
                    <w:rPr>
                      <w:rFonts w:eastAsia="SimSun"/>
                      <w:i w:val="0"/>
                      <w:iCs w:val="0"/>
                      <w:sz w:val="22"/>
                      <w:lang w:val="en-GB"/>
                    </w:rPr>
                    <w:t>2020</w:t>
                  </w:r>
                </w:p>
              </w:tc>
            </w:tr>
            <w:tr w:rsidR="00376592" w:rsidRPr="00270298" w14:paraId="4ED63D95" w14:textId="77777777" w:rsidTr="006F109A">
              <w:trPr>
                <w:cantSplit/>
                <w:trHeight w:val="1035"/>
              </w:trPr>
              <w:tc>
                <w:tcPr>
                  <w:tcW w:w="1872" w:type="dxa"/>
                </w:tcPr>
                <w:p w14:paraId="755C9687" w14:textId="77777777" w:rsidR="00376592" w:rsidRPr="00270298" w:rsidRDefault="00376592" w:rsidP="006F109A">
                  <w:pPr>
                    <w:pStyle w:val="Info03"/>
                    <w:keepNext w:val="0"/>
                    <w:spacing w:before="120" w:line="240" w:lineRule="auto"/>
                    <w:ind w:left="0"/>
                    <w:jc w:val="right"/>
                    <w:rPr>
                      <w:i w:val="0"/>
                      <w:lang w:val="en-GB"/>
                    </w:rPr>
                  </w:pPr>
                  <w:r w:rsidRPr="00270298">
                    <w:rPr>
                      <w:i w:val="0"/>
                      <w:iCs w:val="0"/>
                      <w:lang w:val="en-GB"/>
                    </w:rPr>
                    <w:t>Signature:</w:t>
                  </w:r>
                </w:p>
              </w:tc>
              <w:tc>
                <w:tcPr>
                  <w:tcW w:w="7639" w:type="dxa"/>
                </w:tcPr>
                <w:p w14:paraId="7C07B5CC" w14:textId="77777777" w:rsidR="00376592" w:rsidRPr="00270298" w:rsidRDefault="00376592" w:rsidP="006F109A">
                  <w:pPr>
                    <w:pStyle w:val="Info03"/>
                    <w:keepNext w:val="0"/>
                    <w:spacing w:before="120" w:line="240" w:lineRule="auto"/>
                    <w:ind w:left="0"/>
                    <w:jc w:val="left"/>
                    <w:rPr>
                      <w:i w:val="0"/>
                      <w:iCs w:val="0"/>
                      <w:sz w:val="22"/>
                      <w:lang w:val="en-GB"/>
                    </w:rPr>
                  </w:pPr>
                  <w:r>
                    <w:rPr>
                      <w:rFonts w:eastAsia="SimSun"/>
                      <w:i w:val="0"/>
                      <w:iCs w:val="0"/>
                      <w:sz w:val="22"/>
                      <w:lang w:val="en-GB"/>
                    </w:rPr>
                    <w:t>&lt;signed&gt;</w:t>
                  </w:r>
                </w:p>
              </w:tc>
            </w:tr>
          </w:tbl>
          <w:p w14:paraId="0C055B51" w14:textId="77777777" w:rsidR="00376592" w:rsidRPr="00270298" w:rsidRDefault="00376592" w:rsidP="006F109A">
            <w:pPr>
              <w:pStyle w:val="Info03"/>
              <w:keepNext w:val="0"/>
              <w:spacing w:before="120" w:line="240" w:lineRule="auto"/>
              <w:rPr>
                <w:lang w:val="en-GB"/>
              </w:rPr>
            </w:pPr>
          </w:p>
        </w:tc>
      </w:tr>
    </w:tbl>
    <w:p w14:paraId="6E36EB40" w14:textId="77777777" w:rsidR="00512C03" w:rsidRPr="00270298" w:rsidRDefault="00512C03" w:rsidP="000C61A2">
      <w:pPr>
        <w:pStyle w:val="TitreICH"/>
        <w:spacing w:line="240" w:lineRule="auto"/>
        <w:jc w:val="left"/>
        <w:rPr>
          <w:b w:val="0"/>
          <w:iCs/>
          <w:sz w:val="22"/>
          <w:szCs w:val="22"/>
          <w:lang w:val="en-GB"/>
        </w:rPr>
      </w:pPr>
    </w:p>
    <w:sectPr w:rsidR="00512C03" w:rsidRPr="00270298" w:rsidSect="009C2B9D">
      <w:footerReference w:type="even" r:id="rId8"/>
      <w:footerReference w:type="default" r:id="rId9"/>
      <w:headerReference w:type="first" r:id="rId10"/>
      <w:footerReference w:type="first" r:id="rId11"/>
      <w:pgSz w:w="11901" w:h="16834" w:code="9"/>
      <w:pgMar w:top="959" w:right="1134" w:bottom="1134" w:left="1134" w:header="39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CA5B2" w14:textId="77777777" w:rsidR="00EB7EFF" w:rsidRDefault="00EB7EFF">
      <w:r>
        <w:separator/>
      </w:r>
    </w:p>
  </w:endnote>
  <w:endnote w:type="continuationSeparator" w:id="0">
    <w:p w14:paraId="179DE529" w14:textId="77777777" w:rsidR="00EB7EFF" w:rsidRDefault="00EB7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mprint MT Shadow">
    <w:panose1 w:val="040206050603030302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79371" w14:textId="77777777" w:rsidR="007863EF" w:rsidRPr="00D56F7A" w:rsidRDefault="007863EF" w:rsidP="00D56F7A">
    <w:pPr>
      <w:rPr>
        <w:rFonts w:cs="Arial"/>
        <w:noProof/>
        <w:sz w:val="16"/>
        <w:szCs w:val="16"/>
      </w:rPr>
    </w:pPr>
    <w:r>
      <w:rPr>
        <w:rFonts w:cs="Arial"/>
        <w:sz w:val="16"/>
        <w:szCs w:val="16"/>
      </w:rPr>
      <w:t>Form ICH-01</w:t>
    </w:r>
    <w:r w:rsidRPr="007E667E">
      <w:rPr>
        <w:rFonts w:cs="Arial"/>
        <w:sz w:val="16"/>
        <w:szCs w:val="16"/>
      </w:rPr>
      <w:t>-</w:t>
    </w:r>
    <w:r>
      <w:rPr>
        <w:rFonts w:cs="Arial"/>
        <w:sz w:val="16"/>
        <w:szCs w:val="16"/>
      </w:rPr>
      <w:t>2015</w:t>
    </w:r>
    <w:r w:rsidRPr="00361039">
      <w:rPr>
        <w:rFonts w:cs="Arial"/>
        <w:sz w:val="16"/>
        <w:szCs w:val="16"/>
      </w:rPr>
      <w:t>-EN</w:t>
    </w:r>
    <w:r>
      <w:rPr>
        <w:rFonts w:cs="Arial"/>
        <w:sz w:val="16"/>
        <w:szCs w:val="16"/>
      </w:rPr>
      <w:t xml:space="preserve"> - revised on 31/01/2014</w:t>
    </w:r>
    <w:r w:rsidRPr="007E667E">
      <w:rPr>
        <w:rFonts w:cs="Arial"/>
        <w:sz w:val="16"/>
        <w:szCs w:val="16"/>
      </w:rPr>
      <w:t xml:space="preserve"> – page </w:t>
    </w:r>
    <w:r w:rsidRPr="007E667E">
      <w:rPr>
        <w:rStyle w:val="PageNumber"/>
        <w:sz w:val="16"/>
        <w:szCs w:val="16"/>
      </w:rPr>
      <w:fldChar w:fldCharType="begin"/>
    </w:r>
    <w:r w:rsidRPr="007E667E">
      <w:rPr>
        <w:rStyle w:val="PageNumber"/>
        <w:sz w:val="16"/>
        <w:szCs w:val="16"/>
      </w:rPr>
      <w:instrText xml:space="preserve"> PAGE </w:instrText>
    </w:r>
    <w:r w:rsidRPr="007E667E">
      <w:rPr>
        <w:rStyle w:val="PageNumber"/>
        <w:sz w:val="16"/>
        <w:szCs w:val="16"/>
      </w:rPr>
      <w:fldChar w:fldCharType="separate"/>
    </w:r>
    <w:r>
      <w:rPr>
        <w:rStyle w:val="PageNumber"/>
        <w:noProof/>
        <w:sz w:val="16"/>
        <w:szCs w:val="16"/>
      </w:rPr>
      <w:t>6</w:t>
    </w:r>
    <w:r w:rsidRPr="007E667E">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5020D" w14:textId="77777777" w:rsidR="007863EF" w:rsidRPr="00D56F7A" w:rsidRDefault="00F15E7B" w:rsidP="002B31E6">
    <w:pPr>
      <w:jc w:val="right"/>
      <w:rPr>
        <w:rFonts w:cs="Arial"/>
        <w:noProof/>
        <w:sz w:val="16"/>
        <w:szCs w:val="16"/>
      </w:rPr>
    </w:pPr>
    <w:r>
      <w:rPr>
        <w:rFonts w:cs="Arial"/>
        <w:sz w:val="16"/>
        <w:szCs w:val="16"/>
      </w:rPr>
      <w:t xml:space="preserve">USL 2021 – No. </w:t>
    </w:r>
    <w:r w:rsidR="00376592">
      <w:rPr>
        <w:rFonts w:cs="Arial"/>
        <w:sz w:val="16"/>
        <w:szCs w:val="16"/>
      </w:rPr>
      <w:t>01680</w:t>
    </w:r>
    <w:r w:rsidRPr="007527BC">
      <w:rPr>
        <w:rFonts w:cs="Arial"/>
        <w:sz w:val="16"/>
        <w:szCs w:val="16"/>
      </w:rPr>
      <w:t xml:space="preserve"> </w:t>
    </w:r>
    <w:r w:rsidR="007863EF" w:rsidRPr="007527BC">
      <w:rPr>
        <w:rFonts w:cs="Arial"/>
        <w:sz w:val="16"/>
        <w:szCs w:val="16"/>
      </w:rPr>
      <w:t>–</w:t>
    </w:r>
    <w:r w:rsidR="007863EF" w:rsidRPr="007E667E">
      <w:rPr>
        <w:rFonts w:cs="Arial"/>
        <w:sz w:val="16"/>
        <w:szCs w:val="16"/>
      </w:rPr>
      <w:t xml:space="preserve"> page </w:t>
    </w:r>
    <w:r w:rsidR="007863EF" w:rsidRPr="007E667E">
      <w:rPr>
        <w:rStyle w:val="PageNumber"/>
        <w:sz w:val="16"/>
        <w:szCs w:val="16"/>
      </w:rPr>
      <w:fldChar w:fldCharType="begin"/>
    </w:r>
    <w:r w:rsidR="007863EF" w:rsidRPr="007E667E">
      <w:rPr>
        <w:rStyle w:val="PageNumber"/>
        <w:sz w:val="16"/>
        <w:szCs w:val="16"/>
      </w:rPr>
      <w:instrText xml:space="preserve"> PAGE </w:instrText>
    </w:r>
    <w:r w:rsidR="007863EF" w:rsidRPr="007E667E">
      <w:rPr>
        <w:rStyle w:val="PageNumber"/>
        <w:sz w:val="16"/>
        <w:szCs w:val="16"/>
      </w:rPr>
      <w:fldChar w:fldCharType="separate"/>
    </w:r>
    <w:r w:rsidR="00415BD5">
      <w:rPr>
        <w:rStyle w:val="PageNumber"/>
        <w:noProof/>
        <w:sz w:val="16"/>
        <w:szCs w:val="16"/>
      </w:rPr>
      <w:t>2</w:t>
    </w:r>
    <w:r w:rsidR="007863EF" w:rsidRPr="007E667E">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6C59AA" w14:textId="77777777" w:rsidR="007863EF" w:rsidRPr="00F42062" w:rsidRDefault="00F15E7B" w:rsidP="00C12ACC">
    <w:pPr>
      <w:pStyle w:val="Header"/>
      <w:jc w:val="right"/>
      <w:rPr>
        <w:sz w:val="16"/>
        <w:szCs w:val="16"/>
      </w:rPr>
    </w:pPr>
    <w:r>
      <w:rPr>
        <w:rFonts w:cs="Arial"/>
        <w:sz w:val="16"/>
        <w:szCs w:val="16"/>
      </w:rPr>
      <w:t xml:space="preserve">USL 2021 – No. </w:t>
    </w:r>
    <w:r w:rsidR="00376592">
      <w:rPr>
        <w:rFonts w:cs="Arial"/>
        <w:sz w:val="16"/>
        <w:szCs w:val="16"/>
      </w:rPr>
      <w:t>01680</w:t>
    </w:r>
    <w:r w:rsidR="007527BC" w:rsidRPr="007527BC">
      <w:rPr>
        <w:rFonts w:cs="Arial"/>
        <w:sz w:val="16"/>
        <w:szCs w:val="16"/>
      </w:rPr>
      <w:t xml:space="preserve"> </w:t>
    </w:r>
    <w:r w:rsidR="007863EF" w:rsidRPr="007527BC">
      <w:rPr>
        <w:rFonts w:cs="Arial"/>
        <w:sz w:val="16"/>
        <w:szCs w:val="16"/>
      </w:rPr>
      <w:t>–</w:t>
    </w:r>
    <w:r w:rsidR="007863EF" w:rsidRPr="00663DAA">
      <w:rPr>
        <w:rFonts w:cs="Arial"/>
        <w:sz w:val="16"/>
        <w:szCs w:val="16"/>
      </w:rPr>
      <w:t xml:space="preserve"> page </w:t>
    </w:r>
    <w:r w:rsidR="007863EF" w:rsidRPr="00663DAA">
      <w:rPr>
        <w:rFonts w:cs="Arial"/>
        <w:sz w:val="16"/>
        <w:szCs w:val="16"/>
      </w:rPr>
      <w:fldChar w:fldCharType="begin"/>
    </w:r>
    <w:r w:rsidR="007863EF" w:rsidRPr="00663DAA">
      <w:rPr>
        <w:rFonts w:cs="Arial"/>
        <w:sz w:val="16"/>
        <w:szCs w:val="16"/>
      </w:rPr>
      <w:instrText xml:space="preserve">PAGE  </w:instrText>
    </w:r>
    <w:r w:rsidR="007863EF" w:rsidRPr="00663DAA">
      <w:rPr>
        <w:rFonts w:cs="Arial"/>
        <w:sz w:val="16"/>
        <w:szCs w:val="16"/>
      </w:rPr>
      <w:fldChar w:fldCharType="separate"/>
    </w:r>
    <w:r w:rsidR="00415BD5">
      <w:rPr>
        <w:rFonts w:cs="Arial"/>
        <w:noProof/>
        <w:sz w:val="16"/>
        <w:szCs w:val="16"/>
      </w:rPr>
      <w:t>1</w:t>
    </w:r>
    <w:r w:rsidR="007863EF" w:rsidRPr="00663DAA">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BDA34" w14:textId="77777777" w:rsidR="00EB7EFF" w:rsidRDefault="00EB7EFF">
      <w:r>
        <w:separator/>
      </w:r>
    </w:p>
  </w:footnote>
  <w:footnote w:type="continuationSeparator" w:id="0">
    <w:p w14:paraId="65EC80E9" w14:textId="77777777" w:rsidR="00EB7EFF" w:rsidRDefault="00EB7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40" w:type="dxa"/>
      <w:tblInd w:w="-972" w:type="dxa"/>
      <w:tblBorders>
        <w:insideH w:val="single" w:sz="4" w:space="0" w:color="auto"/>
      </w:tblBorders>
      <w:tblLook w:val="01E0" w:firstRow="1" w:lastRow="1" w:firstColumn="1" w:lastColumn="1" w:noHBand="0" w:noVBand="0"/>
    </w:tblPr>
    <w:tblGrid>
      <w:gridCol w:w="5056"/>
      <w:gridCol w:w="5984"/>
    </w:tblGrid>
    <w:tr w:rsidR="007863EF" w:rsidRPr="00B72706" w14:paraId="5117942F" w14:textId="77777777" w:rsidTr="00207E72">
      <w:trPr>
        <w:trHeight w:hRule="exact" w:val="2268"/>
      </w:trPr>
      <w:tc>
        <w:tcPr>
          <w:tcW w:w="5056" w:type="dxa"/>
        </w:tcPr>
        <w:p w14:paraId="74FA9FE1" w14:textId="77777777" w:rsidR="007863EF" w:rsidRPr="00107B48" w:rsidRDefault="00A67C7F" w:rsidP="00207E72">
          <w:pPr>
            <w:rPr>
              <w:sz w:val="20"/>
              <w:szCs w:val="20"/>
              <w:lang w:val="en-GB"/>
            </w:rPr>
          </w:pPr>
          <w:r>
            <w:rPr>
              <w:noProof/>
              <w:sz w:val="20"/>
              <w:szCs w:val="20"/>
              <w:lang w:val="fr-FR"/>
            </w:rPr>
            <w:pict w14:anchorId="483360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unesco_logo_en" style="width:168.75pt;height:102.75pt;visibility:visible">
                <v:imagedata r:id="rId1" o:title="unesco_logo_en"/>
              </v:shape>
            </w:pict>
          </w:r>
        </w:p>
      </w:tc>
      <w:tc>
        <w:tcPr>
          <w:tcW w:w="5984" w:type="dxa"/>
        </w:tcPr>
        <w:p w14:paraId="4DD475FF" w14:textId="77777777" w:rsidR="007863EF" w:rsidRDefault="007863EF" w:rsidP="00F15E7B">
          <w:pPr>
            <w:spacing w:after="1200"/>
            <w:jc w:val="right"/>
            <w:rPr>
              <w:b/>
              <w:noProof/>
              <w:sz w:val="40"/>
              <w:szCs w:val="40"/>
              <w:lang w:eastAsia="ja-JP"/>
            </w:rPr>
          </w:pPr>
          <w:r w:rsidRPr="00663DAA">
            <w:rPr>
              <w:b/>
              <w:noProof/>
              <w:sz w:val="40"/>
              <w:szCs w:val="40"/>
              <w:lang w:eastAsia="ja-JP"/>
            </w:rPr>
            <w:t>Urgent Safeguarding List</w:t>
          </w:r>
        </w:p>
        <w:p w14:paraId="6ABF89D5" w14:textId="77777777" w:rsidR="00F15E7B" w:rsidRPr="00F15E7B" w:rsidRDefault="00F15E7B" w:rsidP="00F15E7B">
          <w:pPr>
            <w:spacing w:after="1200"/>
            <w:jc w:val="right"/>
            <w:rPr>
              <w:b/>
              <w:noProof/>
              <w:sz w:val="22"/>
              <w:szCs w:val="22"/>
              <w:lang w:eastAsia="ja-JP"/>
            </w:rPr>
          </w:pPr>
          <w:r w:rsidRPr="00F15E7B">
            <w:rPr>
              <w:b/>
              <w:noProof/>
              <w:sz w:val="22"/>
              <w:szCs w:val="22"/>
              <w:lang w:eastAsia="ja-JP"/>
            </w:rPr>
            <w:t>Original: English</w:t>
          </w:r>
        </w:p>
      </w:tc>
    </w:tr>
  </w:tbl>
  <w:p w14:paraId="109CA6D2" w14:textId="77777777" w:rsidR="007863EF" w:rsidRPr="00207E72" w:rsidRDefault="007863EF" w:rsidP="00207E72">
    <w:pPr>
      <w:pStyle w:val="Header"/>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198"/>
    <w:multiLevelType w:val="hybridMultilevel"/>
    <w:tmpl w:val="EA8E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864DCE"/>
    <w:multiLevelType w:val="hybridMultilevel"/>
    <w:tmpl w:val="B12468B6"/>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75DDF"/>
    <w:multiLevelType w:val="hybridMultilevel"/>
    <w:tmpl w:val="2E8E44E4"/>
    <w:lvl w:ilvl="0" w:tplc="2E060E3E">
      <w:start w:val="1"/>
      <w:numFmt w:val="lowerRoman"/>
      <w:lvlText w:val="(%1)"/>
      <w:lvlJc w:val="left"/>
      <w:pPr>
        <w:ind w:left="833" w:hanging="360"/>
      </w:pPr>
      <w:rPr>
        <w:rFonts w:hint="default"/>
        <w:color w:val="auto"/>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02150E53"/>
    <w:multiLevelType w:val="hybridMultilevel"/>
    <w:tmpl w:val="541E99E6"/>
    <w:lvl w:ilvl="0" w:tplc="EA5AAAB2">
      <w:start w:val="1"/>
      <w:numFmt w:val="decimal"/>
      <w:lvlText w:val="%1."/>
      <w:lvlJc w:val="left"/>
      <w:pPr>
        <w:tabs>
          <w:tab w:val="num" w:pos="1134"/>
        </w:tabs>
        <w:ind w:left="1134" w:hanging="567"/>
      </w:pPr>
      <w:rPr>
        <w:rFonts w:hint="default"/>
      </w:rPr>
    </w:lvl>
    <w:lvl w:ilvl="1" w:tplc="DF704844">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4" w15:restartNumberingAfterBreak="0">
    <w:nsid w:val="03A32E88"/>
    <w:multiLevelType w:val="hybridMultilevel"/>
    <w:tmpl w:val="F506851A"/>
    <w:lvl w:ilvl="0" w:tplc="1362031A">
      <w:start w:val="1"/>
      <w:numFmt w:val="decimal"/>
      <w:lvlText w:val="%1."/>
      <w:lvlJc w:val="left"/>
      <w:pPr>
        <w:ind w:left="473" w:hanging="360"/>
      </w:pPr>
      <w:rPr>
        <w:rFonts w:hint="default"/>
      </w:rPr>
    </w:lvl>
    <w:lvl w:ilvl="1" w:tplc="040C0019">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5" w15:restartNumberingAfterBreak="0">
    <w:nsid w:val="03D06348"/>
    <w:multiLevelType w:val="hybridMultilevel"/>
    <w:tmpl w:val="B57CEDC6"/>
    <w:lvl w:ilvl="0" w:tplc="040C0019">
      <w:start w:val="1"/>
      <w:numFmt w:val="lowerLetter"/>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6" w15:restartNumberingAfterBreak="0">
    <w:nsid w:val="07631B90"/>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7" w15:restartNumberingAfterBreak="0">
    <w:nsid w:val="17971F4C"/>
    <w:multiLevelType w:val="hybridMultilevel"/>
    <w:tmpl w:val="058C057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B679A1"/>
    <w:multiLevelType w:val="hybridMultilevel"/>
    <w:tmpl w:val="98300DA6"/>
    <w:lvl w:ilvl="0" w:tplc="924A1928">
      <w:start w:val="1"/>
      <w:numFmt w:val="decimal"/>
      <w:lvlText w:val="%1."/>
      <w:lvlJc w:val="left"/>
      <w:pPr>
        <w:tabs>
          <w:tab w:val="num" w:pos="1134"/>
        </w:tabs>
        <w:ind w:left="1134" w:hanging="567"/>
      </w:pPr>
      <w:rPr>
        <w:rFonts w:hint="default"/>
      </w:rPr>
    </w:lvl>
    <w:lvl w:ilvl="1" w:tplc="901EB064">
      <w:start w:val="1"/>
      <w:numFmt w:val="none"/>
      <w:lvlText w:val="c."/>
      <w:lvlJc w:val="left"/>
      <w:pPr>
        <w:tabs>
          <w:tab w:val="num" w:pos="567"/>
        </w:tabs>
        <w:ind w:left="0" w:firstLine="113"/>
      </w:pPr>
      <w:rPr>
        <w:rFonts w:hint="default"/>
      </w:rPr>
    </w:lvl>
    <w:lvl w:ilvl="2" w:tplc="001B040C" w:tentative="1">
      <w:start w:val="1"/>
      <w:numFmt w:val="lowerRoman"/>
      <w:lvlText w:val="%3."/>
      <w:lvlJc w:val="right"/>
      <w:pPr>
        <w:tabs>
          <w:tab w:val="num" w:pos="2273"/>
        </w:tabs>
        <w:ind w:left="2273" w:hanging="180"/>
      </w:pPr>
    </w:lvl>
    <w:lvl w:ilvl="3" w:tplc="000F040C" w:tentative="1">
      <w:start w:val="1"/>
      <w:numFmt w:val="decimal"/>
      <w:lvlText w:val="%4."/>
      <w:lvlJc w:val="left"/>
      <w:pPr>
        <w:tabs>
          <w:tab w:val="num" w:pos="2993"/>
        </w:tabs>
        <w:ind w:left="2993" w:hanging="360"/>
      </w:pPr>
    </w:lvl>
    <w:lvl w:ilvl="4" w:tplc="0019040C" w:tentative="1">
      <w:start w:val="1"/>
      <w:numFmt w:val="lowerLetter"/>
      <w:lvlText w:val="%5."/>
      <w:lvlJc w:val="left"/>
      <w:pPr>
        <w:tabs>
          <w:tab w:val="num" w:pos="3713"/>
        </w:tabs>
        <w:ind w:left="3713" w:hanging="360"/>
      </w:pPr>
    </w:lvl>
    <w:lvl w:ilvl="5" w:tplc="001B040C" w:tentative="1">
      <w:start w:val="1"/>
      <w:numFmt w:val="lowerRoman"/>
      <w:lvlText w:val="%6."/>
      <w:lvlJc w:val="right"/>
      <w:pPr>
        <w:tabs>
          <w:tab w:val="num" w:pos="4433"/>
        </w:tabs>
        <w:ind w:left="4433" w:hanging="180"/>
      </w:pPr>
    </w:lvl>
    <w:lvl w:ilvl="6" w:tplc="000F040C" w:tentative="1">
      <w:start w:val="1"/>
      <w:numFmt w:val="decimal"/>
      <w:lvlText w:val="%7."/>
      <w:lvlJc w:val="left"/>
      <w:pPr>
        <w:tabs>
          <w:tab w:val="num" w:pos="5153"/>
        </w:tabs>
        <w:ind w:left="5153" w:hanging="360"/>
      </w:pPr>
    </w:lvl>
    <w:lvl w:ilvl="7" w:tplc="0019040C" w:tentative="1">
      <w:start w:val="1"/>
      <w:numFmt w:val="lowerLetter"/>
      <w:lvlText w:val="%8."/>
      <w:lvlJc w:val="left"/>
      <w:pPr>
        <w:tabs>
          <w:tab w:val="num" w:pos="5873"/>
        </w:tabs>
        <w:ind w:left="5873" w:hanging="360"/>
      </w:pPr>
    </w:lvl>
    <w:lvl w:ilvl="8" w:tplc="001B040C" w:tentative="1">
      <w:start w:val="1"/>
      <w:numFmt w:val="lowerRoman"/>
      <w:lvlText w:val="%9."/>
      <w:lvlJc w:val="right"/>
      <w:pPr>
        <w:tabs>
          <w:tab w:val="num" w:pos="6593"/>
        </w:tabs>
        <w:ind w:left="6593" w:hanging="180"/>
      </w:pPr>
    </w:lvl>
  </w:abstractNum>
  <w:abstractNum w:abstractNumId="9" w15:restartNumberingAfterBreak="0">
    <w:nsid w:val="1BBC2513"/>
    <w:multiLevelType w:val="hybridMultilevel"/>
    <w:tmpl w:val="831C702C"/>
    <w:lvl w:ilvl="0" w:tplc="552601AC">
      <w:start w:val="1"/>
      <w:numFmt w:val="lowerRoman"/>
      <w:lvlText w:val="(%1)"/>
      <w:lvlJc w:val="left"/>
      <w:pPr>
        <w:ind w:left="833" w:hanging="72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0" w15:restartNumberingAfterBreak="0">
    <w:nsid w:val="2BD244EC"/>
    <w:multiLevelType w:val="hybridMultilevel"/>
    <w:tmpl w:val="4C62C862"/>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1" w15:restartNumberingAfterBreak="0">
    <w:nsid w:val="2DB233C8"/>
    <w:multiLevelType w:val="hybridMultilevel"/>
    <w:tmpl w:val="FC5840DC"/>
    <w:lvl w:ilvl="0" w:tplc="055E8AE6">
      <w:start w:val="1"/>
      <w:numFmt w:val="decimal"/>
      <w:lvlText w:val="%1."/>
      <w:lvlJc w:val="left"/>
      <w:pPr>
        <w:tabs>
          <w:tab w:val="num" w:pos="1134"/>
        </w:tabs>
        <w:ind w:left="1134" w:hanging="567"/>
      </w:pPr>
      <w:rPr>
        <w:rFonts w:hint="default"/>
      </w:rPr>
    </w:lvl>
    <w:lvl w:ilvl="1" w:tplc="6E54D15C">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2" w15:restartNumberingAfterBreak="0">
    <w:nsid w:val="3313209E"/>
    <w:multiLevelType w:val="hybridMultilevel"/>
    <w:tmpl w:val="CE5089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36A2718"/>
    <w:multiLevelType w:val="hybridMultilevel"/>
    <w:tmpl w:val="A84CFE5C"/>
    <w:lvl w:ilvl="0" w:tplc="25D25C8C">
      <w:start w:val="1"/>
      <w:numFmt w:val="decimal"/>
      <w:lvlText w:val="%1."/>
      <w:lvlJc w:val="left"/>
      <w:pPr>
        <w:tabs>
          <w:tab w:val="num" w:pos="735"/>
        </w:tabs>
        <w:ind w:left="735" w:hanging="735"/>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4C77146"/>
    <w:multiLevelType w:val="hybridMultilevel"/>
    <w:tmpl w:val="C92E7082"/>
    <w:lvl w:ilvl="0" w:tplc="3E1A402C">
      <w:start w:val="1"/>
      <w:numFmt w:val="lowerLetter"/>
      <w:lvlText w:val="%1."/>
      <w:lvlJc w:val="left"/>
      <w:pPr>
        <w:tabs>
          <w:tab w:val="num" w:pos="567"/>
        </w:tabs>
        <w:ind w:left="0" w:firstLine="113"/>
      </w:pPr>
      <w:rPr>
        <w:rFonts w:hint="default"/>
      </w:rPr>
    </w:lvl>
    <w:lvl w:ilvl="1" w:tplc="D434F404">
      <w:start w:val="1"/>
      <w:numFmt w:val="decimal"/>
      <w:lvlText w:val="%2."/>
      <w:lvlJc w:val="left"/>
      <w:pPr>
        <w:tabs>
          <w:tab w:val="num" w:pos="0"/>
        </w:tabs>
        <w:ind w:left="0" w:firstLine="567"/>
      </w:pPr>
      <w:rPr>
        <w:rFont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5" w15:restartNumberingAfterBreak="0">
    <w:nsid w:val="3AE47349"/>
    <w:multiLevelType w:val="hybridMultilevel"/>
    <w:tmpl w:val="12C42DC6"/>
    <w:lvl w:ilvl="0" w:tplc="018810E2">
      <w:start w:val="1"/>
      <w:numFmt w:val="decimal"/>
      <w:lvlText w:val="%1."/>
      <w:lvlJc w:val="left"/>
      <w:pPr>
        <w:tabs>
          <w:tab w:val="num" w:pos="794"/>
        </w:tabs>
        <w:ind w:left="794" w:hanging="397"/>
      </w:pPr>
      <w:rPr>
        <w:rFonts w:hint="default"/>
      </w:rPr>
    </w:lvl>
    <w:lvl w:ilvl="1" w:tplc="8EFA0E94">
      <w:start w:val="1"/>
      <w:numFmt w:val="bullet"/>
      <w:pStyle w:val="num02"/>
      <w:lvlText w:val=""/>
      <w:lvlJc w:val="left"/>
      <w:pPr>
        <w:tabs>
          <w:tab w:val="num" w:pos="397"/>
        </w:tabs>
        <w:ind w:left="794" w:firstLine="0"/>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6" w15:restartNumberingAfterBreak="0">
    <w:nsid w:val="3BD9349D"/>
    <w:multiLevelType w:val="hybridMultilevel"/>
    <w:tmpl w:val="4C6053AA"/>
    <w:lvl w:ilvl="0" w:tplc="5EB84152">
      <w:start w:val="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7" w15:restartNumberingAfterBreak="0">
    <w:nsid w:val="3D371D64"/>
    <w:multiLevelType w:val="hybridMultilevel"/>
    <w:tmpl w:val="7A661B7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18" w15:restartNumberingAfterBreak="0">
    <w:nsid w:val="41896A38"/>
    <w:multiLevelType w:val="hybridMultilevel"/>
    <w:tmpl w:val="91FE5FD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19" w15:restartNumberingAfterBreak="0">
    <w:nsid w:val="46626CB3"/>
    <w:multiLevelType w:val="hybridMultilevel"/>
    <w:tmpl w:val="C832ADF6"/>
    <w:lvl w:ilvl="0" w:tplc="53ECDA92">
      <w:start w:val="1"/>
      <w:numFmt w:val="decimal"/>
      <w:lvlText w:val="%1."/>
      <w:lvlJc w:val="left"/>
      <w:pPr>
        <w:ind w:left="473" w:hanging="360"/>
      </w:pPr>
      <w:rPr>
        <w:rFonts w:eastAsia="Times New Roman" w:cs="Times New Roman"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0" w15:restartNumberingAfterBreak="0">
    <w:nsid w:val="49B7467E"/>
    <w:multiLevelType w:val="hybridMultilevel"/>
    <w:tmpl w:val="D8FCE4A6"/>
    <w:lvl w:ilvl="0" w:tplc="723402B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1" w15:restartNumberingAfterBreak="0">
    <w:nsid w:val="4BC45EE3"/>
    <w:multiLevelType w:val="hybridMultilevel"/>
    <w:tmpl w:val="50FA0D8C"/>
    <w:lvl w:ilvl="0" w:tplc="7BBC4764">
      <w:start w:val="1"/>
      <w:numFmt w:val="lowerRoman"/>
      <w:pStyle w:val="little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0D260F3"/>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3" w15:restartNumberingAfterBreak="0">
    <w:nsid w:val="5E715C6F"/>
    <w:multiLevelType w:val="hybridMultilevel"/>
    <w:tmpl w:val="08224918"/>
    <w:lvl w:ilvl="0" w:tplc="5AFE5B10">
      <w:start w:val="1"/>
      <w:numFmt w:val="upperLetter"/>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4" w15:restartNumberingAfterBreak="0">
    <w:nsid w:val="62622726"/>
    <w:multiLevelType w:val="hybridMultilevel"/>
    <w:tmpl w:val="91FE5FD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25" w15:restartNumberingAfterBreak="0">
    <w:nsid w:val="67BF65EE"/>
    <w:multiLevelType w:val="hybridMultilevel"/>
    <w:tmpl w:val="32A41D80"/>
    <w:lvl w:ilvl="0" w:tplc="2DDAF55A">
      <w:start w:val="1"/>
      <w:numFmt w:val="lowerLetter"/>
      <w:lvlText w:val="%1."/>
      <w:lvlJc w:val="left"/>
      <w:pPr>
        <w:tabs>
          <w:tab w:val="num" w:pos="794"/>
        </w:tabs>
        <w:ind w:left="794" w:hanging="397"/>
      </w:pPr>
      <w:rPr>
        <w:rFonts w:hint="default"/>
      </w:rPr>
    </w:lvl>
    <w:lvl w:ilvl="1" w:tplc="8854645A">
      <w:start w:val="1"/>
      <w:numFmt w:val="bullet"/>
      <w:lvlText w:val=""/>
      <w:lvlJc w:val="left"/>
      <w:pPr>
        <w:tabs>
          <w:tab w:val="num" w:pos="1440"/>
        </w:tabs>
        <w:ind w:left="1440" w:hanging="360"/>
      </w:pPr>
      <w:rPr>
        <w:rFonts w:ascii="Symbol" w:hAnsi="Symbol"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6" w15:restartNumberingAfterBreak="0">
    <w:nsid w:val="69DE4A46"/>
    <w:multiLevelType w:val="hybridMultilevel"/>
    <w:tmpl w:val="21DEA99E"/>
    <w:lvl w:ilvl="0" w:tplc="DAC6223C">
      <w:start w:val="1"/>
      <w:numFmt w:val="bullet"/>
      <w:pStyle w:val="Explication"/>
      <w:lvlText w:val=""/>
      <w:lvlJc w:val="left"/>
      <w:pPr>
        <w:tabs>
          <w:tab w:val="num" w:pos="794"/>
        </w:tabs>
        <w:ind w:left="397" w:firstLine="397"/>
      </w:pPr>
      <w:rPr>
        <w:rFonts w:ascii="Wingdings" w:hAnsi="Wingdings" w:hint="default"/>
      </w:rPr>
    </w:lvl>
    <w:lvl w:ilvl="1" w:tplc="5DB0A780">
      <w:start w:val="1"/>
      <w:numFmt w:val="bullet"/>
      <w:lvlText w:val=""/>
      <w:lvlJc w:val="left"/>
      <w:pPr>
        <w:tabs>
          <w:tab w:val="num" w:pos="397"/>
        </w:tabs>
        <w:ind w:left="794" w:hanging="39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7" w15:restartNumberingAfterBreak="0">
    <w:nsid w:val="6DE13058"/>
    <w:multiLevelType w:val="hybridMultilevel"/>
    <w:tmpl w:val="28606748"/>
    <w:lvl w:ilvl="0" w:tplc="6CF45BF0">
      <w:start w:val="1"/>
      <w:numFmt w:val="decimal"/>
      <w:pStyle w:val="num1"/>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8" w15:restartNumberingAfterBreak="0">
    <w:nsid w:val="6EC435D9"/>
    <w:multiLevelType w:val="multilevel"/>
    <w:tmpl w:val="8F705874"/>
    <w:lvl w:ilvl="0">
      <w:start w:val="1"/>
      <w:numFmt w:val="decimal"/>
      <w:pStyle w:val="Heading1"/>
      <w:lvlText w:val="%1"/>
      <w:lvlJc w:val="left"/>
      <w:pPr>
        <w:tabs>
          <w:tab w:val="num" w:pos="397"/>
        </w:tabs>
        <w:ind w:left="397" w:hanging="397"/>
      </w:pPr>
      <w:rPr>
        <w:rFonts w:hint="default"/>
      </w:rPr>
    </w:lvl>
    <w:lvl w:ilvl="1">
      <w:start w:val="1"/>
      <w:numFmt w:val="lowerLetter"/>
      <w:pStyle w:val="Heading2"/>
      <w:lvlText w:val="%1.%2"/>
      <w:lvlJc w:val="left"/>
      <w:pPr>
        <w:tabs>
          <w:tab w:val="num" w:pos="397"/>
        </w:tabs>
        <w:ind w:left="397" w:hanging="397"/>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6EFF6E28"/>
    <w:multiLevelType w:val="hybridMultilevel"/>
    <w:tmpl w:val="9198EC0E"/>
    <w:lvl w:ilvl="0" w:tplc="F646956A">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30" w15:restartNumberingAfterBreak="0">
    <w:nsid w:val="701235F8"/>
    <w:multiLevelType w:val="hybridMultilevel"/>
    <w:tmpl w:val="0C8A6958"/>
    <w:lvl w:ilvl="0" w:tplc="0DE2D8D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1" w15:restartNumberingAfterBreak="0">
    <w:nsid w:val="79D10B20"/>
    <w:multiLevelType w:val="hybridMultilevel"/>
    <w:tmpl w:val="DD883DD8"/>
    <w:lvl w:ilvl="0" w:tplc="AC7EEFD2">
      <w:start w:val="1"/>
      <w:numFmt w:val="decimal"/>
      <w:lvlText w:val="%1."/>
      <w:lvlJc w:val="left"/>
      <w:pPr>
        <w:tabs>
          <w:tab w:val="num" w:pos="735"/>
        </w:tabs>
        <w:ind w:left="735" w:hanging="735"/>
      </w:pPr>
      <w:rPr>
        <w:rFonts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7F402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2324CE"/>
    <w:multiLevelType w:val="hybridMultilevel"/>
    <w:tmpl w:val="FFE0FF6C"/>
    <w:lvl w:ilvl="0" w:tplc="5420E698">
      <w:start w:val="1"/>
      <w:numFmt w:val="lowerLetter"/>
      <w:pStyle w:val="num02tab"/>
      <w:lvlText w:val="%1."/>
      <w:lvlJc w:val="left"/>
      <w:pPr>
        <w:tabs>
          <w:tab w:val="num" w:pos="397"/>
        </w:tabs>
        <w:ind w:left="397" w:hanging="397"/>
      </w:pPr>
      <w:rPr>
        <w:rFonts w:hint="default"/>
      </w:rPr>
    </w:lvl>
    <w:lvl w:ilvl="1" w:tplc="0666F830" w:tentative="1">
      <w:start w:val="1"/>
      <w:numFmt w:val="lowerLetter"/>
      <w:lvlText w:val="%2."/>
      <w:lvlJc w:val="left"/>
      <w:pPr>
        <w:tabs>
          <w:tab w:val="num" w:pos="1440"/>
        </w:tabs>
        <w:ind w:left="1440" w:hanging="360"/>
      </w:pPr>
    </w:lvl>
    <w:lvl w:ilvl="2" w:tplc="16A627F0" w:tentative="1">
      <w:start w:val="1"/>
      <w:numFmt w:val="lowerRoman"/>
      <w:lvlText w:val="%3."/>
      <w:lvlJc w:val="right"/>
      <w:pPr>
        <w:tabs>
          <w:tab w:val="num" w:pos="2160"/>
        </w:tabs>
        <w:ind w:left="2160" w:hanging="180"/>
      </w:pPr>
    </w:lvl>
    <w:lvl w:ilvl="3" w:tplc="66A67512" w:tentative="1">
      <w:start w:val="1"/>
      <w:numFmt w:val="decimal"/>
      <w:lvlText w:val="%4."/>
      <w:lvlJc w:val="left"/>
      <w:pPr>
        <w:tabs>
          <w:tab w:val="num" w:pos="2880"/>
        </w:tabs>
        <w:ind w:left="2880" w:hanging="360"/>
      </w:pPr>
    </w:lvl>
    <w:lvl w:ilvl="4" w:tplc="A68A72C4" w:tentative="1">
      <w:start w:val="1"/>
      <w:numFmt w:val="lowerLetter"/>
      <w:lvlText w:val="%5."/>
      <w:lvlJc w:val="left"/>
      <w:pPr>
        <w:tabs>
          <w:tab w:val="num" w:pos="3600"/>
        </w:tabs>
        <w:ind w:left="3600" w:hanging="360"/>
      </w:pPr>
    </w:lvl>
    <w:lvl w:ilvl="5" w:tplc="57BA0914" w:tentative="1">
      <w:start w:val="1"/>
      <w:numFmt w:val="lowerRoman"/>
      <w:lvlText w:val="%6."/>
      <w:lvlJc w:val="right"/>
      <w:pPr>
        <w:tabs>
          <w:tab w:val="num" w:pos="4320"/>
        </w:tabs>
        <w:ind w:left="4320" w:hanging="180"/>
      </w:pPr>
    </w:lvl>
    <w:lvl w:ilvl="6" w:tplc="AED81C9A" w:tentative="1">
      <w:start w:val="1"/>
      <w:numFmt w:val="decimal"/>
      <w:lvlText w:val="%7."/>
      <w:lvlJc w:val="left"/>
      <w:pPr>
        <w:tabs>
          <w:tab w:val="num" w:pos="5040"/>
        </w:tabs>
        <w:ind w:left="5040" w:hanging="360"/>
      </w:pPr>
    </w:lvl>
    <w:lvl w:ilvl="7" w:tplc="B9B4A8C4" w:tentative="1">
      <w:start w:val="1"/>
      <w:numFmt w:val="lowerLetter"/>
      <w:lvlText w:val="%8."/>
      <w:lvlJc w:val="left"/>
      <w:pPr>
        <w:tabs>
          <w:tab w:val="num" w:pos="5760"/>
        </w:tabs>
        <w:ind w:left="5760" w:hanging="360"/>
      </w:pPr>
    </w:lvl>
    <w:lvl w:ilvl="8" w:tplc="0388C898" w:tentative="1">
      <w:start w:val="1"/>
      <w:numFmt w:val="lowerRoman"/>
      <w:lvlText w:val="%9."/>
      <w:lvlJc w:val="right"/>
      <w:pPr>
        <w:tabs>
          <w:tab w:val="num" w:pos="6480"/>
        </w:tabs>
        <w:ind w:left="6480" w:hanging="180"/>
      </w:pPr>
    </w:lvl>
  </w:abstractNum>
  <w:num w:numId="1">
    <w:abstractNumId w:val="33"/>
  </w:num>
  <w:num w:numId="2">
    <w:abstractNumId w:val="28"/>
  </w:num>
  <w:num w:numId="3">
    <w:abstractNumId w:val="13"/>
  </w:num>
  <w:num w:numId="4">
    <w:abstractNumId w:val="15"/>
  </w:num>
  <w:num w:numId="5">
    <w:abstractNumId w:val="26"/>
  </w:num>
  <w:num w:numId="6">
    <w:abstractNumId w:val="12"/>
  </w:num>
  <w:num w:numId="7">
    <w:abstractNumId w:val="1"/>
  </w:num>
  <w:num w:numId="8">
    <w:abstractNumId w:val="8"/>
  </w:num>
  <w:num w:numId="9">
    <w:abstractNumId w:val="14"/>
  </w:num>
  <w:num w:numId="10">
    <w:abstractNumId w:val="27"/>
  </w:num>
  <w:num w:numId="11">
    <w:abstractNumId w:val="3"/>
  </w:num>
  <w:num w:numId="12">
    <w:abstractNumId w:val="11"/>
  </w:num>
  <w:num w:numId="13">
    <w:abstractNumId w:val="30"/>
  </w:num>
  <w:num w:numId="14">
    <w:abstractNumId w:val="20"/>
  </w:num>
  <w:num w:numId="15">
    <w:abstractNumId w:val="18"/>
  </w:num>
  <w:num w:numId="16">
    <w:abstractNumId w:val="0"/>
  </w:num>
  <w:num w:numId="17">
    <w:abstractNumId w:val="7"/>
  </w:num>
  <w:num w:numId="18">
    <w:abstractNumId w:val="23"/>
  </w:num>
  <w:num w:numId="19">
    <w:abstractNumId w:val="19"/>
  </w:num>
  <w:num w:numId="20">
    <w:abstractNumId w:val="16"/>
  </w:num>
  <w:num w:numId="21">
    <w:abstractNumId w:val="31"/>
  </w:num>
  <w:num w:numId="22">
    <w:abstractNumId w:val="6"/>
  </w:num>
  <w:num w:numId="23">
    <w:abstractNumId w:val="29"/>
  </w:num>
  <w:num w:numId="24">
    <w:abstractNumId w:val="25"/>
  </w:num>
  <w:num w:numId="25">
    <w:abstractNumId w:val="10"/>
  </w:num>
  <w:num w:numId="26">
    <w:abstractNumId w:val="22"/>
  </w:num>
  <w:num w:numId="27">
    <w:abstractNumId w:val="5"/>
  </w:num>
  <w:num w:numId="28">
    <w:abstractNumId w:val="21"/>
  </w:num>
  <w:num w:numId="29">
    <w:abstractNumId w:val="21"/>
  </w:num>
  <w:num w:numId="30">
    <w:abstractNumId w:val="17"/>
  </w:num>
  <w:num w:numId="31">
    <w:abstractNumId w:val="24"/>
  </w:num>
  <w:num w:numId="32">
    <w:abstractNumId w:val="9"/>
  </w:num>
  <w:num w:numId="33">
    <w:abstractNumId w:val="32"/>
  </w:num>
  <w:num w:numId="34">
    <w:abstractNumId w:val="2"/>
  </w:num>
  <w:num w:numId="3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mirrorMargins/>
  <w:activeWritingStyle w:appName="MSWord" w:lang="en-US" w:vendorID="6" w:dllVersion="2" w:checkStyle="1"/>
  <w:activeWritingStyle w:appName="MSWord" w:lang="fr-FR" w:vendorID="65"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567"/>
  <w:hyphenationZone w:val="425"/>
  <w:drawingGridHorizontalSpacing w:val="120"/>
  <w:displayHorizontalDrawingGridEvery w:val="2"/>
  <w:characterSpacingControl w:val="doNotCompress"/>
  <w:hdrShapeDefaults>
    <o:shapedefaults v:ext="edit" spidmax="5122"/>
  </w:hdrShapeDefaults>
  <w:footnotePr>
    <w:footnote w:id="-1"/>
    <w:footnote w:id="0"/>
  </w:footnotePr>
  <w:endnotePr>
    <w:endnote w:id="-1"/>
    <w:endnote w:id="0"/>
  </w:endnotePr>
  <w:compat>
    <w:doNotExpandShiftReturn/>
    <w:suppressBottom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7F4C"/>
    <w:rsid w:val="00010D97"/>
    <w:rsid w:val="00013959"/>
    <w:rsid w:val="000147BF"/>
    <w:rsid w:val="000242D0"/>
    <w:rsid w:val="00024D01"/>
    <w:rsid w:val="00031CDF"/>
    <w:rsid w:val="000376A1"/>
    <w:rsid w:val="0004577C"/>
    <w:rsid w:val="00045CAE"/>
    <w:rsid w:val="0005003C"/>
    <w:rsid w:val="00055490"/>
    <w:rsid w:val="00055710"/>
    <w:rsid w:val="00057014"/>
    <w:rsid w:val="000571DF"/>
    <w:rsid w:val="000572F4"/>
    <w:rsid w:val="00062F5F"/>
    <w:rsid w:val="00064CF4"/>
    <w:rsid w:val="00064FDE"/>
    <w:rsid w:val="000653D7"/>
    <w:rsid w:val="00076EA0"/>
    <w:rsid w:val="000828D1"/>
    <w:rsid w:val="0008746C"/>
    <w:rsid w:val="00087AE1"/>
    <w:rsid w:val="00097B5B"/>
    <w:rsid w:val="000A0D1B"/>
    <w:rsid w:val="000A5358"/>
    <w:rsid w:val="000A6EBC"/>
    <w:rsid w:val="000B58AB"/>
    <w:rsid w:val="000B7D4A"/>
    <w:rsid w:val="000C1C4D"/>
    <w:rsid w:val="000C2DE2"/>
    <w:rsid w:val="000C61A2"/>
    <w:rsid w:val="000C71C1"/>
    <w:rsid w:val="000D05E1"/>
    <w:rsid w:val="000D0F1E"/>
    <w:rsid w:val="000D5C11"/>
    <w:rsid w:val="000E00F2"/>
    <w:rsid w:val="000E031F"/>
    <w:rsid w:val="000E0C3E"/>
    <w:rsid w:val="000E199D"/>
    <w:rsid w:val="000E1D8B"/>
    <w:rsid w:val="000E25C2"/>
    <w:rsid w:val="000E282E"/>
    <w:rsid w:val="000E4F8F"/>
    <w:rsid w:val="000F19B5"/>
    <w:rsid w:val="000F66F5"/>
    <w:rsid w:val="00100930"/>
    <w:rsid w:val="00106E73"/>
    <w:rsid w:val="00110DDA"/>
    <w:rsid w:val="00111626"/>
    <w:rsid w:val="0011476A"/>
    <w:rsid w:val="00120981"/>
    <w:rsid w:val="00121BFB"/>
    <w:rsid w:val="00124EFD"/>
    <w:rsid w:val="00124FC4"/>
    <w:rsid w:val="0012687F"/>
    <w:rsid w:val="001312DB"/>
    <w:rsid w:val="001317EC"/>
    <w:rsid w:val="001438DA"/>
    <w:rsid w:val="00144A8D"/>
    <w:rsid w:val="00144FB8"/>
    <w:rsid w:val="00147A1C"/>
    <w:rsid w:val="001505B2"/>
    <w:rsid w:val="001551AA"/>
    <w:rsid w:val="00157D87"/>
    <w:rsid w:val="0017259A"/>
    <w:rsid w:val="00173CBA"/>
    <w:rsid w:val="00175355"/>
    <w:rsid w:val="001805B1"/>
    <w:rsid w:val="0018217A"/>
    <w:rsid w:val="00183808"/>
    <w:rsid w:val="001842A2"/>
    <w:rsid w:val="001843C3"/>
    <w:rsid w:val="001911A3"/>
    <w:rsid w:val="0019495D"/>
    <w:rsid w:val="001A37A1"/>
    <w:rsid w:val="001A5A3B"/>
    <w:rsid w:val="001A64D0"/>
    <w:rsid w:val="001A7001"/>
    <w:rsid w:val="001A787F"/>
    <w:rsid w:val="001A7E06"/>
    <w:rsid w:val="001B3B40"/>
    <w:rsid w:val="001B6DF2"/>
    <w:rsid w:val="001C1EF5"/>
    <w:rsid w:val="001C2A3F"/>
    <w:rsid w:val="001C36B0"/>
    <w:rsid w:val="001C3C40"/>
    <w:rsid w:val="001C440F"/>
    <w:rsid w:val="001C4918"/>
    <w:rsid w:val="001C7181"/>
    <w:rsid w:val="001D0CFA"/>
    <w:rsid w:val="001D1278"/>
    <w:rsid w:val="001D3115"/>
    <w:rsid w:val="001D4DDD"/>
    <w:rsid w:val="001D503B"/>
    <w:rsid w:val="001D5F7C"/>
    <w:rsid w:val="001D76FC"/>
    <w:rsid w:val="001D78FD"/>
    <w:rsid w:val="001E0694"/>
    <w:rsid w:val="001E554D"/>
    <w:rsid w:val="001F07C6"/>
    <w:rsid w:val="001F27EE"/>
    <w:rsid w:val="001F2E2F"/>
    <w:rsid w:val="001F43EF"/>
    <w:rsid w:val="002005AE"/>
    <w:rsid w:val="00203A5A"/>
    <w:rsid w:val="002063ED"/>
    <w:rsid w:val="00207E72"/>
    <w:rsid w:val="002132A3"/>
    <w:rsid w:val="002136B0"/>
    <w:rsid w:val="00215378"/>
    <w:rsid w:val="00216632"/>
    <w:rsid w:val="002243BF"/>
    <w:rsid w:val="00224A51"/>
    <w:rsid w:val="002250BE"/>
    <w:rsid w:val="002274A5"/>
    <w:rsid w:val="00230507"/>
    <w:rsid w:val="00232FE5"/>
    <w:rsid w:val="00233658"/>
    <w:rsid w:val="00235CAE"/>
    <w:rsid w:val="00240815"/>
    <w:rsid w:val="00245847"/>
    <w:rsid w:val="00250F01"/>
    <w:rsid w:val="0025239D"/>
    <w:rsid w:val="00254621"/>
    <w:rsid w:val="00264D0B"/>
    <w:rsid w:val="00265B45"/>
    <w:rsid w:val="00267F4C"/>
    <w:rsid w:val="00270298"/>
    <w:rsid w:val="00272188"/>
    <w:rsid w:val="002744EF"/>
    <w:rsid w:val="00275EAD"/>
    <w:rsid w:val="00277CBF"/>
    <w:rsid w:val="00284FFA"/>
    <w:rsid w:val="002876F6"/>
    <w:rsid w:val="00287DDA"/>
    <w:rsid w:val="00292A76"/>
    <w:rsid w:val="002939BE"/>
    <w:rsid w:val="00294369"/>
    <w:rsid w:val="002951B1"/>
    <w:rsid w:val="00295C5A"/>
    <w:rsid w:val="002963FA"/>
    <w:rsid w:val="00297DEF"/>
    <w:rsid w:val="002A0632"/>
    <w:rsid w:val="002A1FF0"/>
    <w:rsid w:val="002A7276"/>
    <w:rsid w:val="002B31E6"/>
    <w:rsid w:val="002B50F4"/>
    <w:rsid w:val="002B6111"/>
    <w:rsid w:val="002C4EB7"/>
    <w:rsid w:val="002C713C"/>
    <w:rsid w:val="002D4AC7"/>
    <w:rsid w:val="002D5C27"/>
    <w:rsid w:val="002E0183"/>
    <w:rsid w:val="002E5A8B"/>
    <w:rsid w:val="002E7DEC"/>
    <w:rsid w:val="002F45B8"/>
    <w:rsid w:val="00302E0F"/>
    <w:rsid w:val="003031DC"/>
    <w:rsid w:val="003105B1"/>
    <w:rsid w:val="00310DC6"/>
    <w:rsid w:val="00317940"/>
    <w:rsid w:val="003226E5"/>
    <w:rsid w:val="003242AD"/>
    <w:rsid w:val="003246A1"/>
    <w:rsid w:val="00325240"/>
    <w:rsid w:val="00325CAF"/>
    <w:rsid w:val="0032756A"/>
    <w:rsid w:val="00333FEB"/>
    <w:rsid w:val="003347E3"/>
    <w:rsid w:val="00336FA6"/>
    <w:rsid w:val="00340095"/>
    <w:rsid w:val="00341D05"/>
    <w:rsid w:val="003446E1"/>
    <w:rsid w:val="00345D47"/>
    <w:rsid w:val="0035191F"/>
    <w:rsid w:val="003526D9"/>
    <w:rsid w:val="00353769"/>
    <w:rsid w:val="00360A2B"/>
    <w:rsid w:val="00360F9B"/>
    <w:rsid w:val="00361039"/>
    <w:rsid w:val="003663CA"/>
    <w:rsid w:val="00367235"/>
    <w:rsid w:val="0037041A"/>
    <w:rsid w:val="00372BB5"/>
    <w:rsid w:val="00372CAC"/>
    <w:rsid w:val="00376592"/>
    <w:rsid w:val="003808DA"/>
    <w:rsid w:val="00381118"/>
    <w:rsid w:val="00392015"/>
    <w:rsid w:val="0039235B"/>
    <w:rsid w:val="00393438"/>
    <w:rsid w:val="00394434"/>
    <w:rsid w:val="00394F58"/>
    <w:rsid w:val="00396C84"/>
    <w:rsid w:val="003A1C49"/>
    <w:rsid w:val="003A2E3B"/>
    <w:rsid w:val="003A7415"/>
    <w:rsid w:val="003B2BB7"/>
    <w:rsid w:val="003B3667"/>
    <w:rsid w:val="003B6328"/>
    <w:rsid w:val="003B7E30"/>
    <w:rsid w:val="003C2F58"/>
    <w:rsid w:val="003C346C"/>
    <w:rsid w:val="003C5714"/>
    <w:rsid w:val="003C716B"/>
    <w:rsid w:val="003C7B86"/>
    <w:rsid w:val="003D27C0"/>
    <w:rsid w:val="003D3D06"/>
    <w:rsid w:val="003E219E"/>
    <w:rsid w:val="003E3873"/>
    <w:rsid w:val="003E4547"/>
    <w:rsid w:val="003E5BBF"/>
    <w:rsid w:val="003F1CB3"/>
    <w:rsid w:val="003F47AD"/>
    <w:rsid w:val="00400503"/>
    <w:rsid w:val="00401084"/>
    <w:rsid w:val="004027DC"/>
    <w:rsid w:val="00405F85"/>
    <w:rsid w:val="00410894"/>
    <w:rsid w:val="00415BD5"/>
    <w:rsid w:val="00415DA5"/>
    <w:rsid w:val="00424FB9"/>
    <w:rsid w:val="004265A5"/>
    <w:rsid w:val="00426FC2"/>
    <w:rsid w:val="00427DC3"/>
    <w:rsid w:val="0043183D"/>
    <w:rsid w:val="00437DA2"/>
    <w:rsid w:val="00445FD1"/>
    <w:rsid w:val="004469AD"/>
    <w:rsid w:val="004471BF"/>
    <w:rsid w:val="004515AE"/>
    <w:rsid w:val="00457475"/>
    <w:rsid w:val="00457F20"/>
    <w:rsid w:val="00466A0D"/>
    <w:rsid w:val="0046708D"/>
    <w:rsid w:val="004708D2"/>
    <w:rsid w:val="00472060"/>
    <w:rsid w:val="00472C2C"/>
    <w:rsid w:val="0047411E"/>
    <w:rsid w:val="00475C35"/>
    <w:rsid w:val="004807B9"/>
    <w:rsid w:val="00482933"/>
    <w:rsid w:val="00487D53"/>
    <w:rsid w:val="004908C5"/>
    <w:rsid w:val="00491BC6"/>
    <w:rsid w:val="004A5F2B"/>
    <w:rsid w:val="004B015F"/>
    <w:rsid w:val="004B1B51"/>
    <w:rsid w:val="004B2410"/>
    <w:rsid w:val="004B399B"/>
    <w:rsid w:val="004C0E4C"/>
    <w:rsid w:val="004C3B66"/>
    <w:rsid w:val="004C5DC7"/>
    <w:rsid w:val="004C77C4"/>
    <w:rsid w:val="004C7DEC"/>
    <w:rsid w:val="004D32A5"/>
    <w:rsid w:val="004D604E"/>
    <w:rsid w:val="004D6189"/>
    <w:rsid w:val="004E0A92"/>
    <w:rsid w:val="004E0F9B"/>
    <w:rsid w:val="004E27D9"/>
    <w:rsid w:val="004E4050"/>
    <w:rsid w:val="004E4239"/>
    <w:rsid w:val="004E66B6"/>
    <w:rsid w:val="004E68DF"/>
    <w:rsid w:val="004E7A8A"/>
    <w:rsid w:val="004F50A3"/>
    <w:rsid w:val="00507E3C"/>
    <w:rsid w:val="005117BC"/>
    <w:rsid w:val="00512C03"/>
    <w:rsid w:val="00514776"/>
    <w:rsid w:val="0051537F"/>
    <w:rsid w:val="00525403"/>
    <w:rsid w:val="005310CB"/>
    <w:rsid w:val="00535C46"/>
    <w:rsid w:val="005406BD"/>
    <w:rsid w:val="00541DA2"/>
    <w:rsid w:val="00542885"/>
    <w:rsid w:val="0054311A"/>
    <w:rsid w:val="005448AD"/>
    <w:rsid w:val="00546254"/>
    <w:rsid w:val="0055284E"/>
    <w:rsid w:val="00553505"/>
    <w:rsid w:val="00554A96"/>
    <w:rsid w:val="0056226C"/>
    <w:rsid w:val="005651D2"/>
    <w:rsid w:val="00570D87"/>
    <w:rsid w:val="0057168D"/>
    <w:rsid w:val="00572A7F"/>
    <w:rsid w:val="00576E46"/>
    <w:rsid w:val="00585865"/>
    <w:rsid w:val="00592AAE"/>
    <w:rsid w:val="00592DDB"/>
    <w:rsid w:val="005955B5"/>
    <w:rsid w:val="005A110A"/>
    <w:rsid w:val="005A14D9"/>
    <w:rsid w:val="005A4B42"/>
    <w:rsid w:val="005A6F28"/>
    <w:rsid w:val="005B787D"/>
    <w:rsid w:val="005C167F"/>
    <w:rsid w:val="005C1680"/>
    <w:rsid w:val="005C23C4"/>
    <w:rsid w:val="005C3C22"/>
    <w:rsid w:val="005D0CC2"/>
    <w:rsid w:val="005D2E58"/>
    <w:rsid w:val="005E1F5E"/>
    <w:rsid w:val="005E4D54"/>
    <w:rsid w:val="005E708C"/>
    <w:rsid w:val="005F68E8"/>
    <w:rsid w:val="005F75FA"/>
    <w:rsid w:val="0060041A"/>
    <w:rsid w:val="00600AC8"/>
    <w:rsid w:val="00601C17"/>
    <w:rsid w:val="0060203F"/>
    <w:rsid w:val="00602548"/>
    <w:rsid w:val="006026D1"/>
    <w:rsid w:val="00605991"/>
    <w:rsid w:val="00611685"/>
    <w:rsid w:val="00615B4D"/>
    <w:rsid w:val="0061658C"/>
    <w:rsid w:val="00620062"/>
    <w:rsid w:val="006206D7"/>
    <w:rsid w:val="0062635D"/>
    <w:rsid w:val="00632EC1"/>
    <w:rsid w:val="0063515F"/>
    <w:rsid w:val="006404A7"/>
    <w:rsid w:val="00641D92"/>
    <w:rsid w:val="0064473B"/>
    <w:rsid w:val="006449FC"/>
    <w:rsid w:val="00644AA7"/>
    <w:rsid w:val="00645013"/>
    <w:rsid w:val="00647D70"/>
    <w:rsid w:val="006504F2"/>
    <w:rsid w:val="006520F1"/>
    <w:rsid w:val="00655131"/>
    <w:rsid w:val="00656007"/>
    <w:rsid w:val="0065776C"/>
    <w:rsid w:val="00661B16"/>
    <w:rsid w:val="00663DAA"/>
    <w:rsid w:val="00664BA3"/>
    <w:rsid w:val="006663EB"/>
    <w:rsid w:val="00666C7E"/>
    <w:rsid w:val="00676A78"/>
    <w:rsid w:val="00680052"/>
    <w:rsid w:val="00683E87"/>
    <w:rsid w:val="00692567"/>
    <w:rsid w:val="00693258"/>
    <w:rsid w:val="00694873"/>
    <w:rsid w:val="0069607A"/>
    <w:rsid w:val="00697FAC"/>
    <w:rsid w:val="006A0983"/>
    <w:rsid w:val="006A302F"/>
    <w:rsid w:val="006A791D"/>
    <w:rsid w:val="006B48EA"/>
    <w:rsid w:val="006B523C"/>
    <w:rsid w:val="006B6C83"/>
    <w:rsid w:val="006C49CF"/>
    <w:rsid w:val="006C7980"/>
    <w:rsid w:val="006D12A5"/>
    <w:rsid w:val="006D161B"/>
    <w:rsid w:val="006D18D8"/>
    <w:rsid w:val="006E3DB1"/>
    <w:rsid w:val="006E41AB"/>
    <w:rsid w:val="006E75F8"/>
    <w:rsid w:val="006F109A"/>
    <w:rsid w:val="006F2175"/>
    <w:rsid w:val="006F712A"/>
    <w:rsid w:val="006F71FA"/>
    <w:rsid w:val="0070373A"/>
    <w:rsid w:val="00704EFC"/>
    <w:rsid w:val="00705333"/>
    <w:rsid w:val="00711036"/>
    <w:rsid w:val="00714B9B"/>
    <w:rsid w:val="0071571E"/>
    <w:rsid w:val="00715ED8"/>
    <w:rsid w:val="0071720B"/>
    <w:rsid w:val="00731023"/>
    <w:rsid w:val="007311DC"/>
    <w:rsid w:val="00732F63"/>
    <w:rsid w:val="007339CF"/>
    <w:rsid w:val="00734B1C"/>
    <w:rsid w:val="00736F5D"/>
    <w:rsid w:val="00742A0C"/>
    <w:rsid w:val="00747C9C"/>
    <w:rsid w:val="007527BC"/>
    <w:rsid w:val="00752B89"/>
    <w:rsid w:val="007530C4"/>
    <w:rsid w:val="00756DE8"/>
    <w:rsid w:val="007720AB"/>
    <w:rsid w:val="00773D13"/>
    <w:rsid w:val="007805C4"/>
    <w:rsid w:val="007811A1"/>
    <w:rsid w:val="00783A66"/>
    <w:rsid w:val="007863EF"/>
    <w:rsid w:val="00792980"/>
    <w:rsid w:val="00792A54"/>
    <w:rsid w:val="00792DBF"/>
    <w:rsid w:val="0079771D"/>
    <w:rsid w:val="00797CCD"/>
    <w:rsid w:val="007A2108"/>
    <w:rsid w:val="007A2692"/>
    <w:rsid w:val="007A3558"/>
    <w:rsid w:val="007A4311"/>
    <w:rsid w:val="007A76A1"/>
    <w:rsid w:val="007A7A06"/>
    <w:rsid w:val="007B4B44"/>
    <w:rsid w:val="007B6F8D"/>
    <w:rsid w:val="007B7C51"/>
    <w:rsid w:val="007C6E5F"/>
    <w:rsid w:val="007C7DC4"/>
    <w:rsid w:val="007D67A5"/>
    <w:rsid w:val="007E2FEB"/>
    <w:rsid w:val="007E3311"/>
    <w:rsid w:val="007E3B8B"/>
    <w:rsid w:val="007E667E"/>
    <w:rsid w:val="007F0CF4"/>
    <w:rsid w:val="007F0E51"/>
    <w:rsid w:val="007F1A34"/>
    <w:rsid w:val="007F2423"/>
    <w:rsid w:val="007F3A5C"/>
    <w:rsid w:val="007F3A99"/>
    <w:rsid w:val="007F4463"/>
    <w:rsid w:val="007F44DA"/>
    <w:rsid w:val="007F560A"/>
    <w:rsid w:val="008048D6"/>
    <w:rsid w:val="00807B3B"/>
    <w:rsid w:val="00810613"/>
    <w:rsid w:val="008170A4"/>
    <w:rsid w:val="0081790E"/>
    <w:rsid w:val="00822832"/>
    <w:rsid w:val="008267DE"/>
    <w:rsid w:val="008311CA"/>
    <w:rsid w:val="00834EC0"/>
    <w:rsid w:val="00836BD6"/>
    <w:rsid w:val="00842502"/>
    <w:rsid w:val="00850A2B"/>
    <w:rsid w:val="00853E6D"/>
    <w:rsid w:val="008547BF"/>
    <w:rsid w:val="00854AD5"/>
    <w:rsid w:val="0085664F"/>
    <w:rsid w:val="0086327C"/>
    <w:rsid w:val="008652DF"/>
    <w:rsid w:val="00865E5F"/>
    <w:rsid w:val="00867D06"/>
    <w:rsid w:val="00880ACE"/>
    <w:rsid w:val="008811CE"/>
    <w:rsid w:val="00881BD4"/>
    <w:rsid w:val="008840FD"/>
    <w:rsid w:val="00885D9F"/>
    <w:rsid w:val="00887298"/>
    <w:rsid w:val="0089358C"/>
    <w:rsid w:val="008947A4"/>
    <w:rsid w:val="008948A6"/>
    <w:rsid w:val="008A07C4"/>
    <w:rsid w:val="008A1C93"/>
    <w:rsid w:val="008A672D"/>
    <w:rsid w:val="008B0F8C"/>
    <w:rsid w:val="008B3D4E"/>
    <w:rsid w:val="008C19B4"/>
    <w:rsid w:val="008C5557"/>
    <w:rsid w:val="008C6BC5"/>
    <w:rsid w:val="008D1F11"/>
    <w:rsid w:val="008D4D5D"/>
    <w:rsid w:val="008E2DED"/>
    <w:rsid w:val="008F1603"/>
    <w:rsid w:val="008F393F"/>
    <w:rsid w:val="008F552A"/>
    <w:rsid w:val="008F726F"/>
    <w:rsid w:val="00902440"/>
    <w:rsid w:val="00902D30"/>
    <w:rsid w:val="009048B0"/>
    <w:rsid w:val="00905AD0"/>
    <w:rsid w:val="00913DEB"/>
    <w:rsid w:val="00914890"/>
    <w:rsid w:val="0092162B"/>
    <w:rsid w:val="00924DD3"/>
    <w:rsid w:val="009250CE"/>
    <w:rsid w:val="00925C2F"/>
    <w:rsid w:val="00926B2C"/>
    <w:rsid w:val="009271B4"/>
    <w:rsid w:val="00931004"/>
    <w:rsid w:val="0093406F"/>
    <w:rsid w:val="00934897"/>
    <w:rsid w:val="00935479"/>
    <w:rsid w:val="009357D3"/>
    <w:rsid w:val="00940E9B"/>
    <w:rsid w:val="00940EA6"/>
    <w:rsid w:val="00943B0E"/>
    <w:rsid w:val="0094652E"/>
    <w:rsid w:val="009557FE"/>
    <w:rsid w:val="00960BC6"/>
    <w:rsid w:val="00961C99"/>
    <w:rsid w:val="00965103"/>
    <w:rsid w:val="0097069D"/>
    <w:rsid w:val="00970FD7"/>
    <w:rsid w:val="00975747"/>
    <w:rsid w:val="00975B0B"/>
    <w:rsid w:val="00977D1E"/>
    <w:rsid w:val="00980F2A"/>
    <w:rsid w:val="00981AD2"/>
    <w:rsid w:val="009823FE"/>
    <w:rsid w:val="00983169"/>
    <w:rsid w:val="00995FA9"/>
    <w:rsid w:val="00997D5C"/>
    <w:rsid w:val="009A06CF"/>
    <w:rsid w:val="009A55ED"/>
    <w:rsid w:val="009A7818"/>
    <w:rsid w:val="009B2272"/>
    <w:rsid w:val="009B2D8B"/>
    <w:rsid w:val="009B5F7A"/>
    <w:rsid w:val="009C06F0"/>
    <w:rsid w:val="009C1717"/>
    <w:rsid w:val="009C1F9E"/>
    <w:rsid w:val="009C2B9D"/>
    <w:rsid w:val="009C458A"/>
    <w:rsid w:val="009D3572"/>
    <w:rsid w:val="009D40F5"/>
    <w:rsid w:val="009D7A90"/>
    <w:rsid w:val="009E2ED4"/>
    <w:rsid w:val="009E6897"/>
    <w:rsid w:val="009E722E"/>
    <w:rsid w:val="009F491C"/>
    <w:rsid w:val="009F558A"/>
    <w:rsid w:val="009F6646"/>
    <w:rsid w:val="009F74F8"/>
    <w:rsid w:val="00A00266"/>
    <w:rsid w:val="00A0430A"/>
    <w:rsid w:val="00A051F8"/>
    <w:rsid w:val="00A059D5"/>
    <w:rsid w:val="00A07D67"/>
    <w:rsid w:val="00A11492"/>
    <w:rsid w:val="00A12867"/>
    <w:rsid w:val="00A139FB"/>
    <w:rsid w:val="00A17FBC"/>
    <w:rsid w:val="00A2049D"/>
    <w:rsid w:val="00A229FB"/>
    <w:rsid w:val="00A23280"/>
    <w:rsid w:val="00A25E6B"/>
    <w:rsid w:val="00A26B56"/>
    <w:rsid w:val="00A32DC0"/>
    <w:rsid w:val="00A32FE5"/>
    <w:rsid w:val="00A344BC"/>
    <w:rsid w:val="00A34A45"/>
    <w:rsid w:val="00A34D0B"/>
    <w:rsid w:val="00A4085E"/>
    <w:rsid w:val="00A43568"/>
    <w:rsid w:val="00A43869"/>
    <w:rsid w:val="00A52627"/>
    <w:rsid w:val="00A53FC4"/>
    <w:rsid w:val="00A543E5"/>
    <w:rsid w:val="00A5729D"/>
    <w:rsid w:val="00A60971"/>
    <w:rsid w:val="00A62E6F"/>
    <w:rsid w:val="00A64FB8"/>
    <w:rsid w:val="00A66A6A"/>
    <w:rsid w:val="00A67C7F"/>
    <w:rsid w:val="00A72D1E"/>
    <w:rsid w:val="00A72EED"/>
    <w:rsid w:val="00A7412B"/>
    <w:rsid w:val="00A76547"/>
    <w:rsid w:val="00A82060"/>
    <w:rsid w:val="00A91DA6"/>
    <w:rsid w:val="00A91DF6"/>
    <w:rsid w:val="00A9204D"/>
    <w:rsid w:val="00A95DDC"/>
    <w:rsid w:val="00A971D3"/>
    <w:rsid w:val="00AA07EB"/>
    <w:rsid w:val="00AA69EA"/>
    <w:rsid w:val="00AA6DDB"/>
    <w:rsid w:val="00AB0749"/>
    <w:rsid w:val="00AB0853"/>
    <w:rsid w:val="00AB2505"/>
    <w:rsid w:val="00AB543A"/>
    <w:rsid w:val="00AC70E3"/>
    <w:rsid w:val="00AD0260"/>
    <w:rsid w:val="00AD37ED"/>
    <w:rsid w:val="00AD660F"/>
    <w:rsid w:val="00AE04B3"/>
    <w:rsid w:val="00AE1C0E"/>
    <w:rsid w:val="00AE42AE"/>
    <w:rsid w:val="00AE4548"/>
    <w:rsid w:val="00AE5ADD"/>
    <w:rsid w:val="00AE6983"/>
    <w:rsid w:val="00AF0A49"/>
    <w:rsid w:val="00AF26B8"/>
    <w:rsid w:val="00AF690F"/>
    <w:rsid w:val="00AF6F14"/>
    <w:rsid w:val="00B00588"/>
    <w:rsid w:val="00B020D2"/>
    <w:rsid w:val="00B06B52"/>
    <w:rsid w:val="00B0756E"/>
    <w:rsid w:val="00B13ED1"/>
    <w:rsid w:val="00B15E9F"/>
    <w:rsid w:val="00B1642A"/>
    <w:rsid w:val="00B30B37"/>
    <w:rsid w:val="00B34F1A"/>
    <w:rsid w:val="00B405DE"/>
    <w:rsid w:val="00B415C9"/>
    <w:rsid w:val="00B43D08"/>
    <w:rsid w:val="00B43D8E"/>
    <w:rsid w:val="00B443BF"/>
    <w:rsid w:val="00B500E5"/>
    <w:rsid w:val="00B50E79"/>
    <w:rsid w:val="00B51EDA"/>
    <w:rsid w:val="00B54BC4"/>
    <w:rsid w:val="00B634E5"/>
    <w:rsid w:val="00B663E8"/>
    <w:rsid w:val="00B71BDE"/>
    <w:rsid w:val="00B72706"/>
    <w:rsid w:val="00B75BA0"/>
    <w:rsid w:val="00B83B89"/>
    <w:rsid w:val="00B84EFB"/>
    <w:rsid w:val="00B853C3"/>
    <w:rsid w:val="00B86EEC"/>
    <w:rsid w:val="00B956AB"/>
    <w:rsid w:val="00B95F0D"/>
    <w:rsid w:val="00B96CD4"/>
    <w:rsid w:val="00BA0471"/>
    <w:rsid w:val="00BA509F"/>
    <w:rsid w:val="00BA581C"/>
    <w:rsid w:val="00BA6B07"/>
    <w:rsid w:val="00BB0A6C"/>
    <w:rsid w:val="00BB1A6A"/>
    <w:rsid w:val="00BB4B20"/>
    <w:rsid w:val="00BB4D9B"/>
    <w:rsid w:val="00BB5559"/>
    <w:rsid w:val="00BB621B"/>
    <w:rsid w:val="00BB6901"/>
    <w:rsid w:val="00BB7FDB"/>
    <w:rsid w:val="00BC2EF3"/>
    <w:rsid w:val="00BC4BFC"/>
    <w:rsid w:val="00BC507C"/>
    <w:rsid w:val="00BC514F"/>
    <w:rsid w:val="00BD0E50"/>
    <w:rsid w:val="00BD3E48"/>
    <w:rsid w:val="00BD4485"/>
    <w:rsid w:val="00BD6132"/>
    <w:rsid w:val="00BE22A0"/>
    <w:rsid w:val="00BE518C"/>
    <w:rsid w:val="00BE55ED"/>
    <w:rsid w:val="00BE5709"/>
    <w:rsid w:val="00BE6970"/>
    <w:rsid w:val="00BE6A35"/>
    <w:rsid w:val="00BF09AB"/>
    <w:rsid w:val="00BF2FF2"/>
    <w:rsid w:val="00BF6338"/>
    <w:rsid w:val="00BF64F5"/>
    <w:rsid w:val="00BF6DFD"/>
    <w:rsid w:val="00C01311"/>
    <w:rsid w:val="00C02A70"/>
    <w:rsid w:val="00C03933"/>
    <w:rsid w:val="00C05A29"/>
    <w:rsid w:val="00C07373"/>
    <w:rsid w:val="00C106CE"/>
    <w:rsid w:val="00C11C06"/>
    <w:rsid w:val="00C12ACC"/>
    <w:rsid w:val="00C13279"/>
    <w:rsid w:val="00C13376"/>
    <w:rsid w:val="00C1412B"/>
    <w:rsid w:val="00C15521"/>
    <w:rsid w:val="00C21856"/>
    <w:rsid w:val="00C244A6"/>
    <w:rsid w:val="00C25F16"/>
    <w:rsid w:val="00C303D6"/>
    <w:rsid w:val="00C33A4B"/>
    <w:rsid w:val="00C33CBC"/>
    <w:rsid w:val="00C36E74"/>
    <w:rsid w:val="00C37B6B"/>
    <w:rsid w:val="00C435DB"/>
    <w:rsid w:val="00C508E1"/>
    <w:rsid w:val="00C536FD"/>
    <w:rsid w:val="00C559A1"/>
    <w:rsid w:val="00C645CE"/>
    <w:rsid w:val="00C64636"/>
    <w:rsid w:val="00C64808"/>
    <w:rsid w:val="00C6575D"/>
    <w:rsid w:val="00C7141C"/>
    <w:rsid w:val="00C73DAF"/>
    <w:rsid w:val="00C76B9E"/>
    <w:rsid w:val="00C77ACE"/>
    <w:rsid w:val="00C77C4E"/>
    <w:rsid w:val="00C77EB5"/>
    <w:rsid w:val="00C77F71"/>
    <w:rsid w:val="00C82E74"/>
    <w:rsid w:val="00C85407"/>
    <w:rsid w:val="00C86240"/>
    <w:rsid w:val="00C8760F"/>
    <w:rsid w:val="00C90676"/>
    <w:rsid w:val="00C952E7"/>
    <w:rsid w:val="00C96C40"/>
    <w:rsid w:val="00CA15EB"/>
    <w:rsid w:val="00CA173C"/>
    <w:rsid w:val="00CA3FD9"/>
    <w:rsid w:val="00CA4045"/>
    <w:rsid w:val="00CA6620"/>
    <w:rsid w:val="00CA72CB"/>
    <w:rsid w:val="00CB0993"/>
    <w:rsid w:val="00CB0B02"/>
    <w:rsid w:val="00CB1AA2"/>
    <w:rsid w:val="00CB23E8"/>
    <w:rsid w:val="00CB33BB"/>
    <w:rsid w:val="00CB42B2"/>
    <w:rsid w:val="00CB7AFB"/>
    <w:rsid w:val="00CC0F98"/>
    <w:rsid w:val="00CC3764"/>
    <w:rsid w:val="00CC7535"/>
    <w:rsid w:val="00CD26FA"/>
    <w:rsid w:val="00CD2A04"/>
    <w:rsid w:val="00CE05FD"/>
    <w:rsid w:val="00CE2840"/>
    <w:rsid w:val="00CE5C8E"/>
    <w:rsid w:val="00CE62B8"/>
    <w:rsid w:val="00CF0A22"/>
    <w:rsid w:val="00CF29A7"/>
    <w:rsid w:val="00CF3A97"/>
    <w:rsid w:val="00D01125"/>
    <w:rsid w:val="00D03166"/>
    <w:rsid w:val="00D041C8"/>
    <w:rsid w:val="00D04611"/>
    <w:rsid w:val="00D05855"/>
    <w:rsid w:val="00D07165"/>
    <w:rsid w:val="00D11499"/>
    <w:rsid w:val="00D13610"/>
    <w:rsid w:val="00D13ADF"/>
    <w:rsid w:val="00D15C3D"/>
    <w:rsid w:val="00D20581"/>
    <w:rsid w:val="00D222B2"/>
    <w:rsid w:val="00D26698"/>
    <w:rsid w:val="00D31C39"/>
    <w:rsid w:val="00D40994"/>
    <w:rsid w:val="00D40D0D"/>
    <w:rsid w:val="00D429CA"/>
    <w:rsid w:val="00D465A3"/>
    <w:rsid w:val="00D470DB"/>
    <w:rsid w:val="00D50862"/>
    <w:rsid w:val="00D54E10"/>
    <w:rsid w:val="00D56F7A"/>
    <w:rsid w:val="00D64EB3"/>
    <w:rsid w:val="00D66FDF"/>
    <w:rsid w:val="00D671C9"/>
    <w:rsid w:val="00D71411"/>
    <w:rsid w:val="00D7462A"/>
    <w:rsid w:val="00D80CC3"/>
    <w:rsid w:val="00D8348A"/>
    <w:rsid w:val="00D8403D"/>
    <w:rsid w:val="00D87097"/>
    <w:rsid w:val="00D90FAF"/>
    <w:rsid w:val="00D94EB3"/>
    <w:rsid w:val="00D961CC"/>
    <w:rsid w:val="00D96762"/>
    <w:rsid w:val="00D96DBA"/>
    <w:rsid w:val="00DA050A"/>
    <w:rsid w:val="00DA1238"/>
    <w:rsid w:val="00DA38A0"/>
    <w:rsid w:val="00DA4710"/>
    <w:rsid w:val="00DA5FCB"/>
    <w:rsid w:val="00DB040A"/>
    <w:rsid w:val="00DB0F0E"/>
    <w:rsid w:val="00DB4119"/>
    <w:rsid w:val="00DB6D27"/>
    <w:rsid w:val="00DC159A"/>
    <w:rsid w:val="00DD28A8"/>
    <w:rsid w:val="00DD4E56"/>
    <w:rsid w:val="00DD50B9"/>
    <w:rsid w:val="00DE48AF"/>
    <w:rsid w:val="00DE63F9"/>
    <w:rsid w:val="00DF1966"/>
    <w:rsid w:val="00DF344E"/>
    <w:rsid w:val="00DF4441"/>
    <w:rsid w:val="00DF45D6"/>
    <w:rsid w:val="00DF67DB"/>
    <w:rsid w:val="00E00EA1"/>
    <w:rsid w:val="00E068A9"/>
    <w:rsid w:val="00E0691D"/>
    <w:rsid w:val="00E11BCC"/>
    <w:rsid w:val="00E169BF"/>
    <w:rsid w:val="00E22E5C"/>
    <w:rsid w:val="00E24412"/>
    <w:rsid w:val="00E257A9"/>
    <w:rsid w:val="00E30527"/>
    <w:rsid w:val="00E3647B"/>
    <w:rsid w:val="00E3679E"/>
    <w:rsid w:val="00E400FB"/>
    <w:rsid w:val="00E41167"/>
    <w:rsid w:val="00E43471"/>
    <w:rsid w:val="00E43A91"/>
    <w:rsid w:val="00E4561C"/>
    <w:rsid w:val="00E46106"/>
    <w:rsid w:val="00E46AB1"/>
    <w:rsid w:val="00E4793A"/>
    <w:rsid w:val="00E51561"/>
    <w:rsid w:val="00E52A54"/>
    <w:rsid w:val="00E54074"/>
    <w:rsid w:val="00E546A6"/>
    <w:rsid w:val="00E570FB"/>
    <w:rsid w:val="00E57188"/>
    <w:rsid w:val="00E609D9"/>
    <w:rsid w:val="00E63556"/>
    <w:rsid w:val="00E66BF8"/>
    <w:rsid w:val="00E705B8"/>
    <w:rsid w:val="00E767B1"/>
    <w:rsid w:val="00E802D9"/>
    <w:rsid w:val="00E80A3D"/>
    <w:rsid w:val="00E81AA6"/>
    <w:rsid w:val="00E8455D"/>
    <w:rsid w:val="00E867F4"/>
    <w:rsid w:val="00E86B81"/>
    <w:rsid w:val="00E87860"/>
    <w:rsid w:val="00E916E6"/>
    <w:rsid w:val="00E9182B"/>
    <w:rsid w:val="00E91EF4"/>
    <w:rsid w:val="00E95574"/>
    <w:rsid w:val="00E95AB9"/>
    <w:rsid w:val="00EA027A"/>
    <w:rsid w:val="00EA5EA5"/>
    <w:rsid w:val="00EA7B0E"/>
    <w:rsid w:val="00EB23FA"/>
    <w:rsid w:val="00EB26A6"/>
    <w:rsid w:val="00EB78EF"/>
    <w:rsid w:val="00EB7EFF"/>
    <w:rsid w:val="00EC1D82"/>
    <w:rsid w:val="00EC3044"/>
    <w:rsid w:val="00EC34A7"/>
    <w:rsid w:val="00ED056F"/>
    <w:rsid w:val="00ED2A04"/>
    <w:rsid w:val="00ED37E6"/>
    <w:rsid w:val="00ED3C2D"/>
    <w:rsid w:val="00ED59E5"/>
    <w:rsid w:val="00ED5FC8"/>
    <w:rsid w:val="00EE22FF"/>
    <w:rsid w:val="00EE3412"/>
    <w:rsid w:val="00EE3554"/>
    <w:rsid w:val="00EE551A"/>
    <w:rsid w:val="00EF3D3F"/>
    <w:rsid w:val="00EF62CB"/>
    <w:rsid w:val="00EF73C8"/>
    <w:rsid w:val="00EF7506"/>
    <w:rsid w:val="00F00794"/>
    <w:rsid w:val="00F0375B"/>
    <w:rsid w:val="00F06927"/>
    <w:rsid w:val="00F11224"/>
    <w:rsid w:val="00F130BC"/>
    <w:rsid w:val="00F13855"/>
    <w:rsid w:val="00F14B11"/>
    <w:rsid w:val="00F15E7B"/>
    <w:rsid w:val="00F16E3B"/>
    <w:rsid w:val="00F1740C"/>
    <w:rsid w:val="00F206A0"/>
    <w:rsid w:val="00F242E4"/>
    <w:rsid w:val="00F24C93"/>
    <w:rsid w:val="00F26783"/>
    <w:rsid w:val="00F307A7"/>
    <w:rsid w:val="00F3225F"/>
    <w:rsid w:val="00F327BD"/>
    <w:rsid w:val="00F34856"/>
    <w:rsid w:val="00F34D04"/>
    <w:rsid w:val="00F3543D"/>
    <w:rsid w:val="00F360C7"/>
    <w:rsid w:val="00F41F0E"/>
    <w:rsid w:val="00F42109"/>
    <w:rsid w:val="00F42122"/>
    <w:rsid w:val="00F433AC"/>
    <w:rsid w:val="00F447FB"/>
    <w:rsid w:val="00F4496C"/>
    <w:rsid w:val="00F50155"/>
    <w:rsid w:val="00F55168"/>
    <w:rsid w:val="00F561A2"/>
    <w:rsid w:val="00F651EF"/>
    <w:rsid w:val="00F655B1"/>
    <w:rsid w:val="00F679BB"/>
    <w:rsid w:val="00F72043"/>
    <w:rsid w:val="00F72413"/>
    <w:rsid w:val="00F73897"/>
    <w:rsid w:val="00F74509"/>
    <w:rsid w:val="00F76541"/>
    <w:rsid w:val="00F76E88"/>
    <w:rsid w:val="00F77B01"/>
    <w:rsid w:val="00F8475E"/>
    <w:rsid w:val="00F86D54"/>
    <w:rsid w:val="00F8754D"/>
    <w:rsid w:val="00F87E8B"/>
    <w:rsid w:val="00F90B77"/>
    <w:rsid w:val="00F90FA6"/>
    <w:rsid w:val="00F93810"/>
    <w:rsid w:val="00F97023"/>
    <w:rsid w:val="00F971A7"/>
    <w:rsid w:val="00FA009D"/>
    <w:rsid w:val="00FA1128"/>
    <w:rsid w:val="00FA3D88"/>
    <w:rsid w:val="00FA41F0"/>
    <w:rsid w:val="00FA46F3"/>
    <w:rsid w:val="00FB1946"/>
    <w:rsid w:val="00FB271C"/>
    <w:rsid w:val="00FD18D0"/>
    <w:rsid w:val="00FE0A18"/>
    <w:rsid w:val="00FE13B1"/>
    <w:rsid w:val="00FE2C92"/>
    <w:rsid w:val="00FE48EE"/>
    <w:rsid w:val="00FE5510"/>
    <w:rsid w:val="00FE5587"/>
    <w:rsid w:val="00FF0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4:docId w14:val="57AAA2C6"/>
  <w15:chartTrackingRefBased/>
  <w15:docId w15:val="{D815985A-655A-4CC0-A003-CE5B65AF6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36"/>
    <w:rPr>
      <w:rFonts w:ascii="Arial" w:hAnsi="Arial"/>
      <w:sz w:val="24"/>
      <w:szCs w:val="24"/>
      <w:lang w:eastAsia="fr-FR"/>
    </w:rPr>
  </w:style>
  <w:style w:type="paragraph" w:styleId="Heading1">
    <w:name w:val="heading 1"/>
    <w:basedOn w:val="Normal"/>
    <w:next w:val="Normal"/>
    <w:qFormat/>
    <w:rsid w:val="00A75F44"/>
    <w:pPr>
      <w:keepNext/>
      <w:numPr>
        <w:numId w:val="2"/>
      </w:numPr>
      <w:spacing w:before="240" w:after="60"/>
      <w:outlineLvl w:val="0"/>
    </w:pPr>
    <w:rPr>
      <w:b/>
      <w:kern w:val="32"/>
      <w:sz w:val="32"/>
      <w:szCs w:val="32"/>
    </w:rPr>
  </w:style>
  <w:style w:type="paragraph" w:styleId="Heading2">
    <w:name w:val="heading 2"/>
    <w:basedOn w:val="Normal"/>
    <w:next w:val="Normal"/>
    <w:qFormat/>
    <w:rsid w:val="00A75F44"/>
    <w:pPr>
      <w:keepNext/>
      <w:numPr>
        <w:ilvl w:val="1"/>
        <w:numId w:val="2"/>
      </w:numPr>
      <w:spacing w:before="240" w:after="60"/>
      <w:outlineLvl w:val="1"/>
    </w:pPr>
    <w:rPr>
      <w:b/>
      <w:i/>
      <w:sz w:val="28"/>
      <w:szCs w:val="28"/>
    </w:rPr>
  </w:style>
  <w:style w:type="paragraph" w:styleId="Heading3">
    <w:name w:val="heading 3"/>
    <w:basedOn w:val="Normal"/>
    <w:next w:val="Normal"/>
    <w:qFormat/>
    <w:rsid w:val="00A75F44"/>
    <w:pPr>
      <w:keepNext/>
      <w:numPr>
        <w:ilvl w:val="2"/>
        <w:numId w:val="2"/>
      </w:numPr>
      <w:spacing w:before="240" w:after="60"/>
      <w:outlineLvl w:val="2"/>
    </w:pPr>
    <w:rPr>
      <w:b/>
      <w:sz w:val="26"/>
      <w:szCs w:val="26"/>
    </w:rPr>
  </w:style>
  <w:style w:type="paragraph" w:styleId="Heading4">
    <w:name w:val="heading 4"/>
    <w:basedOn w:val="Normal"/>
    <w:next w:val="Normal"/>
    <w:qFormat/>
    <w:rsid w:val="00A75F44"/>
    <w:pPr>
      <w:keepNext/>
      <w:numPr>
        <w:ilvl w:val="3"/>
        <w:numId w:val="2"/>
      </w:numPr>
      <w:spacing w:before="240" w:after="60"/>
      <w:outlineLvl w:val="3"/>
    </w:pPr>
    <w:rPr>
      <w:b/>
      <w:sz w:val="28"/>
      <w:szCs w:val="28"/>
    </w:rPr>
  </w:style>
  <w:style w:type="paragraph" w:styleId="Heading5">
    <w:name w:val="heading 5"/>
    <w:basedOn w:val="Normal"/>
    <w:next w:val="Normal"/>
    <w:qFormat/>
    <w:rsid w:val="00A75F44"/>
    <w:pPr>
      <w:numPr>
        <w:ilvl w:val="4"/>
        <w:numId w:val="2"/>
      </w:numPr>
      <w:spacing w:before="240" w:after="60"/>
      <w:outlineLvl w:val="4"/>
    </w:pPr>
    <w:rPr>
      <w:b/>
      <w:i/>
      <w:sz w:val="26"/>
      <w:szCs w:val="26"/>
    </w:rPr>
  </w:style>
  <w:style w:type="paragraph" w:styleId="Heading6">
    <w:name w:val="heading 6"/>
    <w:basedOn w:val="Normal"/>
    <w:next w:val="Normal"/>
    <w:qFormat/>
    <w:rsid w:val="00A75F44"/>
    <w:pPr>
      <w:numPr>
        <w:ilvl w:val="5"/>
        <w:numId w:val="2"/>
      </w:numPr>
      <w:spacing w:before="240" w:after="60"/>
      <w:outlineLvl w:val="5"/>
    </w:pPr>
    <w:rPr>
      <w:b/>
      <w:sz w:val="22"/>
      <w:szCs w:val="22"/>
    </w:rPr>
  </w:style>
  <w:style w:type="paragraph" w:styleId="Heading7">
    <w:name w:val="heading 7"/>
    <w:basedOn w:val="Normal"/>
    <w:next w:val="Normal"/>
    <w:qFormat/>
    <w:rsid w:val="00A75F44"/>
    <w:pPr>
      <w:numPr>
        <w:ilvl w:val="6"/>
        <w:numId w:val="2"/>
      </w:numPr>
      <w:spacing w:before="240" w:after="60"/>
      <w:outlineLvl w:val="6"/>
    </w:pPr>
  </w:style>
  <w:style w:type="paragraph" w:styleId="Heading8">
    <w:name w:val="heading 8"/>
    <w:basedOn w:val="Normal"/>
    <w:next w:val="Normal"/>
    <w:qFormat/>
    <w:rsid w:val="00A75F44"/>
    <w:pPr>
      <w:numPr>
        <w:ilvl w:val="7"/>
        <w:numId w:val="2"/>
      </w:numPr>
      <w:spacing w:before="240" w:after="60"/>
      <w:outlineLvl w:val="7"/>
    </w:pPr>
    <w:rPr>
      <w:i/>
    </w:rPr>
  </w:style>
  <w:style w:type="paragraph" w:styleId="Heading9">
    <w:name w:val="heading 9"/>
    <w:basedOn w:val="Normal"/>
    <w:next w:val="Normal"/>
    <w:qFormat/>
    <w:rsid w:val="00A75F44"/>
    <w:pPr>
      <w:numPr>
        <w:ilvl w:val="8"/>
        <w:numId w:val="2"/>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Emphasis">
    <w:name w:val="Emphasis"/>
    <w:qFormat/>
    <w:rsid w:val="00552F37"/>
    <w:rPr>
      <w:i/>
      <w:iCs/>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800080"/>
      <w:u w:val="single"/>
    </w:rPr>
  </w:style>
  <w:style w:type="paragraph" w:styleId="Footer">
    <w:name w:val="footer"/>
    <w:basedOn w:val="Normal"/>
    <w:rsid w:val="00322936"/>
    <w:pPr>
      <w:tabs>
        <w:tab w:val="center" w:pos="4536"/>
        <w:tab w:val="right" w:pos="9072"/>
      </w:tabs>
    </w:pPr>
  </w:style>
  <w:style w:type="character" w:styleId="PageNumber">
    <w:name w:val="page number"/>
    <w:basedOn w:val="DefaultParagraphFont"/>
  </w:style>
  <w:style w:type="paragraph" w:styleId="Header">
    <w:name w:val="header"/>
    <w:basedOn w:val="Normal"/>
    <w:link w:val="HeaderChar"/>
    <w:pPr>
      <w:tabs>
        <w:tab w:val="center" w:pos="4320"/>
        <w:tab w:val="right" w:pos="8640"/>
      </w:tabs>
    </w:pPr>
    <w:rPr>
      <w:lang w:eastAsia="x-none"/>
    </w:rPr>
  </w:style>
  <w:style w:type="character" w:styleId="LineNumber">
    <w:name w:val="line number"/>
    <w:basedOn w:val="DefaultParagraphFont"/>
    <w:rsid w:val="0047585E"/>
  </w:style>
  <w:style w:type="paragraph" w:styleId="BodyText3">
    <w:name w:val="Body Text 3"/>
    <w:basedOn w:val="Normal"/>
    <w:link w:val="BodyText3Char"/>
    <w:rsid w:val="00890080"/>
    <w:pPr>
      <w:spacing w:after="120"/>
    </w:pPr>
    <w:rPr>
      <w:sz w:val="16"/>
      <w:szCs w:val="16"/>
    </w:rPr>
  </w:style>
  <w:style w:type="paragraph" w:customStyle="1" w:styleId="adresse">
    <w:name w:val="adresse"/>
    <w:basedOn w:val="Normal"/>
    <w:rsid w:val="001D20A8"/>
    <w:pPr>
      <w:widowControl w:val="0"/>
      <w:spacing w:after="120" w:line="260" w:lineRule="exact"/>
      <w:ind w:left="1134"/>
      <w:jc w:val="both"/>
    </w:pPr>
    <w:rPr>
      <w:rFonts w:cs="Arial"/>
      <w:sz w:val="22"/>
      <w:szCs w:val="22"/>
    </w:rPr>
  </w:style>
  <w:style w:type="paragraph" w:customStyle="1" w:styleId="num01">
    <w:name w:val="Énum01"/>
    <w:basedOn w:val="Normal"/>
    <w:rsid w:val="00590720"/>
    <w:pPr>
      <w:tabs>
        <w:tab w:val="left" w:pos="397"/>
      </w:tabs>
      <w:spacing w:after="120" w:line="260" w:lineRule="exact"/>
      <w:jc w:val="both"/>
    </w:pPr>
    <w:rPr>
      <w:sz w:val="22"/>
    </w:rPr>
  </w:style>
  <w:style w:type="paragraph" w:customStyle="1" w:styleId="num02">
    <w:name w:val="Énum02"/>
    <w:basedOn w:val="num01"/>
    <w:rsid w:val="00322936"/>
    <w:pPr>
      <w:numPr>
        <w:ilvl w:val="1"/>
        <w:numId w:val="4"/>
      </w:numPr>
    </w:pPr>
  </w:style>
  <w:style w:type="paragraph" w:customStyle="1" w:styleId="num02tab">
    <w:name w:val="Énum02tab"/>
    <w:basedOn w:val="num02"/>
    <w:rsid w:val="00322936"/>
    <w:pPr>
      <w:numPr>
        <w:ilvl w:val="0"/>
        <w:numId w:val="1"/>
      </w:numPr>
    </w:pPr>
    <w:rPr>
      <w:i/>
    </w:rPr>
  </w:style>
  <w:style w:type="paragraph" w:customStyle="1" w:styleId="formtext">
    <w:name w:val="formtext"/>
    <w:basedOn w:val="Normal"/>
    <w:rsid w:val="00EE7596"/>
    <w:pPr>
      <w:spacing w:before="80" w:after="80" w:line="240" w:lineRule="exact"/>
    </w:pPr>
    <w:rPr>
      <w:rFonts w:eastAsia="SimSun"/>
      <w:sz w:val="22"/>
      <w:szCs w:val="22"/>
    </w:rPr>
  </w:style>
  <w:style w:type="table" w:styleId="TableGrid">
    <w:name w:val="Table Grid"/>
    <w:basedOn w:val="TableNormal"/>
    <w:rsid w:val="00322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ille01">
    <w:name w:val="Grille01"/>
    <w:basedOn w:val="Normal"/>
    <w:rsid w:val="00025F78"/>
    <w:pPr>
      <w:keepNext/>
      <w:spacing w:before="120" w:after="120" w:line="240" w:lineRule="exact"/>
      <w:ind w:left="113" w:right="113"/>
    </w:pPr>
    <w:rPr>
      <w:b/>
      <w:smallCaps/>
      <w:sz w:val="22"/>
    </w:rPr>
  </w:style>
  <w:style w:type="paragraph" w:customStyle="1" w:styleId="BodyText3Char">
    <w:name w:val="Body Text 3 Char"/>
    <w:basedOn w:val="Grille01"/>
    <w:next w:val="Info2"/>
    <w:link w:val="BodyText3"/>
    <w:rsid w:val="00025F78"/>
    <w:pPr>
      <w:spacing w:line="260" w:lineRule="exact"/>
    </w:pPr>
    <w:rPr>
      <w:rFonts w:eastAsia="SimSun" w:cs="Arial"/>
      <w:smallCaps w:val="0"/>
      <w:szCs w:val="22"/>
      <w:lang w:val="en-GB"/>
    </w:rPr>
  </w:style>
  <w:style w:type="paragraph" w:customStyle="1" w:styleId="Info2">
    <w:name w:val="Info2"/>
    <w:basedOn w:val="Info"/>
    <w:rsid w:val="00590720"/>
    <w:pPr>
      <w:keepNext/>
      <w:spacing w:after="120" w:line="260" w:lineRule="exact"/>
      <w:jc w:val="both"/>
    </w:pPr>
  </w:style>
  <w:style w:type="paragraph" w:customStyle="1" w:styleId="Info">
    <w:name w:val="Info"/>
    <w:basedOn w:val="Normal"/>
    <w:rsid w:val="00322936"/>
    <w:pPr>
      <w:tabs>
        <w:tab w:val="left" w:pos="567"/>
        <w:tab w:val="left" w:pos="1134"/>
        <w:tab w:val="left" w:pos="1701"/>
        <w:tab w:val="left" w:pos="2268"/>
      </w:tabs>
      <w:spacing w:line="280" w:lineRule="exact"/>
      <w:jc w:val="center"/>
    </w:pPr>
    <w:rPr>
      <w:rFonts w:cs="Arial"/>
      <w:i/>
      <w:iCs/>
      <w:sz w:val="22"/>
      <w:szCs w:val="22"/>
    </w:rPr>
  </w:style>
  <w:style w:type="paragraph" w:customStyle="1" w:styleId="Inter1">
    <w:name w:val="Inter1"/>
    <w:basedOn w:val="Normal"/>
    <w:rsid w:val="00322936"/>
    <w:pPr>
      <w:keepNext/>
      <w:spacing w:before="600" w:after="200" w:line="260" w:lineRule="exact"/>
    </w:pPr>
    <w:rPr>
      <w:b/>
      <w:bCs/>
      <w:sz w:val="22"/>
    </w:rPr>
  </w:style>
  <w:style w:type="paragraph" w:customStyle="1" w:styleId="Sous-titreICH">
    <w:name w:val="Sous-titreICH"/>
    <w:basedOn w:val="Normal"/>
    <w:rsid w:val="00322936"/>
    <w:pPr>
      <w:keepNext/>
      <w:widowControl w:val="0"/>
      <w:spacing w:before="120" w:after="360" w:line="280" w:lineRule="exact"/>
      <w:jc w:val="center"/>
    </w:pPr>
    <w:rPr>
      <w:b/>
      <w:smallCaps/>
      <w:sz w:val="28"/>
    </w:rPr>
  </w:style>
  <w:style w:type="paragraph" w:customStyle="1" w:styleId="tableau">
    <w:name w:val="tableau"/>
    <w:basedOn w:val="Normal"/>
    <w:rsid w:val="004856D1"/>
    <w:pPr>
      <w:spacing w:before="80" w:after="80" w:line="260" w:lineRule="exact"/>
    </w:pPr>
    <w:rPr>
      <w:rFonts w:cs="Arial"/>
      <w:bCs/>
      <w:sz w:val="22"/>
      <w:szCs w:val="18"/>
    </w:rPr>
  </w:style>
  <w:style w:type="paragraph" w:customStyle="1" w:styleId="TitreICH">
    <w:name w:val="TitreICH"/>
    <w:basedOn w:val="Normal"/>
    <w:next w:val="Normal"/>
    <w:rsid w:val="00EE7596"/>
    <w:pPr>
      <w:spacing w:after="360" w:line="340" w:lineRule="exact"/>
      <w:jc w:val="center"/>
    </w:pPr>
    <w:rPr>
      <w:b/>
      <w:bCs/>
      <w:smallCaps/>
      <w:sz w:val="32"/>
      <w:szCs w:val="32"/>
      <w:lang w:val="fr-FR"/>
    </w:rPr>
  </w:style>
  <w:style w:type="paragraph" w:customStyle="1" w:styleId="txt">
    <w:name w:val="txt"/>
    <w:basedOn w:val="Normal"/>
    <w:rsid w:val="001D20A8"/>
    <w:pPr>
      <w:spacing w:after="120" w:line="260" w:lineRule="exact"/>
      <w:ind w:left="567"/>
      <w:jc w:val="both"/>
    </w:pPr>
    <w:rPr>
      <w:rFonts w:cs="Arial"/>
      <w:sz w:val="22"/>
      <w:szCs w:val="22"/>
      <w:lang w:val="fr-FR"/>
    </w:rPr>
  </w:style>
  <w:style w:type="paragraph" w:customStyle="1" w:styleId="CM55">
    <w:name w:val="CM55"/>
    <w:basedOn w:val="Normal"/>
    <w:next w:val="Normal"/>
    <w:rsid w:val="00590720"/>
    <w:pPr>
      <w:widowControl w:val="0"/>
      <w:autoSpaceDE w:val="0"/>
      <w:autoSpaceDN w:val="0"/>
      <w:adjustRightInd w:val="0"/>
      <w:spacing w:line="266" w:lineRule="atLeast"/>
    </w:pPr>
    <w:rPr>
      <w:rFonts w:ascii="Imprint MT Shadow" w:hAnsi="Imprint MT Shadow"/>
      <w:lang w:eastAsia="en-US"/>
    </w:rPr>
  </w:style>
  <w:style w:type="character" w:styleId="Strong">
    <w:name w:val="Strong"/>
    <w:qFormat/>
    <w:rsid w:val="00590720"/>
    <w:rPr>
      <w:b/>
      <w:bCs/>
    </w:rPr>
  </w:style>
  <w:style w:type="paragraph" w:customStyle="1" w:styleId="Default">
    <w:name w:val="Default"/>
    <w:rsid w:val="00590720"/>
    <w:pPr>
      <w:widowControl w:val="0"/>
      <w:autoSpaceDE w:val="0"/>
      <w:autoSpaceDN w:val="0"/>
      <w:adjustRightInd w:val="0"/>
    </w:pPr>
    <w:rPr>
      <w:rFonts w:ascii="Imprint MT Shadow" w:hAnsi="Imprint MT Shadow" w:cs="Imprint MT Shadow"/>
      <w:color w:val="000000"/>
      <w:sz w:val="24"/>
      <w:szCs w:val="24"/>
      <w:lang w:eastAsia="en-US"/>
    </w:rPr>
  </w:style>
  <w:style w:type="paragraph" w:customStyle="1" w:styleId="Explication">
    <w:name w:val="Explication"/>
    <w:basedOn w:val="Normal"/>
    <w:rsid w:val="00B41319"/>
    <w:pPr>
      <w:numPr>
        <w:numId w:val="5"/>
      </w:numPr>
    </w:pPr>
  </w:style>
  <w:style w:type="paragraph" w:customStyle="1" w:styleId="Info03">
    <w:name w:val="Info03"/>
    <w:basedOn w:val="Info2"/>
    <w:rsid w:val="00025F78"/>
    <w:pPr>
      <w:spacing w:line="220" w:lineRule="exact"/>
      <w:ind w:left="113" w:right="113"/>
    </w:pPr>
    <w:rPr>
      <w:sz w:val="20"/>
    </w:rPr>
  </w:style>
  <w:style w:type="paragraph" w:customStyle="1" w:styleId="txt0">
    <w:name w:val="txt0"/>
    <w:basedOn w:val="txt"/>
    <w:rsid w:val="00B41319"/>
    <w:pPr>
      <w:spacing w:before="120"/>
      <w:ind w:left="0"/>
    </w:pPr>
  </w:style>
  <w:style w:type="paragraph" w:customStyle="1" w:styleId="Grille01N">
    <w:name w:val="Grille01N"/>
    <w:basedOn w:val="Grille01"/>
    <w:rsid w:val="00025F78"/>
    <w:pPr>
      <w:ind w:right="0"/>
      <w:jc w:val="right"/>
    </w:pPr>
  </w:style>
  <w:style w:type="paragraph" w:customStyle="1" w:styleId="Grille02N">
    <w:name w:val="Grille02N"/>
    <w:basedOn w:val="BodyText3Char"/>
    <w:rsid w:val="00025F78"/>
    <w:pPr>
      <w:spacing w:line="240" w:lineRule="auto"/>
      <w:ind w:right="0"/>
      <w:jc w:val="right"/>
    </w:pPr>
    <w:rPr>
      <w:bCs/>
      <w:lang w:val="en-US"/>
    </w:rPr>
  </w:style>
  <w:style w:type="paragraph" w:customStyle="1" w:styleId="Word">
    <w:name w:val="Word"/>
    <w:basedOn w:val="Info03"/>
    <w:rsid w:val="00025F78"/>
    <w:pPr>
      <w:jc w:val="right"/>
    </w:pPr>
  </w:style>
  <w:style w:type="paragraph" w:customStyle="1" w:styleId="num1">
    <w:name w:val="Énum1"/>
    <w:basedOn w:val="Normal"/>
    <w:rsid w:val="00547A2A"/>
    <w:pPr>
      <w:numPr>
        <w:numId w:val="10"/>
      </w:numPr>
    </w:pPr>
  </w:style>
  <w:style w:type="paragraph" w:customStyle="1" w:styleId="Rponse">
    <w:name w:val="Réponse"/>
    <w:basedOn w:val="txt0"/>
    <w:rsid w:val="00EE7596"/>
    <w:pPr>
      <w:spacing w:before="80" w:after="80" w:line="240" w:lineRule="exact"/>
    </w:pPr>
  </w:style>
  <w:style w:type="character" w:customStyle="1" w:styleId="HeaderChar">
    <w:name w:val="Header Char"/>
    <w:link w:val="Header"/>
    <w:rsid w:val="007F44DA"/>
    <w:rPr>
      <w:rFonts w:ascii="Arial" w:hAnsi="Arial"/>
      <w:sz w:val="24"/>
      <w:szCs w:val="24"/>
      <w:lang w:val="en-US"/>
    </w:rPr>
  </w:style>
  <w:style w:type="paragraph" w:styleId="Revision">
    <w:name w:val="Revision"/>
    <w:hidden/>
    <w:uiPriority w:val="99"/>
    <w:semiHidden/>
    <w:rsid w:val="00865E5F"/>
    <w:rPr>
      <w:rFonts w:ascii="Arial" w:hAnsi="Arial"/>
      <w:sz w:val="24"/>
      <w:szCs w:val="24"/>
      <w:lang w:eastAsia="fr-FR"/>
    </w:rPr>
  </w:style>
  <w:style w:type="paragraph" w:styleId="BodyText">
    <w:name w:val="Body Text"/>
    <w:basedOn w:val="Normal"/>
    <w:link w:val="BodyTextChar"/>
    <w:uiPriority w:val="99"/>
    <w:semiHidden/>
    <w:unhideWhenUsed/>
    <w:rsid w:val="005C1680"/>
    <w:pPr>
      <w:spacing w:after="120"/>
    </w:pPr>
  </w:style>
  <w:style w:type="character" w:customStyle="1" w:styleId="BodyTextChar">
    <w:name w:val="Body Text Char"/>
    <w:link w:val="BodyText"/>
    <w:uiPriority w:val="99"/>
    <w:semiHidden/>
    <w:rsid w:val="005C1680"/>
    <w:rPr>
      <w:rFonts w:ascii="Arial" w:hAnsi="Arial"/>
      <w:sz w:val="24"/>
      <w:szCs w:val="24"/>
      <w:lang w:val="en-US"/>
    </w:rPr>
  </w:style>
  <w:style w:type="paragraph" w:customStyle="1" w:styleId="littleroman">
    <w:name w:val="little (roman)"/>
    <w:basedOn w:val="Default"/>
    <w:qFormat/>
    <w:rsid w:val="007311DC"/>
    <w:pPr>
      <w:keepNext/>
      <w:widowControl/>
      <w:numPr>
        <w:numId w:val="28"/>
      </w:numPr>
      <w:spacing w:before="240"/>
      <w:ind w:right="113"/>
      <w:jc w:val="both"/>
    </w:pPr>
    <w:rPr>
      <w:rFonts w:ascii="Arial" w:eastAsia="SimSun" w:hAnsi="Arial" w:cs="Arial"/>
      <w:i/>
      <w:sz w:val="18"/>
      <w:szCs w:val="18"/>
      <w:lang w:val="en-GB"/>
    </w:rPr>
  </w:style>
  <w:style w:type="paragraph" w:customStyle="1" w:styleId="TitleConvention">
    <w:name w:val="Title Convention"/>
    <w:basedOn w:val="Normal"/>
    <w:rsid w:val="00F15E7B"/>
    <w:pPr>
      <w:spacing w:before="480"/>
      <w:jc w:val="center"/>
    </w:pPr>
    <w:rPr>
      <w:b/>
      <w:bCs/>
      <w:sz w:val="22"/>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3EDE36-5B45-41A1-A563-1C382584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10862</Words>
  <Characters>61915</Characters>
  <Application>Microsoft Office Word</Application>
  <DocSecurity>0</DocSecurity>
  <Lines>515</Lines>
  <Paragraphs>145</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UNESCO</Company>
  <LinksUpToDate>false</LinksUpToDate>
  <CharactersWithSpaces>72632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Messili, Lamia</dc:creator>
  <cp:keywords/>
  <cp:lastModifiedBy>Kim, Dain</cp:lastModifiedBy>
  <cp:revision>3</cp:revision>
  <cp:lastPrinted>2019-06-14T08:04:00Z</cp:lastPrinted>
  <dcterms:created xsi:type="dcterms:W3CDTF">2021-03-09T15:49:00Z</dcterms:created>
  <dcterms:modified xsi:type="dcterms:W3CDTF">2021-09-08T15:50:00Z</dcterms:modified>
</cp:coreProperties>
</file>