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D2E9A" w14:textId="77777777" w:rsidR="00CA250A" w:rsidRDefault="00CA250A" w:rsidP="00CA250A">
      <w:pPr>
        <w:pStyle w:val="TitleConvention"/>
        <w:rPr>
          <w:lang w:val="en-GB"/>
        </w:rPr>
      </w:pPr>
      <w:r>
        <w:rPr>
          <w:lang w:val="en-GB"/>
        </w:rPr>
        <w:t>CONVENTION FOR THE SAFEGUARDING</w:t>
      </w:r>
      <w:r>
        <w:rPr>
          <w:lang w:val="en-GB"/>
        </w:rPr>
        <w:br/>
      </w:r>
      <w:r w:rsidRPr="00CE7CDF">
        <w:rPr>
          <w:lang w:val="en-GB"/>
        </w:rPr>
        <w:t>OF THE INTANGIBLE CULTURAL HERITAGE</w:t>
      </w:r>
    </w:p>
    <w:p w14:paraId="00617A81" w14:textId="77777777" w:rsidR="00CA250A" w:rsidRPr="00CE7CDF" w:rsidRDefault="00CA250A" w:rsidP="00CA250A">
      <w:pPr>
        <w:pStyle w:val="TitleConvention"/>
        <w:rPr>
          <w:lang w:val="en-GB"/>
        </w:rPr>
      </w:pPr>
      <w:r w:rsidRPr="00CE7CDF">
        <w:rPr>
          <w:lang w:val="en-GB"/>
        </w:rPr>
        <w:t>INTE</w:t>
      </w:r>
      <w:r>
        <w:rPr>
          <w:lang w:val="en-GB"/>
        </w:rPr>
        <w:t>RGOVERNMENTAL COMMITTEE FOR THE</w:t>
      </w:r>
      <w:r>
        <w:rPr>
          <w:lang w:val="en-GB"/>
        </w:rPr>
        <w:br/>
      </w:r>
      <w:r w:rsidRPr="00CE7CDF">
        <w:rPr>
          <w:lang w:val="en-GB"/>
        </w:rPr>
        <w:t>SAFEGUARDING OF T</w:t>
      </w:r>
      <w:r>
        <w:rPr>
          <w:lang w:val="en-GB"/>
        </w:rPr>
        <w:t>HE INTANGIBLE CULTURAL HERITAGE</w:t>
      </w:r>
    </w:p>
    <w:p w14:paraId="36A54EF3" w14:textId="77777777" w:rsidR="00CA250A" w:rsidRDefault="00F6604A" w:rsidP="00CA250A">
      <w:pPr>
        <w:pStyle w:val="TitleConvention"/>
        <w:rPr>
          <w:lang w:val="en-GB"/>
        </w:rPr>
      </w:pPr>
      <w:r>
        <w:rPr>
          <w:lang w:val="en-GB"/>
        </w:rPr>
        <w:t>Sixt</w:t>
      </w:r>
      <w:r w:rsidR="00CA250A">
        <w:rPr>
          <w:lang w:val="en-GB"/>
        </w:rPr>
        <w:t>eenth</w:t>
      </w:r>
      <w:r w:rsidR="00CA250A" w:rsidRPr="00CE7CDF">
        <w:rPr>
          <w:lang w:val="en-GB"/>
        </w:rPr>
        <w:t xml:space="preserve"> session</w:t>
      </w:r>
      <w:r w:rsidR="00CA250A">
        <w:rPr>
          <w:lang w:val="en-GB"/>
        </w:rPr>
        <w:br/>
      </w:r>
      <w:r w:rsidR="00CA250A">
        <w:rPr>
          <w:lang w:val="en-US" w:eastAsia="zh-CN"/>
        </w:rPr>
        <w:t>20</w:t>
      </w:r>
      <w:r w:rsidR="00510A0F">
        <w:rPr>
          <w:lang w:val="en-US" w:eastAsia="zh-CN"/>
        </w:rPr>
        <w:t>2</w:t>
      </w:r>
      <w:r>
        <w:rPr>
          <w:lang w:val="en-US" w:eastAsia="zh-CN"/>
        </w:rPr>
        <w:t>1</w:t>
      </w:r>
    </w:p>
    <w:p w14:paraId="7ED2A0EF" w14:textId="77777777" w:rsidR="00697CBF" w:rsidRPr="007B7115" w:rsidRDefault="00CA250A" w:rsidP="007B7115">
      <w:pPr>
        <w:pStyle w:val="Sous-titreICH"/>
        <w:spacing w:before="360"/>
        <w:rPr>
          <w:smallCaps w:val="0"/>
          <w:sz w:val="24"/>
        </w:rPr>
      </w:pPr>
      <w:r>
        <w:rPr>
          <w:smallCaps w:val="0"/>
          <w:sz w:val="24"/>
        </w:rPr>
        <w:t>Nomination file N</w:t>
      </w:r>
      <w:r w:rsidRPr="00D236FB">
        <w:rPr>
          <w:smallCaps w:val="0"/>
          <w:sz w:val="24"/>
        </w:rPr>
        <w:t>o.</w:t>
      </w:r>
      <w:r>
        <w:rPr>
          <w:smallCaps w:val="0"/>
          <w:sz w:val="24"/>
        </w:rPr>
        <w:t xml:space="preserve"> 0</w:t>
      </w:r>
      <w:r w:rsidR="003723DC">
        <w:rPr>
          <w:smallCaps w:val="0"/>
          <w:sz w:val="24"/>
        </w:rPr>
        <w:t>1688</w:t>
      </w:r>
      <w:r>
        <w:rPr>
          <w:smallCaps w:val="0"/>
          <w:sz w:val="24"/>
        </w:rPr>
        <w:br/>
        <w:t>for inscription in 20</w:t>
      </w:r>
      <w:r w:rsidR="00510A0F">
        <w:rPr>
          <w:smallCaps w:val="0"/>
          <w:sz w:val="24"/>
        </w:rPr>
        <w:t>2</w:t>
      </w:r>
      <w:r w:rsidR="00F6604A">
        <w:rPr>
          <w:smallCaps w:val="0"/>
          <w:sz w:val="24"/>
        </w:rPr>
        <w:t>1</w:t>
      </w:r>
      <w:r w:rsidRPr="00D236FB">
        <w:rPr>
          <w:smallCaps w:val="0"/>
          <w:sz w:val="24"/>
        </w:rPr>
        <w:t xml:space="preserve"> on the List of Intangible Cultural Heritage</w:t>
      </w:r>
      <w:r w:rsidRPr="00D236FB">
        <w:rPr>
          <w:smallCaps w:val="0"/>
          <w:sz w:val="24"/>
        </w:rPr>
        <w:br/>
        <w:t>in Need of Urgent Safeguarding</w:t>
      </w:r>
      <w:r>
        <w:rPr>
          <w:smallCaps w:val="0"/>
          <w:sz w:val="24"/>
        </w:rPr>
        <w:br/>
        <w:t>with International Assistance from the Intangible Cultural Heritage Fund</w:t>
      </w:r>
    </w:p>
    <w:tbl>
      <w:tblPr>
        <w:tblW w:w="5007" w:type="pct"/>
        <w:jc w:val="center"/>
        <w:tblBorders>
          <w:top w:val="single" w:sz="4" w:space="0" w:color="auto"/>
          <w:left w:val="single" w:sz="4" w:space="0" w:color="auto"/>
          <w:bottom w:val="single" w:sz="4" w:space="0" w:color="auto"/>
          <w:right w:val="single" w:sz="4" w:space="0" w:color="auto"/>
          <w:insideH w:val="single" w:sz="4" w:space="0" w:color="auto"/>
        </w:tblBorders>
        <w:tblCellMar>
          <w:left w:w="0" w:type="dxa"/>
          <w:right w:w="0" w:type="dxa"/>
        </w:tblCellMar>
        <w:tblLook w:val="00A0" w:firstRow="1" w:lastRow="0" w:firstColumn="1" w:lastColumn="0" w:noHBand="0" w:noVBand="0"/>
      </w:tblPr>
      <w:tblGrid>
        <w:gridCol w:w="9638"/>
        <w:gridCol w:w="8"/>
      </w:tblGrid>
      <w:tr w:rsidR="007B7115" w:rsidRPr="00231EA3" w14:paraId="2C893FBA" w14:textId="77777777" w:rsidTr="00657824">
        <w:trPr>
          <w:cantSplit/>
          <w:jc w:val="center"/>
        </w:trPr>
        <w:tc>
          <w:tcPr>
            <w:tcW w:w="5000" w:type="pct"/>
            <w:gridSpan w:val="2"/>
            <w:tcBorders>
              <w:top w:val="nil"/>
              <w:left w:val="nil"/>
              <w:bottom w:val="nil"/>
              <w:right w:val="nil"/>
            </w:tcBorders>
            <w:shd w:val="clear" w:color="auto" w:fill="D9D9D9"/>
          </w:tcPr>
          <w:p w14:paraId="7174E52F" w14:textId="77777777" w:rsidR="007B7115" w:rsidRPr="00231EA3" w:rsidRDefault="007B7115" w:rsidP="00657824">
            <w:pPr>
              <w:pStyle w:val="Grille01N"/>
              <w:keepNext w:val="0"/>
              <w:numPr>
                <w:ilvl w:val="0"/>
                <w:numId w:val="22"/>
              </w:numPr>
              <w:spacing w:line="240" w:lineRule="auto"/>
              <w:ind w:left="680" w:hanging="567"/>
              <w:jc w:val="left"/>
              <w:rPr>
                <w:rFonts w:cs="Arial"/>
                <w:szCs w:val="22"/>
                <w:lang w:val="en-GB"/>
              </w:rPr>
            </w:pPr>
            <w:r w:rsidRPr="000127EF">
              <w:rPr>
                <w:rFonts w:eastAsia="SimSun" w:cs="Arial"/>
                <w:bCs/>
                <w:smallCaps w:val="0"/>
                <w:sz w:val="24"/>
                <w:szCs w:val="22"/>
                <w:lang w:val="en-GB"/>
              </w:rPr>
              <w:t>State(s) Party(ies)</w:t>
            </w:r>
          </w:p>
        </w:tc>
      </w:tr>
      <w:tr w:rsidR="007B7115" w:rsidRPr="00231EA3" w14:paraId="4BB83276" w14:textId="77777777" w:rsidTr="00657824">
        <w:trPr>
          <w:cantSplit/>
          <w:jc w:val="center"/>
        </w:trPr>
        <w:tc>
          <w:tcPr>
            <w:tcW w:w="5000" w:type="pct"/>
            <w:gridSpan w:val="2"/>
            <w:tcBorders>
              <w:top w:val="nil"/>
              <w:left w:val="nil"/>
              <w:right w:val="nil"/>
            </w:tcBorders>
            <w:shd w:val="clear" w:color="auto" w:fill="FFFFFF"/>
          </w:tcPr>
          <w:p w14:paraId="285E7B98" w14:textId="77777777" w:rsidR="007B7115" w:rsidRPr="00231EA3" w:rsidRDefault="007B7115" w:rsidP="00657824">
            <w:pPr>
              <w:pStyle w:val="Info03"/>
              <w:spacing w:before="120" w:line="240" w:lineRule="auto"/>
              <w:rPr>
                <w:sz w:val="18"/>
                <w:szCs w:val="18"/>
                <w:lang w:val="en-GB"/>
              </w:rPr>
            </w:pPr>
            <w:r w:rsidRPr="000127EF">
              <w:rPr>
                <w:rFonts w:eastAsia="SimSun"/>
                <w:bCs/>
                <w:sz w:val="18"/>
                <w:szCs w:val="18"/>
                <w:lang w:val="en-GB"/>
              </w:rPr>
              <w:t>For multinational nominations and requests, States Parties should be listed in the order on which they have mutually agreed.</w:t>
            </w:r>
          </w:p>
        </w:tc>
      </w:tr>
      <w:tr w:rsidR="007B7115" w:rsidRPr="00231EA3" w14:paraId="3C3218D7" w14:textId="77777777" w:rsidTr="00657824">
        <w:trPr>
          <w:jc w:val="center"/>
        </w:trPr>
        <w:tc>
          <w:tcPr>
            <w:tcW w:w="5000" w:type="pct"/>
            <w:gridSpan w:val="2"/>
            <w:tcBorders>
              <w:bottom w:val="single" w:sz="4" w:space="0" w:color="auto"/>
            </w:tcBorders>
            <w:tcMar>
              <w:top w:w="113" w:type="dxa"/>
              <w:left w:w="113" w:type="dxa"/>
              <w:bottom w:w="113" w:type="dxa"/>
              <w:right w:w="113" w:type="dxa"/>
            </w:tcMar>
          </w:tcPr>
          <w:p w14:paraId="7474B434" w14:textId="77777777" w:rsidR="007B7115" w:rsidRPr="00F352BF" w:rsidRDefault="007B7115" w:rsidP="00657824">
            <w:pPr>
              <w:pStyle w:val="formtext"/>
              <w:spacing w:before="120" w:after="120" w:line="240" w:lineRule="auto"/>
              <w:jc w:val="both"/>
              <w:rPr>
                <w:lang w:val="en-GB"/>
              </w:rPr>
            </w:pPr>
            <w:r w:rsidRPr="0081650E">
              <w:rPr>
                <w:lang w:val="en-GB"/>
              </w:rPr>
              <w:t>Timor-Leste</w:t>
            </w:r>
          </w:p>
        </w:tc>
      </w:tr>
      <w:tr w:rsidR="007B7115" w:rsidRPr="00231EA3" w14:paraId="513D24EE" w14:textId="77777777" w:rsidTr="00657824">
        <w:tblPrEx>
          <w:tblBorders>
            <w:insideV w:val="single" w:sz="4" w:space="0" w:color="auto"/>
          </w:tblBorders>
        </w:tblPrEx>
        <w:trPr>
          <w:cantSplit/>
          <w:jc w:val="center"/>
        </w:trPr>
        <w:tc>
          <w:tcPr>
            <w:tcW w:w="5000" w:type="pct"/>
            <w:gridSpan w:val="2"/>
            <w:tcBorders>
              <w:top w:val="single" w:sz="4" w:space="0" w:color="auto"/>
              <w:left w:val="nil"/>
              <w:bottom w:val="nil"/>
              <w:right w:val="nil"/>
            </w:tcBorders>
            <w:shd w:val="clear" w:color="auto" w:fill="D9D9D9"/>
          </w:tcPr>
          <w:p w14:paraId="68EFC3F3" w14:textId="77777777" w:rsidR="007B7115" w:rsidRPr="00F352BF" w:rsidRDefault="007B7115" w:rsidP="00657824">
            <w:pPr>
              <w:pStyle w:val="Grille01N"/>
              <w:numPr>
                <w:ilvl w:val="0"/>
                <w:numId w:val="22"/>
              </w:numPr>
              <w:spacing w:line="240" w:lineRule="auto"/>
              <w:ind w:left="680" w:hanging="567"/>
              <w:jc w:val="left"/>
              <w:rPr>
                <w:rFonts w:eastAsia="SimSun"/>
                <w:lang w:val="en-GB"/>
              </w:rPr>
            </w:pPr>
            <w:r w:rsidRPr="00AC14C9">
              <w:rPr>
                <w:rFonts w:eastAsia="SimSun" w:cs="Arial"/>
                <w:bCs/>
                <w:smallCaps w:val="0"/>
                <w:sz w:val="24"/>
                <w:szCs w:val="22"/>
                <w:lang w:val="en-GB"/>
              </w:rPr>
              <w:t>Name of the element</w:t>
            </w:r>
          </w:p>
        </w:tc>
      </w:tr>
      <w:tr w:rsidR="007B7115" w:rsidRPr="00231EA3" w14:paraId="302EB99B" w14:textId="77777777" w:rsidTr="00657824">
        <w:tblPrEx>
          <w:tblBorders>
            <w:insideV w:val="single" w:sz="4" w:space="0" w:color="auto"/>
          </w:tblBorders>
        </w:tblPrEx>
        <w:trPr>
          <w:cantSplit/>
          <w:jc w:val="center"/>
        </w:trPr>
        <w:tc>
          <w:tcPr>
            <w:tcW w:w="5000" w:type="pct"/>
            <w:gridSpan w:val="2"/>
            <w:tcBorders>
              <w:top w:val="nil"/>
              <w:left w:val="nil"/>
              <w:right w:val="nil"/>
            </w:tcBorders>
            <w:shd w:val="clear" w:color="auto" w:fill="auto"/>
          </w:tcPr>
          <w:p w14:paraId="31BEAEA1" w14:textId="77777777" w:rsidR="007B7115" w:rsidRPr="000127EF" w:rsidRDefault="007B7115" w:rsidP="00657824">
            <w:pPr>
              <w:pStyle w:val="Grille02N"/>
              <w:tabs>
                <w:tab w:val="left" w:pos="567"/>
                <w:tab w:val="left" w:pos="1134"/>
                <w:tab w:val="left" w:pos="1701"/>
              </w:tabs>
              <w:ind w:left="680" w:hanging="567"/>
              <w:jc w:val="left"/>
              <w:rPr>
                <w:lang w:val="en-GB"/>
              </w:rPr>
            </w:pPr>
            <w:r w:rsidRPr="000127EF">
              <w:rPr>
                <w:lang w:val="en-GB"/>
              </w:rPr>
              <w:t>B.1.</w:t>
            </w:r>
            <w:r w:rsidRPr="000127EF">
              <w:rPr>
                <w:lang w:val="en-GB"/>
              </w:rPr>
              <w:tab/>
            </w:r>
            <w:r w:rsidRPr="000127EF">
              <w:rPr>
                <w:bCs w:val="0"/>
                <w:lang w:val="en-GB"/>
              </w:rPr>
              <w:t>Name of the element in English or French</w:t>
            </w:r>
          </w:p>
          <w:p w14:paraId="7B3E2D1A" w14:textId="77777777" w:rsidR="007B7115" w:rsidRPr="000127EF" w:rsidRDefault="007B7115" w:rsidP="00657824">
            <w:pPr>
              <w:pStyle w:val="Info03"/>
              <w:tabs>
                <w:tab w:val="clear" w:pos="2268"/>
              </w:tabs>
              <w:spacing w:before="120" w:after="0" w:line="240" w:lineRule="auto"/>
              <w:rPr>
                <w:rFonts w:eastAsia="SimSun"/>
                <w:bCs/>
                <w:strike/>
                <w:sz w:val="18"/>
                <w:szCs w:val="18"/>
                <w:lang w:val="en-GB"/>
              </w:rPr>
            </w:pPr>
            <w:r w:rsidRPr="000127EF">
              <w:rPr>
                <w:rFonts w:eastAsia="SimSun"/>
                <w:bCs/>
                <w:sz w:val="18"/>
                <w:szCs w:val="18"/>
                <w:lang w:val="en-GB"/>
              </w:rPr>
              <w:t>Indicate the official name of the element that will appear in published material.</w:t>
            </w:r>
          </w:p>
          <w:p w14:paraId="1B553DC0" w14:textId="77777777" w:rsidR="007B7115" w:rsidRPr="00231EA3" w:rsidRDefault="007B7115" w:rsidP="00657824">
            <w:pPr>
              <w:pStyle w:val="Info03"/>
              <w:tabs>
                <w:tab w:val="clear" w:pos="2268"/>
              </w:tabs>
              <w:spacing w:line="240" w:lineRule="auto"/>
              <w:jc w:val="right"/>
              <w:rPr>
                <w:i w:val="0"/>
                <w:sz w:val="18"/>
                <w:szCs w:val="18"/>
                <w:lang w:val="en-GB"/>
              </w:rPr>
            </w:pPr>
            <w:r w:rsidRPr="000127EF">
              <w:rPr>
                <w:rFonts w:eastAsia="SimSun"/>
                <w:bCs/>
                <w:sz w:val="18"/>
                <w:szCs w:val="18"/>
                <w:lang w:val="en-GB"/>
              </w:rPr>
              <w:t>Not to exceed 200 characters</w:t>
            </w:r>
          </w:p>
        </w:tc>
      </w:tr>
      <w:tr w:rsidR="007B7115" w:rsidRPr="00231EA3" w14:paraId="294DCC4D" w14:textId="77777777" w:rsidTr="00657824">
        <w:tblPrEx>
          <w:tblBorders>
            <w:insideV w:val="single" w:sz="4" w:space="0" w:color="auto"/>
          </w:tblBorders>
        </w:tblPrEx>
        <w:trPr>
          <w:jc w:val="center"/>
        </w:trPr>
        <w:tc>
          <w:tcPr>
            <w:tcW w:w="5000" w:type="pct"/>
            <w:gridSpan w:val="2"/>
            <w:tcBorders>
              <w:bottom w:val="single" w:sz="4" w:space="0" w:color="auto"/>
            </w:tcBorders>
            <w:shd w:val="clear" w:color="auto" w:fill="auto"/>
            <w:tcMar>
              <w:top w:w="113" w:type="dxa"/>
              <w:left w:w="113" w:type="dxa"/>
              <w:bottom w:w="113" w:type="dxa"/>
              <w:right w:w="113" w:type="dxa"/>
            </w:tcMar>
          </w:tcPr>
          <w:p w14:paraId="0B933465" w14:textId="77777777" w:rsidR="007B7115" w:rsidRPr="000127EF" w:rsidRDefault="007B7115" w:rsidP="00657824">
            <w:pPr>
              <w:pStyle w:val="formtext"/>
              <w:tabs>
                <w:tab w:val="left" w:pos="567"/>
                <w:tab w:val="left" w:pos="1134"/>
                <w:tab w:val="left" w:pos="1701"/>
              </w:tabs>
              <w:spacing w:before="120" w:after="120" w:line="240" w:lineRule="auto"/>
              <w:jc w:val="both"/>
              <w:rPr>
                <w:lang w:val="en-GB"/>
              </w:rPr>
            </w:pPr>
            <w:r w:rsidRPr="0081650E">
              <w:rPr>
                <w:rFonts w:cs="Arial"/>
                <w:lang w:val="en-GB"/>
              </w:rPr>
              <w:t>Tais, traditional textile</w:t>
            </w:r>
          </w:p>
        </w:tc>
      </w:tr>
      <w:tr w:rsidR="007B7115" w:rsidRPr="00231EA3" w14:paraId="459C301A" w14:textId="77777777" w:rsidTr="00657824">
        <w:tblPrEx>
          <w:tblBorders>
            <w:insideV w:val="single" w:sz="4" w:space="0" w:color="auto"/>
          </w:tblBorders>
        </w:tblPrEx>
        <w:trPr>
          <w:cantSplit/>
          <w:jc w:val="center"/>
        </w:trPr>
        <w:tc>
          <w:tcPr>
            <w:tcW w:w="5000" w:type="pct"/>
            <w:gridSpan w:val="2"/>
            <w:tcBorders>
              <w:top w:val="nil"/>
              <w:left w:val="nil"/>
              <w:bottom w:val="single" w:sz="4" w:space="0" w:color="auto"/>
              <w:right w:val="nil"/>
            </w:tcBorders>
            <w:shd w:val="clear" w:color="auto" w:fill="auto"/>
          </w:tcPr>
          <w:p w14:paraId="28A375FF" w14:textId="77777777" w:rsidR="007B7115" w:rsidRPr="000127EF" w:rsidRDefault="007B7115" w:rsidP="00657824">
            <w:pPr>
              <w:pStyle w:val="Grille02N"/>
              <w:tabs>
                <w:tab w:val="left" w:pos="567"/>
                <w:tab w:val="left" w:pos="1134"/>
                <w:tab w:val="left" w:pos="1701"/>
              </w:tabs>
              <w:ind w:left="567" w:hanging="425"/>
              <w:jc w:val="left"/>
              <w:rPr>
                <w:lang w:val="en-GB"/>
              </w:rPr>
            </w:pPr>
            <w:r w:rsidRPr="000127EF">
              <w:rPr>
                <w:lang w:val="en-GB"/>
              </w:rPr>
              <w:t>B.2.</w:t>
            </w:r>
            <w:r w:rsidRPr="000127EF">
              <w:rPr>
                <w:lang w:val="en-GB"/>
              </w:rPr>
              <w:tab/>
            </w:r>
            <w:r w:rsidRPr="000127EF">
              <w:rPr>
                <w:bCs w:val="0"/>
                <w:lang w:val="en-GB"/>
              </w:rPr>
              <w:t>Name</w:t>
            </w:r>
            <w:r w:rsidRPr="000127EF">
              <w:rPr>
                <w:lang w:val="en-GB"/>
              </w:rPr>
              <w:t xml:space="preserve"> of the element in the language and script of the community concerned, if applicable</w:t>
            </w:r>
          </w:p>
          <w:p w14:paraId="21F2912E" w14:textId="77777777" w:rsidR="007B7115" w:rsidRPr="000127EF" w:rsidRDefault="007B7115" w:rsidP="00657824">
            <w:pPr>
              <w:pStyle w:val="Info03"/>
              <w:tabs>
                <w:tab w:val="clear" w:pos="2268"/>
              </w:tabs>
              <w:spacing w:before="120" w:after="0" w:line="240" w:lineRule="auto"/>
              <w:rPr>
                <w:rFonts w:eastAsia="SimSun"/>
                <w:bCs/>
                <w:sz w:val="18"/>
                <w:szCs w:val="18"/>
                <w:lang w:val="en-GB"/>
              </w:rPr>
            </w:pPr>
            <w:r w:rsidRPr="000127EF">
              <w:rPr>
                <w:rFonts w:eastAsia="SimSun"/>
                <w:bCs/>
                <w:sz w:val="18"/>
                <w:szCs w:val="18"/>
                <w:lang w:val="en-GB"/>
              </w:rPr>
              <w:t>Indicate the official name of the element in the vernacular language, corresponding to its official name in English or French (point B.1.).</w:t>
            </w:r>
          </w:p>
          <w:p w14:paraId="71B84782" w14:textId="77777777" w:rsidR="007B7115" w:rsidRPr="00231EA3" w:rsidRDefault="007B7115" w:rsidP="00657824">
            <w:pPr>
              <w:pStyle w:val="Info03"/>
              <w:tabs>
                <w:tab w:val="clear" w:pos="2268"/>
              </w:tabs>
              <w:spacing w:line="240" w:lineRule="auto"/>
              <w:jc w:val="right"/>
              <w:rPr>
                <w:i w:val="0"/>
                <w:sz w:val="18"/>
                <w:szCs w:val="18"/>
                <w:lang w:val="en-GB"/>
              </w:rPr>
            </w:pPr>
            <w:r w:rsidRPr="000127EF">
              <w:rPr>
                <w:rFonts w:eastAsia="SimSun"/>
                <w:bCs/>
                <w:sz w:val="18"/>
                <w:szCs w:val="18"/>
                <w:lang w:val="en-GB"/>
              </w:rPr>
              <w:t>Not to exceed 200 characters</w:t>
            </w:r>
          </w:p>
        </w:tc>
      </w:tr>
      <w:tr w:rsidR="007B7115" w:rsidRPr="00231EA3" w14:paraId="31A4ABB2" w14:textId="77777777" w:rsidTr="00657824">
        <w:tblPrEx>
          <w:tblBorders>
            <w:insideV w:val="single" w:sz="4" w:space="0" w:color="auto"/>
          </w:tblBorders>
        </w:tblPrEx>
        <w:trPr>
          <w:jc w:val="center"/>
        </w:trPr>
        <w:tc>
          <w:tcPr>
            <w:tcW w:w="5000" w:type="pct"/>
            <w:gridSpan w:val="2"/>
            <w:tcBorders>
              <w:bottom w:val="single" w:sz="4" w:space="0" w:color="auto"/>
            </w:tcBorders>
            <w:shd w:val="clear" w:color="auto" w:fill="auto"/>
            <w:tcMar>
              <w:top w:w="113" w:type="dxa"/>
              <w:left w:w="113" w:type="dxa"/>
              <w:bottom w:w="113" w:type="dxa"/>
              <w:right w:w="113" w:type="dxa"/>
            </w:tcMar>
          </w:tcPr>
          <w:p w14:paraId="13EE2240" w14:textId="77777777" w:rsidR="007B7115" w:rsidRPr="000127EF" w:rsidRDefault="007B7115" w:rsidP="00657824">
            <w:pPr>
              <w:pStyle w:val="formtext"/>
              <w:tabs>
                <w:tab w:val="left" w:pos="567"/>
                <w:tab w:val="left" w:pos="1134"/>
                <w:tab w:val="left" w:pos="1701"/>
              </w:tabs>
              <w:spacing w:before="120" w:after="120" w:line="240" w:lineRule="auto"/>
              <w:jc w:val="both"/>
              <w:rPr>
                <w:lang w:val="en-GB"/>
              </w:rPr>
            </w:pPr>
            <w:r w:rsidRPr="0081650E">
              <w:rPr>
                <w:rFonts w:cs="Arial"/>
                <w:lang w:val="en-GB"/>
              </w:rPr>
              <w:t>Tais</w:t>
            </w:r>
          </w:p>
        </w:tc>
      </w:tr>
      <w:tr w:rsidR="007B7115" w:rsidRPr="00231EA3" w14:paraId="1F1CE618" w14:textId="77777777" w:rsidTr="00657824">
        <w:tblPrEx>
          <w:tblBorders>
            <w:insideV w:val="single" w:sz="4" w:space="0" w:color="auto"/>
          </w:tblBorders>
        </w:tblPrEx>
        <w:trPr>
          <w:cantSplit/>
          <w:jc w:val="center"/>
        </w:trPr>
        <w:tc>
          <w:tcPr>
            <w:tcW w:w="5000" w:type="pct"/>
            <w:gridSpan w:val="2"/>
            <w:tcBorders>
              <w:top w:val="nil"/>
              <w:left w:val="nil"/>
              <w:bottom w:val="single" w:sz="4" w:space="0" w:color="auto"/>
              <w:right w:val="nil"/>
            </w:tcBorders>
            <w:shd w:val="clear" w:color="auto" w:fill="auto"/>
          </w:tcPr>
          <w:p w14:paraId="155B9938" w14:textId="77777777" w:rsidR="007B7115" w:rsidRPr="000127EF" w:rsidRDefault="007B7115" w:rsidP="00657824">
            <w:pPr>
              <w:pStyle w:val="Grille02N"/>
              <w:tabs>
                <w:tab w:val="left" w:pos="567"/>
                <w:tab w:val="left" w:pos="1134"/>
                <w:tab w:val="left" w:pos="1701"/>
              </w:tabs>
              <w:ind w:left="680" w:hanging="567"/>
              <w:jc w:val="left"/>
              <w:rPr>
                <w:bCs w:val="0"/>
                <w:lang w:val="en-GB"/>
              </w:rPr>
            </w:pPr>
            <w:r w:rsidRPr="000127EF">
              <w:rPr>
                <w:lang w:val="en-GB"/>
              </w:rPr>
              <w:t>B.3.</w:t>
            </w:r>
            <w:r w:rsidRPr="000127EF">
              <w:rPr>
                <w:lang w:val="en-GB"/>
              </w:rPr>
              <w:tab/>
            </w:r>
            <w:r w:rsidRPr="000127EF">
              <w:rPr>
                <w:bCs w:val="0"/>
                <w:lang w:val="en-GB"/>
              </w:rPr>
              <w:t>Other name(s) of the element, if any</w:t>
            </w:r>
          </w:p>
          <w:p w14:paraId="7611ACBE" w14:textId="77777777" w:rsidR="007B7115" w:rsidRPr="00231EA3" w:rsidRDefault="007B7115" w:rsidP="00657824">
            <w:pPr>
              <w:pStyle w:val="Info03"/>
              <w:tabs>
                <w:tab w:val="clear" w:pos="2268"/>
              </w:tabs>
              <w:spacing w:before="120" w:line="240" w:lineRule="auto"/>
              <w:rPr>
                <w:sz w:val="18"/>
                <w:szCs w:val="18"/>
                <w:lang w:val="en-GB"/>
              </w:rPr>
            </w:pPr>
            <w:r w:rsidRPr="000127EF">
              <w:rPr>
                <w:rFonts w:eastAsia="SimSun"/>
                <w:bCs/>
                <w:sz w:val="18"/>
                <w:szCs w:val="18"/>
                <w:lang w:val="en-GB"/>
              </w:rPr>
              <w:t>In addition to the official name(s) of the element (point B.1.), mention the alternate name(s), if any, by which the element is known.</w:t>
            </w:r>
          </w:p>
        </w:tc>
      </w:tr>
      <w:tr w:rsidR="007B7115" w:rsidRPr="00231EA3" w14:paraId="39563B5F" w14:textId="77777777" w:rsidTr="00657824">
        <w:tblPrEx>
          <w:tblBorders>
            <w:insideV w:val="single" w:sz="4" w:space="0" w:color="auto"/>
          </w:tblBorders>
        </w:tblPrEx>
        <w:trPr>
          <w:jc w:val="center"/>
        </w:trPr>
        <w:tc>
          <w:tcPr>
            <w:tcW w:w="5000" w:type="pct"/>
            <w:gridSpan w:val="2"/>
            <w:tcBorders>
              <w:bottom w:val="single" w:sz="4" w:space="0" w:color="auto"/>
            </w:tcBorders>
            <w:shd w:val="clear" w:color="auto" w:fill="auto"/>
            <w:tcMar>
              <w:top w:w="113" w:type="dxa"/>
              <w:left w:w="113" w:type="dxa"/>
              <w:bottom w:w="113" w:type="dxa"/>
              <w:right w:w="113" w:type="dxa"/>
            </w:tcMar>
          </w:tcPr>
          <w:p w14:paraId="32B3DDF1" w14:textId="77777777" w:rsidR="007B7115" w:rsidRPr="000127EF" w:rsidRDefault="007B7115" w:rsidP="007B7115">
            <w:pPr>
              <w:pStyle w:val="formtext"/>
              <w:tabs>
                <w:tab w:val="left" w:pos="567"/>
                <w:tab w:val="left" w:pos="1134"/>
                <w:tab w:val="left" w:pos="1701"/>
              </w:tabs>
              <w:spacing w:before="0" w:after="0" w:line="240" w:lineRule="auto"/>
              <w:jc w:val="both"/>
              <w:rPr>
                <w:lang w:val="en-GB"/>
              </w:rPr>
            </w:pPr>
            <w:r w:rsidRPr="0081650E">
              <w:rPr>
                <w:rFonts w:cs="Arial"/>
                <w:lang w:val="en-GB"/>
              </w:rPr>
              <w:t>N/A</w:t>
            </w:r>
          </w:p>
        </w:tc>
      </w:tr>
      <w:tr w:rsidR="007B7115" w:rsidRPr="00231EA3" w14:paraId="2A4538B7" w14:textId="77777777" w:rsidTr="00657824">
        <w:tblPrEx>
          <w:tblBorders>
            <w:insideV w:val="single" w:sz="4" w:space="0" w:color="auto"/>
          </w:tblBorders>
        </w:tblPrEx>
        <w:trPr>
          <w:cantSplit/>
          <w:jc w:val="center"/>
        </w:trPr>
        <w:tc>
          <w:tcPr>
            <w:tcW w:w="5000" w:type="pct"/>
            <w:gridSpan w:val="2"/>
            <w:tcBorders>
              <w:top w:val="single" w:sz="4" w:space="0" w:color="auto"/>
              <w:left w:val="nil"/>
              <w:bottom w:val="nil"/>
              <w:right w:val="nil"/>
            </w:tcBorders>
            <w:shd w:val="clear" w:color="auto" w:fill="D9D9D9"/>
          </w:tcPr>
          <w:p w14:paraId="3C3076AA" w14:textId="77777777" w:rsidR="007B7115" w:rsidRPr="000127EF" w:rsidRDefault="007B7115" w:rsidP="00657824">
            <w:pPr>
              <w:pStyle w:val="Grille01N"/>
              <w:keepNext w:val="0"/>
              <w:numPr>
                <w:ilvl w:val="0"/>
                <w:numId w:val="22"/>
              </w:numPr>
              <w:spacing w:line="240" w:lineRule="auto"/>
              <w:ind w:left="680" w:hanging="567"/>
              <w:jc w:val="left"/>
              <w:rPr>
                <w:rFonts w:eastAsia="SimSun" w:cs="Arial"/>
                <w:bCs/>
                <w:smallCaps w:val="0"/>
                <w:sz w:val="24"/>
                <w:szCs w:val="22"/>
                <w:lang w:val="en-GB"/>
              </w:rPr>
            </w:pPr>
            <w:r w:rsidRPr="000127EF">
              <w:rPr>
                <w:rFonts w:eastAsia="SimSun" w:cs="Arial"/>
                <w:bCs/>
                <w:smallCaps w:val="0"/>
                <w:sz w:val="24"/>
                <w:szCs w:val="22"/>
                <w:lang w:val="en-GB"/>
              </w:rPr>
              <w:lastRenderedPageBreak/>
              <w:t>Name of the communities, groups or, if applicable, individuals concerned</w:t>
            </w:r>
          </w:p>
        </w:tc>
      </w:tr>
      <w:tr w:rsidR="007B7115" w:rsidRPr="00231EA3" w14:paraId="7EB37ED9" w14:textId="77777777" w:rsidTr="00657824">
        <w:tblPrEx>
          <w:tblBorders>
            <w:insideV w:val="single" w:sz="4" w:space="0" w:color="auto"/>
          </w:tblBorders>
        </w:tblPrEx>
        <w:trPr>
          <w:jc w:val="center"/>
        </w:trPr>
        <w:tc>
          <w:tcPr>
            <w:tcW w:w="5000" w:type="pct"/>
            <w:gridSpan w:val="2"/>
            <w:tcBorders>
              <w:top w:val="nil"/>
              <w:left w:val="nil"/>
              <w:bottom w:val="single" w:sz="4" w:space="0" w:color="auto"/>
              <w:right w:val="nil"/>
            </w:tcBorders>
            <w:shd w:val="clear" w:color="auto" w:fill="auto"/>
          </w:tcPr>
          <w:p w14:paraId="3C9D9FF8" w14:textId="77777777" w:rsidR="007B7115" w:rsidRPr="000127EF" w:rsidRDefault="007B7115" w:rsidP="00657824">
            <w:pPr>
              <w:pStyle w:val="Info03"/>
              <w:spacing w:before="120" w:line="240" w:lineRule="auto"/>
              <w:rPr>
                <w:rFonts w:eastAsia="SimSun"/>
                <w:sz w:val="18"/>
                <w:szCs w:val="18"/>
                <w:lang w:val="en-GB"/>
              </w:rPr>
            </w:pPr>
            <w:r w:rsidRPr="000127EF">
              <w:rPr>
                <w:rFonts w:eastAsia="SimSun"/>
                <w:sz w:val="18"/>
                <w:szCs w:val="18"/>
                <w:lang w:val="en-GB"/>
              </w:rPr>
              <w:t>Identify clearly one or several communities, groups or, if applicable, individuals concerned with the element.</w:t>
            </w:r>
          </w:p>
          <w:p w14:paraId="060EBE9F" w14:textId="77777777" w:rsidR="007B7115" w:rsidRPr="000127EF" w:rsidRDefault="007B7115" w:rsidP="00657824">
            <w:pPr>
              <w:pStyle w:val="Info03"/>
              <w:spacing w:before="120" w:line="240" w:lineRule="auto"/>
              <w:jc w:val="right"/>
              <w:rPr>
                <w:rFonts w:eastAsia="SimSun"/>
                <w:i w:val="0"/>
                <w:sz w:val="18"/>
                <w:szCs w:val="18"/>
                <w:lang w:val="en-GB"/>
              </w:rPr>
            </w:pPr>
            <w:r w:rsidRPr="000127EF">
              <w:rPr>
                <w:rFonts w:eastAsia="SimSun"/>
                <w:sz w:val="18"/>
                <w:szCs w:val="18"/>
                <w:lang w:val="en-GB"/>
              </w:rPr>
              <w:t>Not to exceed 150 words</w:t>
            </w:r>
          </w:p>
        </w:tc>
      </w:tr>
      <w:tr w:rsidR="007B7115" w:rsidRPr="00231EA3" w14:paraId="3CC80FE9" w14:textId="77777777" w:rsidTr="00657824">
        <w:tblPrEx>
          <w:tblBorders>
            <w:insideV w:val="single" w:sz="4" w:space="0" w:color="auto"/>
          </w:tblBorders>
        </w:tblPrEx>
        <w:trP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471647AA" w14:textId="77777777" w:rsidR="007B7115" w:rsidRPr="000127EF" w:rsidRDefault="007B7115" w:rsidP="007B7115">
            <w:pPr>
              <w:pStyle w:val="Grille02N"/>
              <w:spacing w:before="0" w:after="0" w:line="240" w:lineRule="exact"/>
              <w:ind w:left="0"/>
              <w:jc w:val="both"/>
              <w:rPr>
                <w:b w:val="0"/>
                <w:sz w:val="24"/>
                <w:szCs w:val="24"/>
                <w:lang w:val="en-GB"/>
              </w:rPr>
            </w:pPr>
            <w:r w:rsidRPr="006B20C1">
              <w:rPr>
                <w:b w:val="0"/>
                <w:lang w:val="en-GB"/>
              </w:rPr>
              <w:t xml:space="preserve">Tais is an integral component of Timorese culture. Within communities, Tais is woven predominantly by women, who work as individuals or in groups. There are a large number of weaver groups across Timor-Leste, as listed in section 4.e. including for example, Feto Fitun Fronteira (Oecusse Municipality), Feto Buka Rasik (Bobonaro Municipality), Grupu Hadame Malu (Covalima Municipality), Haburas Cultura (Lautem Municipality) and Dul Madik Ana (Ainaro Municipality). </w:t>
            </w:r>
          </w:p>
        </w:tc>
      </w:tr>
      <w:tr w:rsidR="007B7115" w:rsidRPr="00231EA3" w14:paraId="30C9756F" w14:textId="77777777" w:rsidTr="00657824">
        <w:tblPrEx>
          <w:tblBorders>
            <w:insideV w:val="single" w:sz="4" w:space="0" w:color="auto"/>
          </w:tblBorders>
        </w:tblPrEx>
        <w:trPr>
          <w:cantSplit/>
          <w:jc w:val="center"/>
        </w:trPr>
        <w:tc>
          <w:tcPr>
            <w:tcW w:w="5000" w:type="pct"/>
            <w:gridSpan w:val="2"/>
            <w:tcBorders>
              <w:top w:val="single" w:sz="4" w:space="0" w:color="auto"/>
              <w:left w:val="nil"/>
              <w:bottom w:val="nil"/>
              <w:right w:val="nil"/>
            </w:tcBorders>
            <w:shd w:val="clear" w:color="auto" w:fill="D9D9D9"/>
          </w:tcPr>
          <w:p w14:paraId="62173E9A" w14:textId="77777777" w:rsidR="007B7115" w:rsidRPr="00231EA3" w:rsidRDefault="007B7115" w:rsidP="00657824">
            <w:pPr>
              <w:pStyle w:val="Grille01N"/>
              <w:keepNext w:val="0"/>
              <w:numPr>
                <w:ilvl w:val="0"/>
                <w:numId w:val="22"/>
              </w:numPr>
              <w:spacing w:line="240" w:lineRule="auto"/>
              <w:ind w:left="680" w:hanging="567"/>
              <w:jc w:val="left"/>
              <w:rPr>
                <w:bCs/>
                <w:shd w:val="pct15" w:color="auto" w:fill="FFFFFF"/>
                <w:lang w:val="en-GB"/>
              </w:rPr>
            </w:pPr>
            <w:r w:rsidRPr="000127EF">
              <w:rPr>
                <w:rFonts w:eastAsia="SimSun" w:cs="Arial"/>
                <w:bCs/>
                <w:smallCaps w:val="0"/>
                <w:sz w:val="24"/>
                <w:szCs w:val="22"/>
                <w:lang w:val="en-GB"/>
              </w:rPr>
              <w:t>Geographical location and range of the element</w:t>
            </w:r>
          </w:p>
        </w:tc>
      </w:tr>
      <w:tr w:rsidR="007B7115" w:rsidRPr="00231EA3" w14:paraId="4FCB6AFC" w14:textId="77777777" w:rsidTr="00657824">
        <w:tblPrEx>
          <w:tblBorders>
            <w:insideV w:val="single" w:sz="4" w:space="0" w:color="auto"/>
          </w:tblBorders>
        </w:tblPrEx>
        <w:trPr>
          <w:cantSplit/>
          <w:jc w:val="center"/>
        </w:trPr>
        <w:tc>
          <w:tcPr>
            <w:tcW w:w="5000" w:type="pct"/>
            <w:gridSpan w:val="2"/>
            <w:tcBorders>
              <w:top w:val="nil"/>
              <w:left w:val="nil"/>
              <w:right w:val="nil"/>
            </w:tcBorders>
            <w:shd w:val="clear" w:color="auto" w:fill="auto"/>
          </w:tcPr>
          <w:p w14:paraId="3BAAF4D9" w14:textId="77777777" w:rsidR="007B7115" w:rsidRPr="000127EF" w:rsidRDefault="007B7115" w:rsidP="007B7115">
            <w:pPr>
              <w:pStyle w:val="Info03"/>
              <w:spacing w:before="120" w:after="0" w:line="240" w:lineRule="auto"/>
              <w:rPr>
                <w:rFonts w:eastAsia="SimSun"/>
                <w:strike/>
                <w:sz w:val="18"/>
                <w:szCs w:val="18"/>
                <w:lang w:val="en-GB"/>
              </w:rPr>
            </w:pPr>
            <w:r w:rsidRPr="000127EF">
              <w:rPr>
                <w:rFonts w:eastAsia="SimSun"/>
                <w:sz w:val="18"/>
                <w:szCs w:val="18"/>
                <w:lang w:val="en-GB"/>
              </w:rPr>
              <w:t>Provide information on the distribution of the element within the territory(ies) of the submitting State(s), indicating, if possible, the location(s) in which it is centred.</w:t>
            </w:r>
            <w:r w:rsidRPr="00231EA3">
              <w:rPr>
                <w:lang w:val="en-GB"/>
              </w:rPr>
              <w:t xml:space="preserve"> </w:t>
            </w:r>
            <w:r w:rsidRPr="000127EF">
              <w:rPr>
                <w:rFonts w:eastAsia="SimSun"/>
                <w:sz w:val="18"/>
                <w:szCs w:val="18"/>
                <w:lang w:val="en-GB"/>
              </w:rPr>
              <w:t>Nominations and requests should concentrate on the situation of the element within the territories of the submitting States, while acknowledging the existence of same or similar elements outside their territories. Submitting States should not refer to the viability of such intangible cultural heritage outside their territories or characterize the safeguarding efforts of other States.</w:t>
            </w:r>
          </w:p>
          <w:p w14:paraId="287FF449" w14:textId="77777777" w:rsidR="007B7115" w:rsidRPr="00231EA3" w:rsidRDefault="007B7115" w:rsidP="007B7115">
            <w:pPr>
              <w:pStyle w:val="Info03"/>
              <w:spacing w:line="240" w:lineRule="auto"/>
              <w:jc w:val="right"/>
              <w:rPr>
                <w:b/>
                <w:sz w:val="24"/>
                <w:szCs w:val="24"/>
                <w:lang w:val="en-GB"/>
              </w:rPr>
            </w:pPr>
            <w:r w:rsidRPr="000127EF">
              <w:rPr>
                <w:rFonts w:eastAsia="SimSun"/>
                <w:sz w:val="18"/>
                <w:szCs w:val="18"/>
                <w:lang w:val="en-GB"/>
              </w:rPr>
              <w:t>Not to exceed 150 words</w:t>
            </w:r>
          </w:p>
        </w:tc>
      </w:tr>
      <w:tr w:rsidR="007B7115" w:rsidRPr="00231EA3" w14:paraId="04C82A47" w14:textId="77777777" w:rsidTr="00657824">
        <w:tblPrEx>
          <w:tblBorders>
            <w:insideV w:val="single" w:sz="4" w:space="0" w:color="auto"/>
          </w:tblBorders>
        </w:tblPrEx>
        <w:trPr>
          <w:jc w:val="center"/>
        </w:trPr>
        <w:tc>
          <w:tcPr>
            <w:tcW w:w="5000" w:type="pct"/>
            <w:gridSpan w:val="2"/>
            <w:tcBorders>
              <w:bottom w:val="single" w:sz="4" w:space="0" w:color="auto"/>
            </w:tcBorders>
            <w:shd w:val="clear" w:color="auto" w:fill="auto"/>
            <w:tcMar>
              <w:top w:w="113" w:type="dxa"/>
              <w:left w:w="113" w:type="dxa"/>
              <w:bottom w:w="113" w:type="dxa"/>
              <w:right w:w="113" w:type="dxa"/>
            </w:tcMar>
          </w:tcPr>
          <w:p w14:paraId="49D436EA" w14:textId="77777777" w:rsidR="007B7115" w:rsidRDefault="007B7115" w:rsidP="007B7115">
            <w:pPr>
              <w:pStyle w:val="Rponse"/>
              <w:spacing w:before="0" w:after="120"/>
              <w:rPr>
                <w:rFonts w:eastAsia="SimSun"/>
                <w:lang w:val="en-GB"/>
              </w:rPr>
            </w:pPr>
            <w:r w:rsidRPr="0081650E">
              <w:rPr>
                <w:rFonts w:eastAsia="SimSun"/>
                <w:lang w:val="en-GB"/>
              </w:rPr>
              <w:t xml:space="preserve">Tais is a cultural element that is inherent to all Timorese people. Tais can be found across the territory of Timor-Leste (in all municipalities, namely; Aileu, Ainaro, Baucau, Bobonaro, Covalima, Dili, Ermera, Lautem, Liquiça, Manatuto, Manufahi, Oecusse and Viqueque). </w:t>
            </w:r>
            <w:r>
              <w:rPr>
                <w:rFonts w:eastAsia="SimSun"/>
                <w:lang w:val="en-GB"/>
              </w:rPr>
              <w:t>Within the territory, Tais has variety of colors and motifs based on ethnic groups.</w:t>
            </w:r>
          </w:p>
          <w:p w14:paraId="6D4B8207" w14:textId="77777777" w:rsidR="007B7115" w:rsidRPr="00231EA3" w:rsidRDefault="007B7115" w:rsidP="007B7115">
            <w:pPr>
              <w:pStyle w:val="Rponse"/>
              <w:spacing w:before="0" w:after="0"/>
              <w:rPr>
                <w:lang w:val="en-GB"/>
              </w:rPr>
            </w:pPr>
            <w:r>
              <w:rPr>
                <w:rFonts w:eastAsia="SimSun"/>
                <w:lang w:val="en-GB"/>
              </w:rPr>
              <w:t xml:space="preserve">With regard to Aileu Municipality, culturally, people did not weave Tais, although they have been using Tais in various cultural occasions. However, being inspired by some women weavers who married from other areas, nowadays, the local communities including cultural leaders are getting eager to support weaving Tais in Aileu Municipality as well. </w:t>
            </w:r>
          </w:p>
        </w:tc>
      </w:tr>
      <w:tr w:rsidR="007B7115" w:rsidRPr="00231EA3" w14:paraId="464DCD42" w14:textId="77777777" w:rsidTr="00657824">
        <w:trPr>
          <w:cantSplit/>
          <w:jc w:val="center"/>
        </w:trPr>
        <w:tc>
          <w:tcPr>
            <w:tcW w:w="5000" w:type="pct"/>
            <w:gridSpan w:val="2"/>
            <w:tcBorders>
              <w:top w:val="single" w:sz="4" w:space="0" w:color="auto"/>
              <w:left w:val="nil"/>
              <w:bottom w:val="nil"/>
              <w:right w:val="nil"/>
            </w:tcBorders>
            <w:shd w:val="clear" w:color="auto" w:fill="D9D9D9"/>
          </w:tcPr>
          <w:p w14:paraId="0E0A9048" w14:textId="77777777" w:rsidR="007B7115" w:rsidRPr="00231EA3" w:rsidRDefault="007B7115" w:rsidP="00657824">
            <w:pPr>
              <w:pStyle w:val="Grille01N"/>
              <w:numPr>
                <w:ilvl w:val="0"/>
                <w:numId w:val="22"/>
              </w:numPr>
              <w:spacing w:line="240" w:lineRule="auto"/>
              <w:ind w:left="680" w:hanging="567"/>
              <w:jc w:val="left"/>
              <w:rPr>
                <w:lang w:val="en-GB"/>
              </w:rPr>
            </w:pPr>
            <w:r w:rsidRPr="000127EF">
              <w:rPr>
                <w:rFonts w:eastAsia="SimSun" w:cs="Arial"/>
                <w:bCs/>
                <w:smallCaps w:val="0"/>
                <w:sz w:val="24"/>
                <w:szCs w:val="22"/>
                <w:lang w:val="en-GB"/>
              </w:rPr>
              <w:t>Contact person for correspondence</w:t>
            </w:r>
          </w:p>
        </w:tc>
      </w:tr>
      <w:tr w:rsidR="007B7115" w:rsidRPr="00231EA3" w14:paraId="02613EC1" w14:textId="77777777" w:rsidTr="00657824">
        <w:trPr>
          <w:cantSplit/>
          <w:jc w:val="center"/>
        </w:trPr>
        <w:tc>
          <w:tcPr>
            <w:tcW w:w="5000" w:type="pct"/>
            <w:gridSpan w:val="2"/>
            <w:tcBorders>
              <w:top w:val="nil"/>
              <w:left w:val="nil"/>
              <w:bottom w:val="single" w:sz="4" w:space="0" w:color="auto"/>
              <w:right w:val="nil"/>
            </w:tcBorders>
            <w:shd w:val="clear" w:color="auto" w:fill="FFFFFF"/>
          </w:tcPr>
          <w:p w14:paraId="31C8322C" w14:textId="77777777" w:rsidR="007B7115" w:rsidRPr="00231EA3" w:rsidRDefault="007B7115" w:rsidP="00657824">
            <w:pPr>
              <w:pStyle w:val="Info03"/>
              <w:spacing w:before="120" w:line="240" w:lineRule="auto"/>
              <w:ind w:left="680" w:hanging="567"/>
              <w:rPr>
                <w:b/>
                <w:i w:val="0"/>
                <w:szCs w:val="18"/>
                <w:lang w:val="en-GB"/>
              </w:rPr>
            </w:pPr>
            <w:r w:rsidRPr="00231EA3">
              <w:rPr>
                <w:b/>
                <w:bCs/>
                <w:i w:val="0"/>
                <w:sz w:val="22"/>
                <w:lang w:val="en-GB"/>
              </w:rPr>
              <w:t>E.1.</w:t>
            </w:r>
            <w:r w:rsidRPr="00231EA3">
              <w:rPr>
                <w:b/>
                <w:bCs/>
                <w:i w:val="0"/>
                <w:sz w:val="22"/>
                <w:lang w:val="en-GB"/>
              </w:rPr>
              <w:tab/>
              <w:t>Designated contact person</w:t>
            </w:r>
          </w:p>
          <w:p w14:paraId="6839899D" w14:textId="77777777" w:rsidR="007B7115" w:rsidRPr="00231EA3" w:rsidRDefault="007B7115" w:rsidP="00657824">
            <w:pPr>
              <w:pStyle w:val="Grille01"/>
              <w:tabs>
                <w:tab w:val="left" w:pos="567"/>
                <w:tab w:val="left" w:pos="1134"/>
                <w:tab w:val="left" w:pos="1701"/>
              </w:tabs>
              <w:spacing w:line="240" w:lineRule="auto"/>
              <w:jc w:val="both"/>
              <w:rPr>
                <w:b w:val="0"/>
                <w:bCs/>
                <w:i/>
                <w:iCs/>
                <w:smallCaps w:val="0"/>
                <w:szCs w:val="20"/>
                <w:lang w:val="en-GB"/>
              </w:rPr>
            </w:pPr>
            <w:r w:rsidRPr="00231EA3">
              <w:rPr>
                <w:b w:val="0"/>
                <w:bCs/>
                <w:i/>
                <w:iCs/>
                <w:smallCaps w:val="0"/>
                <w:sz w:val="18"/>
                <w:szCs w:val="18"/>
                <w:lang w:val="en-GB"/>
              </w:rPr>
              <w:t xml:space="preserve">Provide the name, address and other contact information of a single person responsible for all correspondence concerning the </w:t>
            </w:r>
            <w:r w:rsidRPr="000127EF">
              <w:rPr>
                <w:rFonts w:eastAsia="SimSun"/>
                <w:b w:val="0"/>
                <w:bCs/>
                <w:i/>
                <w:iCs/>
                <w:smallCaps w:val="0"/>
                <w:sz w:val="18"/>
                <w:szCs w:val="18"/>
                <w:lang w:val="en-GB"/>
              </w:rPr>
              <w:t>nomination</w:t>
            </w:r>
            <w:r w:rsidRPr="00231EA3">
              <w:rPr>
                <w:b w:val="0"/>
                <w:bCs/>
                <w:i/>
                <w:iCs/>
                <w:smallCaps w:val="0"/>
                <w:sz w:val="18"/>
                <w:szCs w:val="18"/>
                <w:lang w:val="en-GB"/>
              </w:rPr>
              <w:t xml:space="preserve"> and request. For multinational nominations and requests, provide complete contact information of one person designated by the States Parties as the main contact person for all correspondence relating to the nomination and request.</w:t>
            </w:r>
          </w:p>
        </w:tc>
      </w:tr>
      <w:tr w:rsidR="007B7115" w:rsidRPr="00231EA3" w14:paraId="0620529B" w14:textId="77777777" w:rsidTr="00657824">
        <w:trPr>
          <w:cantSplit/>
          <w:jc w:val="center"/>
        </w:trPr>
        <w:tc>
          <w:tcPr>
            <w:tcW w:w="5000" w:type="pct"/>
            <w:gridSpan w:val="2"/>
            <w:tcBorders>
              <w:left w:val="single" w:sz="4" w:space="0" w:color="auto"/>
              <w:bottom w:val="single" w:sz="4" w:space="0" w:color="auto"/>
              <w:right w:val="single" w:sz="4" w:space="0" w:color="auto"/>
            </w:tcBorders>
            <w:shd w:val="clear" w:color="auto" w:fill="FFFFFF"/>
          </w:tcPr>
          <w:tbl>
            <w:tblPr>
              <w:tblW w:w="0" w:type="auto"/>
              <w:tblLook w:val="04A0" w:firstRow="1" w:lastRow="0" w:firstColumn="1" w:lastColumn="0" w:noHBand="0" w:noVBand="1"/>
            </w:tblPr>
            <w:tblGrid>
              <w:gridCol w:w="2125"/>
              <w:gridCol w:w="7494"/>
            </w:tblGrid>
            <w:tr w:rsidR="007B7115" w:rsidRPr="00231EA3" w14:paraId="4642134C" w14:textId="77777777" w:rsidTr="00657824">
              <w:trPr>
                <w:cantSplit/>
              </w:trPr>
              <w:tc>
                <w:tcPr>
                  <w:tcW w:w="2125" w:type="dxa"/>
                </w:tcPr>
                <w:p w14:paraId="67B1291C" w14:textId="77777777" w:rsidR="007B7115" w:rsidRPr="000127EF" w:rsidRDefault="007B7115" w:rsidP="007B7115">
                  <w:pPr>
                    <w:pStyle w:val="formtext"/>
                    <w:spacing w:line="240" w:lineRule="auto"/>
                    <w:ind w:right="113"/>
                    <w:jc w:val="right"/>
                    <w:rPr>
                      <w:sz w:val="20"/>
                      <w:szCs w:val="20"/>
                      <w:lang w:val="en-GB"/>
                    </w:rPr>
                  </w:pPr>
                  <w:r w:rsidRPr="000127EF">
                    <w:rPr>
                      <w:sz w:val="20"/>
                      <w:szCs w:val="20"/>
                      <w:lang w:val="en-GB"/>
                    </w:rPr>
                    <w:t>Title (Ms/Mr, etc.):</w:t>
                  </w:r>
                </w:p>
              </w:tc>
              <w:tc>
                <w:tcPr>
                  <w:tcW w:w="7494" w:type="dxa"/>
                  <w:vAlign w:val="center"/>
                </w:tcPr>
                <w:p w14:paraId="1282FD74" w14:textId="77777777" w:rsidR="007B7115" w:rsidRPr="000127EF" w:rsidRDefault="007B7115" w:rsidP="007B7115">
                  <w:pPr>
                    <w:pStyle w:val="formtext"/>
                    <w:spacing w:line="240" w:lineRule="auto"/>
                    <w:ind w:right="113"/>
                    <w:rPr>
                      <w:sz w:val="20"/>
                      <w:szCs w:val="20"/>
                      <w:lang w:val="en-GB"/>
                    </w:rPr>
                  </w:pPr>
                  <w:bookmarkStart w:id="0" w:name="OLE_LINK1"/>
                  <w:bookmarkStart w:id="1" w:name="OLE_LINK2"/>
                  <w:r w:rsidRPr="0081650E">
                    <w:rPr>
                      <w:lang w:val="en-GB"/>
                    </w:rPr>
                    <w:t>Mr</w:t>
                  </w:r>
                  <w:bookmarkEnd w:id="0"/>
                  <w:bookmarkEnd w:id="1"/>
                </w:p>
              </w:tc>
            </w:tr>
            <w:tr w:rsidR="007B7115" w:rsidRPr="00231EA3" w14:paraId="16E31CBA" w14:textId="77777777" w:rsidTr="00657824">
              <w:trPr>
                <w:cantSplit/>
              </w:trPr>
              <w:tc>
                <w:tcPr>
                  <w:tcW w:w="2125" w:type="dxa"/>
                </w:tcPr>
                <w:p w14:paraId="6FEB2160" w14:textId="77777777" w:rsidR="007B7115" w:rsidRPr="000127EF" w:rsidRDefault="007B7115" w:rsidP="007B7115">
                  <w:pPr>
                    <w:pStyle w:val="formtext"/>
                    <w:spacing w:line="240" w:lineRule="auto"/>
                    <w:ind w:right="113"/>
                    <w:jc w:val="right"/>
                    <w:rPr>
                      <w:sz w:val="20"/>
                      <w:szCs w:val="20"/>
                      <w:lang w:val="en-GB"/>
                    </w:rPr>
                  </w:pPr>
                  <w:r w:rsidRPr="000127EF">
                    <w:rPr>
                      <w:sz w:val="20"/>
                      <w:szCs w:val="20"/>
                      <w:lang w:val="en-GB"/>
                    </w:rPr>
                    <w:t>Family name:</w:t>
                  </w:r>
                </w:p>
              </w:tc>
              <w:tc>
                <w:tcPr>
                  <w:tcW w:w="7494" w:type="dxa"/>
                  <w:vAlign w:val="center"/>
                </w:tcPr>
                <w:p w14:paraId="2A6C46C1" w14:textId="77777777" w:rsidR="007B7115" w:rsidRPr="000127EF" w:rsidRDefault="007B7115" w:rsidP="007B7115">
                  <w:pPr>
                    <w:pStyle w:val="formtext"/>
                    <w:spacing w:line="240" w:lineRule="auto"/>
                    <w:ind w:right="113"/>
                    <w:rPr>
                      <w:sz w:val="20"/>
                      <w:szCs w:val="20"/>
                      <w:lang w:val="en-GB"/>
                    </w:rPr>
                  </w:pPr>
                  <w:r w:rsidRPr="0081650E">
                    <w:rPr>
                      <w:lang w:val="en-GB"/>
                    </w:rPr>
                    <w:t>Barreto</w:t>
                  </w:r>
                </w:p>
              </w:tc>
            </w:tr>
            <w:tr w:rsidR="007B7115" w:rsidRPr="00231EA3" w14:paraId="0CE6C083" w14:textId="77777777" w:rsidTr="00657824">
              <w:trPr>
                <w:cantSplit/>
              </w:trPr>
              <w:tc>
                <w:tcPr>
                  <w:tcW w:w="2125" w:type="dxa"/>
                </w:tcPr>
                <w:p w14:paraId="21D1D168" w14:textId="77777777" w:rsidR="007B7115" w:rsidRPr="000127EF" w:rsidRDefault="007B7115" w:rsidP="007B7115">
                  <w:pPr>
                    <w:pStyle w:val="formtext"/>
                    <w:spacing w:line="240" w:lineRule="auto"/>
                    <w:ind w:right="113"/>
                    <w:jc w:val="right"/>
                    <w:rPr>
                      <w:sz w:val="20"/>
                      <w:szCs w:val="20"/>
                      <w:lang w:val="en-GB"/>
                    </w:rPr>
                  </w:pPr>
                  <w:r w:rsidRPr="000127EF">
                    <w:rPr>
                      <w:sz w:val="20"/>
                      <w:szCs w:val="20"/>
                      <w:lang w:val="en-GB"/>
                    </w:rPr>
                    <w:t>Given name:</w:t>
                  </w:r>
                </w:p>
              </w:tc>
              <w:tc>
                <w:tcPr>
                  <w:tcW w:w="7494" w:type="dxa"/>
                  <w:vAlign w:val="center"/>
                </w:tcPr>
                <w:p w14:paraId="095B415A" w14:textId="77777777" w:rsidR="007B7115" w:rsidRPr="000127EF" w:rsidRDefault="007B7115" w:rsidP="007B7115">
                  <w:pPr>
                    <w:pStyle w:val="formtext"/>
                    <w:spacing w:line="240" w:lineRule="auto"/>
                    <w:ind w:right="113"/>
                    <w:rPr>
                      <w:sz w:val="20"/>
                      <w:szCs w:val="20"/>
                      <w:lang w:val="en-GB"/>
                    </w:rPr>
                  </w:pPr>
                  <w:r w:rsidRPr="0081650E">
                    <w:rPr>
                      <w:lang w:val="en-GB"/>
                    </w:rPr>
                    <w:t>Francisco</w:t>
                  </w:r>
                </w:p>
              </w:tc>
            </w:tr>
            <w:tr w:rsidR="007B7115" w:rsidRPr="00231EA3" w14:paraId="64DCAB31" w14:textId="77777777" w:rsidTr="00657824">
              <w:trPr>
                <w:cantSplit/>
              </w:trPr>
              <w:tc>
                <w:tcPr>
                  <w:tcW w:w="2125" w:type="dxa"/>
                </w:tcPr>
                <w:p w14:paraId="0B741884" w14:textId="77777777" w:rsidR="007B7115" w:rsidRPr="000127EF" w:rsidRDefault="007B7115" w:rsidP="007B7115">
                  <w:pPr>
                    <w:pStyle w:val="formtext"/>
                    <w:spacing w:line="240" w:lineRule="auto"/>
                    <w:ind w:right="113"/>
                    <w:jc w:val="right"/>
                    <w:rPr>
                      <w:sz w:val="20"/>
                      <w:szCs w:val="20"/>
                      <w:lang w:val="en-GB"/>
                    </w:rPr>
                  </w:pPr>
                  <w:r w:rsidRPr="000127EF">
                    <w:rPr>
                      <w:sz w:val="20"/>
                      <w:szCs w:val="20"/>
                      <w:lang w:val="en-GB"/>
                    </w:rPr>
                    <w:t>Institution/position:</w:t>
                  </w:r>
                </w:p>
              </w:tc>
              <w:tc>
                <w:tcPr>
                  <w:tcW w:w="7494" w:type="dxa"/>
                  <w:vAlign w:val="center"/>
                </w:tcPr>
                <w:p w14:paraId="7FDD38E5" w14:textId="77777777" w:rsidR="007B7115" w:rsidRPr="000127EF" w:rsidRDefault="007B7115" w:rsidP="007B7115">
                  <w:pPr>
                    <w:pStyle w:val="formtext"/>
                    <w:spacing w:line="240" w:lineRule="auto"/>
                    <w:ind w:right="113"/>
                    <w:rPr>
                      <w:sz w:val="20"/>
                      <w:szCs w:val="20"/>
                      <w:lang w:val="en-GB"/>
                    </w:rPr>
                  </w:pPr>
                  <w:r w:rsidRPr="0081650E">
                    <w:rPr>
                      <w:lang w:val="en-GB"/>
                    </w:rPr>
                    <w:t>Timor-Leste National Commission for UNESCO / Interim Executive Secretary</w:t>
                  </w:r>
                </w:p>
              </w:tc>
            </w:tr>
            <w:tr w:rsidR="007B7115" w:rsidRPr="00E345B6" w14:paraId="3A22C9B7" w14:textId="77777777" w:rsidTr="00657824">
              <w:trPr>
                <w:cantSplit/>
              </w:trPr>
              <w:tc>
                <w:tcPr>
                  <w:tcW w:w="2125" w:type="dxa"/>
                </w:tcPr>
                <w:p w14:paraId="00A05657" w14:textId="77777777" w:rsidR="007B7115" w:rsidRPr="000127EF" w:rsidRDefault="007B7115" w:rsidP="007B7115">
                  <w:pPr>
                    <w:pStyle w:val="formtext"/>
                    <w:spacing w:line="240" w:lineRule="auto"/>
                    <w:ind w:right="113"/>
                    <w:jc w:val="right"/>
                    <w:rPr>
                      <w:sz w:val="20"/>
                      <w:szCs w:val="20"/>
                      <w:lang w:val="en-GB"/>
                    </w:rPr>
                  </w:pPr>
                  <w:r w:rsidRPr="000127EF">
                    <w:rPr>
                      <w:sz w:val="20"/>
                      <w:szCs w:val="20"/>
                      <w:lang w:val="en-GB"/>
                    </w:rPr>
                    <w:t>Address:</w:t>
                  </w:r>
                </w:p>
              </w:tc>
              <w:tc>
                <w:tcPr>
                  <w:tcW w:w="7494" w:type="dxa"/>
                  <w:vAlign w:val="center"/>
                </w:tcPr>
                <w:p w14:paraId="221CEB6C" w14:textId="77777777" w:rsidR="007B7115" w:rsidRPr="006C1AB0" w:rsidRDefault="007B7115" w:rsidP="007B7115">
                  <w:pPr>
                    <w:pStyle w:val="formtext"/>
                    <w:ind w:right="113"/>
                    <w:rPr>
                      <w:lang w:val="pt-PT"/>
                    </w:rPr>
                  </w:pPr>
                  <w:r w:rsidRPr="006C1AB0">
                    <w:rPr>
                      <w:lang w:val="pt-PT"/>
                    </w:rPr>
                    <w:t>Avenida da Patria, Antiga rua Mouzinho de Albuqueruqe, Beco da UNAMET</w:t>
                  </w:r>
                </w:p>
                <w:p w14:paraId="4A806155" w14:textId="77777777" w:rsidR="007B7115" w:rsidRPr="006C1AB0" w:rsidRDefault="007B7115" w:rsidP="007B7115">
                  <w:pPr>
                    <w:pStyle w:val="formtext"/>
                    <w:spacing w:line="240" w:lineRule="auto"/>
                    <w:ind w:right="113"/>
                    <w:rPr>
                      <w:sz w:val="20"/>
                      <w:szCs w:val="20"/>
                      <w:lang w:val="pt-PT"/>
                    </w:rPr>
                  </w:pPr>
                  <w:r w:rsidRPr="006C1AB0">
                    <w:rPr>
                      <w:lang w:val="pt-PT"/>
                    </w:rPr>
                    <w:t>C/O Kampaun Infordepe, Balide, Dili, Timor-Leste</w:t>
                  </w:r>
                </w:p>
              </w:tc>
            </w:tr>
            <w:tr w:rsidR="007B7115" w:rsidRPr="00231EA3" w14:paraId="1F7C162E" w14:textId="77777777" w:rsidTr="00657824">
              <w:trPr>
                <w:cantSplit/>
              </w:trPr>
              <w:tc>
                <w:tcPr>
                  <w:tcW w:w="2125" w:type="dxa"/>
                </w:tcPr>
                <w:p w14:paraId="63A14CBE" w14:textId="77777777" w:rsidR="007B7115" w:rsidRPr="000127EF" w:rsidRDefault="007B7115" w:rsidP="007B7115">
                  <w:pPr>
                    <w:pStyle w:val="formtext"/>
                    <w:spacing w:line="240" w:lineRule="auto"/>
                    <w:ind w:right="113"/>
                    <w:jc w:val="right"/>
                    <w:rPr>
                      <w:sz w:val="20"/>
                      <w:szCs w:val="20"/>
                      <w:lang w:val="en-GB"/>
                    </w:rPr>
                  </w:pPr>
                  <w:r w:rsidRPr="000127EF">
                    <w:rPr>
                      <w:sz w:val="20"/>
                      <w:szCs w:val="20"/>
                      <w:lang w:val="en-GB"/>
                    </w:rPr>
                    <w:t>Telephone number:</w:t>
                  </w:r>
                </w:p>
              </w:tc>
              <w:tc>
                <w:tcPr>
                  <w:tcW w:w="7494" w:type="dxa"/>
                  <w:vAlign w:val="center"/>
                </w:tcPr>
                <w:p w14:paraId="3E09F801" w14:textId="77777777" w:rsidR="007B7115" w:rsidRPr="000127EF" w:rsidRDefault="007B7115" w:rsidP="007B7115">
                  <w:pPr>
                    <w:pStyle w:val="formtext"/>
                    <w:spacing w:line="240" w:lineRule="auto"/>
                    <w:ind w:right="113"/>
                    <w:rPr>
                      <w:sz w:val="20"/>
                      <w:szCs w:val="20"/>
                      <w:lang w:val="en-GB"/>
                    </w:rPr>
                  </w:pPr>
                  <w:r w:rsidRPr="0081650E">
                    <w:rPr>
                      <w:lang w:val="en-GB"/>
                    </w:rPr>
                    <w:t>+670-331-0123 / +670-7706-2222 / +670-7727-1829</w:t>
                  </w:r>
                </w:p>
              </w:tc>
            </w:tr>
            <w:tr w:rsidR="007B7115" w:rsidRPr="00231EA3" w14:paraId="7051DF4A" w14:textId="77777777" w:rsidTr="00657824">
              <w:trPr>
                <w:cantSplit/>
              </w:trPr>
              <w:tc>
                <w:tcPr>
                  <w:tcW w:w="2125" w:type="dxa"/>
                </w:tcPr>
                <w:p w14:paraId="766BB80D" w14:textId="77777777" w:rsidR="007B7115" w:rsidRPr="000127EF" w:rsidRDefault="007B7115" w:rsidP="007B7115">
                  <w:pPr>
                    <w:pStyle w:val="formtext"/>
                    <w:spacing w:line="240" w:lineRule="auto"/>
                    <w:ind w:right="113"/>
                    <w:jc w:val="right"/>
                    <w:rPr>
                      <w:sz w:val="20"/>
                      <w:szCs w:val="20"/>
                      <w:lang w:val="en-GB"/>
                    </w:rPr>
                  </w:pPr>
                  <w:r w:rsidRPr="000127EF">
                    <w:rPr>
                      <w:sz w:val="20"/>
                      <w:szCs w:val="20"/>
                      <w:lang w:val="en-GB"/>
                    </w:rPr>
                    <w:t>E-mail address:</w:t>
                  </w:r>
                </w:p>
              </w:tc>
              <w:tc>
                <w:tcPr>
                  <w:tcW w:w="7494" w:type="dxa"/>
                  <w:vAlign w:val="center"/>
                </w:tcPr>
                <w:p w14:paraId="1D80C6A8" w14:textId="77777777" w:rsidR="007B7115" w:rsidRPr="000127EF" w:rsidRDefault="007B7115" w:rsidP="007B7115">
                  <w:pPr>
                    <w:pStyle w:val="formtext"/>
                    <w:spacing w:line="240" w:lineRule="auto"/>
                    <w:ind w:right="113"/>
                    <w:rPr>
                      <w:sz w:val="20"/>
                      <w:szCs w:val="20"/>
                      <w:lang w:val="en-GB"/>
                    </w:rPr>
                  </w:pPr>
                  <w:r w:rsidRPr="0081650E">
                    <w:rPr>
                      <w:lang w:val="en-GB"/>
                    </w:rPr>
                    <w:t>tlnationalcom@gmail.com</w:t>
                  </w:r>
                </w:p>
              </w:tc>
            </w:tr>
          </w:tbl>
          <w:p w14:paraId="0FF005EF" w14:textId="77777777" w:rsidR="007B7115" w:rsidRPr="000127EF" w:rsidRDefault="007B7115" w:rsidP="00657824">
            <w:pPr>
              <w:pStyle w:val="formtext"/>
              <w:spacing w:before="120" w:after="120" w:line="240" w:lineRule="auto"/>
              <w:ind w:right="113"/>
              <w:rPr>
                <w:highlight w:val="yellow"/>
                <w:lang w:val="en-GB"/>
              </w:rPr>
            </w:pPr>
          </w:p>
        </w:tc>
      </w:tr>
      <w:tr w:rsidR="007B7115" w:rsidRPr="00231EA3" w14:paraId="2B2EC6CE" w14:textId="77777777" w:rsidTr="00657824">
        <w:trPr>
          <w:cantSplit/>
          <w:jc w:val="center"/>
        </w:trPr>
        <w:tc>
          <w:tcPr>
            <w:tcW w:w="5000" w:type="pct"/>
            <w:gridSpan w:val="2"/>
            <w:tcBorders>
              <w:top w:val="single" w:sz="4" w:space="0" w:color="auto"/>
              <w:left w:val="nil"/>
              <w:bottom w:val="single" w:sz="4" w:space="0" w:color="auto"/>
              <w:right w:val="nil"/>
            </w:tcBorders>
            <w:shd w:val="clear" w:color="auto" w:fill="FFFFFF"/>
          </w:tcPr>
          <w:p w14:paraId="210DC14D" w14:textId="77777777" w:rsidR="007B7115" w:rsidRPr="000127EF" w:rsidRDefault="007B7115" w:rsidP="007B7115">
            <w:pPr>
              <w:pStyle w:val="Grille02N"/>
              <w:keepNext w:val="0"/>
              <w:tabs>
                <w:tab w:val="left" w:pos="567"/>
                <w:tab w:val="left" w:pos="1134"/>
                <w:tab w:val="left" w:pos="1701"/>
              </w:tabs>
              <w:spacing w:after="80"/>
              <w:ind w:left="680" w:right="113" w:hanging="567"/>
              <w:jc w:val="both"/>
              <w:rPr>
                <w:lang w:val="en-GB"/>
              </w:rPr>
            </w:pPr>
            <w:r w:rsidRPr="000127EF">
              <w:rPr>
                <w:lang w:val="en-GB"/>
              </w:rPr>
              <w:t>E.2.</w:t>
            </w:r>
            <w:r w:rsidRPr="000127EF">
              <w:rPr>
                <w:lang w:val="en-GB"/>
              </w:rPr>
              <w:tab/>
            </w:r>
            <w:r w:rsidRPr="000127EF">
              <w:rPr>
                <w:bCs w:val="0"/>
                <w:lang w:val="en-GB"/>
              </w:rPr>
              <w:t>Other contact persons (for multinational files only)</w:t>
            </w:r>
          </w:p>
          <w:p w14:paraId="27BD7B45" w14:textId="77777777" w:rsidR="007B7115" w:rsidRPr="000127EF" w:rsidRDefault="007B7115" w:rsidP="00657824">
            <w:pPr>
              <w:pStyle w:val="Grille01"/>
              <w:spacing w:line="240" w:lineRule="auto"/>
              <w:jc w:val="both"/>
              <w:rPr>
                <w:rFonts w:eastAsia="SimSun" w:cs="Arial"/>
                <w:b w:val="0"/>
                <w:bCs/>
                <w:iCs/>
                <w:smallCaps w:val="0"/>
                <w:sz w:val="18"/>
                <w:szCs w:val="18"/>
                <w:lang w:val="en-GB"/>
              </w:rPr>
            </w:pPr>
            <w:r w:rsidRPr="00231EA3">
              <w:rPr>
                <w:rFonts w:cs="Arial"/>
                <w:b w:val="0"/>
                <w:i/>
                <w:iCs/>
                <w:smallCaps w:val="0"/>
                <w:sz w:val="18"/>
                <w:szCs w:val="18"/>
                <w:lang w:val="en-GB"/>
              </w:rPr>
              <w:t>Provide complete contact information below for one person in each submitting State, other than the primary contact person identified above.</w:t>
            </w:r>
          </w:p>
        </w:tc>
      </w:tr>
      <w:tr w:rsidR="007B7115" w:rsidRPr="00231EA3" w14:paraId="20E410A9" w14:textId="77777777" w:rsidTr="00657824">
        <w:trP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cPr>
          <w:p w14:paraId="3C8DA447" w14:textId="77777777" w:rsidR="007B7115" w:rsidRPr="000127EF" w:rsidRDefault="007B7115" w:rsidP="007B7115">
            <w:pPr>
              <w:pStyle w:val="Grille01"/>
              <w:keepNext w:val="0"/>
              <w:spacing w:before="0" w:after="0" w:line="240" w:lineRule="auto"/>
              <w:jc w:val="both"/>
              <w:rPr>
                <w:rFonts w:eastAsia="SimSun" w:cs="Arial"/>
                <w:b w:val="0"/>
                <w:bCs/>
                <w:iCs/>
                <w:smallCaps w:val="0"/>
                <w:sz w:val="18"/>
                <w:szCs w:val="18"/>
                <w:lang w:val="en-GB"/>
              </w:rPr>
            </w:pPr>
            <w:r w:rsidRPr="00231EA3">
              <w:rPr>
                <w:rFonts w:cs="Arial"/>
                <w:b w:val="0"/>
                <w:smallCaps w:val="0"/>
                <w:lang w:val="en-GB"/>
              </w:rPr>
              <w:t>N/A</w:t>
            </w:r>
          </w:p>
        </w:tc>
      </w:tr>
      <w:tr w:rsidR="007B7115" w:rsidRPr="00231EA3" w14:paraId="42359E7E" w14:textId="77777777" w:rsidTr="00657824">
        <w:trPr>
          <w:cantSplit/>
          <w:jc w:val="center"/>
        </w:trPr>
        <w:tc>
          <w:tcPr>
            <w:tcW w:w="5000" w:type="pct"/>
            <w:gridSpan w:val="2"/>
            <w:tcBorders>
              <w:top w:val="single" w:sz="4" w:space="0" w:color="auto"/>
              <w:left w:val="nil"/>
              <w:bottom w:val="nil"/>
              <w:right w:val="nil"/>
            </w:tcBorders>
            <w:shd w:val="clear" w:color="auto" w:fill="D9D9D9"/>
          </w:tcPr>
          <w:p w14:paraId="685FE734" w14:textId="77777777" w:rsidR="007B7115" w:rsidRPr="000127EF" w:rsidRDefault="007B7115" w:rsidP="00657824">
            <w:pPr>
              <w:pStyle w:val="Grille01N"/>
              <w:numPr>
                <w:ilvl w:val="0"/>
                <w:numId w:val="22"/>
              </w:numPr>
              <w:spacing w:line="240" w:lineRule="auto"/>
              <w:ind w:left="567" w:hanging="425"/>
              <w:jc w:val="left"/>
              <w:rPr>
                <w:rFonts w:eastAsia="SimSun" w:cs="Arial"/>
                <w:bCs/>
                <w:smallCaps w:val="0"/>
                <w:szCs w:val="22"/>
                <w:lang w:val="en-GB"/>
              </w:rPr>
            </w:pPr>
            <w:r w:rsidRPr="000127EF">
              <w:rPr>
                <w:rFonts w:eastAsia="SimSun" w:cs="Arial"/>
                <w:bCs/>
                <w:smallCaps w:val="0"/>
                <w:sz w:val="24"/>
                <w:szCs w:val="22"/>
                <w:lang w:val="en-GB"/>
              </w:rPr>
              <w:lastRenderedPageBreak/>
              <w:t xml:space="preserve">Name of the implementing agency for the International Assistance requested </w:t>
            </w:r>
            <w:r w:rsidRPr="00231EA3">
              <w:rPr>
                <w:b w:val="0"/>
                <w:i/>
                <w:iCs/>
                <w:smallCaps w:val="0"/>
                <w:szCs w:val="22"/>
                <w:lang w:val="en-GB"/>
              </w:rPr>
              <w:br/>
            </w:r>
            <w:r w:rsidRPr="000127EF">
              <w:rPr>
                <w:rFonts w:eastAsia="SimSun" w:cs="Arial"/>
                <w:bCs/>
                <w:smallCaps w:val="0"/>
                <w:sz w:val="24"/>
                <w:szCs w:val="22"/>
                <w:lang w:val="en-GB"/>
              </w:rPr>
              <w:t>(if financial assistance is requested)</w:t>
            </w:r>
          </w:p>
        </w:tc>
      </w:tr>
      <w:tr w:rsidR="007B7115" w:rsidRPr="00231EA3" w14:paraId="1CB3F229" w14:textId="77777777" w:rsidTr="00657824">
        <w:trPr>
          <w:cantSplit/>
          <w:jc w:val="center"/>
        </w:trPr>
        <w:tc>
          <w:tcPr>
            <w:tcW w:w="5000" w:type="pct"/>
            <w:gridSpan w:val="2"/>
            <w:tcBorders>
              <w:top w:val="nil"/>
              <w:left w:val="nil"/>
              <w:bottom w:val="single" w:sz="4" w:space="0" w:color="auto"/>
              <w:right w:val="nil"/>
            </w:tcBorders>
            <w:shd w:val="clear" w:color="auto" w:fill="FFFFFF"/>
          </w:tcPr>
          <w:p w14:paraId="1E0E1121" w14:textId="77777777" w:rsidR="007B7115" w:rsidRPr="00231EA3" w:rsidRDefault="007B7115" w:rsidP="00657824">
            <w:pPr>
              <w:pStyle w:val="Grille01"/>
              <w:spacing w:line="240" w:lineRule="auto"/>
              <w:jc w:val="both"/>
              <w:rPr>
                <w:rFonts w:cs="Arial"/>
                <w:b w:val="0"/>
                <w:i/>
                <w:smallCaps w:val="0"/>
                <w:sz w:val="18"/>
                <w:szCs w:val="18"/>
                <w:lang w:val="en-GB"/>
              </w:rPr>
            </w:pPr>
            <w:r w:rsidRPr="00231EA3">
              <w:rPr>
                <w:rFonts w:cs="Arial"/>
                <w:b w:val="0"/>
                <w:i/>
                <w:smallCaps w:val="0"/>
                <w:sz w:val="18"/>
                <w:szCs w:val="18"/>
                <w:lang w:val="en-GB"/>
              </w:rPr>
              <w:t>If financial assistance is requested, indicate the name of the agency, institution or organization responsible for implementing the project to be financed and contracted by UNESCO. Indicate also the name and title of the contact person and other relevant contact information.</w:t>
            </w:r>
          </w:p>
        </w:tc>
      </w:tr>
      <w:tr w:rsidR="007B7115" w:rsidRPr="00231EA3" w14:paraId="5554A213" w14:textId="77777777" w:rsidTr="00657824">
        <w:trPr>
          <w:cantSplit/>
          <w:trHeight w:val="3403"/>
          <w:jc w:val="center"/>
        </w:trPr>
        <w:tc>
          <w:tcPr>
            <w:tcW w:w="5000" w:type="pct"/>
            <w:gridSpan w:val="2"/>
            <w:tcBorders>
              <w:bottom w:val="single" w:sz="4" w:space="0" w:color="auto"/>
            </w:tcBorders>
            <w:tcMar>
              <w:top w:w="113" w:type="dxa"/>
              <w:left w:w="113" w:type="dxa"/>
              <w:bottom w:w="113" w:type="dxa"/>
              <w:right w:w="113" w:type="dxa"/>
            </w:tcMar>
          </w:tcPr>
          <w:tbl>
            <w:tblPr>
              <w:tblW w:w="0" w:type="auto"/>
              <w:tblCellMar>
                <w:left w:w="57" w:type="dxa"/>
                <w:right w:w="57" w:type="dxa"/>
              </w:tblCellMar>
              <w:tblLook w:val="04A0" w:firstRow="1" w:lastRow="0" w:firstColumn="1" w:lastColumn="0" w:noHBand="0" w:noVBand="1"/>
            </w:tblPr>
            <w:tblGrid>
              <w:gridCol w:w="2455"/>
              <w:gridCol w:w="6948"/>
            </w:tblGrid>
            <w:tr w:rsidR="007B7115" w:rsidRPr="00231EA3" w14:paraId="614AD5B1" w14:textId="77777777" w:rsidTr="007B7115">
              <w:trPr>
                <w:cantSplit/>
              </w:trPr>
              <w:tc>
                <w:tcPr>
                  <w:tcW w:w="2455" w:type="dxa"/>
                </w:tcPr>
                <w:p w14:paraId="3E5DDA33" w14:textId="77777777" w:rsidR="007B7115" w:rsidRPr="000127EF" w:rsidRDefault="007B7115" w:rsidP="007B7115">
                  <w:pPr>
                    <w:pStyle w:val="formtext"/>
                    <w:spacing w:before="0" w:line="240" w:lineRule="auto"/>
                    <w:jc w:val="right"/>
                    <w:rPr>
                      <w:sz w:val="20"/>
                      <w:szCs w:val="20"/>
                      <w:lang w:val="en-GB"/>
                    </w:rPr>
                  </w:pPr>
                  <w:r w:rsidRPr="000127EF">
                    <w:rPr>
                      <w:sz w:val="20"/>
                      <w:szCs w:val="20"/>
                      <w:lang w:val="en-GB"/>
                    </w:rPr>
                    <w:t>Name of the agency, institution or organization:</w:t>
                  </w:r>
                </w:p>
              </w:tc>
              <w:tc>
                <w:tcPr>
                  <w:tcW w:w="6948" w:type="dxa"/>
                  <w:vAlign w:val="center"/>
                </w:tcPr>
                <w:p w14:paraId="31889F0F" w14:textId="77777777" w:rsidR="007B7115" w:rsidRPr="000127EF" w:rsidRDefault="007B7115" w:rsidP="007B7115">
                  <w:pPr>
                    <w:pStyle w:val="formtext"/>
                    <w:spacing w:before="0" w:line="240" w:lineRule="auto"/>
                    <w:rPr>
                      <w:sz w:val="20"/>
                      <w:szCs w:val="20"/>
                      <w:lang w:val="en-GB"/>
                    </w:rPr>
                  </w:pPr>
                  <w:r w:rsidRPr="0081650E">
                    <w:rPr>
                      <w:lang w:val="en-GB"/>
                    </w:rPr>
                    <w:t xml:space="preserve">Timor-Leste National Commission for UNESCO </w:t>
                  </w:r>
                </w:p>
              </w:tc>
            </w:tr>
            <w:tr w:rsidR="007B7115" w:rsidRPr="00231EA3" w14:paraId="1F7FC734" w14:textId="77777777" w:rsidTr="007B7115">
              <w:trPr>
                <w:cantSplit/>
              </w:trPr>
              <w:tc>
                <w:tcPr>
                  <w:tcW w:w="2455" w:type="dxa"/>
                </w:tcPr>
                <w:p w14:paraId="0EF4DFF0" w14:textId="77777777" w:rsidR="007B7115" w:rsidRPr="000127EF" w:rsidRDefault="007B7115" w:rsidP="00657824">
                  <w:pPr>
                    <w:pStyle w:val="formtext"/>
                    <w:spacing w:line="240" w:lineRule="auto"/>
                    <w:jc w:val="right"/>
                    <w:rPr>
                      <w:sz w:val="20"/>
                      <w:szCs w:val="20"/>
                      <w:lang w:val="en-GB"/>
                    </w:rPr>
                  </w:pPr>
                  <w:r w:rsidRPr="000127EF">
                    <w:rPr>
                      <w:sz w:val="20"/>
                      <w:szCs w:val="20"/>
                      <w:lang w:val="en-GB"/>
                    </w:rPr>
                    <w:t>Name and title of the contact person:</w:t>
                  </w:r>
                </w:p>
              </w:tc>
              <w:tc>
                <w:tcPr>
                  <w:tcW w:w="6948" w:type="dxa"/>
                  <w:vAlign w:val="center"/>
                </w:tcPr>
                <w:p w14:paraId="633FBE98" w14:textId="77777777" w:rsidR="007B7115" w:rsidRPr="000127EF" w:rsidRDefault="007B7115" w:rsidP="00657824">
                  <w:pPr>
                    <w:pStyle w:val="formtext"/>
                    <w:spacing w:line="240" w:lineRule="auto"/>
                    <w:rPr>
                      <w:sz w:val="20"/>
                      <w:szCs w:val="20"/>
                      <w:lang w:val="en-GB"/>
                    </w:rPr>
                  </w:pPr>
                  <w:r w:rsidRPr="0081650E">
                    <w:rPr>
                      <w:lang w:val="en-GB"/>
                    </w:rPr>
                    <w:t>Mr. Francisco Barreto</w:t>
                  </w:r>
                </w:p>
              </w:tc>
            </w:tr>
            <w:tr w:rsidR="007B7115" w:rsidRPr="00E345B6" w14:paraId="20ABA43F" w14:textId="77777777" w:rsidTr="007B7115">
              <w:trPr>
                <w:cantSplit/>
              </w:trPr>
              <w:tc>
                <w:tcPr>
                  <w:tcW w:w="2455" w:type="dxa"/>
                </w:tcPr>
                <w:p w14:paraId="0409E4A5" w14:textId="77777777" w:rsidR="007B7115" w:rsidRPr="000127EF" w:rsidRDefault="007B7115" w:rsidP="00657824">
                  <w:pPr>
                    <w:pStyle w:val="formtext"/>
                    <w:spacing w:line="240" w:lineRule="auto"/>
                    <w:jc w:val="right"/>
                    <w:rPr>
                      <w:sz w:val="20"/>
                      <w:szCs w:val="20"/>
                      <w:lang w:val="en-GB"/>
                    </w:rPr>
                  </w:pPr>
                  <w:r w:rsidRPr="000127EF">
                    <w:rPr>
                      <w:sz w:val="20"/>
                      <w:szCs w:val="20"/>
                      <w:lang w:val="en-GB"/>
                    </w:rPr>
                    <w:t>Address:</w:t>
                  </w:r>
                </w:p>
              </w:tc>
              <w:tc>
                <w:tcPr>
                  <w:tcW w:w="6948" w:type="dxa"/>
                  <w:vAlign w:val="center"/>
                </w:tcPr>
                <w:p w14:paraId="0A953DC0" w14:textId="77777777" w:rsidR="007B7115" w:rsidRPr="006C1AB0" w:rsidRDefault="007B7115" w:rsidP="00657824">
                  <w:pPr>
                    <w:pStyle w:val="formtext"/>
                    <w:rPr>
                      <w:lang w:val="pt-PT"/>
                    </w:rPr>
                  </w:pPr>
                  <w:r w:rsidRPr="006C1AB0">
                    <w:rPr>
                      <w:lang w:val="pt-PT"/>
                    </w:rPr>
                    <w:t>Avenida da Patria, Antiga rua Mouzinho de Albuqueruqe, Beco da UNAMET</w:t>
                  </w:r>
                </w:p>
                <w:p w14:paraId="1A6E9DE2" w14:textId="77777777" w:rsidR="007B7115" w:rsidRPr="006C1AB0" w:rsidRDefault="007B7115" w:rsidP="00657824">
                  <w:pPr>
                    <w:pStyle w:val="formtext"/>
                    <w:spacing w:line="240" w:lineRule="auto"/>
                    <w:rPr>
                      <w:sz w:val="20"/>
                      <w:szCs w:val="20"/>
                      <w:lang w:val="pt-PT"/>
                    </w:rPr>
                  </w:pPr>
                  <w:r w:rsidRPr="006C1AB0">
                    <w:rPr>
                      <w:lang w:val="pt-PT"/>
                    </w:rPr>
                    <w:t>C/O Kampaun Infordepe, Balide, Dili, Timor-Leste.</w:t>
                  </w:r>
                </w:p>
              </w:tc>
            </w:tr>
            <w:tr w:rsidR="007B7115" w:rsidRPr="00231EA3" w14:paraId="0BBB4ACD" w14:textId="77777777" w:rsidTr="007B7115">
              <w:trPr>
                <w:cantSplit/>
              </w:trPr>
              <w:tc>
                <w:tcPr>
                  <w:tcW w:w="2455" w:type="dxa"/>
                </w:tcPr>
                <w:p w14:paraId="73C8C0C0" w14:textId="77777777" w:rsidR="007B7115" w:rsidRPr="000127EF" w:rsidRDefault="007B7115" w:rsidP="00657824">
                  <w:pPr>
                    <w:pStyle w:val="formtext"/>
                    <w:spacing w:line="240" w:lineRule="auto"/>
                    <w:jc w:val="right"/>
                    <w:rPr>
                      <w:sz w:val="20"/>
                      <w:szCs w:val="20"/>
                      <w:lang w:val="en-GB"/>
                    </w:rPr>
                  </w:pPr>
                  <w:r w:rsidRPr="000127EF">
                    <w:rPr>
                      <w:sz w:val="20"/>
                      <w:szCs w:val="20"/>
                      <w:lang w:val="en-GB"/>
                    </w:rPr>
                    <w:t>Telephone number:</w:t>
                  </w:r>
                </w:p>
              </w:tc>
              <w:tc>
                <w:tcPr>
                  <w:tcW w:w="6948" w:type="dxa"/>
                  <w:vAlign w:val="center"/>
                </w:tcPr>
                <w:p w14:paraId="77978AF8" w14:textId="77777777" w:rsidR="007B7115" w:rsidRPr="000127EF" w:rsidRDefault="007B7115" w:rsidP="00657824">
                  <w:pPr>
                    <w:pStyle w:val="formtext"/>
                    <w:spacing w:line="240" w:lineRule="auto"/>
                    <w:rPr>
                      <w:sz w:val="20"/>
                      <w:szCs w:val="20"/>
                      <w:lang w:val="en-GB"/>
                    </w:rPr>
                  </w:pPr>
                  <w:r w:rsidRPr="0081650E">
                    <w:rPr>
                      <w:lang w:val="en-GB"/>
                    </w:rPr>
                    <w:t>+670-331-0123 / +670-7706-2222 / +670-7727-1829</w:t>
                  </w:r>
                </w:p>
              </w:tc>
            </w:tr>
            <w:tr w:rsidR="007B7115" w:rsidRPr="00231EA3" w14:paraId="03653EED" w14:textId="77777777" w:rsidTr="007B7115">
              <w:trPr>
                <w:cantSplit/>
              </w:trPr>
              <w:tc>
                <w:tcPr>
                  <w:tcW w:w="2455" w:type="dxa"/>
                </w:tcPr>
                <w:p w14:paraId="2B3153F2" w14:textId="77777777" w:rsidR="007B7115" w:rsidRPr="000127EF" w:rsidRDefault="007B7115" w:rsidP="00657824">
                  <w:pPr>
                    <w:pStyle w:val="formtext"/>
                    <w:spacing w:line="240" w:lineRule="auto"/>
                    <w:jc w:val="right"/>
                    <w:rPr>
                      <w:sz w:val="20"/>
                      <w:szCs w:val="20"/>
                      <w:lang w:val="en-GB"/>
                    </w:rPr>
                  </w:pPr>
                  <w:r w:rsidRPr="000127EF">
                    <w:rPr>
                      <w:sz w:val="20"/>
                      <w:szCs w:val="20"/>
                      <w:lang w:val="en-GB"/>
                    </w:rPr>
                    <w:t>E-mail address:</w:t>
                  </w:r>
                </w:p>
              </w:tc>
              <w:tc>
                <w:tcPr>
                  <w:tcW w:w="6948" w:type="dxa"/>
                  <w:vAlign w:val="center"/>
                </w:tcPr>
                <w:p w14:paraId="1E6E2A9B" w14:textId="77777777" w:rsidR="007B7115" w:rsidRPr="000127EF" w:rsidRDefault="007B7115" w:rsidP="00657824">
                  <w:pPr>
                    <w:pStyle w:val="formtext"/>
                    <w:spacing w:line="240" w:lineRule="auto"/>
                    <w:rPr>
                      <w:sz w:val="20"/>
                      <w:szCs w:val="20"/>
                      <w:lang w:val="en-GB"/>
                    </w:rPr>
                  </w:pPr>
                  <w:r w:rsidRPr="0081650E">
                    <w:rPr>
                      <w:lang w:val="en-GB"/>
                    </w:rPr>
                    <w:t>tlnationalcom@gmail.com</w:t>
                  </w:r>
                </w:p>
              </w:tc>
            </w:tr>
            <w:tr w:rsidR="007B7115" w:rsidRPr="00231EA3" w14:paraId="0CB42156" w14:textId="77777777" w:rsidTr="00657824">
              <w:trPr>
                <w:cantSplit/>
              </w:trPr>
              <w:tc>
                <w:tcPr>
                  <w:tcW w:w="9403" w:type="dxa"/>
                  <w:gridSpan w:val="2"/>
                </w:tcPr>
                <w:p w14:paraId="5E2BA991" w14:textId="77777777" w:rsidR="007B7115" w:rsidRPr="000127EF" w:rsidRDefault="007B7115" w:rsidP="00657824">
                  <w:pPr>
                    <w:pStyle w:val="formtext"/>
                    <w:rPr>
                      <w:b/>
                      <w:sz w:val="20"/>
                      <w:szCs w:val="20"/>
                      <w:lang w:val="en-GB"/>
                    </w:rPr>
                  </w:pPr>
                  <w:r w:rsidRPr="000127EF">
                    <w:rPr>
                      <w:b/>
                      <w:sz w:val="20"/>
                      <w:szCs w:val="20"/>
                      <w:lang w:val="en-GB"/>
                    </w:rPr>
                    <w:t>Other agencies</w:t>
                  </w:r>
                  <w:r w:rsidRPr="000127EF">
                    <w:rPr>
                      <w:b/>
                      <w:i/>
                      <w:sz w:val="20"/>
                      <w:szCs w:val="20"/>
                      <w:lang w:val="en-GB"/>
                    </w:rPr>
                    <w:t xml:space="preserve"> </w:t>
                  </w:r>
                  <w:r w:rsidRPr="000127EF">
                    <w:rPr>
                      <w:b/>
                      <w:sz w:val="20"/>
                      <w:szCs w:val="20"/>
                      <w:lang w:val="en-GB"/>
                    </w:rPr>
                    <w:t>(for multinational files only)</w:t>
                  </w:r>
                </w:p>
                <w:p w14:paraId="4C15049B" w14:textId="77777777" w:rsidR="007B7115" w:rsidRPr="000127EF" w:rsidRDefault="007B7115" w:rsidP="00657824">
                  <w:pPr>
                    <w:pStyle w:val="formtext"/>
                    <w:rPr>
                      <w:i/>
                      <w:iCs/>
                      <w:sz w:val="20"/>
                      <w:szCs w:val="20"/>
                      <w:lang w:val="en-GB"/>
                    </w:rPr>
                  </w:pPr>
                  <w:r w:rsidRPr="000127EF">
                    <w:rPr>
                      <w:i/>
                      <w:iCs/>
                      <w:sz w:val="20"/>
                      <w:szCs w:val="20"/>
                      <w:lang w:val="en-GB"/>
                    </w:rPr>
                    <w:t>Provide below complete contact information for one implementing agency in each submitting State, other than the agency identified above.</w:t>
                  </w:r>
                </w:p>
                <w:p w14:paraId="5D5E7B7C" w14:textId="77777777" w:rsidR="007B7115" w:rsidRPr="000127EF" w:rsidRDefault="007B7115" w:rsidP="00657824">
                  <w:pPr>
                    <w:pStyle w:val="formtext"/>
                    <w:spacing w:line="240" w:lineRule="auto"/>
                    <w:rPr>
                      <w:lang w:val="en-GB"/>
                    </w:rPr>
                  </w:pPr>
                  <w:r w:rsidRPr="0081650E">
                    <w:rPr>
                      <w:lang w:val="en-GB"/>
                    </w:rPr>
                    <w:t>N/A</w:t>
                  </w:r>
                </w:p>
              </w:tc>
            </w:tr>
          </w:tbl>
          <w:p w14:paraId="756F992F" w14:textId="77777777" w:rsidR="007B7115" w:rsidRPr="000127EF" w:rsidRDefault="007B7115" w:rsidP="00657824">
            <w:pPr>
              <w:pStyle w:val="formtext"/>
              <w:spacing w:before="120" w:after="120" w:line="240" w:lineRule="auto"/>
              <w:jc w:val="both"/>
              <w:rPr>
                <w:lang w:val="en-GB"/>
              </w:rPr>
            </w:pPr>
          </w:p>
        </w:tc>
      </w:tr>
      <w:tr w:rsidR="007B7115" w:rsidRPr="00231EA3" w14:paraId="1E309CDE" w14:textId="77777777" w:rsidTr="00657824">
        <w:trPr>
          <w:cantSplit/>
          <w:jc w:val="center"/>
        </w:trPr>
        <w:tc>
          <w:tcPr>
            <w:tcW w:w="5000" w:type="pct"/>
            <w:gridSpan w:val="2"/>
            <w:tcBorders>
              <w:top w:val="single" w:sz="4" w:space="0" w:color="auto"/>
              <w:left w:val="nil"/>
              <w:bottom w:val="nil"/>
              <w:right w:val="nil"/>
            </w:tcBorders>
            <w:shd w:val="clear" w:color="auto" w:fill="D9D9D9"/>
          </w:tcPr>
          <w:p w14:paraId="2ADA9270" w14:textId="77777777" w:rsidR="007B7115" w:rsidRPr="000127EF" w:rsidRDefault="007B7115" w:rsidP="00657824">
            <w:pPr>
              <w:pStyle w:val="Grille01N"/>
              <w:keepNext w:val="0"/>
              <w:numPr>
                <w:ilvl w:val="0"/>
                <w:numId w:val="22"/>
              </w:numPr>
              <w:spacing w:line="240" w:lineRule="auto"/>
              <w:jc w:val="left"/>
              <w:rPr>
                <w:rFonts w:eastAsia="SimSun" w:cs="Arial"/>
                <w:bCs/>
                <w:smallCaps w:val="0"/>
                <w:szCs w:val="22"/>
                <w:lang w:val="en-GB"/>
              </w:rPr>
            </w:pPr>
            <w:r w:rsidRPr="000127EF">
              <w:rPr>
                <w:rFonts w:eastAsia="SimSun" w:cs="Arial"/>
                <w:bCs/>
                <w:smallCaps w:val="0"/>
                <w:sz w:val="24"/>
                <w:szCs w:val="22"/>
                <w:lang w:val="en-GB"/>
              </w:rPr>
              <w:t>Name of the proposed partner agency for the International Assistance requested (if a service from UNESCO is requested)</w:t>
            </w:r>
          </w:p>
        </w:tc>
      </w:tr>
      <w:tr w:rsidR="007B7115" w:rsidRPr="00231EA3" w14:paraId="4DA83AB9" w14:textId="77777777" w:rsidTr="00657824">
        <w:trPr>
          <w:cantSplit/>
          <w:jc w:val="center"/>
        </w:trPr>
        <w:tc>
          <w:tcPr>
            <w:tcW w:w="5000" w:type="pct"/>
            <w:gridSpan w:val="2"/>
            <w:tcBorders>
              <w:top w:val="nil"/>
              <w:left w:val="nil"/>
              <w:bottom w:val="single" w:sz="4" w:space="0" w:color="auto"/>
              <w:right w:val="nil"/>
            </w:tcBorders>
            <w:shd w:val="clear" w:color="auto" w:fill="FFFFFF"/>
          </w:tcPr>
          <w:p w14:paraId="49FEC3BE" w14:textId="77777777" w:rsidR="007B7115" w:rsidRPr="00231EA3" w:rsidRDefault="007B7115" w:rsidP="00657824">
            <w:pPr>
              <w:pStyle w:val="Grille01"/>
              <w:spacing w:line="240" w:lineRule="auto"/>
              <w:jc w:val="both"/>
              <w:rPr>
                <w:rFonts w:cs="Arial"/>
                <w:b w:val="0"/>
                <w:i/>
                <w:smallCaps w:val="0"/>
                <w:sz w:val="18"/>
                <w:szCs w:val="18"/>
                <w:lang w:val="en-GB"/>
              </w:rPr>
            </w:pPr>
            <w:r w:rsidRPr="00231EA3">
              <w:rPr>
                <w:rFonts w:cs="Arial"/>
                <w:b w:val="0"/>
                <w:i/>
                <w:smallCaps w:val="0"/>
                <w:sz w:val="18"/>
                <w:szCs w:val="18"/>
                <w:lang w:val="en-GB"/>
              </w:rPr>
              <w:t>If a service from UNESCO is requested, indicate the name of the proposed partner agency that will implement the project in cooperation with UNESCO. Indicate also the name and title of the contact person and other relevant contact information.</w:t>
            </w:r>
          </w:p>
        </w:tc>
      </w:tr>
      <w:tr w:rsidR="007B7115" w:rsidRPr="00231EA3" w14:paraId="1390A7E5" w14:textId="77777777" w:rsidTr="00657824">
        <w:trPr>
          <w:cantSplit/>
          <w:trHeight w:val="3403"/>
          <w:jc w:val="center"/>
        </w:trPr>
        <w:tc>
          <w:tcPr>
            <w:tcW w:w="5000" w:type="pct"/>
            <w:gridSpan w:val="2"/>
            <w:tcBorders>
              <w:bottom w:val="single" w:sz="4" w:space="0" w:color="auto"/>
            </w:tcBorders>
            <w:tcMar>
              <w:top w:w="113" w:type="dxa"/>
              <w:left w:w="113" w:type="dxa"/>
              <w:bottom w:w="113" w:type="dxa"/>
              <w:right w:w="113" w:type="dxa"/>
            </w:tcMar>
          </w:tcPr>
          <w:tbl>
            <w:tblPr>
              <w:tblW w:w="0" w:type="auto"/>
              <w:tblCellMar>
                <w:left w:w="57" w:type="dxa"/>
                <w:right w:w="57" w:type="dxa"/>
              </w:tblCellMar>
              <w:tblLook w:val="04A0" w:firstRow="1" w:lastRow="0" w:firstColumn="1" w:lastColumn="0" w:noHBand="0" w:noVBand="1"/>
            </w:tblPr>
            <w:tblGrid>
              <w:gridCol w:w="2012"/>
              <w:gridCol w:w="7391"/>
            </w:tblGrid>
            <w:tr w:rsidR="007B7115" w:rsidRPr="00231EA3" w14:paraId="7E643289" w14:textId="77777777" w:rsidTr="00657824">
              <w:tc>
                <w:tcPr>
                  <w:tcW w:w="2012" w:type="dxa"/>
                </w:tcPr>
                <w:p w14:paraId="49E197DC" w14:textId="77777777" w:rsidR="007B7115" w:rsidRPr="000127EF" w:rsidRDefault="007B7115" w:rsidP="007B7115">
                  <w:pPr>
                    <w:pStyle w:val="formtext"/>
                    <w:spacing w:before="0" w:after="0" w:line="240" w:lineRule="auto"/>
                    <w:jc w:val="right"/>
                    <w:rPr>
                      <w:sz w:val="20"/>
                      <w:szCs w:val="20"/>
                      <w:lang w:val="en-GB"/>
                    </w:rPr>
                  </w:pPr>
                  <w:r w:rsidRPr="000127EF">
                    <w:rPr>
                      <w:sz w:val="20"/>
                      <w:szCs w:val="20"/>
                      <w:lang w:val="en-GB"/>
                    </w:rPr>
                    <w:t>Name of the partner agency:</w:t>
                  </w:r>
                </w:p>
              </w:tc>
              <w:tc>
                <w:tcPr>
                  <w:tcW w:w="7391" w:type="dxa"/>
                  <w:vAlign w:val="center"/>
                </w:tcPr>
                <w:p w14:paraId="6E8BA5CA" w14:textId="77777777" w:rsidR="007B7115" w:rsidRPr="000127EF" w:rsidRDefault="007B7115" w:rsidP="007B7115">
                  <w:pPr>
                    <w:pStyle w:val="formtext"/>
                    <w:spacing w:before="0" w:after="0" w:line="240" w:lineRule="auto"/>
                    <w:rPr>
                      <w:sz w:val="20"/>
                      <w:szCs w:val="20"/>
                      <w:lang w:val="en-GB"/>
                    </w:rPr>
                  </w:pPr>
                  <w:r w:rsidRPr="000127EF">
                    <w:rPr>
                      <w:lang w:val="en-GB"/>
                    </w:rPr>
                    <w:t xml:space="preserve">     </w:t>
                  </w:r>
                </w:p>
              </w:tc>
            </w:tr>
            <w:tr w:rsidR="007B7115" w:rsidRPr="00231EA3" w14:paraId="5A99DB57" w14:textId="77777777" w:rsidTr="00657824">
              <w:tc>
                <w:tcPr>
                  <w:tcW w:w="2012" w:type="dxa"/>
                </w:tcPr>
                <w:p w14:paraId="64F3B138" w14:textId="77777777" w:rsidR="007B7115" w:rsidRPr="000127EF" w:rsidRDefault="007B7115" w:rsidP="007B7115">
                  <w:pPr>
                    <w:pStyle w:val="formtext"/>
                    <w:spacing w:before="0" w:after="0" w:line="240" w:lineRule="auto"/>
                    <w:jc w:val="right"/>
                    <w:rPr>
                      <w:sz w:val="20"/>
                      <w:szCs w:val="20"/>
                      <w:lang w:val="en-GB"/>
                    </w:rPr>
                  </w:pPr>
                  <w:r w:rsidRPr="000127EF">
                    <w:rPr>
                      <w:sz w:val="20"/>
                      <w:szCs w:val="20"/>
                      <w:lang w:val="en-GB"/>
                    </w:rPr>
                    <w:t>Name and title of the contact person:</w:t>
                  </w:r>
                </w:p>
              </w:tc>
              <w:tc>
                <w:tcPr>
                  <w:tcW w:w="7391" w:type="dxa"/>
                  <w:vAlign w:val="center"/>
                </w:tcPr>
                <w:p w14:paraId="73E2B07F" w14:textId="77777777" w:rsidR="007B7115" w:rsidRPr="000127EF" w:rsidRDefault="007B7115" w:rsidP="007B7115">
                  <w:pPr>
                    <w:pStyle w:val="formtext"/>
                    <w:spacing w:before="0" w:after="0" w:line="240" w:lineRule="auto"/>
                    <w:rPr>
                      <w:sz w:val="20"/>
                      <w:szCs w:val="20"/>
                      <w:lang w:val="en-GB"/>
                    </w:rPr>
                  </w:pPr>
                  <w:r w:rsidRPr="000127EF">
                    <w:rPr>
                      <w:lang w:val="en-GB"/>
                    </w:rPr>
                    <w:t xml:space="preserve">     </w:t>
                  </w:r>
                </w:p>
              </w:tc>
            </w:tr>
            <w:tr w:rsidR="007B7115" w:rsidRPr="00231EA3" w14:paraId="2C8ACED5" w14:textId="77777777" w:rsidTr="00657824">
              <w:tc>
                <w:tcPr>
                  <w:tcW w:w="2012" w:type="dxa"/>
                </w:tcPr>
                <w:p w14:paraId="5B808553" w14:textId="77777777" w:rsidR="007B7115" w:rsidRPr="000127EF" w:rsidRDefault="007B7115" w:rsidP="007B7115">
                  <w:pPr>
                    <w:pStyle w:val="formtext"/>
                    <w:spacing w:before="0" w:after="0" w:line="240" w:lineRule="auto"/>
                    <w:jc w:val="right"/>
                    <w:rPr>
                      <w:sz w:val="20"/>
                      <w:szCs w:val="20"/>
                      <w:lang w:val="en-GB"/>
                    </w:rPr>
                  </w:pPr>
                  <w:r w:rsidRPr="000127EF">
                    <w:rPr>
                      <w:sz w:val="20"/>
                      <w:szCs w:val="20"/>
                      <w:lang w:val="en-GB"/>
                    </w:rPr>
                    <w:t>Address:</w:t>
                  </w:r>
                </w:p>
              </w:tc>
              <w:tc>
                <w:tcPr>
                  <w:tcW w:w="7391" w:type="dxa"/>
                  <w:vAlign w:val="center"/>
                </w:tcPr>
                <w:p w14:paraId="6C87B07E" w14:textId="77777777" w:rsidR="007B7115" w:rsidRPr="000127EF" w:rsidRDefault="007B7115" w:rsidP="007B7115">
                  <w:pPr>
                    <w:pStyle w:val="formtext"/>
                    <w:spacing w:before="0" w:after="0" w:line="240" w:lineRule="auto"/>
                    <w:rPr>
                      <w:sz w:val="20"/>
                      <w:szCs w:val="20"/>
                      <w:lang w:val="en-GB"/>
                    </w:rPr>
                  </w:pPr>
                  <w:r w:rsidRPr="000127EF">
                    <w:rPr>
                      <w:lang w:val="en-GB"/>
                    </w:rPr>
                    <w:t xml:space="preserve">     </w:t>
                  </w:r>
                </w:p>
              </w:tc>
            </w:tr>
            <w:tr w:rsidR="007B7115" w:rsidRPr="00231EA3" w14:paraId="55BDE6DB" w14:textId="77777777" w:rsidTr="00657824">
              <w:tc>
                <w:tcPr>
                  <w:tcW w:w="2012" w:type="dxa"/>
                </w:tcPr>
                <w:p w14:paraId="642D7AFF" w14:textId="77777777" w:rsidR="007B7115" w:rsidRPr="000127EF" w:rsidRDefault="007B7115" w:rsidP="007B7115">
                  <w:pPr>
                    <w:pStyle w:val="formtext"/>
                    <w:spacing w:before="0" w:after="0" w:line="240" w:lineRule="auto"/>
                    <w:jc w:val="right"/>
                    <w:rPr>
                      <w:sz w:val="20"/>
                      <w:szCs w:val="20"/>
                      <w:lang w:val="en-GB"/>
                    </w:rPr>
                  </w:pPr>
                  <w:r w:rsidRPr="000127EF">
                    <w:rPr>
                      <w:sz w:val="20"/>
                      <w:szCs w:val="20"/>
                      <w:lang w:val="en-GB"/>
                    </w:rPr>
                    <w:t>Telephone number:</w:t>
                  </w:r>
                </w:p>
              </w:tc>
              <w:tc>
                <w:tcPr>
                  <w:tcW w:w="7391" w:type="dxa"/>
                  <w:vAlign w:val="center"/>
                </w:tcPr>
                <w:p w14:paraId="3FD47CA0" w14:textId="77777777" w:rsidR="007B7115" w:rsidRPr="000127EF" w:rsidRDefault="007B7115" w:rsidP="007B7115">
                  <w:pPr>
                    <w:pStyle w:val="formtext"/>
                    <w:spacing w:before="0" w:after="0" w:line="240" w:lineRule="auto"/>
                    <w:rPr>
                      <w:sz w:val="20"/>
                      <w:szCs w:val="20"/>
                      <w:lang w:val="en-GB"/>
                    </w:rPr>
                  </w:pPr>
                  <w:r w:rsidRPr="000127EF">
                    <w:rPr>
                      <w:lang w:val="en-GB"/>
                    </w:rPr>
                    <w:t xml:space="preserve">     </w:t>
                  </w:r>
                </w:p>
              </w:tc>
            </w:tr>
            <w:tr w:rsidR="007B7115" w:rsidRPr="00231EA3" w14:paraId="35DD6628" w14:textId="77777777" w:rsidTr="00657824">
              <w:tc>
                <w:tcPr>
                  <w:tcW w:w="2012" w:type="dxa"/>
                </w:tcPr>
                <w:p w14:paraId="714E4C80" w14:textId="77777777" w:rsidR="007B7115" w:rsidRPr="000127EF" w:rsidRDefault="007B7115" w:rsidP="007B7115">
                  <w:pPr>
                    <w:pStyle w:val="formtext"/>
                    <w:spacing w:before="0" w:after="0" w:line="240" w:lineRule="auto"/>
                    <w:jc w:val="right"/>
                    <w:rPr>
                      <w:sz w:val="20"/>
                      <w:szCs w:val="20"/>
                      <w:lang w:val="en-GB"/>
                    </w:rPr>
                  </w:pPr>
                  <w:r w:rsidRPr="000127EF">
                    <w:rPr>
                      <w:sz w:val="20"/>
                      <w:szCs w:val="20"/>
                      <w:lang w:val="en-GB"/>
                    </w:rPr>
                    <w:t>E-mail address:</w:t>
                  </w:r>
                </w:p>
              </w:tc>
              <w:tc>
                <w:tcPr>
                  <w:tcW w:w="7391" w:type="dxa"/>
                  <w:vAlign w:val="center"/>
                </w:tcPr>
                <w:p w14:paraId="63D9CEBF" w14:textId="77777777" w:rsidR="007B7115" w:rsidRPr="000127EF" w:rsidRDefault="007B7115" w:rsidP="007B7115">
                  <w:pPr>
                    <w:pStyle w:val="formtext"/>
                    <w:spacing w:before="0" w:after="0" w:line="240" w:lineRule="auto"/>
                    <w:rPr>
                      <w:sz w:val="20"/>
                      <w:szCs w:val="20"/>
                      <w:lang w:val="en-GB"/>
                    </w:rPr>
                  </w:pPr>
                  <w:r w:rsidRPr="000127EF">
                    <w:rPr>
                      <w:lang w:val="en-GB"/>
                    </w:rPr>
                    <w:t xml:space="preserve">     </w:t>
                  </w:r>
                </w:p>
              </w:tc>
            </w:tr>
            <w:tr w:rsidR="007B7115" w:rsidRPr="00231EA3" w14:paraId="3F6AF5C8" w14:textId="77777777" w:rsidTr="00657824">
              <w:tc>
                <w:tcPr>
                  <w:tcW w:w="2012" w:type="dxa"/>
                </w:tcPr>
                <w:p w14:paraId="09A4CE2C" w14:textId="77777777" w:rsidR="007B7115" w:rsidRPr="000127EF" w:rsidRDefault="007B7115" w:rsidP="007B7115">
                  <w:pPr>
                    <w:pStyle w:val="formtext"/>
                    <w:spacing w:before="0" w:after="0" w:line="240" w:lineRule="auto"/>
                    <w:jc w:val="right"/>
                    <w:rPr>
                      <w:sz w:val="20"/>
                      <w:szCs w:val="20"/>
                      <w:lang w:val="en-GB"/>
                    </w:rPr>
                  </w:pPr>
                  <w:r w:rsidRPr="000127EF">
                    <w:rPr>
                      <w:sz w:val="20"/>
                      <w:szCs w:val="20"/>
                      <w:lang w:val="en-GB"/>
                    </w:rPr>
                    <w:t>Other relevant information:</w:t>
                  </w:r>
                </w:p>
              </w:tc>
              <w:tc>
                <w:tcPr>
                  <w:tcW w:w="7391" w:type="dxa"/>
                  <w:vAlign w:val="center"/>
                </w:tcPr>
                <w:p w14:paraId="128625F5" w14:textId="77777777" w:rsidR="007B7115" w:rsidRPr="000127EF" w:rsidRDefault="007B7115" w:rsidP="007B7115">
                  <w:pPr>
                    <w:pStyle w:val="formtext"/>
                    <w:spacing w:before="0" w:after="0" w:line="240" w:lineRule="auto"/>
                    <w:rPr>
                      <w:sz w:val="20"/>
                      <w:szCs w:val="20"/>
                      <w:lang w:val="en-GB"/>
                    </w:rPr>
                  </w:pPr>
                  <w:r w:rsidRPr="000127EF">
                    <w:rPr>
                      <w:lang w:val="en-GB"/>
                    </w:rPr>
                    <w:t xml:space="preserve">     </w:t>
                  </w:r>
                </w:p>
              </w:tc>
            </w:tr>
            <w:tr w:rsidR="007B7115" w:rsidRPr="00231EA3" w14:paraId="3EBE942D" w14:textId="77777777" w:rsidTr="00657824">
              <w:tc>
                <w:tcPr>
                  <w:tcW w:w="9403" w:type="dxa"/>
                  <w:gridSpan w:val="2"/>
                </w:tcPr>
                <w:p w14:paraId="0563C1F7" w14:textId="77777777" w:rsidR="007B7115" w:rsidRPr="000127EF" w:rsidRDefault="007B7115" w:rsidP="00657824">
                  <w:pPr>
                    <w:pStyle w:val="formtext"/>
                    <w:rPr>
                      <w:b/>
                      <w:sz w:val="20"/>
                      <w:szCs w:val="20"/>
                      <w:lang w:val="en-GB"/>
                    </w:rPr>
                  </w:pPr>
                  <w:r w:rsidRPr="000127EF">
                    <w:rPr>
                      <w:b/>
                      <w:sz w:val="20"/>
                      <w:szCs w:val="20"/>
                      <w:lang w:val="en-GB"/>
                    </w:rPr>
                    <w:t>Other agencies</w:t>
                  </w:r>
                  <w:r w:rsidRPr="000127EF">
                    <w:rPr>
                      <w:b/>
                      <w:i/>
                      <w:sz w:val="20"/>
                      <w:szCs w:val="20"/>
                      <w:lang w:val="en-GB"/>
                    </w:rPr>
                    <w:t xml:space="preserve"> </w:t>
                  </w:r>
                  <w:r w:rsidRPr="000127EF">
                    <w:rPr>
                      <w:b/>
                      <w:sz w:val="20"/>
                      <w:szCs w:val="20"/>
                      <w:lang w:val="en-GB"/>
                    </w:rPr>
                    <w:t>(for multinational files only)</w:t>
                  </w:r>
                </w:p>
                <w:p w14:paraId="5F14DF12" w14:textId="77777777" w:rsidR="007B7115" w:rsidRPr="007B7115" w:rsidRDefault="007B7115" w:rsidP="007B7115">
                  <w:pPr>
                    <w:pStyle w:val="formtext"/>
                    <w:rPr>
                      <w:i/>
                      <w:iCs/>
                      <w:sz w:val="20"/>
                      <w:szCs w:val="20"/>
                      <w:lang w:val="en-GB"/>
                    </w:rPr>
                  </w:pPr>
                  <w:r w:rsidRPr="000127EF">
                    <w:rPr>
                      <w:i/>
                      <w:iCs/>
                      <w:sz w:val="20"/>
                      <w:szCs w:val="20"/>
                      <w:lang w:val="en-GB"/>
                    </w:rPr>
                    <w:t>Provide below complete contact information for one proposed partner agency in each submitting State, other than the agency identified above.</w:t>
                  </w:r>
                  <w:r w:rsidRPr="00701496">
                    <w:rPr>
                      <w:lang w:val="en-GB"/>
                    </w:rPr>
                    <w:t xml:space="preserve"> </w:t>
                  </w:r>
                </w:p>
              </w:tc>
            </w:tr>
            <w:tr w:rsidR="007B7115" w:rsidRPr="00231EA3" w14:paraId="7BF0DD78" w14:textId="77777777" w:rsidTr="00657824">
              <w:tc>
                <w:tcPr>
                  <w:tcW w:w="9403" w:type="dxa"/>
                  <w:gridSpan w:val="2"/>
                </w:tcPr>
                <w:p w14:paraId="304745A2" w14:textId="77777777" w:rsidR="007B7115" w:rsidRPr="000127EF" w:rsidRDefault="007B7115" w:rsidP="00657824">
                  <w:pPr>
                    <w:pStyle w:val="formtext"/>
                    <w:rPr>
                      <w:b/>
                      <w:sz w:val="20"/>
                      <w:szCs w:val="20"/>
                      <w:lang w:val="en-GB"/>
                    </w:rPr>
                  </w:pPr>
                  <w:r w:rsidRPr="000127EF">
                    <w:rPr>
                      <w:b/>
                      <w:sz w:val="20"/>
                      <w:szCs w:val="20"/>
                      <w:lang w:val="en-GB"/>
                    </w:rPr>
                    <w:t>UNESCO Field Office</w:t>
                  </w:r>
                </w:p>
                <w:p w14:paraId="3947360A" w14:textId="77777777" w:rsidR="007B7115" w:rsidRPr="007B7115" w:rsidRDefault="007B7115" w:rsidP="007B7115">
                  <w:pPr>
                    <w:pStyle w:val="formtext"/>
                    <w:rPr>
                      <w:i/>
                      <w:sz w:val="20"/>
                      <w:szCs w:val="20"/>
                      <w:lang w:val="en-GB"/>
                    </w:rPr>
                  </w:pPr>
                  <w:r w:rsidRPr="000127EF">
                    <w:rPr>
                      <w:i/>
                      <w:sz w:val="20"/>
                      <w:szCs w:val="20"/>
                      <w:lang w:val="en-GB"/>
                    </w:rPr>
                    <w:t>Please indicate which UNESCO Field Office has agreed to implement the project and has agreed with the proposed budget.</w:t>
                  </w:r>
                  <w:r w:rsidRPr="00701496">
                    <w:rPr>
                      <w:lang w:val="en-GB"/>
                    </w:rPr>
                    <w:t xml:space="preserve"> </w:t>
                  </w:r>
                </w:p>
              </w:tc>
            </w:tr>
          </w:tbl>
          <w:p w14:paraId="626D3B81" w14:textId="77777777" w:rsidR="007B7115" w:rsidRPr="000127EF" w:rsidRDefault="007B7115" w:rsidP="00657824">
            <w:pPr>
              <w:pStyle w:val="formtext"/>
              <w:spacing w:before="120" w:after="120" w:line="240" w:lineRule="auto"/>
              <w:jc w:val="both"/>
              <w:rPr>
                <w:lang w:val="en-GB"/>
              </w:rPr>
            </w:pPr>
          </w:p>
        </w:tc>
      </w:tr>
      <w:tr w:rsidR="007B7115" w:rsidRPr="00231EA3" w14:paraId="39828455" w14:textId="77777777" w:rsidTr="00657824">
        <w:trPr>
          <w:cantSplit/>
          <w:jc w:val="center"/>
        </w:trPr>
        <w:tc>
          <w:tcPr>
            <w:tcW w:w="5000" w:type="pct"/>
            <w:gridSpan w:val="2"/>
            <w:tcBorders>
              <w:top w:val="single" w:sz="4" w:space="0" w:color="auto"/>
              <w:left w:val="nil"/>
              <w:bottom w:val="nil"/>
              <w:right w:val="nil"/>
            </w:tcBorders>
            <w:shd w:val="clear" w:color="auto" w:fill="D9D9D9"/>
          </w:tcPr>
          <w:p w14:paraId="2F85C27A" w14:textId="77777777" w:rsidR="007B7115" w:rsidRPr="000127EF" w:rsidRDefault="007B7115" w:rsidP="00657824">
            <w:pPr>
              <w:pStyle w:val="Grille01N"/>
              <w:keepNext w:val="0"/>
              <w:numPr>
                <w:ilvl w:val="0"/>
                <w:numId w:val="22"/>
              </w:numPr>
              <w:spacing w:line="240" w:lineRule="auto"/>
              <w:ind w:left="680" w:hanging="567"/>
              <w:jc w:val="left"/>
              <w:rPr>
                <w:rFonts w:eastAsia="SimSun" w:cs="Arial"/>
                <w:bCs/>
                <w:smallCaps w:val="0"/>
                <w:szCs w:val="22"/>
                <w:lang w:val="en-GB"/>
              </w:rPr>
            </w:pPr>
            <w:r w:rsidRPr="000127EF">
              <w:rPr>
                <w:rFonts w:eastAsia="SimSun" w:cs="Arial"/>
                <w:bCs/>
                <w:smallCaps w:val="0"/>
                <w:sz w:val="24"/>
                <w:szCs w:val="22"/>
                <w:lang w:val="en-GB"/>
              </w:rPr>
              <w:t>Duration of the International Assistance project (safeguarding plan)</w:t>
            </w:r>
          </w:p>
        </w:tc>
      </w:tr>
      <w:tr w:rsidR="007B7115" w:rsidRPr="00231EA3" w14:paraId="3ECAE4D6" w14:textId="77777777" w:rsidTr="00657824">
        <w:trPr>
          <w:cantSplit/>
          <w:jc w:val="center"/>
        </w:trPr>
        <w:tc>
          <w:tcPr>
            <w:tcW w:w="5000" w:type="pct"/>
            <w:gridSpan w:val="2"/>
            <w:tcBorders>
              <w:top w:val="nil"/>
              <w:left w:val="nil"/>
              <w:bottom w:val="single" w:sz="4" w:space="0" w:color="auto"/>
              <w:right w:val="nil"/>
            </w:tcBorders>
            <w:shd w:val="clear" w:color="auto" w:fill="FFFFFF"/>
          </w:tcPr>
          <w:p w14:paraId="5F1B8BB1" w14:textId="77777777" w:rsidR="007B7115" w:rsidRPr="00231EA3" w:rsidRDefault="007B7115" w:rsidP="00657824">
            <w:pPr>
              <w:pStyle w:val="Grille01"/>
              <w:spacing w:line="240" w:lineRule="auto"/>
              <w:jc w:val="both"/>
              <w:rPr>
                <w:rFonts w:cs="Arial"/>
                <w:b w:val="0"/>
                <w:i/>
                <w:smallCaps w:val="0"/>
                <w:sz w:val="18"/>
                <w:szCs w:val="18"/>
                <w:lang w:val="en-GB"/>
              </w:rPr>
            </w:pPr>
            <w:r w:rsidRPr="00231EA3">
              <w:rPr>
                <w:rFonts w:cs="Arial"/>
                <w:b w:val="0"/>
                <w:i/>
                <w:smallCaps w:val="0"/>
                <w:sz w:val="18"/>
                <w:szCs w:val="18"/>
                <w:lang w:val="en-GB"/>
              </w:rPr>
              <w:t>Indicate the total number of months required for the implementation of the proposed project (safeguarding plan). Assistance from the Intangible Cultural Heritage Fund can cover a maximum period of up to thirty-six months.</w:t>
            </w:r>
          </w:p>
        </w:tc>
      </w:tr>
      <w:tr w:rsidR="007B7115" w:rsidRPr="00231EA3" w14:paraId="569EC3D4" w14:textId="77777777" w:rsidTr="00657824">
        <w:trPr>
          <w:jc w:val="center"/>
        </w:trPr>
        <w:tc>
          <w:tcPr>
            <w:tcW w:w="5000" w:type="pct"/>
            <w:gridSpan w:val="2"/>
            <w:tcBorders>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8B9AFED" w14:textId="77777777" w:rsidR="007B7115" w:rsidRPr="000127EF" w:rsidRDefault="007B7115" w:rsidP="00657824">
            <w:pPr>
              <w:pStyle w:val="formtext"/>
              <w:spacing w:before="120" w:after="120" w:line="240" w:lineRule="auto"/>
              <w:jc w:val="both"/>
              <w:rPr>
                <w:lang w:val="en-GB"/>
              </w:rPr>
            </w:pPr>
            <w:r w:rsidRPr="0081650E">
              <w:rPr>
                <w:lang w:val="en-GB"/>
              </w:rPr>
              <w:t>36 months</w:t>
            </w:r>
          </w:p>
        </w:tc>
      </w:tr>
      <w:tr w:rsidR="007B7115" w:rsidRPr="00231EA3" w14:paraId="51FBE722" w14:textId="77777777" w:rsidTr="00657824">
        <w:trPr>
          <w:cantSplit/>
          <w:jc w:val="center"/>
        </w:trPr>
        <w:tc>
          <w:tcPr>
            <w:tcW w:w="5000" w:type="pct"/>
            <w:gridSpan w:val="2"/>
            <w:tcBorders>
              <w:top w:val="single" w:sz="4" w:space="0" w:color="auto"/>
              <w:left w:val="nil"/>
              <w:bottom w:val="nil"/>
              <w:right w:val="nil"/>
            </w:tcBorders>
            <w:shd w:val="clear" w:color="auto" w:fill="D9D9D9"/>
          </w:tcPr>
          <w:p w14:paraId="23CB86B7" w14:textId="77777777" w:rsidR="007B7115" w:rsidRPr="000127EF" w:rsidRDefault="007B7115" w:rsidP="00657824">
            <w:pPr>
              <w:pStyle w:val="Grille01N"/>
              <w:keepNext w:val="0"/>
              <w:numPr>
                <w:ilvl w:val="0"/>
                <w:numId w:val="22"/>
              </w:numPr>
              <w:spacing w:line="240" w:lineRule="auto"/>
              <w:jc w:val="left"/>
              <w:rPr>
                <w:rFonts w:eastAsia="SimSun" w:cs="Arial"/>
                <w:bCs/>
                <w:smallCaps w:val="0"/>
                <w:szCs w:val="22"/>
                <w:lang w:val="en-GB"/>
              </w:rPr>
            </w:pPr>
            <w:r w:rsidRPr="000127EF">
              <w:rPr>
                <w:rFonts w:eastAsia="SimSun" w:cs="Arial"/>
                <w:bCs/>
                <w:smallCaps w:val="0"/>
                <w:sz w:val="24"/>
                <w:szCs w:val="22"/>
                <w:lang w:val="en-GB"/>
              </w:rPr>
              <w:lastRenderedPageBreak/>
              <w:t>Previous financial assistance from UNESCO for similar or related activities</w:t>
            </w:r>
          </w:p>
        </w:tc>
      </w:tr>
      <w:tr w:rsidR="007B7115" w:rsidRPr="00231EA3" w14:paraId="3A17ED84" w14:textId="77777777" w:rsidTr="00657824">
        <w:trPr>
          <w:cantSplit/>
          <w:jc w:val="center"/>
        </w:trPr>
        <w:tc>
          <w:tcPr>
            <w:tcW w:w="5000" w:type="pct"/>
            <w:gridSpan w:val="2"/>
            <w:tcBorders>
              <w:top w:val="nil"/>
              <w:left w:val="nil"/>
              <w:bottom w:val="single" w:sz="4" w:space="0" w:color="auto"/>
              <w:right w:val="nil"/>
            </w:tcBorders>
            <w:shd w:val="clear" w:color="auto" w:fill="D9D9D9"/>
          </w:tcPr>
          <w:p w14:paraId="47DED639" w14:textId="77777777" w:rsidR="007B7115" w:rsidRPr="00231EA3" w:rsidRDefault="007B7115" w:rsidP="00657824">
            <w:pPr>
              <w:pStyle w:val="Grille01"/>
              <w:spacing w:line="240" w:lineRule="auto"/>
              <w:ind w:left="426"/>
              <w:jc w:val="both"/>
              <w:rPr>
                <w:rFonts w:cs="Arial"/>
                <w:b w:val="0"/>
                <w:i/>
                <w:smallCaps w:val="0"/>
                <w:sz w:val="18"/>
                <w:szCs w:val="18"/>
                <w:lang w:val="en-GB"/>
              </w:rPr>
            </w:pPr>
            <w:r w:rsidRPr="00231EA3">
              <w:rPr>
                <w:rFonts w:cs="Arial"/>
                <w:i/>
                <w:smallCaps w:val="0"/>
                <w:sz w:val="18"/>
                <w:szCs w:val="18"/>
                <w:u w:val="single"/>
                <w:lang w:val="en-GB"/>
              </w:rPr>
              <w:t>SECTION TO BE FILLED IN BY THE SECRETARIAT</w:t>
            </w:r>
          </w:p>
          <w:p w14:paraId="4ACD1E80" w14:textId="77777777" w:rsidR="007B7115" w:rsidRPr="00231EA3" w:rsidRDefault="007B7115" w:rsidP="00657824">
            <w:pPr>
              <w:pStyle w:val="Grille01"/>
              <w:spacing w:line="240" w:lineRule="auto"/>
              <w:jc w:val="both"/>
              <w:rPr>
                <w:rFonts w:cs="Arial"/>
                <w:b w:val="0"/>
                <w:i/>
                <w:smallCaps w:val="0"/>
                <w:sz w:val="18"/>
                <w:szCs w:val="18"/>
                <w:lang w:val="en-GB"/>
              </w:rPr>
            </w:pPr>
            <w:r w:rsidRPr="00231EA3">
              <w:rPr>
                <w:rFonts w:cs="Arial"/>
                <w:b w:val="0"/>
                <w:i/>
                <w:smallCaps w:val="0"/>
                <w:sz w:val="18"/>
                <w:szCs w:val="18"/>
                <w:lang w:val="en-GB"/>
              </w:rPr>
              <w:t>Has the State Party ever received any International Assistance under the Intangible Cultural Heritage Fund of the 2003 Convention to implement related activities in the field of intangible cultural heritage?</w:t>
            </w:r>
          </w:p>
        </w:tc>
      </w:tr>
      <w:tr w:rsidR="007B7115" w:rsidRPr="00231EA3" w14:paraId="0C466913" w14:textId="77777777" w:rsidTr="00657824">
        <w:trPr>
          <w:cantSplit/>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cMar>
              <w:top w:w="113" w:type="dxa"/>
              <w:left w:w="113" w:type="dxa"/>
              <w:bottom w:w="113" w:type="dxa"/>
              <w:right w:w="113" w:type="dxa"/>
            </w:tcMar>
          </w:tcPr>
          <w:p w14:paraId="42FFB2B3" w14:textId="689976B3" w:rsidR="007B7115" w:rsidRPr="00231EA3" w:rsidRDefault="00E05315" w:rsidP="00657824">
            <w:pPr>
              <w:spacing w:before="120" w:after="120"/>
              <w:ind w:left="567"/>
              <w:rPr>
                <w:rFonts w:cs="Arial"/>
                <w:sz w:val="20"/>
                <w:szCs w:val="20"/>
                <w:lang w:val="en-GB"/>
              </w:rPr>
            </w:pPr>
            <w:r>
              <w:rPr>
                <w:rFonts w:cs="Arial"/>
                <w:sz w:val="20"/>
                <w:szCs w:val="20"/>
                <w:lang w:val="en-GB"/>
              </w:rPr>
              <w:fldChar w:fldCharType="begin">
                <w:ffData>
                  <w:name w:val="CaseACocher2"/>
                  <w:enabled/>
                  <w:calcOnExit w:val="0"/>
                  <w:checkBox>
                    <w:sizeAuto/>
                    <w:default w:val="0"/>
                  </w:checkBox>
                </w:ffData>
              </w:fldChar>
            </w:r>
            <w:bookmarkStart w:id="2" w:name="CaseACocher2"/>
            <w:r>
              <w:rPr>
                <w:rFonts w:cs="Arial"/>
                <w:sz w:val="20"/>
                <w:szCs w:val="20"/>
                <w:lang w:val="en-GB"/>
              </w:rPr>
              <w:instrText xml:space="preserve"> FORMCHECKBOX </w:instrText>
            </w:r>
            <w:r w:rsidR="00E345B6">
              <w:rPr>
                <w:rFonts w:cs="Arial"/>
                <w:sz w:val="20"/>
                <w:szCs w:val="20"/>
                <w:lang w:val="en-GB"/>
              </w:rPr>
            </w:r>
            <w:r w:rsidR="00E345B6">
              <w:rPr>
                <w:rFonts w:cs="Arial"/>
                <w:sz w:val="20"/>
                <w:szCs w:val="20"/>
                <w:lang w:val="en-GB"/>
              </w:rPr>
              <w:fldChar w:fldCharType="separate"/>
            </w:r>
            <w:r>
              <w:rPr>
                <w:rFonts w:cs="Arial"/>
                <w:sz w:val="20"/>
                <w:szCs w:val="20"/>
                <w:lang w:val="en-GB"/>
              </w:rPr>
              <w:fldChar w:fldCharType="end"/>
            </w:r>
            <w:bookmarkEnd w:id="2"/>
            <w:r w:rsidR="007B7115" w:rsidRPr="00231EA3">
              <w:rPr>
                <w:rFonts w:cs="Arial"/>
                <w:sz w:val="20"/>
                <w:szCs w:val="20"/>
                <w:lang w:val="en-GB"/>
              </w:rPr>
              <w:t xml:space="preserve"> No</w:t>
            </w:r>
          </w:p>
          <w:p w14:paraId="422BC367" w14:textId="77777777" w:rsidR="007B7115" w:rsidRDefault="00E05315" w:rsidP="00657824">
            <w:pPr>
              <w:spacing w:before="120" w:after="120"/>
              <w:ind w:left="567"/>
              <w:rPr>
                <w:rFonts w:cs="Arial"/>
                <w:sz w:val="20"/>
                <w:szCs w:val="20"/>
                <w:lang w:val="en-GB"/>
              </w:rPr>
            </w:pPr>
            <w:r>
              <w:rPr>
                <w:rFonts w:cs="Arial"/>
                <w:sz w:val="20"/>
                <w:szCs w:val="20"/>
                <w:lang w:val="en-GB"/>
              </w:rPr>
              <w:fldChar w:fldCharType="begin">
                <w:ffData>
                  <w:name w:val="CaseACocher12"/>
                  <w:enabled/>
                  <w:calcOnExit w:val="0"/>
                  <w:checkBox>
                    <w:sizeAuto/>
                    <w:default w:val="1"/>
                  </w:checkBox>
                </w:ffData>
              </w:fldChar>
            </w:r>
            <w:bookmarkStart w:id="3" w:name="CaseACocher12"/>
            <w:r>
              <w:rPr>
                <w:rFonts w:cs="Arial"/>
                <w:sz w:val="20"/>
                <w:szCs w:val="20"/>
                <w:lang w:val="en-GB"/>
              </w:rPr>
              <w:instrText xml:space="preserve"> FORMCHECKBOX </w:instrText>
            </w:r>
            <w:r w:rsidR="00E345B6">
              <w:rPr>
                <w:rFonts w:cs="Arial"/>
                <w:sz w:val="20"/>
                <w:szCs w:val="20"/>
                <w:lang w:val="en-GB"/>
              </w:rPr>
            </w:r>
            <w:r w:rsidR="00E345B6">
              <w:rPr>
                <w:rFonts w:cs="Arial"/>
                <w:sz w:val="20"/>
                <w:szCs w:val="20"/>
                <w:lang w:val="en-GB"/>
              </w:rPr>
              <w:fldChar w:fldCharType="separate"/>
            </w:r>
            <w:r>
              <w:rPr>
                <w:rFonts w:cs="Arial"/>
                <w:sz w:val="20"/>
                <w:szCs w:val="20"/>
                <w:lang w:val="en-GB"/>
              </w:rPr>
              <w:fldChar w:fldCharType="end"/>
            </w:r>
            <w:bookmarkEnd w:id="3"/>
            <w:r w:rsidR="007B7115" w:rsidRPr="00231EA3">
              <w:rPr>
                <w:rFonts w:cs="Arial"/>
                <w:sz w:val="20"/>
                <w:szCs w:val="20"/>
                <w:lang w:val="en-GB"/>
              </w:rPr>
              <w:t xml:space="preserve"> Yes </w:t>
            </w:r>
          </w:p>
          <w:p w14:paraId="66775D62" w14:textId="7B294EEE" w:rsidR="00E05315" w:rsidRPr="00881558" w:rsidRDefault="00E345B6" w:rsidP="00657824">
            <w:pPr>
              <w:spacing w:before="120" w:after="120"/>
              <w:ind w:left="567"/>
              <w:rPr>
                <w:rFonts w:cs="Arial"/>
                <w:sz w:val="22"/>
                <w:szCs w:val="22"/>
                <w:lang w:val="en-GB"/>
              </w:rPr>
            </w:pPr>
            <w:r>
              <w:rPr>
                <w:rFonts w:cs="Arial"/>
                <w:sz w:val="22"/>
                <w:szCs w:val="22"/>
                <w:lang w:val="en-GB"/>
              </w:rPr>
              <w:t xml:space="preserve">International </w:t>
            </w:r>
            <w:r w:rsidR="00E05315" w:rsidRPr="00881558">
              <w:rPr>
                <w:rFonts w:cs="Arial"/>
                <w:sz w:val="22"/>
                <w:szCs w:val="22"/>
                <w:lang w:val="en-GB"/>
              </w:rPr>
              <w:t>assistance for the preparation of the nomination ‘Tais, traditional textile’ to the List of Intangible Cultural Heritage in Need of Urgent Safeguarding, US$10,000, assistance approved by the 14.COM 3.BUR (Decision 1.2)</w:t>
            </w:r>
          </w:p>
        </w:tc>
      </w:tr>
      <w:tr w:rsidR="007B7115" w:rsidRPr="00231EA3" w14:paraId="32489F94" w14:textId="77777777" w:rsidTr="00657824">
        <w:tblPrEx>
          <w:tblBorders>
            <w:insideV w:val="single" w:sz="4" w:space="0" w:color="auto"/>
          </w:tblBorders>
        </w:tblPrEx>
        <w:trPr>
          <w:cantSplit/>
          <w:jc w:val="center"/>
        </w:trPr>
        <w:tc>
          <w:tcPr>
            <w:tcW w:w="5000" w:type="pct"/>
            <w:gridSpan w:val="2"/>
            <w:tcBorders>
              <w:top w:val="single" w:sz="4" w:space="0" w:color="auto"/>
              <w:left w:val="nil"/>
              <w:bottom w:val="nil"/>
              <w:right w:val="nil"/>
            </w:tcBorders>
            <w:shd w:val="clear" w:color="auto" w:fill="auto"/>
          </w:tcPr>
          <w:p w14:paraId="0439A3AC" w14:textId="77777777" w:rsidR="007B7115" w:rsidRPr="000127EF" w:rsidRDefault="007B7115" w:rsidP="007B7115">
            <w:pPr>
              <w:pStyle w:val="Grille01"/>
              <w:keepNext w:val="0"/>
              <w:tabs>
                <w:tab w:val="left" w:pos="567"/>
                <w:tab w:val="left" w:pos="1134"/>
                <w:tab w:val="left" w:pos="1701"/>
              </w:tabs>
              <w:spacing w:line="240" w:lineRule="auto"/>
              <w:ind w:left="0"/>
              <w:jc w:val="both"/>
              <w:rPr>
                <w:rFonts w:eastAsia="SimSun" w:cs="Arial"/>
                <w:bCs/>
                <w:smallCaps w:val="0"/>
                <w:sz w:val="24"/>
                <w:lang w:val="en-GB"/>
              </w:rPr>
            </w:pPr>
          </w:p>
        </w:tc>
      </w:tr>
      <w:tr w:rsidR="007B7115" w:rsidRPr="00231EA3" w14:paraId="61472563" w14:textId="77777777" w:rsidTr="00657824">
        <w:tblPrEx>
          <w:tblBorders>
            <w:insideV w:val="single" w:sz="4" w:space="0" w:color="auto"/>
          </w:tblBorders>
        </w:tblPrEx>
        <w:trPr>
          <w:cantSplit/>
          <w:jc w:val="center"/>
        </w:trPr>
        <w:tc>
          <w:tcPr>
            <w:tcW w:w="5000" w:type="pct"/>
            <w:gridSpan w:val="2"/>
            <w:tcBorders>
              <w:top w:val="single" w:sz="4" w:space="0" w:color="auto"/>
              <w:left w:val="nil"/>
              <w:bottom w:val="nil"/>
              <w:right w:val="nil"/>
            </w:tcBorders>
            <w:shd w:val="clear" w:color="auto" w:fill="D9D9D9"/>
          </w:tcPr>
          <w:p w14:paraId="271EBD0B" w14:textId="77777777" w:rsidR="007B7115" w:rsidRPr="000127EF" w:rsidRDefault="007B7115" w:rsidP="00657824">
            <w:pPr>
              <w:pStyle w:val="Grille01"/>
              <w:keepNext w:val="0"/>
              <w:tabs>
                <w:tab w:val="left" w:pos="567"/>
                <w:tab w:val="left" w:pos="1134"/>
                <w:tab w:val="left" w:pos="1701"/>
              </w:tabs>
              <w:spacing w:line="240" w:lineRule="auto"/>
              <w:jc w:val="both"/>
              <w:rPr>
                <w:rFonts w:eastAsia="SimSun" w:cs="Arial"/>
                <w:bCs/>
                <w:smallCaps w:val="0"/>
                <w:sz w:val="24"/>
                <w:lang w:val="en-GB"/>
              </w:rPr>
            </w:pPr>
            <w:r w:rsidRPr="000127EF">
              <w:rPr>
                <w:rFonts w:eastAsia="SimSun" w:cs="Arial"/>
                <w:bCs/>
                <w:smallCaps w:val="0"/>
                <w:sz w:val="24"/>
                <w:lang w:val="en-GB"/>
              </w:rPr>
              <w:t>1.</w:t>
            </w:r>
            <w:r w:rsidRPr="000127EF">
              <w:rPr>
                <w:rFonts w:eastAsia="SimSun" w:cs="Arial"/>
                <w:bCs/>
                <w:smallCaps w:val="0"/>
                <w:sz w:val="24"/>
                <w:lang w:val="en-GB"/>
              </w:rPr>
              <w:tab/>
              <w:t>Identification and definition of the element</w:t>
            </w:r>
          </w:p>
        </w:tc>
      </w:tr>
      <w:tr w:rsidR="007B7115" w:rsidRPr="00231EA3" w14:paraId="14DC93EE" w14:textId="77777777" w:rsidTr="00657824">
        <w:tblPrEx>
          <w:tblBorders>
            <w:insideV w:val="single" w:sz="4" w:space="0" w:color="auto"/>
          </w:tblBorders>
        </w:tblPrEx>
        <w:trPr>
          <w:cantSplit/>
          <w:jc w:val="center"/>
        </w:trPr>
        <w:tc>
          <w:tcPr>
            <w:tcW w:w="5000" w:type="pct"/>
            <w:gridSpan w:val="2"/>
            <w:tcBorders>
              <w:top w:val="nil"/>
              <w:left w:val="nil"/>
              <w:bottom w:val="single" w:sz="4" w:space="0" w:color="auto"/>
              <w:right w:val="nil"/>
            </w:tcBorders>
            <w:shd w:val="clear" w:color="auto" w:fill="auto"/>
          </w:tcPr>
          <w:p w14:paraId="0172315E" w14:textId="77777777" w:rsidR="007B7115" w:rsidRPr="00231EA3" w:rsidRDefault="007B7115" w:rsidP="00657824">
            <w:pPr>
              <w:pStyle w:val="Default"/>
              <w:widowControl/>
              <w:tabs>
                <w:tab w:val="left" w:pos="567"/>
                <w:tab w:val="left" w:pos="1134"/>
                <w:tab w:val="left" w:pos="1701"/>
              </w:tabs>
              <w:spacing w:before="120" w:after="120"/>
              <w:ind w:left="113" w:right="113"/>
              <w:jc w:val="both"/>
              <w:rPr>
                <w:color w:val="auto"/>
                <w:lang w:val="en-GB"/>
              </w:rPr>
            </w:pPr>
            <w:r w:rsidRPr="000127EF">
              <w:rPr>
                <w:rFonts w:ascii="Arial" w:eastAsia="SimSun" w:hAnsi="Arial" w:cs="Arial"/>
                <w:i/>
                <w:color w:val="auto"/>
                <w:sz w:val="18"/>
                <w:szCs w:val="18"/>
                <w:lang w:val="en-GB"/>
              </w:rPr>
              <w:t xml:space="preserve">For </w:t>
            </w:r>
            <w:r w:rsidRPr="000127EF">
              <w:rPr>
                <w:rFonts w:ascii="Arial" w:eastAsia="SimSun" w:hAnsi="Arial" w:cs="Arial"/>
                <w:b/>
                <w:i/>
                <w:color w:val="auto"/>
                <w:sz w:val="18"/>
                <w:szCs w:val="18"/>
                <w:lang w:val="en-GB"/>
              </w:rPr>
              <w:t>Criterion U.1</w:t>
            </w:r>
            <w:r w:rsidRPr="000127EF">
              <w:rPr>
                <w:rFonts w:ascii="Arial" w:eastAsia="SimSun" w:hAnsi="Arial" w:cs="Arial"/>
                <w:i/>
                <w:color w:val="auto"/>
                <w:sz w:val="18"/>
                <w:szCs w:val="18"/>
                <w:lang w:val="en-GB"/>
              </w:rPr>
              <w:t xml:space="preserve">, States </w:t>
            </w:r>
            <w:r w:rsidRPr="000127EF">
              <w:rPr>
                <w:rFonts w:ascii="Arial" w:eastAsia="SimSun" w:hAnsi="Arial" w:cs="Arial"/>
                <w:b/>
                <w:i/>
                <w:color w:val="auto"/>
                <w:sz w:val="18"/>
                <w:szCs w:val="18"/>
                <w:lang w:val="en-GB"/>
              </w:rPr>
              <w:t>shall demonstrate that ‘the element constitutes intangible cultural heritage</w:t>
            </w:r>
            <w:r w:rsidRPr="000127EF">
              <w:rPr>
                <w:rFonts w:ascii="Arial" w:eastAsia="SimSun" w:hAnsi="Arial" w:cs="Arial"/>
                <w:i/>
                <w:color w:val="auto"/>
                <w:sz w:val="18"/>
                <w:szCs w:val="18"/>
                <w:lang w:val="en-GB"/>
              </w:rPr>
              <w:t xml:space="preserve"> as defined in Article 2 of the Convention’.</w:t>
            </w:r>
          </w:p>
        </w:tc>
      </w:tr>
      <w:tr w:rsidR="007B7115" w:rsidRPr="00231EA3" w14:paraId="35F6CA66" w14:textId="77777777" w:rsidTr="00657824">
        <w:tblPrEx>
          <w:jc w:val="left"/>
          <w:tblBorders>
            <w:insideV w:val="single" w:sz="4" w:space="0" w:color="auto"/>
          </w:tblBorders>
        </w:tblPrEx>
        <w:tc>
          <w:tcPr>
            <w:tcW w:w="5000" w:type="pct"/>
            <w:gridSpan w:val="2"/>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6D23CE74" w14:textId="77777777" w:rsidR="007B7115" w:rsidRPr="000127EF" w:rsidRDefault="007B7115" w:rsidP="00657824">
            <w:pPr>
              <w:pStyle w:val="Default"/>
              <w:keepNext/>
              <w:widowControl/>
              <w:tabs>
                <w:tab w:val="left" w:pos="709"/>
              </w:tabs>
              <w:spacing w:after="120"/>
              <w:ind w:left="113" w:right="113"/>
              <w:jc w:val="both"/>
              <w:rPr>
                <w:rFonts w:ascii="Arial" w:eastAsia="SimSun" w:hAnsi="Arial" w:cs="Arial"/>
                <w:i/>
                <w:color w:val="auto"/>
                <w:sz w:val="18"/>
                <w:szCs w:val="18"/>
                <w:lang w:val="en-GB"/>
              </w:rPr>
            </w:pPr>
            <w:r w:rsidRPr="000127EF">
              <w:rPr>
                <w:rFonts w:ascii="Arial" w:eastAsia="SimSun" w:hAnsi="Arial" w:cs="Arial"/>
                <w:i/>
                <w:color w:val="auto"/>
                <w:sz w:val="18"/>
                <w:szCs w:val="18"/>
                <w:lang w:val="en-GB"/>
              </w:rPr>
              <w:t>Tick one or more boxes to identify the domain(s) of intangible cultural heritage manifested by the element, which might include one or more of the domains identified in Article 2.2 of the Convention. If you tick ‘other(s)’, specify the domain(s) in brackets.</w:t>
            </w:r>
          </w:p>
          <w:p w14:paraId="11B417F1" w14:textId="77777777" w:rsidR="007B7115" w:rsidRPr="00231EA3" w:rsidRDefault="007B7115" w:rsidP="00657824">
            <w:pPr>
              <w:pStyle w:val="Default"/>
              <w:keepNext/>
              <w:widowControl/>
              <w:autoSpaceDE/>
              <w:autoSpaceDN/>
              <w:adjustRightInd/>
              <w:spacing w:before="120" w:after="120"/>
              <w:ind w:left="1134" w:hanging="567"/>
              <w:jc w:val="both"/>
              <w:rPr>
                <w:rFonts w:ascii="Arial" w:hAnsi="Arial" w:cs="Arial"/>
                <w:color w:val="auto"/>
                <w:sz w:val="18"/>
                <w:szCs w:val="18"/>
                <w:lang w:val="en-GB"/>
              </w:rPr>
            </w:pPr>
            <w:r w:rsidRPr="00231EA3">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31EA3">
              <w:rPr>
                <w:rFonts w:ascii="Arial" w:hAnsi="Arial" w:cs="Arial"/>
                <w:color w:val="auto"/>
                <w:sz w:val="18"/>
                <w:szCs w:val="18"/>
                <w:lang w:val="en-GB"/>
              </w:rPr>
              <w:instrText xml:space="preserve"> FORMCHECKBOX </w:instrText>
            </w:r>
            <w:r w:rsidR="00E345B6">
              <w:rPr>
                <w:rFonts w:ascii="Arial" w:hAnsi="Arial" w:cs="Arial"/>
                <w:color w:val="auto"/>
                <w:sz w:val="18"/>
                <w:szCs w:val="18"/>
                <w:lang w:val="en-GB"/>
              </w:rPr>
            </w:r>
            <w:r w:rsidR="00E345B6">
              <w:rPr>
                <w:rFonts w:ascii="Arial" w:hAnsi="Arial" w:cs="Arial"/>
                <w:color w:val="auto"/>
                <w:sz w:val="18"/>
                <w:szCs w:val="18"/>
                <w:lang w:val="en-GB"/>
              </w:rPr>
              <w:fldChar w:fldCharType="separate"/>
            </w:r>
            <w:r w:rsidRPr="00231EA3">
              <w:rPr>
                <w:rFonts w:ascii="Arial" w:hAnsi="Arial" w:cs="Arial"/>
                <w:color w:val="auto"/>
                <w:sz w:val="18"/>
                <w:szCs w:val="18"/>
                <w:lang w:val="en-GB"/>
              </w:rPr>
              <w:fldChar w:fldCharType="end"/>
            </w:r>
            <w:r w:rsidRPr="00231EA3">
              <w:rPr>
                <w:rFonts w:ascii="Arial" w:hAnsi="Arial" w:cs="Arial"/>
                <w:color w:val="auto"/>
                <w:sz w:val="18"/>
                <w:szCs w:val="18"/>
                <w:lang w:val="en-GB"/>
              </w:rPr>
              <w:t xml:space="preserve"> oral traditions and expressions, including language as a vehicle of intangible cultural heritage </w:t>
            </w:r>
          </w:p>
          <w:p w14:paraId="450721B0" w14:textId="77777777" w:rsidR="007B7115" w:rsidRPr="00231EA3" w:rsidRDefault="007B7115" w:rsidP="00657824">
            <w:pPr>
              <w:pStyle w:val="Default"/>
              <w:keepNext/>
              <w:widowControl/>
              <w:autoSpaceDE/>
              <w:autoSpaceDN/>
              <w:adjustRightInd/>
              <w:spacing w:before="120" w:after="120"/>
              <w:ind w:left="1134" w:hanging="567"/>
              <w:jc w:val="both"/>
              <w:rPr>
                <w:rFonts w:ascii="Arial" w:hAnsi="Arial" w:cs="Arial"/>
                <w:color w:val="auto"/>
                <w:sz w:val="18"/>
                <w:szCs w:val="18"/>
                <w:lang w:val="en-GB"/>
              </w:rPr>
            </w:pPr>
            <w:r w:rsidRPr="00231EA3">
              <w:rPr>
                <w:rFonts w:ascii="Arial" w:hAnsi="Arial" w:cs="Arial"/>
                <w:color w:val="auto"/>
                <w:sz w:val="18"/>
                <w:szCs w:val="18"/>
                <w:lang w:val="en-GB"/>
              </w:rPr>
              <w:fldChar w:fldCharType="begin">
                <w:ffData>
                  <w:name w:val="CaseACocher7"/>
                  <w:enabled/>
                  <w:calcOnExit w:val="0"/>
                  <w:checkBox>
                    <w:sizeAuto/>
                    <w:default w:val="0"/>
                  </w:checkBox>
                </w:ffData>
              </w:fldChar>
            </w:r>
            <w:r w:rsidRPr="00231EA3">
              <w:rPr>
                <w:rFonts w:ascii="Arial" w:hAnsi="Arial" w:cs="Arial"/>
                <w:color w:val="auto"/>
                <w:sz w:val="18"/>
                <w:szCs w:val="18"/>
                <w:lang w:val="en-GB"/>
              </w:rPr>
              <w:instrText xml:space="preserve"> FORMCHECKBOX </w:instrText>
            </w:r>
            <w:r w:rsidR="00E345B6">
              <w:rPr>
                <w:rFonts w:ascii="Arial" w:hAnsi="Arial" w:cs="Arial"/>
                <w:color w:val="auto"/>
                <w:sz w:val="18"/>
                <w:szCs w:val="18"/>
                <w:lang w:val="en-GB"/>
              </w:rPr>
            </w:r>
            <w:r w:rsidR="00E345B6">
              <w:rPr>
                <w:rFonts w:ascii="Arial" w:hAnsi="Arial" w:cs="Arial"/>
                <w:color w:val="auto"/>
                <w:sz w:val="18"/>
                <w:szCs w:val="18"/>
                <w:lang w:val="en-GB"/>
              </w:rPr>
              <w:fldChar w:fldCharType="separate"/>
            </w:r>
            <w:r w:rsidRPr="00231EA3">
              <w:rPr>
                <w:rFonts w:ascii="Arial" w:hAnsi="Arial" w:cs="Arial"/>
                <w:color w:val="auto"/>
                <w:sz w:val="18"/>
                <w:szCs w:val="18"/>
                <w:lang w:val="en-GB"/>
              </w:rPr>
              <w:fldChar w:fldCharType="end"/>
            </w:r>
            <w:r w:rsidRPr="00231EA3">
              <w:rPr>
                <w:rFonts w:ascii="Arial" w:hAnsi="Arial" w:cs="Arial"/>
                <w:color w:val="auto"/>
                <w:sz w:val="18"/>
                <w:szCs w:val="18"/>
                <w:lang w:val="en-GB"/>
              </w:rPr>
              <w:t xml:space="preserve"> performing arts</w:t>
            </w:r>
          </w:p>
          <w:p w14:paraId="3DA42C10" w14:textId="77777777" w:rsidR="007B7115" w:rsidRPr="00231EA3" w:rsidRDefault="007B7115" w:rsidP="00657824">
            <w:pPr>
              <w:pStyle w:val="Default"/>
              <w:keepNext/>
              <w:widowControl/>
              <w:autoSpaceDE/>
              <w:autoSpaceDN/>
              <w:adjustRightInd/>
              <w:spacing w:before="120" w:after="120"/>
              <w:ind w:left="1134" w:hanging="567"/>
              <w:jc w:val="both"/>
              <w:rPr>
                <w:rFonts w:ascii="Arial" w:hAnsi="Arial" w:cs="Arial"/>
                <w:color w:val="auto"/>
                <w:sz w:val="18"/>
                <w:szCs w:val="18"/>
                <w:lang w:val="en-GB"/>
              </w:rPr>
            </w:pPr>
            <w:r w:rsidRPr="00231EA3">
              <w:rPr>
                <w:rFonts w:ascii="Arial" w:hAnsi="Arial" w:cs="Arial"/>
                <w:color w:val="auto"/>
                <w:sz w:val="18"/>
                <w:szCs w:val="18"/>
                <w:lang w:val="en-GB"/>
              </w:rPr>
              <w:fldChar w:fldCharType="begin">
                <w:ffData>
                  <w:name w:val="CaseACocher8"/>
                  <w:enabled/>
                  <w:calcOnExit w:val="0"/>
                  <w:checkBox>
                    <w:sizeAuto/>
                    <w:default w:val="0"/>
                    <w:checked/>
                  </w:checkBox>
                </w:ffData>
              </w:fldChar>
            </w:r>
            <w:r w:rsidRPr="00231EA3">
              <w:rPr>
                <w:rFonts w:ascii="Arial" w:hAnsi="Arial" w:cs="Arial"/>
                <w:color w:val="auto"/>
                <w:sz w:val="18"/>
                <w:szCs w:val="18"/>
                <w:lang w:val="en-GB"/>
              </w:rPr>
              <w:instrText xml:space="preserve"> FORMCHECKBOX </w:instrText>
            </w:r>
            <w:r w:rsidR="00E345B6">
              <w:rPr>
                <w:rFonts w:ascii="Arial" w:hAnsi="Arial" w:cs="Arial"/>
                <w:color w:val="auto"/>
                <w:sz w:val="18"/>
                <w:szCs w:val="18"/>
                <w:lang w:val="en-GB"/>
              </w:rPr>
            </w:r>
            <w:r w:rsidR="00E345B6">
              <w:rPr>
                <w:rFonts w:ascii="Arial" w:hAnsi="Arial" w:cs="Arial"/>
                <w:color w:val="auto"/>
                <w:sz w:val="18"/>
                <w:szCs w:val="18"/>
                <w:lang w:val="en-GB"/>
              </w:rPr>
              <w:fldChar w:fldCharType="separate"/>
            </w:r>
            <w:r w:rsidRPr="00231EA3">
              <w:rPr>
                <w:rFonts w:ascii="Arial" w:hAnsi="Arial" w:cs="Arial"/>
                <w:color w:val="auto"/>
                <w:sz w:val="18"/>
                <w:szCs w:val="18"/>
                <w:lang w:val="en-GB"/>
              </w:rPr>
              <w:fldChar w:fldCharType="end"/>
            </w:r>
            <w:r w:rsidRPr="00231EA3">
              <w:rPr>
                <w:rFonts w:ascii="Arial" w:hAnsi="Arial" w:cs="Arial"/>
                <w:color w:val="auto"/>
                <w:sz w:val="18"/>
                <w:szCs w:val="18"/>
                <w:lang w:val="en-GB"/>
              </w:rPr>
              <w:t xml:space="preserve"> social practices, rituals and festive events</w:t>
            </w:r>
          </w:p>
          <w:p w14:paraId="5E3B3475" w14:textId="77777777" w:rsidR="007B7115" w:rsidRPr="000127EF" w:rsidRDefault="007B7115" w:rsidP="00657824">
            <w:pPr>
              <w:pStyle w:val="formtext"/>
              <w:keepNext/>
              <w:spacing w:before="120" w:after="120" w:line="240" w:lineRule="auto"/>
              <w:ind w:left="1134" w:hanging="567"/>
              <w:jc w:val="both"/>
              <w:rPr>
                <w:rFonts w:eastAsia="Times New Roman" w:cs="Arial"/>
                <w:sz w:val="18"/>
                <w:szCs w:val="18"/>
                <w:lang w:val="en-GB" w:eastAsia="en-US"/>
              </w:rPr>
            </w:pPr>
            <w:r w:rsidRPr="000127EF">
              <w:rPr>
                <w:rFonts w:eastAsia="Times New Roman" w:cs="Arial"/>
                <w:sz w:val="18"/>
                <w:szCs w:val="18"/>
                <w:lang w:val="en-GB" w:eastAsia="en-US"/>
              </w:rPr>
              <w:fldChar w:fldCharType="begin">
                <w:ffData>
                  <w:name w:val="CaseACocher9"/>
                  <w:enabled/>
                  <w:calcOnExit w:val="0"/>
                  <w:checkBox>
                    <w:sizeAuto/>
                    <w:default w:val="0"/>
                    <w:checked/>
                  </w:checkBox>
                </w:ffData>
              </w:fldChar>
            </w:r>
            <w:r w:rsidRPr="000127EF">
              <w:rPr>
                <w:rFonts w:eastAsia="Times New Roman" w:cs="Arial"/>
                <w:sz w:val="18"/>
                <w:szCs w:val="18"/>
                <w:lang w:val="en-GB" w:eastAsia="en-US"/>
              </w:rPr>
              <w:instrText xml:space="preserve"> FORMCHECKBOX </w:instrText>
            </w:r>
            <w:r w:rsidR="00E345B6">
              <w:rPr>
                <w:rFonts w:eastAsia="Times New Roman" w:cs="Arial"/>
                <w:sz w:val="18"/>
                <w:szCs w:val="18"/>
                <w:lang w:val="en-GB" w:eastAsia="en-US"/>
              </w:rPr>
            </w:r>
            <w:r w:rsidR="00E345B6">
              <w:rPr>
                <w:rFonts w:eastAsia="Times New Roman" w:cs="Arial"/>
                <w:sz w:val="18"/>
                <w:szCs w:val="18"/>
                <w:lang w:val="en-GB" w:eastAsia="en-US"/>
              </w:rPr>
              <w:fldChar w:fldCharType="separate"/>
            </w:r>
            <w:r w:rsidRPr="000127EF">
              <w:rPr>
                <w:rFonts w:eastAsia="Times New Roman" w:cs="Arial"/>
                <w:sz w:val="18"/>
                <w:szCs w:val="18"/>
                <w:lang w:val="en-GB" w:eastAsia="en-US"/>
              </w:rPr>
              <w:fldChar w:fldCharType="end"/>
            </w:r>
            <w:r w:rsidRPr="000127EF">
              <w:rPr>
                <w:rFonts w:eastAsia="Times New Roman" w:cs="Arial"/>
                <w:sz w:val="18"/>
                <w:szCs w:val="18"/>
                <w:lang w:val="en-GB" w:eastAsia="en-US"/>
              </w:rPr>
              <w:t xml:space="preserve"> knowledge and practices concerning nature and the universe</w:t>
            </w:r>
          </w:p>
          <w:p w14:paraId="205853C2" w14:textId="77777777" w:rsidR="007B7115" w:rsidRPr="00231EA3" w:rsidRDefault="007B7115" w:rsidP="00657824">
            <w:pPr>
              <w:pStyle w:val="Default"/>
              <w:keepNext/>
              <w:widowControl/>
              <w:autoSpaceDE/>
              <w:autoSpaceDN/>
              <w:adjustRightInd/>
              <w:spacing w:before="120" w:after="120"/>
              <w:ind w:left="1134" w:hanging="567"/>
              <w:jc w:val="both"/>
              <w:rPr>
                <w:rFonts w:ascii="Arial" w:hAnsi="Arial" w:cs="Arial"/>
                <w:color w:val="auto"/>
                <w:sz w:val="18"/>
                <w:szCs w:val="18"/>
                <w:lang w:val="en-GB"/>
              </w:rPr>
            </w:pPr>
            <w:r w:rsidRPr="00231EA3">
              <w:rPr>
                <w:rFonts w:ascii="Arial" w:hAnsi="Arial" w:cs="Arial"/>
                <w:color w:val="auto"/>
                <w:sz w:val="18"/>
                <w:szCs w:val="18"/>
                <w:lang w:val="en-GB"/>
              </w:rPr>
              <w:fldChar w:fldCharType="begin">
                <w:ffData>
                  <w:name w:val="CaseACocher8"/>
                  <w:enabled/>
                  <w:calcOnExit w:val="0"/>
                  <w:checkBox>
                    <w:sizeAuto/>
                    <w:default w:val="0"/>
                    <w:checked/>
                  </w:checkBox>
                </w:ffData>
              </w:fldChar>
            </w:r>
            <w:r w:rsidRPr="00231EA3">
              <w:rPr>
                <w:rFonts w:ascii="Arial" w:hAnsi="Arial" w:cs="Arial"/>
                <w:color w:val="auto"/>
                <w:sz w:val="18"/>
                <w:szCs w:val="18"/>
                <w:lang w:val="en-GB"/>
              </w:rPr>
              <w:instrText xml:space="preserve"> FORMCHECKBOX </w:instrText>
            </w:r>
            <w:r w:rsidR="00E345B6">
              <w:rPr>
                <w:rFonts w:ascii="Arial" w:hAnsi="Arial" w:cs="Arial"/>
                <w:color w:val="auto"/>
                <w:sz w:val="18"/>
                <w:szCs w:val="18"/>
                <w:lang w:val="en-GB"/>
              </w:rPr>
            </w:r>
            <w:r w:rsidR="00E345B6">
              <w:rPr>
                <w:rFonts w:ascii="Arial" w:hAnsi="Arial" w:cs="Arial"/>
                <w:color w:val="auto"/>
                <w:sz w:val="18"/>
                <w:szCs w:val="18"/>
                <w:lang w:val="en-GB"/>
              </w:rPr>
              <w:fldChar w:fldCharType="separate"/>
            </w:r>
            <w:r w:rsidRPr="00231EA3">
              <w:rPr>
                <w:rFonts w:ascii="Arial" w:hAnsi="Arial" w:cs="Arial"/>
                <w:color w:val="auto"/>
                <w:sz w:val="18"/>
                <w:szCs w:val="18"/>
                <w:lang w:val="en-GB"/>
              </w:rPr>
              <w:fldChar w:fldCharType="end"/>
            </w:r>
            <w:r w:rsidRPr="00231EA3">
              <w:rPr>
                <w:rFonts w:ascii="Arial" w:hAnsi="Arial" w:cs="Arial"/>
                <w:color w:val="auto"/>
                <w:sz w:val="18"/>
                <w:szCs w:val="18"/>
                <w:lang w:val="en-GB"/>
              </w:rPr>
              <w:t xml:space="preserve"> traditional craftsmanship</w:t>
            </w:r>
          </w:p>
          <w:p w14:paraId="7791F87D" w14:textId="77777777" w:rsidR="007B7115" w:rsidRPr="000127EF" w:rsidRDefault="007B7115" w:rsidP="00657824">
            <w:pPr>
              <w:pStyle w:val="Default"/>
              <w:keepNext/>
              <w:widowControl/>
              <w:autoSpaceDE/>
              <w:autoSpaceDN/>
              <w:adjustRightInd/>
              <w:spacing w:before="120"/>
              <w:ind w:left="1134" w:hanging="567"/>
              <w:jc w:val="both"/>
              <w:rPr>
                <w:rFonts w:ascii="Arial" w:eastAsia="SimSun" w:hAnsi="Arial" w:cs="Arial"/>
                <w:color w:val="auto"/>
                <w:sz w:val="20"/>
                <w:szCs w:val="20"/>
                <w:lang w:val="en-GB"/>
              </w:rPr>
            </w:pPr>
            <w:r w:rsidRPr="00231EA3">
              <w:rPr>
                <w:rFonts w:ascii="Arial" w:hAnsi="Arial" w:cs="Arial"/>
                <w:color w:val="auto"/>
                <w:sz w:val="18"/>
                <w:szCs w:val="18"/>
                <w:lang w:val="en-GB"/>
              </w:rPr>
              <w:fldChar w:fldCharType="begin">
                <w:ffData>
                  <w:name w:val="CaseACocher9"/>
                  <w:enabled/>
                  <w:calcOnExit w:val="0"/>
                  <w:checkBox>
                    <w:sizeAuto/>
                    <w:default w:val="0"/>
                  </w:checkBox>
                </w:ffData>
              </w:fldChar>
            </w:r>
            <w:r w:rsidRPr="00231EA3">
              <w:rPr>
                <w:rFonts w:ascii="Arial" w:hAnsi="Arial" w:cs="Arial"/>
                <w:color w:val="auto"/>
                <w:sz w:val="18"/>
                <w:szCs w:val="18"/>
                <w:lang w:val="en-GB"/>
              </w:rPr>
              <w:instrText xml:space="preserve"> FORMCHECKBOX </w:instrText>
            </w:r>
            <w:r w:rsidR="00E345B6">
              <w:rPr>
                <w:rFonts w:ascii="Arial" w:hAnsi="Arial" w:cs="Arial"/>
                <w:color w:val="auto"/>
                <w:sz w:val="18"/>
                <w:szCs w:val="18"/>
                <w:lang w:val="en-GB"/>
              </w:rPr>
            </w:r>
            <w:r w:rsidR="00E345B6">
              <w:rPr>
                <w:rFonts w:ascii="Arial" w:hAnsi="Arial" w:cs="Arial"/>
                <w:color w:val="auto"/>
                <w:sz w:val="18"/>
                <w:szCs w:val="18"/>
                <w:lang w:val="en-GB"/>
              </w:rPr>
              <w:fldChar w:fldCharType="separate"/>
            </w:r>
            <w:r w:rsidRPr="00231EA3">
              <w:rPr>
                <w:rFonts w:ascii="Arial" w:hAnsi="Arial" w:cs="Arial"/>
                <w:color w:val="auto"/>
                <w:sz w:val="18"/>
                <w:szCs w:val="18"/>
                <w:lang w:val="en-GB"/>
              </w:rPr>
              <w:fldChar w:fldCharType="end"/>
            </w:r>
            <w:r w:rsidRPr="00231EA3">
              <w:rPr>
                <w:rFonts w:ascii="Arial" w:hAnsi="Arial" w:cs="Arial"/>
                <w:color w:val="auto"/>
                <w:sz w:val="18"/>
                <w:szCs w:val="18"/>
                <w:lang w:val="en-GB"/>
              </w:rPr>
              <w:t xml:space="preserve"> other(s)</w:t>
            </w:r>
          </w:p>
        </w:tc>
      </w:tr>
      <w:tr w:rsidR="007B7115" w:rsidRPr="00231EA3" w14:paraId="3C081DE0" w14:textId="77777777" w:rsidTr="00657824">
        <w:tblPrEx>
          <w:jc w:val="left"/>
          <w:tblBorders>
            <w:insideV w:val="single" w:sz="4" w:space="0" w:color="auto"/>
          </w:tblBorders>
        </w:tblPrEx>
        <w:tc>
          <w:tcPr>
            <w:tcW w:w="5000" w:type="pct"/>
            <w:gridSpan w:val="2"/>
            <w:tcBorders>
              <w:top w:val="single" w:sz="4" w:space="0" w:color="auto"/>
              <w:left w:val="nil"/>
              <w:bottom w:val="nil"/>
              <w:right w:val="nil"/>
            </w:tcBorders>
            <w:shd w:val="clear" w:color="auto" w:fill="auto"/>
            <w:tcMar>
              <w:top w:w="113" w:type="dxa"/>
              <w:left w:w="113" w:type="dxa"/>
              <w:bottom w:w="113" w:type="dxa"/>
              <w:right w:w="113" w:type="dxa"/>
            </w:tcMar>
          </w:tcPr>
          <w:p w14:paraId="57BF6F9D" w14:textId="77777777" w:rsidR="007B7115" w:rsidRPr="000127EF" w:rsidRDefault="007B7115" w:rsidP="007B7115">
            <w:pPr>
              <w:pStyle w:val="Default"/>
              <w:widowControl/>
              <w:tabs>
                <w:tab w:val="left" w:pos="567"/>
                <w:tab w:val="left" w:pos="1134"/>
                <w:tab w:val="left" w:pos="1701"/>
              </w:tabs>
              <w:spacing w:before="120" w:after="60"/>
              <w:ind w:left="113" w:right="113"/>
              <w:jc w:val="both"/>
              <w:rPr>
                <w:rFonts w:ascii="Arial" w:eastAsia="SimSun" w:hAnsi="Arial" w:cs="Arial"/>
                <w:i/>
                <w:color w:val="auto"/>
                <w:sz w:val="18"/>
                <w:szCs w:val="18"/>
                <w:lang w:val="en-GB"/>
              </w:rPr>
            </w:pPr>
            <w:r w:rsidRPr="000127EF">
              <w:rPr>
                <w:rFonts w:ascii="Arial" w:eastAsia="SimSun" w:hAnsi="Arial" w:cs="Arial"/>
                <w:i/>
                <w:color w:val="auto"/>
                <w:sz w:val="18"/>
                <w:szCs w:val="18"/>
                <w:lang w:val="en-GB"/>
              </w:rPr>
              <w:t>This section should address all the significant features of the element as it exists at present, and should include:</w:t>
            </w:r>
          </w:p>
          <w:p w14:paraId="6629BB97" w14:textId="77777777" w:rsidR="007B7115" w:rsidRPr="000127EF" w:rsidRDefault="007B7115" w:rsidP="00657824">
            <w:pPr>
              <w:pStyle w:val="Default"/>
              <w:widowControl/>
              <w:numPr>
                <w:ilvl w:val="0"/>
                <w:numId w:val="5"/>
              </w:numPr>
              <w:spacing w:before="80" w:after="80"/>
              <w:ind w:left="1163" w:right="113" w:hanging="567"/>
              <w:jc w:val="both"/>
              <w:rPr>
                <w:rFonts w:ascii="Arial" w:eastAsia="SimSun" w:hAnsi="Arial" w:cs="Arial"/>
                <w:i/>
                <w:color w:val="auto"/>
                <w:sz w:val="18"/>
                <w:szCs w:val="18"/>
                <w:lang w:val="en-GB"/>
              </w:rPr>
            </w:pPr>
            <w:r w:rsidRPr="000127EF">
              <w:rPr>
                <w:rFonts w:ascii="Arial" w:eastAsia="SimSun" w:hAnsi="Arial" w:cs="Arial"/>
                <w:i/>
                <w:color w:val="auto"/>
                <w:sz w:val="18"/>
                <w:szCs w:val="18"/>
                <w:lang w:val="en-GB"/>
              </w:rPr>
              <w:t>an explanation of its social functions and cultural meanings today, within and for its community;</w:t>
            </w:r>
          </w:p>
          <w:p w14:paraId="6A0E7CB9" w14:textId="77777777" w:rsidR="007B7115" w:rsidRPr="000127EF" w:rsidRDefault="007B7115" w:rsidP="00657824">
            <w:pPr>
              <w:pStyle w:val="Default"/>
              <w:widowControl/>
              <w:numPr>
                <w:ilvl w:val="0"/>
                <w:numId w:val="5"/>
              </w:numPr>
              <w:spacing w:before="80" w:after="80"/>
              <w:ind w:left="1163" w:right="113" w:hanging="567"/>
              <w:jc w:val="both"/>
              <w:rPr>
                <w:rFonts w:ascii="Arial" w:eastAsia="SimSun" w:hAnsi="Arial" w:cs="Arial"/>
                <w:i/>
                <w:color w:val="auto"/>
                <w:sz w:val="18"/>
                <w:szCs w:val="18"/>
                <w:lang w:val="en-GB"/>
              </w:rPr>
            </w:pPr>
            <w:r w:rsidRPr="000127EF">
              <w:rPr>
                <w:rFonts w:ascii="Arial" w:eastAsia="SimSun" w:hAnsi="Arial" w:cs="Arial"/>
                <w:i/>
                <w:color w:val="auto"/>
                <w:sz w:val="18"/>
                <w:szCs w:val="18"/>
                <w:lang w:val="en-GB"/>
              </w:rPr>
              <w:t>the characteristics of the bearers and practitioners of the element;</w:t>
            </w:r>
          </w:p>
          <w:p w14:paraId="48D3C27D" w14:textId="77777777" w:rsidR="007B7115" w:rsidRPr="000127EF" w:rsidRDefault="007B7115" w:rsidP="00657824">
            <w:pPr>
              <w:pStyle w:val="Default"/>
              <w:widowControl/>
              <w:numPr>
                <w:ilvl w:val="0"/>
                <w:numId w:val="5"/>
              </w:numPr>
              <w:spacing w:before="80" w:after="80"/>
              <w:ind w:left="1163" w:right="113" w:hanging="567"/>
              <w:jc w:val="both"/>
              <w:rPr>
                <w:rFonts w:ascii="Arial" w:eastAsia="SimSun" w:hAnsi="Arial" w:cs="Arial"/>
                <w:i/>
                <w:color w:val="auto"/>
                <w:sz w:val="18"/>
                <w:szCs w:val="18"/>
                <w:lang w:val="en-GB"/>
              </w:rPr>
            </w:pPr>
            <w:r w:rsidRPr="000127EF">
              <w:rPr>
                <w:rFonts w:ascii="Arial" w:eastAsia="SimSun" w:hAnsi="Arial" w:cs="Arial"/>
                <w:i/>
                <w:color w:val="auto"/>
                <w:sz w:val="18"/>
                <w:szCs w:val="18"/>
                <w:lang w:val="en-GB"/>
              </w:rPr>
              <w:t>any specific roles, including gender-related ones or categories of persons with special responsibilities towards the element; and</w:t>
            </w:r>
          </w:p>
          <w:p w14:paraId="7ED903DB" w14:textId="77777777" w:rsidR="007B7115" w:rsidRPr="000127EF" w:rsidRDefault="007B7115" w:rsidP="00657824">
            <w:pPr>
              <w:pStyle w:val="Default"/>
              <w:widowControl/>
              <w:numPr>
                <w:ilvl w:val="0"/>
                <w:numId w:val="5"/>
              </w:numPr>
              <w:spacing w:before="80" w:after="80"/>
              <w:ind w:left="1163" w:right="113" w:hanging="567"/>
              <w:jc w:val="both"/>
              <w:rPr>
                <w:rFonts w:ascii="Arial" w:eastAsia="SimSun" w:hAnsi="Arial" w:cs="Arial"/>
                <w:i/>
                <w:color w:val="auto"/>
                <w:sz w:val="18"/>
                <w:szCs w:val="18"/>
                <w:lang w:val="en-GB"/>
              </w:rPr>
            </w:pPr>
            <w:r w:rsidRPr="000127EF">
              <w:rPr>
                <w:rFonts w:ascii="Arial" w:eastAsia="SimSun" w:hAnsi="Arial" w:cs="Arial"/>
                <w:i/>
                <w:color w:val="auto"/>
                <w:sz w:val="18"/>
                <w:szCs w:val="18"/>
                <w:lang w:val="en-GB"/>
              </w:rPr>
              <w:t>the current modes of transmission of the knowledge and skills related to the element.</w:t>
            </w:r>
          </w:p>
          <w:p w14:paraId="6675EF94" w14:textId="77777777" w:rsidR="007B7115" w:rsidRPr="000127EF" w:rsidRDefault="007B7115" w:rsidP="00657824">
            <w:pPr>
              <w:pStyle w:val="Default"/>
              <w:widowControl/>
              <w:tabs>
                <w:tab w:val="left" w:pos="709"/>
              </w:tabs>
              <w:spacing w:before="120" w:after="80"/>
              <w:ind w:left="113" w:right="113"/>
              <w:jc w:val="both"/>
              <w:rPr>
                <w:rFonts w:ascii="Arial" w:eastAsia="SimSun" w:hAnsi="Arial" w:cs="Arial"/>
                <w:i/>
                <w:color w:val="auto"/>
                <w:sz w:val="18"/>
                <w:szCs w:val="18"/>
                <w:lang w:val="en-GB"/>
              </w:rPr>
            </w:pPr>
            <w:r w:rsidRPr="000127EF">
              <w:rPr>
                <w:rFonts w:ascii="Arial" w:eastAsia="SimSun" w:hAnsi="Arial" w:cs="Arial"/>
                <w:i/>
                <w:color w:val="auto"/>
                <w:sz w:val="18"/>
                <w:szCs w:val="18"/>
                <w:lang w:val="en-GB"/>
              </w:rPr>
              <w:t>The Committee should receive sufficient information to determine:</w:t>
            </w:r>
          </w:p>
          <w:p w14:paraId="5574E6E4" w14:textId="77777777" w:rsidR="007B7115" w:rsidRPr="000127EF" w:rsidRDefault="007B7115" w:rsidP="00657824">
            <w:pPr>
              <w:pStyle w:val="Default"/>
              <w:widowControl/>
              <w:numPr>
                <w:ilvl w:val="0"/>
                <w:numId w:val="8"/>
              </w:numPr>
              <w:tabs>
                <w:tab w:val="left" w:pos="709"/>
              </w:tabs>
              <w:spacing w:before="80" w:after="80"/>
              <w:ind w:left="1134" w:right="113" w:hanging="567"/>
              <w:jc w:val="both"/>
              <w:rPr>
                <w:rFonts w:ascii="Arial" w:eastAsia="SimSun" w:hAnsi="Arial" w:cs="Arial"/>
                <w:i/>
                <w:color w:val="auto"/>
                <w:sz w:val="18"/>
                <w:szCs w:val="18"/>
                <w:lang w:val="en-GB"/>
              </w:rPr>
            </w:pPr>
            <w:r w:rsidRPr="000127EF">
              <w:rPr>
                <w:rFonts w:ascii="Arial" w:eastAsia="SimSun" w:hAnsi="Arial" w:cs="Arial"/>
                <w:i/>
                <w:color w:val="auto"/>
                <w:sz w:val="18"/>
                <w:szCs w:val="18"/>
                <w:lang w:val="en-GB"/>
              </w:rPr>
              <w:t>that the element is among the ‘practices, representations, expressions, knowledge, skills — as well as the instruments, objects, artefacts and cultural spaces associated therewith —’;</w:t>
            </w:r>
          </w:p>
          <w:p w14:paraId="00CAA8C6" w14:textId="77777777" w:rsidR="007B7115" w:rsidRPr="000127EF" w:rsidRDefault="007B7115" w:rsidP="00657824">
            <w:pPr>
              <w:pStyle w:val="Default"/>
              <w:widowControl/>
              <w:numPr>
                <w:ilvl w:val="0"/>
                <w:numId w:val="8"/>
              </w:numPr>
              <w:tabs>
                <w:tab w:val="left" w:pos="709"/>
              </w:tabs>
              <w:spacing w:before="80" w:after="80"/>
              <w:ind w:left="1134" w:right="113" w:hanging="567"/>
              <w:jc w:val="both"/>
              <w:rPr>
                <w:rFonts w:ascii="Arial" w:eastAsia="SimSun" w:hAnsi="Arial" w:cs="Arial"/>
                <w:i/>
                <w:color w:val="auto"/>
                <w:sz w:val="18"/>
                <w:szCs w:val="18"/>
                <w:lang w:val="en-GB"/>
              </w:rPr>
            </w:pPr>
            <w:r w:rsidRPr="000127EF">
              <w:rPr>
                <w:rFonts w:ascii="Arial" w:eastAsia="SimSun" w:hAnsi="Arial" w:cs="Arial"/>
                <w:i/>
                <w:color w:val="auto"/>
                <w:sz w:val="18"/>
                <w:szCs w:val="18"/>
                <w:lang w:val="en-GB"/>
              </w:rPr>
              <w:t>‘that communities, groups and, in some cases, individuals recognize [it] as part of their cultural heritage’;</w:t>
            </w:r>
          </w:p>
          <w:p w14:paraId="79B975A3" w14:textId="77777777" w:rsidR="007B7115" w:rsidRPr="000127EF" w:rsidRDefault="007B7115" w:rsidP="00657824">
            <w:pPr>
              <w:pStyle w:val="Default"/>
              <w:widowControl/>
              <w:numPr>
                <w:ilvl w:val="0"/>
                <w:numId w:val="8"/>
              </w:numPr>
              <w:tabs>
                <w:tab w:val="left" w:pos="709"/>
              </w:tabs>
              <w:spacing w:before="80" w:after="80"/>
              <w:ind w:left="1134" w:right="113" w:hanging="567"/>
              <w:jc w:val="both"/>
              <w:rPr>
                <w:rFonts w:ascii="Arial" w:eastAsia="SimSun" w:hAnsi="Arial" w:cs="Arial"/>
                <w:i/>
                <w:color w:val="auto"/>
                <w:sz w:val="18"/>
                <w:szCs w:val="18"/>
                <w:lang w:val="en-GB"/>
              </w:rPr>
            </w:pPr>
            <w:r w:rsidRPr="000127EF">
              <w:rPr>
                <w:rFonts w:ascii="Arial" w:eastAsia="SimSun" w:hAnsi="Arial" w:cs="Arial"/>
                <w:i/>
                <w:color w:val="auto"/>
                <w:sz w:val="18"/>
                <w:szCs w:val="18"/>
                <w:lang w:val="en-GB"/>
              </w:rPr>
              <w:tab/>
              <w:t>that it is being ‘transmitted from generation to generation, [and] is constantly recreated by communities and groups in response to their environment, their interaction with nature and their history’;</w:t>
            </w:r>
          </w:p>
          <w:p w14:paraId="5AE2F9E2" w14:textId="77777777" w:rsidR="007B7115" w:rsidRPr="000127EF" w:rsidRDefault="007B7115" w:rsidP="00657824">
            <w:pPr>
              <w:pStyle w:val="Default"/>
              <w:widowControl/>
              <w:numPr>
                <w:ilvl w:val="0"/>
                <w:numId w:val="8"/>
              </w:numPr>
              <w:tabs>
                <w:tab w:val="left" w:pos="709"/>
              </w:tabs>
              <w:spacing w:before="80" w:after="80"/>
              <w:ind w:left="1134" w:right="113" w:hanging="567"/>
              <w:jc w:val="both"/>
              <w:rPr>
                <w:rFonts w:ascii="Arial" w:eastAsia="SimSun" w:hAnsi="Arial" w:cs="Arial"/>
                <w:i/>
                <w:color w:val="auto"/>
                <w:sz w:val="18"/>
                <w:szCs w:val="18"/>
                <w:lang w:val="en-GB"/>
              </w:rPr>
            </w:pPr>
            <w:r w:rsidRPr="000127EF">
              <w:rPr>
                <w:rFonts w:ascii="Arial" w:eastAsia="SimSun" w:hAnsi="Arial" w:cs="Arial"/>
                <w:i/>
                <w:color w:val="auto"/>
                <w:sz w:val="18"/>
                <w:szCs w:val="18"/>
                <w:lang w:val="en-GB"/>
              </w:rPr>
              <w:t>that it provides the communities and groups involved with ‘a sense of identity and continuity’; and</w:t>
            </w:r>
          </w:p>
          <w:p w14:paraId="5099284B" w14:textId="77777777" w:rsidR="007B7115" w:rsidRPr="000127EF" w:rsidRDefault="007B7115" w:rsidP="00657824">
            <w:pPr>
              <w:pStyle w:val="Default"/>
              <w:widowControl/>
              <w:numPr>
                <w:ilvl w:val="0"/>
                <w:numId w:val="8"/>
              </w:numPr>
              <w:tabs>
                <w:tab w:val="left" w:pos="709"/>
              </w:tabs>
              <w:spacing w:before="80" w:after="80"/>
              <w:ind w:left="1134" w:right="113" w:hanging="567"/>
              <w:jc w:val="both"/>
              <w:rPr>
                <w:rFonts w:ascii="Arial" w:eastAsia="SimSun" w:hAnsi="Arial" w:cs="Arial"/>
                <w:i/>
                <w:color w:val="auto"/>
                <w:sz w:val="18"/>
                <w:szCs w:val="18"/>
                <w:lang w:val="en-GB"/>
              </w:rPr>
            </w:pPr>
            <w:r w:rsidRPr="000127EF">
              <w:rPr>
                <w:rFonts w:ascii="Arial" w:eastAsia="SimSun" w:hAnsi="Arial" w:cs="Arial"/>
                <w:i/>
                <w:color w:val="auto"/>
                <w:sz w:val="18"/>
                <w:szCs w:val="18"/>
                <w:lang w:val="en-GB"/>
              </w:rPr>
              <w:t>that it is not incompatible with ‘existing international human rights instruments as well as with the requirements of mutual respect among communities, groups and individuals, and of sustainable development’.</w:t>
            </w:r>
          </w:p>
          <w:p w14:paraId="1EABB33E" w14:textId="77777777" w:rsidR="007B7115" w:rsidRPr="000127EF" w:rsidRDefault="007B7115" w:rsidP="00657824">
            <w:pPr>
              <w:pStyle w:val="Default"/>
              <w:widowControl/>
              <w:tabs>
                <w:tab w:val="left" w:pos="709"/>
              </w:tabs>
              <w:spacing w:before="120"/>
              <w:ind w:left="113" w:right="113"/>
              <w:jc w:val="both"/>
              <w:rPr>
                <w:rFonts w:ascii="Arial" w:eastAsia="SimSun" w:hAnsi="Arial" w:cs="Arial"/>
                <w:i/>
                <w:color w:val="auto"/>
                <w:sz w:val="18"/>
                <w:szCs w:val="18"/>
                <w:lang w:val="en-GB"/>
              </w:rPr>
            </w:pPr>
            <w:r w:rsidRPr="000127EF">
              <w:rPr>
                <w:rFonts w:ascii="Arial" w:eastAsia="SimSun" w:hAnsi="Arial" w:cs="Arial"/>
                <w:i/>
                <w:color w:val="auto"/>
                <w:sz w:val="18"/>
                <w:szCs w:val="18"/>
                <w:lang w:val="en-GB"/>
              </w:rPr>
              <w:t>Overly technical descriptions should be avoided and submitting States should keep in mind that this section must explain the element to readers who have no prior knowledge or direct experience of it. Nomination and request files need not address in detail the history of the element, or its origin or antiquity.</w:t>
            </w:r>
          </w:p>
        </w:tc>
      </w:tr>
      <w:tr w:rsidR="007B7115" w:rsidRPr="00231EA3" w14:paraId="2C3557EC" w14:textId="77777777" w:rsidTr="00657824">
        <w:tblPrEx>
          <w:jc w:val="left"/>
          <w:tblBorders>
            <w:insideV w:val="single" w:sz="4" w:space="0" w:color="auto"/>
          </w:tblBorders>
        </w:tblPrEx>
        <w:tc>
          <w:tcPr>
            <w:tcW w:w="5000" w:type="pct"/>
            <w:gridSpan w:val="2"/>
            <w:tcBorders>
              <w:top w:val="nil"/>
              <w:left w:val="nil"/>
              <w:bottom w:val="single" w:sz="4" w:space="0" w:color="auto"/>
              <w:right w:val="nil"/>
            </w:tcBorders>
            <w:shd w:val="clear" w:color="auto" w:fill="auto"/>
            <w:tcMar>
              <w:top w:w="113" w:type="dxa"/>
              <w:left w:w="113" w:type="dxa"/>
              <w:bottom w:w="113" w:type="dxa"/>
              <w:right w:w="113" w:type="dxa"/>
            </w:tcMar>
          </w:tcPr>
          <w:p w14:paraId="1E6EF7BD" w14:textId="77777777" w:rsidR="007B7115" w:rsidRPr="000127EF" w:rsidRDefault="007B7115" w:rsidP="00657824">
            <w:pPr>
              <w:pStyle w:val="littleroman"/>
              <w:keepNext w:val="0"/>
              <w:spacing w:before="0"/>
              <w:ind w:left="595" w:hanging="425"/>
              <w:rPr>
                <w:color w:val="auto"/>
              </w:rPr>
            </w:pPr>
            <w:r w:rsidRPr="000127EF">
              <w:rPr>
                <w:color w:val="auto"/>
              </w:rPr>
              <w:t>Provide a brief description of the element that can introduce it to readers who have never seen or experienced it.</w:t>
            </w:r>
          </w:p>
          <w:p w14:paraId="2222CD93" w14:textId="77777777" w:rsidR="007B7115" w:rsidRPr="00231EA3" w:rsidRDefault="007B7115" w:rsidP="00657824">
            <w:pPr>
              <w:pStyle w:val="Info03"/>
              <w:spacing w:after="0" w:line="240" w:lineRule="auto"/>
              <w:jc w:val="right"/>
              <w:rPr>
                <w:lang w:val="en-GB"/>
              </w:rPr>
            </w:pPr>
            <w:r w:rsidRPr="000127EF">
              <w:rPr>
                <w:rFonts w:eastAsia="SimSun"/>
                <w:sz w:val="18"/>
                <w:szCs w:val="18"/>
                <w:lang w:val="en-GB"/>
              </w:rPr>
              <w:t>Not fewer than 150 or more than 250 words</w:t>
            </w:r>
          </w:p>
        </w:tc>
      </w:tr>
      <w:tr w:rsidR="007B7115" w:rsidRPr="00231EA3" w14:paraId="390DF383" w14:textId="77777777" w:rsidTr="00657824">
        <w:tblPrEx>
          <w:jc w:val="left"/>
          <w:tblBorders>
            <w:insideV w:val="single" w:sz="4" w:space="0" w:color="auto"/>
          </w:tblBorders>
        </w:tblPrEx>
        <w:tc>
          <w:tcPr>
            <w:tcW w:w="5000" w:type="pct"/>
            <w:gridSpan w:val="2"/>
            <w:tcBorders>
              <w:bottom w:val="single" w:sz="4" w:space="0" w:color="auto"/>
            </w:tcBorders>
            <w:shd w:val="clear" w:color="auto" w:fill="auto"/>
            <w:tcMar>
              <w:top w:w="113" w:type="dxa"/>
              <w:left w:w="113" w:type="dxa"/>
              <w:bottom w:w="113" w:type="dxa"/>
              <w:right w:w="113" w:type="dxa"/>
            </w:tcMar>
          </w:tcPr>
          <w:p w14:paraId="157AB235" w14:textId="77777777" w:rsidR="007B7115" w:rsidRPr="0081650E" w:rsidRDefault="007B7115" w:rsidP="007B7115">
            <w:pPr>
              <w:pStyle w:val="formtext"/>
              <w:spacing w:before="0" w:after="120"/>
              <w:jc w:val="both"/>
              <w:rPr>
                <w:rFonts w:cs="Arial"/>
                <w:noProof/>
                <w:lang w:val="en-GB"/>
              </w:rPr>
            </w:pPr>
            <w:r w:rsidRPr="0081650E">
              <w:rPr>
                <w:rFonts w:cs="Arial"/>
                <w:noProof/>
                <w:lang w:val="en-GB"/>
              </w:rPr>
              <w:lastRenderedPageBreak/>
              <w:t xml:space="preserve">Tais, Timor-Leste’s traditional textile, is a cultural heritage that has been passed from the ancestors, from generation to generation. </w:t>
            </w:r>
          </w:p>
          <w:p w14:paraId="1F135AF2" w14:textId="77777777" w:rsidR="007B7115" w:rsidRPr="0081650E" w:rsidRDefault="007B7115" w:rsidP="007B7115">
            <w:pPr>
              <w:pStyle w:val="formtext"/>
              <w:spacing w:before="0" w:after="120"/>
              <w:jc w:val="both"/>
              <w:rPr>
                <w:rFonts w:cs="Arial"/>
                <w:noProof/>
                <w:lang w:val="en-GB"/>
              </w:rPr>
            </w:pPr>
            <w:r w:rsidRPr="0081650E">
              <w:rPr>
                <w:rFonts w:cs="Arial"/>
                <w:noProof/>
                <w:lang w:val="en-GB"/>
              </w:rPr>
              <w:t xml:space="preserve">Tais has an important role in Timorese people’s life, starting from their birth until death. They use Tais to welcome guests, as well as to show their cultural identity and social class. It is also used as an object of value, for example, 'barlake' (dowry) which is given from family of bride to family of groom. Tais is used not only as an element to tighten the relationship between families, but also to pay penalty when people did not follow the rule within the community. </w:t>
            </w:r>
          </w:p>
          <w:p w14:paraId="4494B886" w14:textId="77777777" w:rsidR="007B7115" w:rsidRPr="0081650E" w:rsidRDefault="007B7115" w:rsidP="007B7115">
            <w:pPr>
              <w:pStyle w:val="formtext"/>
              <w:spacing w:before="0" w:after="120"/>
              <w:jc w:val="both"/>
              <w:rPr>
                <w:rFonts w:cs="Arial"/>
                <w:noProof/>
                <w:lang w:val="en-GB"/>
              </w:rPr>
            </w:pPr>
            <w:r w:rsidRPr="0081650E">
              <w:rPr>
                <w:rFonts w:cs="Arial"/>
                <w:noProof/>
                <w:lang w:val="en-GB"/>
              </w:rPr>
              <w:t xml:space="preserve">Tais is traditional clothes, which has men's style and women's style. In Timor-Leste, Tais has a variety of colors and motifs varying by ethnic groups. These days, cultural creative industry using Tais with respect to the tradition, is also growing. </w:t>
            </w:r>
          </w:p>
          <w:p w14:paraId="1877D8E1" w14:textId="77777777" w:rsidR="007B7115" w:rsidRPr="0081650E" w:rsidRDefault="007B7115" w:rsidP="007B7115">
            <w:pPr>
              <w:pStyle w:val="formtext"/>
              <w:spacing w:before="0" w:after="120"/>
              <w:jc w:val="both"/>
              <w:rPr>
                <w:rFonts w:cs="Arial"/>
                <w:noProof/>
                <w:lang w:val="en-GB"/>
              </w:rPr>
            </w:pPr>
            <w:r w:rsidRPr="0081650E">
              <w:rPr>
                <w:rFonts w:cs="Arial"/>
                <w:noProof/>
                <w:lang w:val="en-GB"/>
              </w:rPr>
              <w:t xml:space="preserve">Tais is made from cotton and natural plants are used to dye color. Production of Tais has been mainly done by women, since the past until now. Normally, Tais is woven manually using simple equipment such as 'atis', 'kida', and others. Process of producing Tais is complex and takes long time. </w:t>
            </w:r>
          </w:p>
          <w:p w14:paraId="48C7EE4E" w14:textId="77777777" w:rsidR="007B7115" w:rsidRPr="000127EF" w:rsidRDefault="007B7115" w:rsidP="007B7115">
            <w:pPr>
              <w:pStyle w:val="formtext"/>
              <w:spacing w:before="0" w:after="0"/>
              <w:jc w:val="both"/>
              <w:rPr>
                <w:rFonts w:cs="Arial"/>
                <w:lang w:val="en-GB"/>
              </w:rPr>
            </w:pPr>
            <w:r w:rsidRPr="0081650E">
              <w:rPr>
                <w:rFonts w:cs="Arial"/>
                <w:noProof/>
                <w:lang w:val="en-GB"/>
              </w:rPr>
              <w:t>Traditionally, Tais has been woven by individuals. However, some family members also contribute to mitigate the work of women weavers, such as in process of preparing cotton, 'kesi futus' (tie-dye) and dying cotton. These days, weavers also began to form groups to facilitate their weaving activities.</w:t>
            </w:r>
          </w:p>
        </w:tc>
      </w:tr>
      <w:tr w:rsidR="007B7115" w:rsidRPr="00231EA3" w14:paraId="774C7235" w14:textId="77777777" w:rsidTr="00657824">
        <w:tblPrEx>
          <w:jc w:val="left"/>
          <w:tblBorders>
            <w:insideV w:val="single" w:sz="4" w:space="0" w:color="auto"/>
          </w:tblBorders>
        </w:tblPrEx>
        <w:tc>
          <w:tcPr>
            <w:tcW w:w="5000" w:type="pct"/>
            <w:gridSpan w:val="2"/>
            <w:tcBorders>
              <w:top w:val="single" w:sz="4" w:space="0" w:color="auto"/>
              <w:left w:val="nil"/>
              <w:bottom w:val="single" w:sz="4" w:space="0" w:color="auto"/>
              <w:right w:val="nil"/>
            </w:tcBorders>
            <w:shd w:val="clear" w:color="auto" w:fill="auto"/>
            <w:tcMar>
              <w:top w:w="113" w:type="dxa"/>
              <w:left w:w="113" w:type="dxa"/>
              <w:bottom w:w="113" w:type="dxa"/>
              <w:right w:w="113" w:type="dxa"/>
            </w:tcMar>
          </w:tcPr>
          <w:p w14:paraId="6743C5E0" w14:textId="77777777" w:rsidR="007B7115" w:rsidRPr="000127EF" w:rsidRDefault="007B7115" w:rsidP="007B7115">
            <w:pPr>
              <w:pStyle w:val="littleroman"/>
              <w:keepNext w:val="0"/>
              <w:spacing w:before="120"/>
              <w:ind w:left="595" w:hanging="425"/>
              <w:rPr>
                <w:color w:val="auto"/>
              </w:rPr>
            </w:pPr>
            <w:r w:rsidRPr="000127EF">
              <w:rPr>
                <w:color w:val="auto"/>
              </w:rPr>
              <w:t>Who are the bearers and practitioners of the element? Are there any specific roles, including gender-related ones or categories of persons with special responsibilities for the practice and transmission of the element? If so, who are they and what are their responsibilities?</w:t>
            </w:r>
          </w:p>
          <w:p w14:paraId="2E0B01AF" w14:textId="77777777" w:rsidR="007B7115" w:rsidRPr="00231EA3" w:rsidRDefault="007B7115" w:rsidP="00657824">
            <w:pPr>
              <w:pStyle w:val="Info03"/>
              <w:spacing w:after="0" w:line="240" w:lineRule="auto"/>
              <w:jc w:val="right"/>
              <w:rPr>
                <w:lang w:val="en-GB"/>
              </w:rPr>
            </w:pPr>
            <w:r w:rsidRPr="000127EF">
              <w:rPr>
                <w:rFonts w:eastAsia="SimSun"/>
                <w:sz w:val="18"/>
                <w:szCs w:val="18"/>
                <w:lang w:val="en-GB"/>
              </w:rPr>
              <w:t>Not fewer than 150 or more than 250 words</w:t>
            </w:r>
          </w:p>
        </w:tc>
      </w:tr>
      <w:tr w:rsidR="007B7115" w:rsidRPr="00231EA3" w14:paraId="13E8C54D" w14:textId="77777777" w:rsidTr="00657824">
        <w:tblPrEx>
          <w:jc w:val="left"/>
          <w:tblBorders>
            <w:insideV w:val="single" w:sz="4" w:space="0" w:color="auto"/>
          </w:tblBorders>
        </w:tblPrEx>
        <w:tc>
          <w:tcPr>
            <w:tcW w:w="5000" w:type="pct"/>
            <w:gridSpan w:val="2"/>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4AC66113" w14:textId="77777777" w:rsidR="007B7115" w:rsidRPr="0081650E" w:rsidRDefault="007B7115" w:rsidP="007B7115">
            <w:pPr>
              <w:pStyle w:val="formtext"/>
              <w:spacing w:before="0" w:after="120"/>
              <w:jc w:val="both"/>
              <w:rPr>
                <w:rFonts w:cs="Arial"/>
                <w:noProof/>
                <w:lang w:val="en-GB"/>
              </w:rPr>
            </w:pPr>
            <w:r w:rsidRPr="0081650E">
              <w:rPr>
                <w:rFonts w:cs="Arial"/>
                <w:noProof/>
                <w:lang w:val="en-GB"/>
              </w:rPr>
              <w:t xml:space="preserve">Culturally, the local communities are the bearers and the practitioners of Tais, as it is an important and inherent element in the traditional ceremonies of each community. </w:t>
            </w:r>
          </w:p>
          <w:p w14:paraId="3786FFA1" w14:textId="77777777" w:rsidR="007B7115" w:rsidRPr="0081650E" w:rsidRDefault="007B7115" w:rsidP="007B7115">
            <w:pPr>
              <w:pStyle w:val="formtext"/>
              <w:spacing w:before="120" w:after="120"/>
              <w:jc w:val="both"/>
              <w:rPr>
                <w:rFonts w:cs="Arial"/>
                <w:noProof/>
                <w:lang w:val="en-GB"/>
              </w:rPr>
            </w:pPr>
            <w:r w:rsidRPr="0081650E">
              <w:rPr>
                <w:rFonts w:cs="Arial"/>
                <w:noProof/>
                <w:lang w:val="en-GB"/>
              </w:rPr>
              <w:t>Within the local communities, production of Tais is a role especially for women, starting from the process of preparing cotton until the weaving finishes. Men also take part in the process of producing Tais, for example, helping women to search plants for dyeing cotton and making equipment for weaving. In the whole process of producing Tais, women and men need to work together. However, the role of women is more important because they are responsible for passing the knowledge and the skills of weaving Tais, to the next generation in their communities.</w:t>
            </w:r>
          </w:p>
          <w:p w14:paraId="51098247" w14:textId="77777777" w:rsidR="007B7115" w:rsidRPr="0081650E" w:rsidRDefault="007B7115" w:rsidP="007B7115">
            <w:pPr>
              <w:pStyle w:val="formtext"/>
              <w:spacing w:before="120" w:after="120"/>
              <w:jc w:val="both"/>
              <w:rPr>
                <w:rFonts w:cs="Arial"/>
                <w:noProof/>
                <w:lang w:val="en-GB"/>
              </w:rPr>
            </w:pPr>
            <w:r w:rsidRPr="0081650E">
              <w:rPr>
                <w:rFonts w:cs="Arial"/>
                <w:noProof/>
                <w:lang w:val="en-GB"/>
              </w:rPr>
              <w:t>In the past, almost all women in a family knew how to weave Tais. However, these days, the weavers decreased very much and we cannot see many women weaving Tais in families especially in big cities such as Dili.</w:t>
            </w:r>
          </w:p>
          <w:p w14:paraId="74D7BFDF" w14:textId="77777777" w:rsidR="007B7115" w:rsidRPr="000127EF" w:rsidRDefault="007B7115" w:rsidP="007B7115">
            <w:pPr>
              <w:pStyle w:val="formtext"/>
              <w:spacing w:before="120" w:after="0"/>
              <w:jc w:val="both"/>
              <w:rPr>
                <w:rFonts w:cs="Arial"/>
                <w:lang w:val="en-GB"/>
              </w:rPr>
            </w:pPr>
            <w:r w:rsidRPr="0081650E">
              <w:rPr>
                <w:rFonts w:cs="Arial"/>
                <w:noProof/>
                <w:lang w:val="en-GB"/>
              </w:rPr>
              <w:t>The bearers and practitioners of Tais can normally be found in rural areas since the cultural practices are stronger there. When communities hold traditional ceremonies such as 'sau batar' (harvest festival), 'uma ben' (inauguration of sacred house) or others, members of communities who participate wear Tais accordingly with the rule of each ceremony and the role of each member. For example, in many cases, 'xefe suku' (village chief) wear Tais with specific motif and patterns showing their positions in the communities.</w:t>
            </w:r>
          </w:p>
        </w:tc>
      </w:tr>
      <w:tr w:rsidR="007B7115" w:rsidRPr="00231EA3" w14:paraId="1DAFF28C" w14:textId="77777777" w:rsidTr="00657824">
        <w:tblPrEx>
          <w:jc w:val="left"/>
          <w:tblBorders>
            <w:insideV w:val="single" w:sz="4" w:space="0" w:color="auto"/>
          </w:tblBorders>
        </w:tblPrEx>
        <w:tc>
          <w:tcPr>
            <w:tcW w:w="5000" w:type="pct"/>
            <w:gridSpan w:val="2"/>
            <w:tcBorders>
              <w:top w:val="single" w:sz="4" w:space="0" w:color="auto"/>
              <w:left w:val="nil"/>
              <w:bottom w:val="nil"/>
              <w:right w:val="nil"/>
            </w:tcBorders>
            <w:shd w:val="clear" w:color="auto" w:fill="auto"/>
            <w:tcMar>
              <w:top w:w="113" w:type="dxa"/>
              <w:left w:w="113" w:type="dxa"/>
              <w:bottom w:w="113" w:type="dxa"/>
              <w:right w:w="113" w:type="dxa"/>
            </w:tcMar>
          </w:tcPr>
          <w:p w14:paraId="63E5D50A" w14:textId="77777777" w:rsidR="007B7115" w:rsidRPr="000127EF" w:rsidRDefault="007B7115" w:rsidP="00657824">
            <w:pPr>
              <w:pStyle w:val="littleroman"/>
              <w:keepNext w:val="0"/>
              <w:spacing w:before="120"/>
              <w:ind w:left="595" w:hanging="425"/>
              <w:rPr>
                <w:color w:val="auto"/>
              </w:rPr>
            </w:pPr>
            <w:r w:rsidRPr="000127EF">
              <w:rPr>
                <w:color w:val="auto"/>
              </w:rPr>
              <w:t>How are the knowledge and skills related to the element transmitted today?</w:t>
            </w:r>
          </w:p>
          <w:p w14:paraId="032AD813" w14:textId="77777777" w:rsidR="007B7115" w:rsidRPr="000127EF" w:rsidRDefault="007B7115" w:rsidP="007B7115">
            <w:pPr>
              <w:pStyle w:val="Default"/>
              <w:keepNext/>
              <w:widowControl/>
              <w:spacing w:before="120"/>
              <w:ind w:left="595" w:right="113"/>
              <w:jc w:val="right"/>
              <w:rPr>
                <w:rFonts w:ascii="Arial" w:eastAsia="SimSun" w:hAnsi="Arial" w:cs="Arial"/>
                <w:i/>
                <w:color w:val="auto"/>
                <w:sz w:val="18"/>
                <w:szCs w:val="18"/>
                <w:lang w:val="en-GB"/>
              </w:rPr>
            </w:pPr>
            <w:r w:rsidRPr="000127EF">
              <w:rPr>
                <w:rFonts w:ascii="Arial" w:eastAsia="SimSun" w:hAnsi="Arial" w:cs="Arial"/>
                <w:i/>
                <w:color w:val="auto"/>
                <w:sz w:val="18"/>
                <w:szCs w:val="18"/>
                <w:lang w:val="en-GB"/>
              </w:rPr>
              <w:t>Not fewer than 150 or more than 250 words</w:t>
            </w:r>
          </w:p>
        </w:tc>
      </w:tr>
      <w:tr w:rsidR="007B7115" w:rsidRPr="00231EA3" w14:paraId="087C018A" w14:textId="77777777" w:rsidTr="00657824">
        <w:tblPrEx>
          <w:jc w:val="left"/>
          <w:tblBorders>
            <w:insideV w:val="single" w:sz="4" w:space="0" w:color="auto"/>
          </w:tblBorders>
        </w:tblPrEx>
        <w:tc>
          <w:tcPr>
            <w:tcW w:w="5000" w:type="pct"/>
            <w:gridSpan w:val="2"/>
            <w:tcBorders>
              <w:top w:val="single" w:sz="4" w:space="0" w:color="auto"/>
              <w:bottom w:val="single" w:sz="4" w:space="0" w:color="auto"/>
            </w:tcBorders>
            <w:shd w:val="clear" w:color="auto" w:fill="auto"/>
            <w:tcMar>
              <w:top w:w="113" w:type="dxa"/>
              <w:left w:w="113" w:type="dxa"/>
              <w:bottom w:w="113" w:type="dxa"/>
              <w:right w:w="113" w:type="dxa"/>
            </w:tcMar>
          </w:tcPr>
          <w:p w14:paraId="01F8ADB2" w14:textId="77777777" w:rsidR="007B7115" w:rsidRPr="0081650E" w:rsidRDefault="007B7115" w:rsidP="007B7115">
            <w:pPr>
              <w:pStyle w:val="formtext"/>
              <w:spacing w:before="0" w:after="120"/>
              <w:jc w:val="both"/>
              <w:rPr>
                <w:rFonts w:cs="Arial"/>
                <w:noProof/>
                <w:lang w:val="en-GB"/>
              </w:rPr>
            </w:pPr>
            <w:r w:rsidRPr="0081650E">
              <w:rPr>
                <w:rFonts w:cs="Arial"/>
                <w:noProof/>
                <w:lang w:val="en-GB"/>
              </w:rPr>
              <w:t xml:space="preserve">Historically, knowledge of weaving Tais has been transmitted in traditional ways, where mother weavers weave Tais and their daughters assist their mothers learning the knowledge since they are still kids. This learning process can be seen often in rural areas, where children imitate their mothers weaving Tais, using simple materials such as banana tree's bark, betelnut flower's skin or palm-leaf. </w:t>
            </w:r>
          </w:p>
          <w:p w14:paraId="3C2C3F0F" w14:textId="77777777" w:rsidR="007B7115" w:rsidRPr="000127EF" w:rsidRDefault="007B7115" w:rsidP="007B7115">
            <w:pPr>
              <w:pStyle w:val="formtext"/>
              <w:spacing w:before="120" w:after="0"/>
              <w:jc w:val="both"/>
              <w:rPr>
                <w:rFonts w:cs="Arial"/>
                <w:lang w:val="en-GB"/>
              </w:rPr>
            </w:pPr>
            <w:r w:rsidRPr="0081650E">
              <w:rPr>
                <w:rFonts w:cs="Arial"/>
                <w:noProof/>
                <w:lang w:val="en-GB"/>
              </w:rPr>
              <w:t xml:space="preserve">Nowadays, traditional transmission of knowledge is still continued. In addition, another method is taken, which weavers transmit their knowledge to the next generation through trainings within </w:t>
            </w:r>
            <w:r w:rsidRPr="0081650E">
              <w:rPr>
                <w:rFonts w:cs="Arial"/>
                <w:noProof/>
                <w:lang w:val="en-GB"/>
              </w:rPr>
              <w:lastRenderedPageBreak/>
              <w:t>weaver groups. Some of the weavers have transmission of knowledge through weaver groups because; firstly, there are some weavers whose children do not like to weave, and on the other hand, there are some youth who wants to learn weaving but they have no one in their family who can teach them how to weave Tais; secondly, when weavers work in groups, they will get more motivated to continue transmitting this tradition to the future; and thirdly, there are advantages for weavers to receive assistance from government and NGOs to facilitate improving the quality of their Tais, to continue transmitting their knowledge to youth, and to advocate the preservation of the tradition.</w:t>
            </w:r>
          </w:p>
        </w:tc>
      </w:tr>
      <w:tr w:rsidR="007B7115" w:rsidRPr="00231EA3" w14:paraId="6BFFE3AC" w14:textId="77777777" w:rsidTr="00657824">
        <w:tblPrEx>
          <w:jc w:val="left"/>
          <w:tblBorders>
            <w:insideV w:val="single" w:sz="4" w:space="0" w:color="auto"/>
          </w:tblBorders>
        </w:tblPrEx>
        <w:tc>
          <w:tcPr>
            <w:tcW w:w="5000" w:type="pct"/>
            <w:gridSpan w:val="2"/>
            <w:tcBorders>
              <w:top w:val="nil"/>
              <w:left w:val="nil"/>
              <w:bottom w:val="single" w:sz="4" w:space="0" w:color="auto"/>
              <w:right w:val="nil"/>
            </w:tcBorders>
            <w:shd w:val="clear" w:color="auto" w:fill="auto"/>
            <w:tcMar>
              <w:top w:w="113" w:type="dxa"/>
              <w:left w:w="113" w:type="dxa"/>
              <w:bottom w:w="113" w:type="dxa"/>
              <w:right w:w="113" w:type="dxa"/>
            </w:tcMar>
          </w:tcPr>
          <w:p w14:paraId="1853C282" w14:textId="77777777" w:rsidR="007B7115" w:rsidRPr="000127EF" w:rsidRDefault="007B7115" w:rsidP="00657824">
            <w:pPr>
              <w:pStyle w:val="littleroman"/>
              <w:spacing w:before="120"/>
              <w:ind w:left="595" w:hanging="425"/>
              <w:rPr>
                <w:iCs/>
                <w:color w:val="auto"/>
              </w:rPr>
            </w:pPr>
            <w:r w:rsidRPr="000127EF">
              <w:rPr>
                <w:iCs/>
                <w:color w:val="auto"/>
              </w:rPr>
              <w:lastRenderedPageBreak/>
              <w:t>What social functions and cultural meanings does the element have for its community nowadays?</w:t>
            </w:r>
          </w:p>
          <w:p w14:paraId="6059B19E" w14:textId="77777777" w:rsidR="007B7115" w:rsidRPr="00231EA3" w:rsidRDefault="007B7115" w:rsidP="00657824">
            <w:pPr>
              <w:pStyle w:val="Info03"/>
              <w:keepNext w:val="0"/>
              <w:spacing w:before="120" w:after="0" w:line="240" w:lineRule="auto"/>
              <w:jc w:val="right"/>
              <w:rPr>
                <w:lang w:val="en-GB"/>
              </w:rPr>
            </w:pPr>
            <w:r w:rsidRPr="000127EF">
              <w:rPr>
                <w:rFonts w:eastAsia="SimSun"/>
                <w:sz w:val="18"/>
                <w:szCs w:val="18"/>
                <w:lang w:val="en-GB"/>
              </w:rPr>
              <w:t>Not fewer than 150 or more than 250 words</w:t>
            </w:r>
          </w:p>
        </w:tc>
      </w:tr>
      <w:tr w:rsidR="007B7115" w:rsidRPr="00231EA3" w14:paraId="6E226D82" w14:textId="77777777" w:rsidTr="00657824">
        <w:tblPrEx>
          <w:jc w:val="left"/>
          <w:tblBorders>
            <w:insideV w:val="single" w:sz="4" w:space="0" w:color="auto"/>
          </w:tblBorders>
        </w:tblPrEx>
        <w:tc>
          <w:tcPr>
            <w:tcW w:w="5000" w:type="pct"/>
            <w:gridSpan w:val="2"/>
            <w:tcBorders>
              <w:bottom w:val="single" w:sz="4" w:space="0" w:color="auto"/>
            </w:tcBorders>
            <w:shd w:val="clear" w:color="auto" w:fill="auto"/>
            <w:tcMar>
              <w:top w:w="113" w:type="dxa"/>
              <w:left w:w="113" w:type="dxa"/>
              <w:bottom w:w="113" w:type="dxa"/>
              <w:right w:w="113" w:type="dxa"/>
            </w:tcMar>
          </w:tcPr>
          <w:p w14:paraId="52CE1F31" w14:textId="77777777" w:rsidR="007B7115" w:rsidRPr="0081650E" w:rsidRDefault="007B7115" w:rsidP="007B7115">
            <w:pPr>
              <w:pStyle w:val="formtext"/>
              <w:spacing w:before="0" w:after="120"/>
              <w:jc w:val="both"/>
              <w:rPr>
                <w:rFonts w:cs="Arial"/>
                <w:noProof/>
                <w:lang w:val="en-GB"/>
              </w:rPr>
            </w:pPr>
            <w:r w:rsidRPr="0081650E">
              <w:rPr>
                <w:rFonts w:cs="Arial"/>
                <w:noProof/>
                <w:lang w:val="en-GB"/>
              </w:rPr>
              <w:t>Tais has been an inherent element within the community since a long time ago. Nowadays Tais still maintain its sociocultural function in Timorese people's life, from their birth until death, for example; when a baby is born people use Tais to welcome the baby; when people get married they hold traditional wedding ceremonies using Tais; and when people die his/her corpse is wrapped with Tais. There are other traditional rituals that use Tais, such as inauguration of sacred houses and 'sau batar' (corn harvest ceremony). In these ceremonies, Tais is used as principal clothes for all participants. It is also used in modern events such as; welcoming guests, attire for festivals and dances, decoration, and others.</w:t>
            </w:r>
          </w:p>
          <w:p w14:paraId="488F6F3F" w14:textId="77777777" w:rsidR="007B7115" w:rsidRPr="0081650E" w:rsidRDefault="007B7115" w:rsidP="007B7115">
            <w:pPr>
              <w:pStyle w:val="formtext"/>
              <w:spacing w:before="120" w:after="120"/>
              <w:jc w:val="both"/>
              <w:rPr>
                <w:rFonts w:cs="Arial"/>
                <w:noProof/>
                <w:lang w:val="en-GB"/>
              </w:rPr>
            </w:pPr>
            <w:r w:rsidRPr="0081650E">
              <w:rPr>
                <w:rFonts w:cs="Arial"/>
                <w:noProof/>
                <w:lang w:val="en-GB"/>
              </w:rPr>
              <w:t>Tais is used as an object of value, for example, 'barlake' (dowry) which is given from family of bride to family of groom. Tais is used not only as an element to tighten the relationship between families, but also to pay penalty when people did not follow the rule within the community. In some areas, having the knowledge of how to weave Tais is a prerequisite for women before getting married.</w:t>
            </w:r>
          </w:p>
          <w:p w14:paraId="41AB9290" w14:textId="77777777" w:rsidR="007B7115" w:rsidRPr="000127EF" w:rsidRDefault="007B7115" w:rsidP="007B7115">
            <w:pPr>
              <w:pStyle w:val="formtext"/>
              <w:spacing w:before="120" w:after="0"/>
              <w:jc w:val="both"/>
              <w:rPr>
                <w:rFonts w:cs="Arial"/>
                <w:lang w:val="en-GB"/>
              </w:rPr>
            </w:pPr>
            <w:r w:rsidRPr="0081650E">
              <w:rPr>
                <w:rFonts w:cs="Arial"/>
                <w:noProof/>
                <w:lang w:val="en-GB"/>
              </w:rPr>
              <w:t>Tais has cultural meanings related to the origin of each Tais. These meanings are expressed through the color and the patterns each Tais has. These patterns represent cultural meanings and traditional beliefs passed from the ancestors. On the other hand, these patterns are used to identify the different social classes in the communities, as well as to distinguish ethnic groups from one another.</w:t>
            </w:r>
          </w:p>
        </w:tc>
      </w:tr>
      <w:tr w:rsidR="007B7115" w:rsidRPr="00231EA3" w14:paraId="72888F91" w14:textId="77777777" w:rsidTr="00657824">
        <w:tblPrEx>
          <w:jc w:val="left"/>
          <w:tblBorders>
            <w:insideV w:val="single" w:sz="4" w:space="0" w:color="auto"/>
          </w:tblBorders>
        </w:tblPrEx>
        <w:tc>
          <w:tcPr>
            <w:tcW w:w="5000" w:type="pct"/>
            <w:gridSpan w:val="2"/>
            <w:tcBorders>
              <w:top w:val="single" w:sz="4" w:space="0" w:color="auto"/>
              <w:left w:val="nil"/>
              <w:bottom w:val="single" w:sz="4" w:space="0" w:color="auto"/>
              <w:right w:val="nil"/>
            </w:tcBorders>
            <w:shd w:val="clear" w:color="auto" w:fill="auto"/>
            <w:tcMar>
              <w:top w:w="113" w:type="dxa"/>
              <w:left w:w="113" w:type="dxa"/>
              <w:bottom w:w="113" w:type="dxa"/>
              <w:right w:w="113" w:type="dxa"/>
            </w:tcMar>
          </w:tcPr>
          <w:p w14:paraId="39D01434" w14:textId="77777777" w:rsidR="007B7115" w:rsidRPr="000127EF" w:rsidRDefault="007B7115" w:rsidP="00657824">
            <w:pPr>
              <w:pStyle w:val="littleroman"/>
              <w:keepNext w:val="0"/>
              <w:spacing w:before="120"/>
              <w:ind w:left="595" w:hanging="425"/>
              <w:rPr>
                <w:color w:val="auto"/>
              </w:rPr>
            </w:pPr>
            <w:r w:rsidRPr="000127EF">
              <w:rPr>
                <w:color w:val="auto"/>
              </w:rPr>
              <w:t>Is there any part of the element that is not compatible with existing international human rights instruments or with the requirement of mutual respect among communities, groups and individuals, or with sustainable development?</w:t>
            </w:r>
          </w:p>
          <w:p w14:paraId="7EA3F204" w14:textId="77777777" w:rsidR="007B7115" w:rsidRPr="00231EA3" w:rsidRDefault="007B7115" w:rsidP="00657824">
            <w:pPr>
              <w:pStyle w:val="Word"/>
              <w:spacing w:after="0" w:line="240" w:lineRule="auto"/>
              <w:rPr>
                <w:lang w:val="en-GB"/>
              </w:rPr>
            </w:pPr>
            <w:r w:rsidRPr="000127EF">
              <w:rPr>
                <w:rFonts w:eastAsia="SimSun"/>
                <w:sz w:val="18"/>
                <w:szCs w:val="18"/>
                <w:lang w:val="en-GB"/>
              </w:rPr>
              <w:t>Not fewer than 150 or more than 250 words</w:t>
            </w:r>
          </w:p>
        </w:tc>
      </w:tr>
      <w:tr w:rsidR="007B7115" w:rsidRPr="00231EA3" w14:paraId="2A8810B1" w14:textId="77777777" w:rsidTr="00657824">
        <w:tblPrEx>
          <w:jc w:val="left"/>
          <w:tblBorders>
            <w:insideV w:val="single" w:sz="4" w:space="0" w:color="auto"/>
          </w:tblBorders>
        </w:tblPrEx>
        <w:tc>
          <w:tcPr>
            <w:tcW w:w="5000" w:type="pct"/>
            <w:gridSpan w:val="2"/>
            <w:tcBorders>
              <w:bottom w:val="single" w:sz="4" w:space="0" w:color="auto"/>
            </w:tcBorders>
            <w:shd w:val="clear" w:color="auto" w:fill="auto"/>
            <w:tcMar>
              <w:top w:w="113" w:type="dxa"/>
              <w:left w:w="113" w:type="dxa"/>
              <w:bottom w:w="113" w:type="dxa"/>
              <w:right w:w="113" w:type="dxa"/>
            </w:tcMar>
          </w:tcPr>
          <w:p w14:paraId="7BF8A149" w14:textId="77777777" w:rsidR="007B7115" w:rsidRPr="0081650E" w:rsidRDefault="007B7115" w:rsidP="007B7115">
            <w:pPr>
              <w:pStyle w:val="formtext"/>
              <w:spacing w:before="0" w:after="120"/>
              <w:jc w:val="both"/>
              <w:rPr>
                <w:rFonts w:cs="Arial"/>
                <w:noProof/>
                <w:lang w:val="en-GB"/>
              </w:rPr>
            </w:pPr>
            <w:r w:rsidRPr="0081650E">
              <w:rPr>
                <w:rFonts w:cs="Arial"/>
                <w:noProof/>
                <w:lang w:val="en-GB"/>
              </w:rPr>
              <w:t>Tais, as a cultural element showing the identity of Timorese people, is compatible with existing international human rights instruments. All people can wear Tais and can participate in Tais production activities. Although majority of the activities in the Tais production process are taken by women, it does not mean that the doors are closed for men who wishes to take part.</w:t>
            </w:r>
          </w:p>
          <w:p w14:paraId="0C507837" w14:textId="77777777" w:rsidR="007B7115" w:rsidRPr="0081650E" w:rsidRDefault="007B7115" w:rsidP="007B7115">
            <w:pPr>
              <w:pStyle w:val="formtext"/>
              <w:spacing w:before="0" w:after="120"/>
              <w:jc w:val="both"/>
              <w:rPr>
                <w:rFonts w:cs="Arial"/>
                <w:noProof/>
                <w:lang w:val="en-GB"/>
              </w:rPr>
            </w:pPr>
            <w:r w:rsidRPr="0081650E">
              <w:rPr>
                <w:rFonts w:cs="Arial"/>
                <w:noProof/>
                <w:lang w:val="en-GB"/>
              </w:rPr>
              <w:t>In Timor-Leste, different motifs and colors are used in Tais, varying among different ethnic groups. However, nowadays, people from one ethnic group can use those from other ethnic groups depending on their preference, and there is no restriction if someone from one group use them from another group.</w:t>
            </w:r>
          </w:p>
          <w:p w14:paraId="062091DA" w14:textId="77777777" w:rsidR="007B7115" w:rsidRPr="000127EF" w:rsidRDefault="007B7115" w:rsidP="007B7115">
            <w:pPr>
              <w:pStyle w:val="formtext"/>
              <w:spacing w:before="0" w:after="0"/>
              <w:jc w:val="both"/>
              <w:rPr>
                <w:lang w:val="en-GB"/>
              </w:rPr>
            </w:pPr>
            <w:r w:rsidRPr="0081650E">
              <w:rPr>
                <w:rFonts w:cs="Arial"/>
                <w:noProof/>
                <w:lang w:val="en-GB"/>
              </w:rPr>
              <w:t>Tais is also compatible with sustainable development. While Tais is an essential part of the Timorese culture, it is also an important economic activity increasing the opportunity of the weavers, which majority of them are rural women. All of the activities within the traditional process of producing Tais are done manually, giving no negative impact to the environment; for example, the residue from the natural dyeing process of Tais are used as fertilizer that can facilitate the growth of plants in the weavers’ farmlands.</w:t>
            </w:r>
          </w:p>
        </w:tc>
      </w:tr>
      <w:tr w:rsidR="007B7115" w:rsidRPr="00231EA3" w14:paraId="19056999" w14:textId="77777777" w:rsidTr="00657824">
        <w:tblPrEx>
          <w:tblBorders>
            <w:insideV w:val="single" w:sz="4" w:space="0" w:color="auto"/>
          </w:tblBorders>
        </w:tblPrEx>
        <w:trPr>
          <w:cantSplit/>
          <w:jc w:val="center"/>
        </w:trPr>
        <w:tc>
          <w:tcPr>
            <w:tcW w:w="5000" w:type="pct"/>
            <w:gridSpan w:val="2"/>
            <w:tcBorders>
              <w:top w:val="single" w:sz="4" w:space="0" w:color="auto"/>
              <w:left w:val="nil"/>
              <w:bottom w:val="nil"/>
              <w:right w:val="nil"/>
            </w:tcBorders>
            <w:shd w:val="clear" w:color="auto" w:fill="D9D9D9"/>
          </w:tcPr>
          <w:p w14:paraId="40F52E7E" w14:textId="77777777" w:rsidR="007B7115" w:rsidRPr="000127EF" w:rsidRDefault="007B7115" w:rsidP="00657824">
            <w:pPr>
              <w:pStyle w:val="Grille01N"/>
              <w:keepNext w:val="0"/>
              <w:tabs>
                <w:tab w:val="left" w:pos="567"/>
                <w:tab w:val="left" w:pos="1134"/>
                <w:tab w:val="left" w:pos="1701"/>
              </w:tabs>
              <w:spacing w:line="240" w:lineRule="auto"/>
              <w:jc w:val="left"/>
              <w:rPr>
                <w:rFonts w:eastAsia="SimSun" w:cs="Arial"/>
                <w:smallCaps w:val="0"/>
                <w:sz w:val="24"/>
                <w:shd w:val="pct15" w:color="auto" w:fill="FFFFFF"/>
                <w:lang w:val="en-GB"/>
              </w:rPr>
            </w:pPr>
            <w:r w:rsidRPr="000127EF">
              <w:rPr>
                <w:rFonts w:eastAsia="SimSun" w:cs="Arial"/>
                <w:bCs/>
                <w:smallCaps w:val="0"/>
                <w:sz w:val="24"/>
                <w:lang w:val="en-GB"/>
              </w:rPr>
              <w:t>2.</w:t>
            </w:r>
            <w:r w:rsidRPr="000127EF">
              <w:rPr>
                <w:rFonts w:eastAsia="SimSun" w:cs="Arial"/>
                <w:bCs/>
                <w:smallCaps w:val="0"/>
                <w:sz w:val="24"/>
                <w:lang w:val="en-GB"/>
              </w:rPr>
              <w:tab/>
              <w:t>Need for urgent safeguarding</w:t>
            </w:r>
          </w:p>
        </w:tc>
      </w:tr>
      <w:tr w:rsidR="007B7115" w:rsidRPr="00231EA3" w14:paraId="3367F622" w14:textId="77777777" w:rsidTr="00657824">
        <w:tblPrEx>
          <w:tblBorders>
            <w:insideV w:val="single" w:sz="4" w:space="0" w:color="auto"/>
          </w:tblBorders>
        </w:tblPrEx>
        <w:trPr>
          <w:jc w:val="center"/>
        </w:trPr>
        <w:tc>
          <w:tcPr>
            <w:tcW w:w="5000" w:type="pct"/>
            <w:gridSpan w:val="2"/>
            <w:tcBorders>
              <w:top w:val="nil"/>
              <w:left w:val="nil"/>
              <w:bottom w:val="single" w:sz="4" w:space="0" w:color="auto"/>
              <w:right w:val="nil"/>
            </w:tcBorders>
            <w:shd w:val="clear" w:color="auto" w:fill="auto"/>
          </w:tcPr>
          <w:p w14:paraId="7FB0D38B" w14:textId="77777777" w:rsidR="007B7115" w:rsidRPr="00231EA3" w:rsidRDefault="007B7115" w:rsidP="00657824">
            <w:pPr>
              <w:pStyle w:val="Info03"/>
              <w:keepNext w:val="0"/>
              <w:tabs>
                <w:tab w:val="clear" w:pos="2268"/>
              </w:tabs>
              <w:spacing w:before="120" w:line="240" w:lineRule="auto"/>
              <w:rPr>
                <w:iCs w:val="0"/>
                <w:sz w:val="18"/>
                <w:szCs w:val="18"/>
                <w:highlight w:val="yellow"/>
                <w:lang w:val="en-GB"/>
              </w:rPr>
            </w:pPr>
            <w:r w:rsidRPr="00231EA3">
              <w:rPr>
                <w:sz w:val="18"/>
                <w:szCs w:val="18"/>
                <w:lang w:val="en-GB"/>
              </w:rPr>
              <w:t xml:space="preserve">For </w:t>
            </w:r>
            <w:r w:rsidRPr="00231EA3">
              <w:rPr>
                <w:b/>
                <w:sz w:val="18"/>
                <w:szCs w:val="18"/>
                <w:lang w:val="en-GB"/>
              </w:rPr>
              <w:t>Criterion U.2</w:t>
            </w:r>
            <w:r w:rsidRPr="00231EA3">
              <w:rPr>
                <w:sz w:val="18"/>
                <w:szCs w:val="18"/>
                <w:lang w:val="en-GB"/>
              </w:rPr>
              <w:t xml:space="preserve">, States </w:t>
            </w:r>
            <w:r w:rsidRPr="00231EA3">
              <w:rPr>
                <w:b/>
                <w:sz w:val="18"/>
                <w:szCs w:val="18"/>
                <w:lang w:val="en-GB"/>
              </w:rPr>
              <w:t>shall demonstrate that ‘the element is in urgent need of safeguarding because its viability is at risk despite the efforts of the community, group or, if applicable, individuals and State(s) Party(ies) concerned</w:t>
            </w:r>
            <w:r w:rsidRPr="00231EA3">
              <w:rPr>
                <w:sz w:val="18"/>
                <w:szCs w:val="18"/>
                <w:lang w:val="en-GB"/>
              </w:rPr>
              <w:t>’.</w:t>
            </w:r>
          </w:p>
          <w:p w14:paraId="3DB067D8" w14:textId="77777777" w:rsidR="007B7115" w:rsidRPr="00231EA3" w:rsidRDefault="007B7115" w:rsidP="00657824">
            <w:pPr>
              <w:pStyle w:val="Info03"/>
              <w:keepNext w:val="0"/>
              <w:tabs>
                <w:tab w:val="clear" w:pos="2268"/>
              </w:tabs>
              <w:spacing w:before="120" w:line="240" w:lineRule="auto"/>
              <w:rPr>
                <w:iCs w:val="0"/>
                <w:sz w:val="18"/>
                <w:szCs w:val="18"/>
                <w:lang w:val="en-GB"/>
              </w:rPr>
            </w:pPr>
            <w:r w:rsidRPr="00231EA3">
              <w:rPr>
                <w:iCs w:val="0"/>
                <w:sz w:val="18"/>
                <w:szCs w:val="18"/>
                <w:lang w:val="en-GB"/>
              </w:rPr>
              <w:lastRenderedPageBreak/>
              <w:t>Describe the current level of viability of the element, particularly the frequency and extent of its practice, the strength of its traditional modes of transmission, the demographics of its practitioners and audiences and its sustainability.</w:t>
            </w:r>
          </w:p>
          <w:p w14:paraId="338C961F" w14:textId="77777777" w:rsidR="007B7115" w:rsidRPr="00231EA3" w:rsidRDefault="007B7115" w:rsidP="007B7115">
            <w:pPr>
              <w:pStyle w:val="Info03"/>
              <w:tabs>
                <w:tab w:val="clear" w:pos="2268"/>
              </w:tabs>
              <w:spacing w:after="60" w:line="240" w:lineRule="auto"/>
              <w:jc w:val="right"/>
              <w:rPr>
                <w:i w:val="0"/>
                <w:lang w:val="en-GB"/>
              </w:rPr>
            </w:pPr>
            <w:r w:rsidRPr="00231EA3">
              <w:rPr>
                <w:sz w:val="18"/>
                <w:szCs w:val="18"/>
                <w:lang w:val="en-GB"/>
              </w:rPr>
              <w:t>Not fewer than 375 or more than 500 words</w:t>
            </w:r>
          </w:p>
        </w:tc>
      </w:tr>
      <w:tr w:rsidR="007B7115" w:rsidRPr="00231EA3" w14:paraId="27060FC7" w14:textId="77777777" w:rsidTr="00657824">
        <w:tblPrEx>
          <w:tblBorders>
            <w:insideV w:val="single" w:sz="4" w:space="0" w:color="auto"/>
          </w:tblBorders>
        </w:tblPrEx>
        <w:trP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365A4C25" w14:textId="77777777" w:rsidR="007B7115" w:rsidRDefault="007B7115" w:rsidP="007B7115">
            <w:pPr>
              <w:pStyle w:val="formtext"/>
              <w:tabs>
                <w:tab w:val="left" w:pos="567"/>
                <w:tab w:val="left" w:pos="1134"/>
                <w:tab w:val="left" w:pos="1701"/>
              </w:tabs>
              <w:spacing w:before="0" w:after="120"/>
              <w:jc w:val="both"/>
              <w:rPr>
                <w:rFonts w:cs="Arial"/>
                <w:lang w:val="en-GB"/>
              </w:rPr>
            </w:pPr>
            <w:r w:rsidRPr="006B20C1">
              <w:rPr>
                <w:rFonts w:cs="Arial"/>
                <w:lang w:val="en-GB"/>
              </w:rPr>
              <w:lastRenderedPageBreak/>
              <w:t xml:space="preserve">Tais has been passed down from the ancestors, and continues to be a key cultural component of all major life events, such as births, dowry in marriages, in funerals and for welcoming guests. It is also a vital  income source for women Tais weavers who are predominantly rural based. </w:t>
            </w:r>
          </w:p>
          <w:p w14:paraId="41280075" w14:textId="77777777" w:rsidR="007B7115" w:rsidRDefault="007B7115" w:rsidP="007B7115">
            <w:pPr>
              <w:pStyle w:val="formtext"/>
              <w:tabs>
                <w:tab w:val="left" w:pos="567"/>
                <w:tab w:val="left" w:pos="1134"/>
                <w:tab w:val="left" w:pos="1701"/>
              </w:tabs>
              <w:spacing w:before="120" w:after="120"/>
              <w:jc w:val="both"/>
              <w:rPr>
                <w:rFonts w:cs="Arial"/>
                <w:lang w:val="en-GB"/>
              </w:rPr>
            </w:pPr>
            <w:r w:rsidRPr="006B20C1">
              <w:rPr>
                <w:rFonts w:cs="Arial"/>
                <w:lang w:val="en-GB"/>
              </w:rPr>
              <w:t>According to United Nations Entity for Gender Equality and the Empowerment of Women (UN Women), women weaving as an occupation in Timor-Leste decreased by 64% between 2010 (13,810) and 2015 (4,965). This may have a variety of contributing factors. There has been a cultural shift in the value of the skill. In the past, it was obligatory for women to learn how to weave Tais as Tais weavers were held in high esteem within the community. Today, the ability to weave is largely no longer socially required. There has also been a demographic shift among weavers, as currently Tais weavers are predominantly elderly women. It is still common for young women to learn how to weave Tais when they are children, however many of them do not continue once they start school. Some young women return to weaving after graduating or quitting school, though the numbers are limited. Furthermore, the quality of Tais woven by young women, is not as high compared to their predecessors; there is a perception that the quality is generally decreasing in the young generation.</w:t>
            </w:r>
          </w:p>
          <w:p w14:paraId="36A65A40" w14:textId="77777777" w:rsidR="007B7115" w:rsidRPr="006B20C1" w:rsidRDefault="007B7115" w:rsidP="007B7115">
            <w:pPr>
              <w:pStyle w:val="formtext"/>
              <w:tabs>
                <w:tab w:val="left" w:pos="567"/>
                <w:tab w:val="left" w:pos="1134"/>
                <w:tab w:val="left" w:pos="1701"/>
              </w:tabs>
              <w:spacing w:before="120" w:after="120"/>
              <w:jc w:val="both"/>
              <w:rPr>
                <w:rFonts w:cs="Arial"/>
                <w:lang w:val="en-GB"/>
              </w:rPr>
            </w:pPr>
            <w:r w:rsidRPr="006B20C1">
              <w:rPr>
                <w:rFonts w:cs="Arial"/>
                <w:lang w:val="en-GB"/>
              </w:rPr>
              <w:t>The 2015 census shows only 10% of households have Tais weaving looms. This particularly effects young women who do want to learn, as they may not have access to the tools within their family, impacting intergenerational transmission of Tais weaving knowledge.</w:t>
            </w:r>
          </w:p>
          <w:p w14:paraId="26E1299C" w14:textId="77777777" w:rsidR="007B7115" w:rsidRPr="000127EF" w:rsidRDefault="007B7115" w:rsidP="007B7115">
            <w:pPr>
              <w:pStyle w:val="formtext"/>
              <w:tabs>
                <w:tab w:val="left" w:pos="567"/>
                <w:tab w:val="left" w:pos="1134"/>
                <w:tab w:val="left" w:pos="1701"/>
              </w:tabs>
              <w:spacing w:before="120" w:after="0"/>
              <w:jc w:val="both"/>
              <w:rPr>
                <w:lang w:val="en-GB"/>
              </w:rPr>
            </w:pPr>
            <w:r w:rsidRPr="006B20C1">
              <w:rPr>
                <w:rFonts w:cs="Arial"/>
                <w:lang w:val="en-GB"/>
              </w:rPr>
              <w:t>The materials used to weave Tais are also changing. Traditionally weavers wove Tais using local cotton grown in their farm-land, however, during the Indonesian occupation period (1975-1999), they started using imported industrial cotton, as this was more convenient compared to the significant time and effort  investment required to grow, process and spin cotton into even threads. A result of the availability of industrial cotton, and alternative land use, has been a reduction in the prioritisation of growing cotton. Recently, the price of industrial cotton has increased, and between this and the now-limited supply of local cotton, weavers face diminished access to their core materials. Traditionally, the weavers dyed cotton using natural materials including barks, leaves and roots. However, some weavers now use chemical dyes or pre-colored industrial cotton.</w:t>
            </w:r>
          </w:p>
        </w:tc>
      </w:tr>
      <w:tr w:rsidR="007B7115" w:rsidRPr="00231EA3" w14:paraId="4A496694" w14:textId="77777777" w:rsidTr="00657824">
        <w:tblPrEx>
          <w:tblBorders>
            <w:insideV w:val="single" w:sz="4" w:space="0" w:color="auto"/>
          </w:tblBorders>
        </w:tblPrEx>
        <w:trPr>
          <w:jc w:val="center"/>
        </w:trPr>
        <w:tc>
          <w:tcPr>
            <w:tcW w:w="5000" w:type="pct"/>
            <w:gridSpan w:val="2"/>
            <w:tcBorders>
              <w:top w:val="nil"/>
              <w:left w:val="nil"/>
              <w:bottom w:val="single" w:sz="4" w:space="0" w:color="auto"/>
              <w:right w:val="nil"/>
            </w:tcBorders>
            <w:shd w:val="clear" w:color="auto" w:fill="auto"/>
          </w:tcPr>
          <w:p w14:paraId="2E98116C" w14:textId="77777777" w:rsidR="007B7115" w:rsidRPr="00231EA3" w:rsidRDefault="007B7115" w:rsidP="007B7115">
            <w:pPr>
              <w:pStyle w:val="Info03"/>
              <w:keepNext w:val="0"/>
              <w:tabs>
                <w:tab w:val="clear" w:pos="2268"/>
              </w:tabs>
              <w:spacing w:before="120" w:after="0" w:line="240" w:lineRule="auto"/>
              <w:rPr>
                <w:iCs w:val="0"/>
                <w:sz w:val="18"/>
                <w:szCs w:val="18"/>
                <w:lang w:val="en-GB"/>
              </w:rPr>
            </w:pPr>
            <w:r w:rsidRPr="00231EA3">
              <w:rPr>
                <w:iCs w:val="0"/>
                <w:sz w:val="18"/>
                <w:szCs w:val="18"/>
                <w:lang w:val="en-GB"/>
              </w:rPr>
              <w:t>Identify and describe the threats to the element’s continued transmission and enactment and describe the severity and immediacy of those threats. The threats described here should be specific to the element concerned, not generic factors that would be applicable to any element of intangible heritage.</w:t>
            </w:r>
          </w:p>
          <w:p w14:paraId="1AE124B1" w14:textId="77777777" w:rsidR="007B7115" w:rsidRPr="00231EA3" w:rsidRDefault="007B7115" w:rsidP="007B7115">
            <w:pPr>
              <w:pStyle w:val="Info03"/>
              <w:keepNext w:val="0"/>
              <w:tabs>
                <w:tab w:val="clear" w:pos="2268"/>
              </w:tabs>
              <w:spacing w:after="60" w:line="240" w:lineRule="auto"/>
              <w:jc w:val="right"/>
              <w:rPr>
                <w:sz w:val="18"/>
                <w:szCs w:val="18"/>
                <w:lang w:val="en-GB"/>
              </w:rPr>
            </w:pPr>
            <w:r w:rsidRPr="00231EA3">
              <w:rPr>
                <w:sz w:val="18"/>
                <w:szCs w:val="18"/>
                <w:lang w:val="en-GB"/>
              </w:rPr>
              <w:t>Not fewer than 500 or more than 750 words</w:t>
            </w:r>
          </w:p>
        </w:tc>
      </w:tr>
      <w:tr w:rsidR="007B7115" w:rsidRPr="00231EA3" w14:paraId="2310B5A9" w14:textId="77777777" w:rsidTr="00657824">
        <w:tblPrEx>
          <w:tblBorders>
            <w:insideV w:val="single" w:sz="4" w:space="0" w:color="auto"/>
          </w:tblBorders>
        </w:tblPrEx>
        <w:trP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7CF11228" w14:textId="77777777" w:rsidR="007B7115" w:rsidRPr="006B20C1" w:rsidRDefault="007B7115" w:rsidP="007B7115">
            <w:pPr>
              <w:pStyle w:val="formtext"/>
              <w:tabs>
                <w:tab w:val="left" w:pos="567"/>
                <w:tab w:val="left" w:pos="1134"/>
                <w:tab w:val="left" w:pos="1701"/>
              </w:tabs>
              <w:spacing w:before="0" w:after="120"/>
              <w:jc w:val="both"/>
              <w:rPr>
                <w:rFonts w:cs="Arial"/>
                <w:lang w:val="en-GB"/>
              </w:rPr>
            </w:pPr>
            <w:r w:rsidRPr="006B20C1">
              <w:rPr>
                <w:rFonts w:cs="Arial"/>
                <w:lang w:val="en-GB"/>
              </w:rPr>
              <w:t xml:space="preserve">Tais is facing many challenges as below, identified through discussions among the women weavers, in particular, held during the National Workshop “Protecting, Preserving, and Promoting Tais: the Road towards UNESCO’s Intangible Cultural Heritage Recognition” in April 2019. </w:t>
            </w:r>
          </w:p>
          <w:p w14:paraId="475272EE" w14:textId="77777777" w:rsidR="007B7115" w:rsidRPr="006B20C1" w:rsidRDefault="007B7115" w:rsidP="007B7115">
            <w:pPr>
              <w:pStyle w:val="formtext"/>
              <w:tabs>
                <w:tab w:val="left" w:pos="567"/>
                <w:tab w:val="left" w:pos="1134"/>
                <w:tab w:val="left" w:pos="1701"/>
              </w:tabs>
              <w:spacing w:before="120" w:after="120"/>
              <w:jc w:val="both"/>
              <w:rPr>
                <w:rFonts w:cs="Arial"/>
                <w:lang w:val="en-GB"/>
              </w:rPr>
            </w:pPr>
            <w:r w:rsidRPr="006B20C1">
              <w:rPr>
                <w:rFonts w:cs="Arial"/>
                <w:lang w:val="en-GB"/>
              </w:rPr>
              <w:t xml:space="preserve">1) From generation to generation, Timorese people have continued weaving and using Tais, however, today, many Timorese people are losing interest about Tais. Especially in the big cities such as capital Dili, people’s lifestyle is changing rapidly. Modern shops and shopping centers have emerged, which increased the demands of modern clothes instead of traditional clothes such as Tais. In addition, young generation these days prefer to wear modern clothes which they consider more attractive compared to Tais. </w:t>
            </w:r>
          </w:p>
          <w:p w14:paraId="410FEB9A" w14:textId="77777777" w:rsidR="007B7115" w:rsidRPr="006B20C1" w:rsidRDefault="007B7115" w:rsidP="007B7115">
            <w:pPr>
              <w:pStyle w:val="formtext"/>
              <w:tabs>
                <w:tab w:val="left" w:pos="567"/>
                <w:tab w:val="left" w:pos="1134"/>
                <w:tab w:val="left" w:pos="1701"/>
              </w:tabs>
              <w:spacing w:before="120" w:after="120"/>
              <w:jc w:val="both"/>
              <w:rPr>
                <w:rFonts w:cs="Arial"/>
                <w:lang w:val="en-GB"/>
              </w:rPr>
            </w:pPr>
            <w:r w:rsidRPr="006B20C1">
              <w:rPr>
                <w:rFonts w:cs="Arial"/>
                <w:lang w:val="en-GB"/>
              </w:rPr>
              <w:t xml:space="preserve">2) Even though Tais has been woven and used since ancient times, there are limited research on Tais. There are variety of motifs and colors of Tais among different ethnic groups throughout the country, but those variety has not yet been documented fully. Furthermore, there are not many occasions for those research results being shared toward the public. </w:t>
            </w:r>
          </w:p>
          <w:p w14:paraId="1ACE564E" w14:textId="77777777" w:rsidR="007B7115" w:rsidRPr="006B20C1" w:rsidRDefault="007B7115" w:rsidP="007B7115">
            <w:pPr>
              <w:pStyle w:val="formtext"/>
              <w:tabs>
                <w:tab w:val="left" w:pos="567"/>
                <w:tab w:val="left" w:pos="1134"/>
                <w:tab w:val="left" w:pos="1701"/>
              </w:tabs>
              <w:spacing w:before="120" w:after="120"/>
              <w:jc w:val="both"/>
              <w:rPr>
                <w:rFonts w:cs="Arial"/>
                <w:lang w:val="en-GB"/>
              </w:rPr>
            </w:pPr>
            <w:r w:rsidRPr="006B20C1">
              <w:rPr>
                <w:rFonts w:cs="Arial"/>
                <w:lang w:val="en-GB"/>
              </w:rPr>
              <w:t xml:space="preserve">3) As described above, women Tais weavers are decreasing in number. In particular, many young people are not taking up the practice, because they prefer to choose other more lucrative modern jobs. There is also hesitation among elderly women weavers to teach weaving to the young generation because weaving Tais does not create enough income for livelihood. For this </w:t>
            </w:r>
            <w:r w:rsidRPr="006B20C1">
              <w:rPr>
                <w:rFonts w:cs="Arial"/>
                <w:lang w:val="en-GB"/>
              </w:rPr>
              <w:lastRenderedPageBreak/>
              <w:t xml:space="preserve">reason, techniques and traditional motifs have started to disappear. In addition to that, some Tais weavers do not prefer to grow local cotton but prefer to use industrial cotton nowadays because of the time-consuming process. For the same reason, some weavers do not prefer to use the natural materials for dyeing cotton but prefer to use pre-colored industrial cotton or dyeing with chemical materials. These are leading to the loss of traditional Tais producing methods, as well as causing some environmental and health risk, since some weavers dispose the used chemical liquid to their farmland and use the same pot for chemical liquid and cooking, without being aware of their risks. </w:t>
            </w:r>
          </w:p>
          <w:p w14:paraId="78D19C44" w14:textId="77777777" w:rsidR="007B7115" w:rsidRPr="006B20C1" w:rsidRDefault="007B7115" w:rsidP="007B7115">
            <w:pPr>
              <w:pStyle w:val="formtext"/>
              <w:tabs>
                <w:tab w:val="left" w:pos="567"/>
                <w:tab w:val="left" w:pos="1134"/>
                <w:tab w:val="left" w:pos="1701"/>
              </w:tabs>
              <w:spacing w:before="120" w:after="120"/>
              <w:jc w:val="both"/>
              <w:rPr>
                <w:rFonts w:cs="Arial"/>
                <w:lang w:val="en-GB"/>
              </w:rPr>
            </w:pPr>
            <w:r w:rsidRPr="006B20C1">
              <w:rPr>
                <w:rFonts w:cs="Arial"/>
                <w:lang w:val="en-GB"/>
              </w:rPr>
              <w:t xml:space="preserve">4) Weaving Tais is not only part of the traditional culture, but also an essential means for rural women to earn cash. However, for many weavers it is not easy to continue weaving Tais because the local market for Tais is not sufficient, with limited buyers. International tourists provide a small alternative cash market but prefer Tais transformed into practical objects, rather than buying whole cloths. Diversifying the products produced from Tais is an opportunity to expand the weavers’ economic opportunities through specialization. In addition, many weavers have limited skills on calculation and appropriate pricing for the Tais they produce. This leads the weavers to a weaker position in the market against the middle buyers. Some weavers are concerned about the inflow of Tais from a neighbouring territory, which are able to be sold at a lower price due to the currency exchange rates, and which the consumers are unable to distinguish from Timor-Leste Tais. Another concern is the lack of a formalised recognition system of the traditional motifs of particular ethnic groups or families. </w:t>
            </w:r>
          </w:p>
          <w:p w14:paraId="1C64C3CF" w14:textId="77777777" w:rsidR="007B7115" w:rsidRPr="006B20C1" w:rsidRDefault="007B7115" w:rsidP="007B7115">
            <w:pPr>
              <w:pStyle w:val="formtext"/>
              <w:tabs>
                <w:tab w:val="left" w:pos="567"/>
                <w:tab w:val="left" w:pos="1134"/>
                <w:tab w:val="left" w:pos="1701"/>
              </w:tabs>
              <w:spacing w:before="120" w:after="120"/>
              <w:jc w:val="both"/>
              <w:rPr>
                <w:rFonts w:cs="Arial"/>
                <w:lang w:val="en-GB"/>
              </w:rPr>
            </w:pPr>
            <w:r w:rsidRPr="006B20C1">
              <w:rPr>
                <w:rFonts w:cs="Arial"/>
                <w:lang w:val="en-GB"/>
              </w:rPr>
              <w:t xml:space="preserve">5) Even though international tourists are expected as one of the few buyers of Tais, there are not many ways for them to know about, and become familiar with, Tais. </w:t>
            </w:r>
          </w:p>
          <w:p w14:paraId="60B88D47" w14:textId="77777777" w:rsidR="007B7115" w:rsidRPr="000127EF" w:rsidRDefault="007B7115" w:rsidP="007B7115">
            <w:pPr>
              <w:pStyle w:val="formtext"/>
              <w:tabs>
                <w:tab w:val="left" w:pos="567"/>
                <w:tab w:val="left" w:pos="1134"/>
                <w:tab w:val="left" w:pos="1701"/>
              </w:tabs>
              <w:spacing w:before="120" w:after="0"/>
              <w:jc w:val="both"/>
              <w:rPr>
                <w:lang w:val="en-GB"/>
              </w:rPr>
            </w:pPr>
            <w:r w:rsidRPr="006B20C1">
              <w:rPr>
                <w:rFonts w:cs="Arial"/>
                <w:lang w:val="en-GB"/>
              </w:rPr>
              <w:t xml:space="preserve">6) As described earlier, these days weaver groups are formed to facilitate the transmission of skills and knowledge. Some are starting to form Weavers’ Networks, however, their access to information is limited, despite the approaches from government and NGOs. In addition, the women Tais weavers’ voices are not expressed collectively, resulting in low influence. </w:t>
            </w:r>
          </w:p>
        </w:tc>
      </w:tr>
      <w:tr w:rsidR="007B7115" w:rsidRPr="00231EA3" w14:paraId="08142B7F" w14:textId="77777777" w:rsidTr="00657824">
        <w:tblPrEx>
          <w:tblBorders>
            <w:insideV w:val="single" w:sz="4" w:space="0" w:color="auto"/>
          </w:tblBorders>
        </w:tblPrEx>
        <w:trPr>
          <w:cantSplit/>
          <w:jc w:val="center"/>
        </w:trPr>
        <w:tc>
          <w:tcPr>
            <w:tcW w:w="5000" w:type="pct"/>
            <w:gridSpan w:val="2"/>
            <w:tcBorders>
              <w:top w:val="single" w:sz="4" w:space="0" w:color="auto"/>
              <w:left w:val="nil"/>
              <w:bottom w:val="nil"/>
              <w:right w:val="nil"/>
            </w:tcBorders>
            <w:shd w:val="clear" w:color="auto" w:fill="D9D9D9"/>
          </w:tcPr>
          <w:p w14:paraId="5315D834" w14:textId="77777777" w:rsidR="007B7115" w:rsidRPr="00231EA3" w:rsidRDefault="007B7115" w:rsidP="00657824">
            <w:pPr>
              <w:pStyle w:val="Grille01N"/>
              <w:keepNext w:val="0"/>
              <w:tabs>
                <w:tab w:val="left" w:pos="567"/>
                <w:tab w:val="left" w:pos="1134"/>
                <w:tab w:val="left" w:pos="1701"/>
              </w:tabs>
              <w:spacing w:line="240" w:lineRule="auto"/>
              <w:jc w:val="left"/>
              <w:rPr>
                <w:rFonts w:cs="Arial"/>
                <w:sz w:val="24"/>
                <w:highlight w:val="yellow"/>
                <w:lang w:val="en-GB"/>
              </w:rPr>
            </w:pPr>
            <w:r w:rsidRPr="000127EF">
              <w:rPr>
                <w:rFonts w:eastAsia="SimSun" w:cs="Arial"/>
                <w:bCs/>
                <w:smallCaps w:val="0"/>
                <w:sz w:val="24"/>
                <w:lang w:val="en-GB"/>
              </w:rPr>
              <w:lastRenderedPageBreak/>
              <w:t>3.</w:t>
            </w:r>
            <w:r w:rsidRPr="000127EF">
              <w:rPr>
                <w:rFonts w:eastAsia="SimSun" w:cs="Arial"/>
                <w:bCs/>
                <w:smallCaps w:val="0"/>
                <w:sz w:val="24"/>
                <w:lang w:val="en-GB"/>
              </w:rPr>
              <w:tab/>
              <w:t>Safeguarding measures</w:t>
            </w:r>
          </w:p>
        </w:tc>
      </w:tr>
      <w:tr w:rsidR="007B7115" w:rsidRPr="00231EA3" w14:paraId="7989A728" w14:textId="77777777" w:rsidTr="00657824">
        <w:tblPrEx>
          <w:tblBorders>
            <w:insideV w:val="single" w:sz="4" w:space="0" w:color="auto"/>
          </w:tblBorders>
        </w:tblPrEx>
        <w:trPr>
          <w:cantSplit/>
          <w:jc w:val="center"/>
        </w:trPr>
        <w:tc>
          <w:tcPr>
            <w:tcW w:w="5000" w:type="pct"/>
            <w:gridSpan w:val="2"/>
            <w:tcBorders>
              <w:top w:val="nil"/>
              <w:left w:val="nil"/>
              <w:bottom w:val="nil"/>
              <w:right w:val="nil"/>
            </w:tcBorders>
            <w:shd w:val="clear" w:color="auto" w:fill="FFFFFF"/>
          </w:tcPr>
          <w:p w14:paraId="08D54A22" w14:textId="77777777" w:rsidR="007B7115" w:rsidRPr="000127EF" w:rsidRDefault="007B7115" w:rsidP="007B7115">
            <w:pPr>
              <w:pStyle w:val="Grille02N"/>
              <w:tabs>
                <w:tab w:val="left" w:pos="567"/>
                <w:tab w:val="left" w:pos="1134"/>
                <w:tab w:val="left" w:pos="1701"/>
              </w:tabs>
              <w:spacing w:after="0"/>
              <w:ind w:right="113"/>
              <w:jc w:val="left"/>
              <w:rPr>
                <w:b w:val="0"/>
                <w:i/>
                <w:smallCaps/>
                <w:sz w:val="24"/>
                <w:shd w:val="pct15" w:color="auto" w:fill="FFFFFF"/>
                <w:lang w:val="en-GB"/>
              </w:rPr>
            </w:pPr>
            <w:r w:rsidRPr="000127EF">
              <w:rPr>
                <w:b w:val="0"/>
                <w:i/>
                <w:sz w:val="18"/>
                <w:szCs w:val="18"/>
                <w:lang w:val="en-GB"/>
              </w:rPr>
              <w:t xml:space="preserve">For </w:t>
            </w:r>
            <w:r w:rsidRPr="000127EF">
              <w:rPr>
                <w:i/>
                <w:sz w:val="18"/>
                <w:szCs w:val="18"/>
                <w:lang w:val="en-GB"/>
              </w:rPr>
              <w:t>Criterion U.3</w:t>
            </w:r>
            <w:r w:rsidRPr="000127EF">
              <w:rPr>
                <w:b w:val="0"/>
                <w:i/>
                <w:sz w:val="18"/>
                <w:szCs w:val="18"/>
                <w:lang w:val="en-GB"/>
              </w:rPr>
              <w:t xml:space="preserve">, States </w:t>
            </w:r>
            <w:r w:rsidRPr="000127EF">
              <w:rPr>
                <w:i/>
                <w:sz w:val="18"/>
                <w:szCs w:val="18"/>
                <w:lang w:val="en-GB"/>
              </w:rPr>
              <w:t>shall demonstrate that ‘safeguarding measures are elaborated that may enable the community, group or, if applicable, individuals concerned to continue the practice and transmission of the element</w:t>
            </w:r>
            <w:r w:rsidRPr="000127EF">
              <w:rPr>
                <w:b w:val="0"/>
                <w:i/>
                <w:sz w:val="18"/>
                <w:szCs w:val="18"/>
                <w:lang w:val="en-GB"/>
              </w:rPr>
              <w:t>’. The nomination and request should include sufficient information to permit the Evaluation Body and the Committee to assess the ‘feasibility and sufficiency of the safeguarding plan’.</w:t>
            </w:r>
          </w:p>
        </w:tc>
      </w:tr>
      <w:tr w:rsidR="007B7115" w:rsidRPr="00231EA3" w14:paraId="66F4BC21" w14:textId="77777777" w:rsidTr="00657824">
        <w:tblPrEx>
          <w:tblBorders>
            <w:insideV w:val="single" w:sz="4" w:space="0" w:color="auto"/>
          </w:tblBorders>
        </w:tblPrEx>
        <w:trPr>
          <w:cantSplit/>
          <w:jc w:val="center"/>
        </w:trPr>
        <w:tc>
          <w:tcPr>
            <w:tcW w:w="5000" w:type="pct"/>
            <w:gridSpan w:val="2"/>
            <w:tcBorders>
              <w:top w:val="nil"/>
              <w:left w:val="nil"/>
              <w:bottom w:val="nil"/>
              <w:right w:val="nil"/>
            </w:tcBorders>
            <w:shd w:val="clear" w:color="auto" w:fill="auto"/>
          </w:tcPr>
          <w:p w14:paraId="30DE9B33" w14:textId="77777777" w:rsidR="007B7115" w:rsidRPr="000127EF" w:rsidRDefault="007B7115" w:rsidP="00657824">
            <w:pPr>
              <w:pStyle w:val="Grille02N"/>
              <w:tabs>
                <w:tab w:val="left" w:pos="567"/>
                <w:tab w:val="left" w:pos="1134"/>
                <w:tab w:val="left" w:pos="1701"/>
              </w:tabs>
              <w:ind w:left="680" w:right="113" w:hanging="567"/>
              <w:jc w:val="both"/>
              <w:rPr>
                <w:lang w:val="en-GB"/>
              </w:rPr>
            </w:pPr>
            <w:r w:rsidRPr="000127EF">
              <w:rPr>
                <w:lang w:val="en-GB"/>
              </w:rPr>
              <w:t>3.a.</w:t>
            </w:r>
            <w:r w:rsidRPr="000127EF">
              <w:rPr>
                <w:lang w:val="en-GB"/>
              </w:rPr>
              <w:tab/>
              <w:t>Past and current efforts to safeguard the element</w:t>
            </w:r>
          </w:p>
        </w:tc>
      </w:tr>
      <w:tr w:rsidR="007B7115" w:rsidRPr="00231EA3" w14:paraId="4F509FCD" w14:textId="77777777" w:rsidTr="00657824">
        <w:tblPrEx>
          <w:tblBorders>
            <w:insideV w:val="single" w:sz="4" w:space="0" w:color="auto"/>
          </w:tblBorders>
        </w:tblPrEx>
        <w:trPr>
          <w:cantSplit/>
          <w:jc w:val="center"/>
        </w:trPr>
        <w:tc>
          <w:tcPr>
            <w:tcW w:w="5000" w:type="pct"/>
            <w:gridSpan w:val="2"/>
            <w:tcBorders>
              <w:top w:val="nil"/>
              <w:left w:val="nil"/>
              <w:bottom w:val="single" w:sz="4" w:space="0" w:color="auto"/>
              <w:right w:val="nil"/>
            </w:tcBorders>
            <w:shd w:val="clear" w:color="auto" w:fill="auto"/>
          </w:tcPr>
          <w:p w14:paraId="55E23E90" w14:textId="77777777" w:rsidR="007B7115" w:rsidRPr="00231EA3" w:rsidRDefault="007B7115" w:rsidP="007B7115">
            <w:pPr>
              <w:pStyle w:val="Info03"/>
              <w:numPr>
                <w:ilvl w:val="0"/>
                <w:numId w:val="28"/>
              </w:numPr>
              <w:tabs>
                <w:tab w:val="clear" w:pos="2268"/>
              </w:tabs>
              <w:spacing w:line="240" w:lineRule="auto"/>
              <w:ind w:left="567" w:hanging="357"/>
              <w:rPr>
                <w:sz w:val="18"/>
                <w:szCs w:val="18"/>
                <w:lang w:val="en-GB"/>
              </w:rPr>
            </w:pPr>
            <w:r w:rsidRPr="00231EA3">
              <w:rPr>
                <w:sz w:val="18"/>
                <w:szCs w:val="18"/>
                <w:lang w:val="en-GB"/>
              </w:rPr>
              <w:t>The feasibility of safeguarding depends in large part on the aspirations and commitment of the community, group or, if applicable, individuals concerned. How is the viability of the element being ensured by the communities, groups or, if applicable, individuals concerned? What past and current initiatives have they taken in this regard?</w:t>
            </w:r>
          </w:p>
          <w:p w14:paraId="63870ED3" w14:textId="77777777" w:rsidR="007B7115" w:rsidRPr="00231EA3" w:rsidRDefault="007B7115" w:rsidP="007B7115">
            <w:pPr>
              <w:pStyle w:val="Word"/>
              <w:tabs>
                <w:tab w:val="clear" w:pos="2268"/>
              </w:tabs>
              <w:spacing w:after="60" w:line="240" w:lineRule="auto"/>
              <w:rPr>
                <w:lang w:val="en-GB"/>
              </w:rPr>
            </w:pPr>
            <w:r w:rsidRPr="000127EF">
              <w:rPr>
                <w:rFonts w:eastAsia="SimSun"/>
                <w:bCs/>
                <w:sz w:val="18"/>
                <w:szCs w:val="18"/>
                <w:lang w:val="en-GB"/>
              </w:rPr>
              <w:t>Not fewer than 150 or more than 300 words</w:t>
            </w:r>
          </w:p>
        </w:tc>
      </w:tr>
      <w:tr w:rsidR="007B7115" w:rsidRPr="00231EA3" w14:paraId="1F7EC70B" w14:textId="77777777" w:rsidTr="00657824">
        <w:tblPrEx>
          <w:tblBorders>
            <w:insideV w:val="single" w:sz="4" w:space="0" w:color="auto"/>
          </w:tblBorders>
        </w:tblPrEx>
        <w:trPr>
          <w:jc w:val="center"/>
        </w:trPr>
        <w:tc>
          <w:tcPr>
            <w:tcW w:w="5000" w:type="pct"/>
            <w:gridSpan w:val="2"/>
            <w:tcBorders>
              <w:bottom w:val="single" w:sz="4" w:space="0" w:color="auto"/>
            </w:tcBorders>
            <w:shd w:val="clear" w:color="auto" w:fill="auto"/>
            <w:tcMar>
              <w:top w:w="113" w:type="dxa"/>
              <w:left w:w="113" w:type="dxa"/>
              <w:bottom w:w="113" w:type="dxa"/>
              <w:right w:w="113" w:type="dxa"/>
            </w:tcMar>
          </w:tcPr>
          <w:p w14:paraId="630F4B92" w14:textId="77777777" w:rsidR="007B7115" w:rsidRPr="006B20C1" w:rsidRDefault="007B7115" w:rsidP="007B7115">
            <w:pPr>
              <w:pStyle w:val="formtext"/>
              <w:tabs>
                <w:tab w:val="left" w:pos="567"/>
                <w:tab w:val="left" w:pos="1134"/>
                <w:tab w:val="left" w:pos="1701"/>
              </w:tabs>
              <w:spacing w:before="0" w:after="120"/>
              <w:jc w:val="both"/>
              <w:rPr>
                <w:rFonts w:cs="Arial"/>
                <w:lang w:val="en-GB"/>
              </w:rPr>
            </w:pPr>
            <w:r w:rsidRPr="006B20C1">
              <w:rPr>
                <w:rFonts w:cs="Arial"/>
                <w:lang w:val="en-GB"/>
              </w:rPr>
              <w:t xml:space="preserve">Although some of the weavers prefer to use pre-colored industrial cotton or chemical dyeing these days, some women weavers have revived their traditional way of weaving by dyeing cotton with natural plants. This was triggered by the demand from some consumers, particularly foreigners, who prefer Tais dyed in a traditional style with natural plants, and not with chemical materials. From this idea, some weaver groups started dyeing cotton with natural materials. </w:t>
            </w:r>
          </w:p>
          <w:p w14:paraId="5CD3008C" w14:textId="77777777" w:rsidR="007B7115" w:rsidRPr="006B20C1" w:rsidRDefault="007B7115" w:rsidP="007B7115">
            <w:pPr>
              <w:pStyle w:val="formtext"/>
              <w:tabs>
                <w:tab w:val="left" w:pos="567"/>
                <w:tab w:val="left" w:pos="1134"/>
                <w:tab w:val="left" w:pos="1701"/>
              </w:tabs>
              <w:spacing w:before="120" w:after="120"/>
              <w:jc w:val="both"/>
              <w:rPr>
                <w:rFonts w:cs="Arial"/>
                <w:lang w:val="en-GB"/>
              </w:rPr>
            </w:pPr>
            <w:r w:rsidRPr="006B20C1">
              <w:rPr>
                <w:rFonts w:cs="Arial"/>
                <w:lang w:val="en-GB"/>
              </w:rPr>
              <w:t xml:space="preserve">In addition, some women weavers bring their Tais to the handicraft shops particularly in Dili, in order to expand the market opportunities. </w:t>
            </w:r>
          </w:p>
          <w:p w14:paraId="25C8D2E7" w14:textId="77777777" w:rsidR="007B7115" w:rsidRPr="006B20C1" w:rsidRDefault="007B7115" w:rsidP="007B7115">
            <w:pPr>
              <w:pStyle w:val="formtext"/>
              <w:tabs>
                <w:tab w:val="left" w:pos="567"/>
                <w:tab w:val="left" w:pos="1134"/>
                <w:tab w:val="left" w:pos="1701"/>
              </w:tabs>
              <w:spacing w:before="120" w:after="120"/>
              <w:jc w:val="both"/>
              <w:rPr>
                <w:rFonts w:cs="Arial"/>
                <w:lang w:val="en-GB"/>
              </w:rPr>
            </w:pPr>
            <w:r w:rsidRPr="006B20C1">
              <w:rPr>
                <w:rFonts w:cs="Arial"/>
                <w:lang w:val="en-GB"/>
              </w:rPr>
              <w:t xml:space="preserve">Women weavers are also continuing to find their way to transmit their knowledge to the new generation. Currently, they transmit not only through traditional transmission, but also through the weaver groups established, providing some training for the group members. </w:t>
            </w:r>
          </w:p>
          <w:p w14:paraId="244FABCE" w14:textId="77777777" w:rsidR="007B7115" w:rsidRPr="000127EF" w:rsidRDefault="007B7115" w:rsidP="007B7115">
            <w:pPr>
              <w:pStyle w:val="formtext"/>
              <w:tabs>
                <w:tab w:val="left" w:pos="567"/>
                <w:tab w:val="left" w:pos="1134"/>
                <w:tab w:val="left" w:pos="1701"/>
              </w:tabs>
              <w:spacing w:before="120" w:after="0"/>
              <w:jc w:val="both"/>
              <w:rPr>
                <w:lang w:val="en-GB"/>
              </w:rPr>
            </w:pPr>
            <w:r w:rsidRPr="006B20C1">
              <w:rPr>
                <w:rFonts w:cs="Arial"/>
                <w:lang w:val="en-GB"/>
              </w:rPr>
              <w:t>Recently, some weaver groups have started establishing Weavers’ Networks, namely in Covalima Municipality and Oecusse Municipality (to be followed soon by other municipalities), with support from the national NGOs Alola Foundation and Timor Aid, as well as United Nations Entity for Gender Equality and the Empowerment of Women (UN Women). The Weavers’ Networks can help gathering and amplifying the voices of the women weavers in rural areas.</w:t>
            </w:r>
          </w:p>
        </w:tc>
      </w:tr>
      <w:tr w:rsidR="007B7115" w:rsidRPr="00231EA3" w14:paraId="07CE4CAC" w14:textId="77777777" w:rsidTr="00657824">
        <w:tblPrEx>
          <w:jc w:val="left"/>
          <w:tblBorders>
            <w:insideV w:val="single" w:sz="4" w:space="0" w:color="auto"/>
          </w:tblBorders>
        </w:tblPrEx>
        <w:tc>
          <w:tcPr>
            <w:tcW w:w="5000" w:type="pct"/>
            <w:gridSpan w:val="2"/>
            <w:tcBorders>
              <w:top w:val="single" w:sz="4" w:space="0" w:color="auto"/>
              <w:left w:val="single" w:sz="4" w:space="0" w:color="auto"/>
              <w:bottom w:val="single" w:sz="4" w:space="0" w:color="auto"/>
              <w:right w:val="single" w:sz="4" w:space="0" w:color="auto"/>
            </w:tcBorders>
            <w:shd w:val="clear" w:color="auto" w:fill="auto"/>
          </w:tcPr>
          <w:p w14:paraId="5DA6B63A" w14:textId="77777777" w:rsidR="007B7115" w:rsidRPr="000127EF" w:rsidRDefault="007B7115" w:rsidP="007B7115">
            <w:pPr>
              <w:pStyle w:val="Default"/>
              <w:widowControl/>
              <w:tabs>
                <w:tab w:val="left" w:pos="709"/>
              </w:tabs>
              <w:spacing w:before="120" w:after="120"/>
              <w:ind w:left="113" w:right="113"/>
              <w:jc w:val="both"/>
              <w:rPr>
                <w:rFonts w:ascii="Arial" w:eastAsia="SimSun" w:hAnsi="Arial" w:cs="Arial"/>
                <w:i/>
                <w:color w:val="auto"/>
                <w:sz w:val="18"/>
                <w:szCs w:val="18"/>
                <w:lang w:val="en-GB"/>
              </w:rPr>
            </w:pPr>
            <w:r w:rsidRPr="000127EF">
              <w:rPr>
                <w:rFonts w:ascii="Arial" w:eastAsia="SimSun" w:hAnsi="Arial" w:cs="Arial"/>
                <w:i/>
                <w:color w:val="auto"/>
                <w:sz w:val="18"/>
                <w:szCs w:val="18"/>
                <w:lang w:val="en-GB"/>
              </w:rPr>
              <w:lastRenderedPageBreak/>
              <w:t xml:space="preserve">Tick one or more boxes to identify the safeguarding measures that </w:t>
            </w:r>
            <w:bookmarkStart w:id="4" w:name="OLE_LINK5"/>
            <w:bookmarkStart w:id="5" w:name="OLE_LINK6"/>
            <w:r w:rsidRPr="000127EF">
              <w:rPr>
                <w:rFonts w:ascii="Arial" w:eastAsia="SimSun" w:hAnsi="Arial" w:cs="Arial"/>
                <w:i/>
                <w:color w:val="auto"/>
                <w:sz w:val="18"/>
                <w:szCs w:val="18"/>
                <w:lang w:val="en-GB"/>
              </w:rPr>
              <w:t>have been and</w:t>
            </w:r>
            <w:bookmarkEnd w:id="4"/>
            <w:bookmarkEnd w:id="5"/>
            <w:r w:rsidRPr="000127EF">
              <w:rPr>
                <w:rFonts w:ascii="Arial" w:eastAsia="SimSun" w:hAnsi="Arial" w:cs="Arial"/>
                <w:i/>
                <w:color w:val="auto"/>
                <w:sz w:val="18"/>
                <w:szCs w:val="18"/>
                <w:lang w:val="en-GB"/>
              </w:rPr>
              <w:t xml:space="preserve"> are currently being taken by the </w:t>
            </w:r>
            <w:r w:rsidRPr="000127EF">
              <w:rPr>
                <w:rFonts w:ascii="Arial" w:eastAsia="SimSun" w:hAnsi="Arial" w:cs="Arial"/>
                <w:b/>
                <w:i/>
                <w:color w:val="auto"/>
                <w:sz w:val="18"/>
                <w:szCs w:val="18"/>
                <w:lang w:val="en-GB"/>
              </w:rPr>
              <w:t>communities, groups or individuals</w:t>
            </w:r>
            <w:r w:rsidRPr="000127EF">
              <w:rPr>
                <w:rFonts w:ascii="Arial" w:eastAsia="SimSun" w:hAnsi="Arial" w:cs="Arial"/>
                <w:i/>
                <w:color w:val="auto"/>
                <w:sz w:val="18"/>
                <w:szCs w:val="18"/>
                <w:lang w:val="en-GB"/>
              </w:rPr>
              <w:t xml:space="preserve"> concerned:</w:t>
            </w:r>
          </w:p>
          <w:p w14:paraId="5FA9C8FA" w14:textId="77777777" w:rsidR="007B7115" w:rsidRPr="00231EA3" w:rsidRDefault="007B7115" w:rsidP="00657824">
            <w:pPr>
              <w:pStyle w:val="Default"/>
              <w:keepNext/>
              <w:widowControl/>
              <w:autoSpaceDE/>
              <w:adjustRightInd/>
              <w:spacing w:before="120" w:after="120"/>
              <w:ind w:left="1134" w:hanging="567"/>
              <w:rPr>
                <w:rFonts w:ascii="Arial" w:hAnsi="Arial" w:cs="Arial"/>
                <w:color w:val="auto"/>
                <w:sz w:val="18"/>
                <w:szCs w:val="18"/>
                <w:lang w:val="en-GB"/>
              </w:rPr>
            </w:pPr>
            <w:r w:rsidRPr="00231EA3">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31EA3">
              <w:rPr>
                <w:rFonts w:ascii="Arial" w:hAnsi="Arial" w:cs="Arial"/>
                <w:color w:val="auto"/>
                <w:sz w:val="18"/>
                <w:szCs w:val="18"/>
                <w:lang w:val="en-GB"/>
              </w:rPr>
              <w:instrText xml:space="preserve"> FORMCHECKBOX </w:instrText>
            </w:r>
            <w:r w:rsidR="00E345B6">
              <w:rPr>
                <w:rFonts w:ascii="Arial" w:hAnsi="Arial" w:cs="Arial"/>
                <w:color w:val="auto"/>
                <w:sz w:val="18"/>
                <w:szCs w:val="18"/>
                <w:lang w:val="en-GB"/>
              </w:rPr>
            </w:r>
            <w:r w:rsidR="00E345B6">
              <w:rPr>
                <w:rFonts w:ascii="Arial" w:hAnsi="Arial" w:cs="Arial"/>
                <w:color w:val="auto"/>
                <w:sz w:val="18"/>
                <w:szCs w:val="18"/>
                <w:lang w:val="en-GB"/>
              </w:rPr>
              <w:fldChar w:fldCharType="separate"/>
            </w:r>
            <w:r w:rsidRPr="00231EA3">
              <w:rPr>
                <w:rFonts w:ascii="Arial" w:hAnsi="Arial" w:cs="Arial"/>
                <w:color w:val="auto"/>
                <w:sz w:val="18"/>
                <w:szCs w:val="18"/>
                <w:lang w:val="en-GB"/>
              </w:rPr>
              <w:fldChar w:fldCharType="end"/>
            </w:r>
            <w:r w:rsidRPr="00231EA3">
              <w:rPr>
                <w:rFonts w:ascii="Arial" w:hAnsi="Arial" w:cs="Arial"/>
                <w:color w:val="auto"/>
                <w:sz w:val="18"/>
                <w:szCs w:val="18"/>
                <w:lang w:val="en-GB"/>
              </w:rPr>
              <w:t xml:space="preserve"> transmission, particularly through formal and non-formal education</w:t>
            </w:r>
          </w:p>
          <w:p w14:paraId="0F900CF8" w14:textId="77777777" w:rsidR="007B7115" w:rsidRPr="00231EA3" w:rsidRDefault="007B7115" w:rsidP="00657824">
            <w:pPr>
              <w:pStyle w:val="Default"/>
              <w:keepNext/>
              <w:widowControl/>
              <w:autoSpaceDE/>
              <w:adjustRightInd/>
              <w:spacing w:before="120" w:after="120"/>
              <w:ind w:left="1134" w:hanging="567"/>
              <w:rPr>
                <w:rFonts w:ascii="Arial" w:hAnsi="Arial" w:cs="Arial"/>
                <w:color w:val="auto"/>
                <w:sz w:val="18"/>
                <w:szCs w:val="18"/>
                <w:lang w:val="en-GB"/>
              </w:rPr>
            </w:pPr>
            <w:r w:rsidRPr="00231EA3">
              <w:rPr>
                <w:rFonts w:ascii="Arial" w:hAnsi="Arial" w:cs="Arial"/>
                <w:color w:val="auto"/>
                <w:sz w:val="18"/>
                <w:szCs w:val="18"/>
                <w:lang w:val="en-GB"/>
              </w:rPr>
              <w:fldChar w:fldCharType="begin">
                <w:ffData>
                  <w:name w:val="CaseACocher6"/>
                  <w:enabled/>
                  <w:calcOnExit w:val="0"/>
                  <w:checkBox>
                    <w:sizeAuto/>
                    <w:default w:val="0"/>
                  </w:checkBox>
                </w:ffData>
              </w:fldChar>
            </w:r>
            <w:r w:rsidRPr="00231EA3">
              <w:rPr>
                <w:rFonts w:ascii="Arial" w:hAnsi="Arial" w:cs="Arial"/>
                <w:color w:val="auto"/>
                <w:sz w:val="18"/>
                <w:szCs w:val="18"/>
                <w:lang w:val="en-GB"/>
              </w:rPr>
              <w:instrText xml:space="preserve"> FORMCHECKBOX </w:instrText>
            </w:r>
            <w:r w:rsidR="00E345B6">
              <w:rPr>
                <w:rFonts w:ascii="Arial" w:hAnsi="Arial" w:cs="Arial"/>
                <w:color w:val="auto"/>
                <w:sz w:val="18"/>
                <w:szCs w:val="18"/>
                <w:lang w:val="en-GB"/>
              </w:rPr>
            </w:r>
            <w:r w:rsidR="00E345B6">
              <w:rPr>
                <w:rFonts w:ascii="Arial" w:hAnsi="Arial" w:cs="Arial"/>
                <w:color w:val="auto"/>
                <w:sz w:val="18"/>
                <w:szCs w:val="18"/>
                <w:lang w:val="en-GB"/>
              </w:rPr>
              <w:fldChar w:fldCharType="separate"/>
            </w:r>
            <w:r w:rsidRPr="00231EA3">
              <w:rPr>
                <w:rFonts w:ascii="Arial" w:hAnsi="Arial" w:cs="Arial"/>
                <w:color w:val="auto"/>
                <w:sz w:val="18"/>
                <w:szCs w:val="18"/>
                <w:lang w:val="en-GB"/>
              </w:rPr>
              <w:fldChar w:fldCharType="end"/>
            </w:r>
            <w:r w:rsidRPr="00231EA3">
              <w:rPr>
                <w:rFonts w:ascii="Arial" w:hAnsi="Arial" w:cs="Arial"/>
                <w:color w:val="auto"/>
                <w:sz w:val="18"/>
                <w:szCs w:val="18"/>
                <w:lang w:val="en-GB"/>
              </w:rPr>
              <w:t xml:space="preserve"> identification, documentation, research</w:t>
            </w:r>
          </w:p>
          <w:p w14:paraId="244E3A05" w14:textId="77777777" w:rsidR="007B7115" w:rsidRPr="00231EA3" w:rsidRDefault="007B7115" w:rsidP="00657824">
            <w:pPr>
              <w:pStyle w:val="Default"/>
              <w:keepNext/>
              <w:widowControl/>
              <w:autoSpaceDE/>
              <w:adjustRightInd/>
              <w:spacing w:before="120" w:after="120"/>
              <w:ind w:left="1134" w:hanging="567"/>
              <w:rPr>
                <w:rFonts w:ascii="Arial" w:hAnsi="Arial" w:cs="Arial"/>
                <w:color w:val="auto"/>
                <w:sz w:val="18"/>
                <w:szCs w:val="18"/>
                <w:lang w:val="en-GB"/>
              </w:rPr>
            </w:pPr>
            <w:r w:rsidRPr="00231EA3">
              <w:rPr>
                <w:rFonts w:ascii="Arial" w:hAnsi="Arial" w:cs="Arial"/>
                <w:color w:val="auto"/>
                <w:sz w:val="18"/>
                <w:szCs w:val="18"/>
                <w:lang w:val="en-GB"/>
              </w:rPr>
              <w:fldChar w:fldCharType="begin">
                <w:ffData>
                  <w:name w:val="CaseACocher6"/>
                  <w:enabled/>
                  <w:calcOnExit w:val="0"/>
                  <w:checkBox>
                    <w:sizeAuto/>
                    <w:default w:val="0"/>
                    <w:checked w:val="0"/>
                  </w:checkBox>
                </w:ffData>
              </w:fldChar>
            </w:r>
            <w:r w:rsidRPr="00231EA3">
              <w:rPr>
                <w:rFonts w:ascii="Arial" w:hAnsi="Arial" w:cs="Arial"/>
                <w:color w:val="auto"/>
                <w:sz w:val="18"/>
                <w:szCs w:val="18"/>
                <w:lang w:val="en-GB"/>
              </w:rPr>
              <w:instrText xml:space="preserve"> FORMCHECKBOX </w:instrText>
            </w:r>
            <w:r w:rsidR="00E345B6">
              <w:rPr>
                <w:rFonts w:ascii="Arial" w:hAnsi="Arial" w:cs="Arial"/>
                <w:color w:val="auto"/>
                <w:sz w:val="18"/>
                <w:szCs w:val="18"/>
                <w:lang w:val="en-GB"/>
              </w:rPr>
            </w:r>
            <w:r w:rsidR="00E345B6">
              <w:rPr>
                <w:rFonts w:ascii="Arial" w:hAnsi="Arial" w:cs="Arial"/>
                <w:color w:val="auto"/>
                <w:sz w:val="18"/>
                <w:szCs w:val="18"/>
                <w:lang w:val="en-GB"/>
              </w:rPr>
              <w:fldChar w:fldCharType="separate"/>
            </w:r>
            <w:r w:rsidRPr="00231EA3">
              <w:rPr>
                <w:rFonts w:ascii="Arial" w:hAnsi="Arial" w:cs="Arial"/>
                <w:color w:val="auto"/>
                <w:sz w:val="18"/>
                <w:szCs w:val="18"/>
                <w:lang w:val="en-GB"/>
              </w:rPr>
              <w:fldChar w:fldCharType="end"/>
            </w:r>
            <w:r w:rsidRPr="00231EA3">
              <w:rPr>
                <w:rFonts w:ascii="Arial" w:hAnsi="Arial" w:cs="Arial"/>
                <w:color w:val="auto"/>
                <w:sz w:val="18"/>
                <w:szCs w:val="18"/>
                <w:lang w:val="en-GB"/>
              </w:rPr>
              <w:t xml:space="preserve"> preservation, protection </w:t>
            </w:r>
          </w:p>
          <w:p w14:paraId="6814A6EF" w14:textId="77777777" w:rsidR="007B7115" w:rsidRPr="00231EA3" w:rsidRDefault="007B7115" w:rsidP="00657824">
            <w:pPr>
              <w:pStyle w:val="Default"/>
              <w:keepNext/>
              <w:widowControl/>
              <w:autoSpaceDE/>
              <w:adjustRightInd/>
              <w:spacing w:before="120" w:after="120"/>
              <w:ind w:left="1134" w:hanging="567"/>
              <w:rPr>
                <w:rFonts w:ascii="Arial" w:hAnsi="Arial" w:cs="Arial"/>
                <w:color w:val="auto"/>
                <w:sz w:val="18"/>
                <w:szCs w:val="18"/>
                <w:lang w:val="en-GB"/>
              </w:rPr>
            </w:pPr>
            <w:r w:rsidRPr="00231EA3">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31EA3">
              <w:rPr>
                <w:rFonts w:ascii="Arial" w:hAnsi="Arial" w:cs="Arial"/>
                <w:color w:val="auto"/>
                <w:sz w:val="18"/>
                <w:szCs w:val="18"/>
                <w:lang w:val="en-GB"/>
              </w:rPr>
              <w:instrText xml:space="preserve"> FORMCHECKBOX </w:instrText>
            </w:r>
            <w:r w:rsidR="00E345B6">
              <w:rPr>
                <w:rFonts w:ascii="Arial" w:hAnsi="Arial" w:cs="Arial"/>
                <w:color w:val="auto"/>
                <w:sz w:val="18"/>
                <w:szCs w:val="18"/>
                <w:lang w:val="en-GB"/>
              </w:rPr>
            </w:r>
            <w:r w:rsidR="00E345B6">
              <w:rPr>
                <w:rFonts w:ascii="Arial" w:hAnsi="Arial" w:cs="Arial"/>
                <w:color w:val="auto"/>
                <w:sz w:val="18"/>
                <w:szCs w:val="18"/>
                <w:lang w:val="en-GB"/>
              </w:rPr>
              <w:fldChar w:fldCharType="separate"/>
            </w:r>
            <w:r w:rsidRPr="00231EA3">
              <w:rPr>
                <w:rFonts w:ascii="Arial" w:hAnsi="Arial" w:cs="Arial"/>
                <w:color w:val="auto"/>
                <w:sz w:val="18"/>
                <w:szCs w:val="18"/>
                <w:lang w:val="en-GB"/>
              </w:rPr>
              <w:fldChar w:fldCharType="end"/>
            </w:r>
            <w:r w:rsidRPr="00231EA3">
              <w:rPr>
                <w:rFonts w:ascii="Arial" w:hAnsi="Arial" w:cs="Arial"/>
                <w:color w:val="auto"/>
                <w:sz w:val="18"/>
                <w:szCs w:val="18"/>
                <w:lang w:val="en-GB"/>
              </w:rPr>
              <w:t xml:space="preserve"> promotion, enhancement</w:t>
            </w:r>
          </w:p>
          <w:p w14:paraId="7B5505D9" w14:textId="77777777" w:rsidR="007B7115" w:rsidRPr="00231EA3" w:rsidRDefault="007B7115" w:rsidP="00657824">
            <w:pPr>
              <w:pStyle w:val="Default"/>
              <w:keepNext/>
              <w:widowControl/>
              <w:autoSpaceDE/>
              <w:adjustRightInd/>
              <w:spacing w:before="120" w:after="120"/>
              <w:ind w:left="1134" w:hanging="567"/>
              <w:rPr>
                <w:color w:val="auto"/>
                <w:lang w:val="en-GB"/>
              </w:rPr>
            </w:pPr>
            <w:r w:rsidRPr="00231EA3">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31EA3">
              <w:rPr>
                <w:rFonts w:ascii="Arial" w:hAnsi="Arial" w:cs="Arial"/>
                <w:color w:val="auto"/>
                <w:sz w:val="18"/>
                <w:szCs w:val="18"/>
                <w:lang w:val="en-GB"/>
              </w:rPr>
              <w:instrText xml:space="preserve"> FORMCHECKBOX </w:instrText>
            </w:r>
            <w:r w:rsidR="00E345B6">
              <w:rPr>
                <w:rFonts w:ascii="Arial" w:hAnsi="Arial" w:cs="Arial"/>
                <w:color w:val="auto"/>
                <w:sz w:val="18"/>
                <w:szCs w:val="18"/>
                <w:lang w:val="en-GB"/>
              </w:rPr>
            </w:r>
            <w:r w:rsidR="00E345B6">
              <w:rPr>
                <w:rFonts w:ascii="Arial" w:hAnsi="Arial" w:cs="Arial"/>
                <w:color w:val="auto"/>
                <w:sz w:val="18"/>
                <w:szCs w:val="18"/>
                <w:lang w:val="en-GB"/>
              </w:rPr>
              <w:fldChar w:fldCharType="separate"/>
            </w:r>
            <w:r w:rsidRPr="00231EA3">
              <w:rPr>
                <w:rFonts w:ascii="Arial" w:hAnsi="Arial" w:cs="Arial"/>
                <w:color w:val="auto"/>
                <w:sz w:val="18"/>
                <w:szCs w:val="18"/>
                <w:lang w:val="en-GB"/>
              </w:rPr>
              <w:fldChar w:fldCharType="end"/>
            </w:r>
            <w:r w:rsidRPr="00231EA3">
              <w:rPr>
                <w:rFonts w:ascii="Arial" w:hAnsi="Arial" w:cs="Arial"/>
                <w:color w:val="auto"/>
                <w:sz w:val="18"/>
                <w:szCs w:val="18"/>
                <w:lang w:val="en-GB"/>
              </w:rPr>
              <w:t xml:space="preserve"> revitalization</w:t>
            </w:r>
          </w:p>
        </w:tc>
      </w:tr>
      <w:tr w:rsidR="007B7115" w:rsidRPr="00231EA3" w14:paraId="46209C36" w14:textId="77777777" w:rsidTr="00657824">
        <w:tblPrEx>
          <w:tblBorders>
            <w:insideV w:val="single" w:sz="4" w:space="0" w:color="auto"/>
          </w:tblBorders>
        </w:tblPrEx>
        <w:trPr>
          <w:cantSplit/>
          <w:jc w:val="center"/>
        </w:trPr>
        <w:tc>
          <w:tcPr>
            <w:tcW w:w="5000" w:type="pct"/>
            <w:gridSpan w:val="2"/>
            <w:tcBorders>
              <w:top w:val="nil"/>
              <w:left w:val="nil"/>
              <w:bottom w:val="single" w:sz="4" w:space="0" w:color="auto"/>
              <w:right w:val="nil"/>
            </w:tcBorders>
            <w:shd w:val="clear" w:color="auto" w:fill="auto"/>
          </w:tcPr>
          <w:p w14:paraId="10601943" w14:textId="77777777" w:rsidR="007B7115" w:rsidRPr="000127EF" w:rsidRDefault="007B7115" w:rsidP="00657824">
            <w:pPr>
              <w:pStyle w:val="Info03"/>
              <w:numPr>
                <w:ilvl w:val="0"/>
                <w:numId w:val="28"/>
              </w:numPr>
              <w:tabs>
                <w:tab w:val="clear" w:pos="2268"/>
              </w:tabs>
              <w:spacing w:before="120" w:after="0" w:line="240" w:lineRule="auto"/>
              <w:ind w:left="567"/>
              <w:rPr>
                <w:rFonts w:eastAsia="SimSun"/>
                <w:sz w:val="18"/>
                <w:szCs w:val="18"/>
                <w:lang w:val="en-GB"/>
              </w:rPr>
            </w:pPr>
            <w:r>
              <w:rPr>
                <w:rFonts w:eastAsia="SimSun"/>
                <w:sz w:val="18"/>
                <w:szCs w:val="18"/>
                <w:lang w:val="en-GB"/>
              </w:rPr>
              <w:t>What past and current efforts</w:t>
            </w:r>
            <w:r w:rsidRPr="000127EF">
              <w:rPr>
                <w:rFonts w:eastAsia="SimSun"/>
                <w:sz w:val="18"/>
                <w:szCs w:val="18"/>
                <w:lang w:val="en-GB"/>
              </w:rPr>
              <w:t xml:space="preserve"> have the States Parties concerned </w:t>
            </w:r>
            <w:r>
              <w:rPr>
                <w:rFonts w:eastAsia="SimSun"/>
                <w:sz w:val="18"/>
                <w:szCs w:val="18"/>
                <w:lang w:val="en-GB"/>
              </w:rPr>
              <w:t xml:space="preserve">made to </w:t>
            </w:r>
            <w:r w:rsidRPr="000127EF">
              <w:rPr>
                <w:rFonts w:eastAsia="SimSun"/>
                <w:sz w:val="18"/>
                <w:szCs w:val="18"/>
                <w:lang w:val="en-GB"/>
              </w:rPr>
              <w:t>safeguard the element? Specify any external or internal constraints in this regard</w:t>
            </w:r>
            <w:r>
              <w:rPr>
                <w:rFonts w:eastAsia="SimSun"/>
                <w:sz w:val="18"/>
                <w:szCs w:val="18"/>
                <w:lang w:val="en-GB"/>
              </w:rPr>
              <w:t>.</w:t>
            </w:r>
          </w:p>
          <w:p w14:paraId="51B5CA59" w14:textId="77777777" w:rsidR="007B7115" w:rsidRPr="00231EA3" w:rsidRDefault="007B7115" w:rsidP="00881558">
            <w:pPr>
              <w:pStyle w:val="Info03"/>
              <w:tabs>
                <w:tab w:val="clear" w:pos="2268"/>
              </w:tabs>
              <w:spacing w:after="60" w:line="240" w:lineRule="auto"/>
              <w:ind w:left="142"/>
              <w:jc w:val="right"/>
              <w:rPr>
                <w:sz w:val="18"/>
                <w:szCs w:val="18"/>
                <w:lang w:val="en-GB"/>
              </w:rPr>
            </w:pPr>
            <w:r w:rsidRPr="000127EF">
              <w:rPr>
                <w:rFonts w:eastAsia="SimSun"/>
                <w:bCs/>
                <w:sz w:val="18"/>
                <w:szCs w:val="18"/>
                <w:lang w:val="en-GB"/>
              </w:rPr>
              <w:t>Not fewer than 150 or more than 300 words</w:t>
            </w:r>
          </w:p>
        </w:tc>
      </w:tr>
      <w:tr w:rsidR="007B7115" w:rsidRPr="00231EA3" w14:paraId="0E91073F" w14:textId="77777777" w:rsidTr="00657824">
        <w:tblPrEx>
          <w:tblBorders>
            <w:insideV w:val="single" w:sz="4" w:space="0" w:color="auto"/>
          </w:tblBorders>
        </w:tblPrEx>
        <w:trPr>
          <w:jc w:val="center"/>
        </w:trPr>
        <w:tc>
          <w:tcPr>
            <w:tcW w:w="5000" w:type="pct"/>
            <w:gridSpan w:val="2"/>
            <w:tcBorders>
              <w:bottom w:val="single" w:sz="4" w:space="0" w:color="auto"/>
            </w:tcBorders>
            <w:shd w:val="clear" w:color="auto" w:fill="auto"/>
            <w:tcMar>
              <w:top w:w="113" w:type="dxa"/>
              <w:left w:w="113" w:type="dxa"/>
              <w:bottom w:w="113" w:type="dxa"/>
              <w:right w:w="113" w:type="dxa"/>
            </w:tcMar>
          </w:tcPr>
          <w:p w14:paraId="6C15A253" w14:textId="77777777" w:rsidR="007B7115" w:rsidRPr="006B20C1" w:rsidRDefault="007B7115" w:rsidP="007B7115">
            <w:pPr>
              <w:pStyle w:val="formtext"/>
              <w:tabs>
                <w:tab w:val="left" w:pos="567"/>
                <w:tab w:val="left" w:pos="1134"/>
                <w:tab w:val="left" w:pos="1701"/>
              </w:tabs>
              <w:spacing w:before="0" w:after="120"/>
              <w:jc w:val="both"/>
              <w:rPr>
                <w:rFonts w:cs="Arial"/>
                <w:lang w:val="en-GB"/>
              </w:rPr>
            </w:pPr>
            <w:r w:rsidRPr="006B20C1">
              <w:rPr>
                <w:rFonts w:cs="Arial"/>
                <w:lang w:val="en-GB"/>
              </w:rPr>
              <w:t xml:space="preserve">The government, through Ministry of Tourism, Commerce and Industry, as well as NGOs such as Alola Foundation and Timor Aid, have provided capacity building to women weavers through trainings on quality improvement of Tais and dyeing with natural materials. They have also provided trainings for young women to learn diversification of products made from Tais, such as bags, jackets, shoes and others. </w:t>
            </w:r>
          </w:p>
          <w:p w14:paraId="15013AC6" w14:textId="77777777" w:rsidR="007B7115" w:rsidRPr="006B20C1" w:rsidRDefault="007B7115" w:rsidP="007B7115">
            <w:pPr>
              <w:pStyle w:val="formtext"/>
              <w:tabs>
                <w:tab w:val="left" w:pos="567"/>
                <w:tab w:val="left" w:pos="1134"/>
                <w:tab w:val="left" w:pos="1701"/>
              </w:tabs>
              <w:spacing w:before="120" w:after="120"/>
              <w:jc w:val="both"/>
              <w:rPr>
                <w:rFonts w:cs="Arial"/>
                <w:lang w:val="en-GB"/>
              </w:rPr>
            </w:pPr>
            <w:r w:rsidRPr="006B20C1">
              <w:rPr>
                <w:rFonts w:cs="Arial"/>
                <w:lang w:val="en-GB"/>
              </w:rPr>
              <w:t xml:space="preserve">On the other hand, the government, through Secretariat of State for Art and Culture, as well as NGOs such as Timor Aid and Alola Foundation, have conducted research on the various motifs and their meanings, technique of natural dyeing and others. They have also published the results of research into booklets, and have held temporary exhibition on Tais in Timor Leste and as well as overseas. </w:t>
            </w:r>
          </w:p>
          <w:p w14:paraId="6B3871B4" w14:textId="77777777" w:rsidR="007B7115" w:rsidRPr="006B20C1" w:rsidRDefault="007B7115" w:rsidP="007B7115">
            <w:pPr>
              <w:pStyle w:val="formtext"/>
              <w:tabs>
                <w:tab w:val="left" w:pos="567"/>
                <w:tab w:val="left" w:pos="1134"/>
                <w:tab w:val="left" w:pos="1701"/>
              </w:tabs>
              <w:spacing w:before="120" w:after="120"/>
              <w:jc w:val="both"/>
              <w:rPr>
                <w:rFonts w:cs="Arial"/>
                <w:lang w:val="en-GB"/>
              </w:rPr>
            </w:pPr>
            <w:r w:rsidRPr="006B20C1">
              <w:rPr>
                <w:rFonts w:cs="Arial"/>
                <w:lang w:val="en-GB"/>
              </w:rPr>
              <w:t>In 2019, United Nations Entity for Gender Equality and the Empowerment of Women (UN Women) created a series of three short videos aimed at youth to attract interest among generation. The videos showcased youth views on Tais and encourages youth to engage in, be proud of and protect Tais as a key part of their culture. The videos were showed at the Consultation Forum “Protecting, Preserving, and Promoting Tais: the Road towards UNESCO’s Intangible Cultural Heritage Recognition” in December 2019.</w:t>
            </w:r>
          </w:p>
          <w:p w14:paraId="6F6EF3EF" w14:textId="77777777" w:rsidR="007B7115" w:rsidRPr="000127EF" w:rsidRDefault="007B7115" w:rsidP="007B7115">
            <w:pPr>
              <w:pStyle w:val="formtext"/>
              <w:tabs>
                <w:tab w:val="left" w:pos="567"/>
                <w:tab w:val="left" w:pos="1134"/>
                <w:tab w:val="left" w:pos="1701"/>
              </w:tabs>
              <w:spacing w:before="120" w:after="0"/>
              <w:jc w:val="both"/>
              <w:rPr>
                <w:lang w:val="en-GB"/>
              </w:rPr>
            </w:pPr>
            <w:r w:rsidRPr="006B20C1">
              <w:rPr>
                <w:rFonts w:cs="Arial"/>
                <w:lang w:val="en-GB"/>
              </w:rPr>
              <w:t>In 2017, the government, together with NGO, organized a workshop concluding to nominate Tais to UNESCO. In 2018, UN Women, Alola Foundation and Timor Aid brought together women weavers across the country to hear their voices. In 2019, these efforts were brought together by establishing a national committee involving all of the abovementioned bodies, which the details will be provided in section 3.b.3.</w:t>
            </w:r>
          </w:p>
        </w:tc>
      </w:tr>
      <w:tr w:rsidR="007B7115" w:rsidRPr="00231EA3" w14:paraId="52ACBF4D" w14:textId="77777777" w:rsidTr="00657824">
        <w:tblPrEx>
          <w:jc w:val="left"/>
          <w:tblBorders>
            <w:insideV w:val="single" w:sz="4" w:space="0" w:color="auto"/>
          </w:tblBorders>
        </w:tblPrEx>
        <w:tc>
          <w:tcPr>
            <w:tcW w:w="5000" w:type="pct"/>
            <w:gridSpan w:val="2"/>
            <w:tcBorders>
              <w:top w:val="single" w:sz="4" w:space="0" w:color="auto"/>
              <w:bottom w:val="single" w:sz="4" w:space="0" w:color="auto"/>
            </w:tcBorders>
            <w:shd w:val="clear" w:color="auto" w:fill="auto"/>
            <w:tcMar>
              <w:top w:w="113" w:type="dxa"/>
              <w:left w:w="113" w:type="dxa"/>
              <w:bottom w:w="113" w:type="dxa"/>
              <w:right w:w="113" w:type="dxa"/>
            </w:tcMar>
          </w:tcPr>
          <w:p w14:paraId="6CCFB342" w14:textId="77777777" w:rsidR="007B7115" w:rsidRPr="000127EF" w:rsidRDefault="007B7115" w:rsidP="007B7115">
            <w:pPr>
              <w:pStyle w:val="Default"/>
              <w:widowControl/>
              <w:tabs>
                <w:tab w:val="left" w:pos="709"/>
              </w:tabs>
              <w:spacing w:after="120"/>
              <w:ind w:left="113" w:right="113"/>
              <w:jc w:val="both"/>
              <w:rPr>
                <w:rFonts w:ascii="Arial" w:eastAsia="SimSun" w:hAnsi="Arial" w:cs="Arial"/>
                <w:i/>
                <w:color w:val="auto"/>
                <w:sz w:val="18"/>
                <w:szCs w:val="18"/>
                <w:lang w:val="en-GB"/>
              </w:rPr>
            </w:pPr>
            <w:r w:rsidRPr="000127EF">
              <w:rPr>
                <w:rFonts w:ascii="Arial" w:eastAsia="SimSun" w:hAnsi="Arial" w:cs="Arial"/>
                <w:i/>
                <w:color w:val="auto"/>
                <w:sz w:val="18"/>
                <w:szCs w:val="18"/>
                <w:lang w:val="en-GB"/>
              </w:rPr>
              <w:t xml:space="preserve">Tick one or more boxes to identify the safeguarding measures that have been and are currently being taken by the </w:t>
            </w:r>
            <w:r w:rsidRPr="000127EF">
              <w:rPr>
                <w:rFonts w:ascii="Arial" w:eastAsia="SimSun" w:hAnsi="Arial" w:cs="Arial"/>
                <w:b/>
                <w:i/>
                <w:color w:val="auto"/>
                <w:sz w:val="18"/>
                <w:szCs w:val="18"/>
                <w:lang w:val="en-GB"/>
              </w:rPr>
              <w:t>State(s) Party(ies)</w:t>
            </w:r>
            <w:r w:rsidRPr="000127EF">
              <w:rPr>
                <w:rFonts w:ascii="Arial" w:eastAsia="SimSun" w:hAnsi="Arial" w:cs="Arial"/>
                <w:i/>
                <w:color w:val="auto"/>
                <w:sz w:val="18"/>
                <w:szCs w:val="18"/>
                <w:lang w:val="en-GB"/>
              </w:rPr>
              <w:t xml:space="preserve"> with regard to the element:</w:t>
            </w:r>
          </w:p>
          <w:p w14:paraId="771CCDBB" w14:textId="77777777" w:rsidR="007B7115" w:rsidRPr="00231EA3" w:rsidRDefault="007B7115" w:rsidP="00657824">
            <w:pPr>
              <w:pStyle w:val="Default"/>
              <w:keepNext/>
              <w:widowControl/>
              <w:autoSpaceDE/>
              <w:adjustRightInd/>
              <w:spacing w:before="120" w:after="120"/>
              <w:ind w:left="1134" w:hanging="567"/>
              <w:rPr>
                <w:rFonts w:ascii="Arial" w:hAnsi="Arial" w:cs="Arial"/>
                <w:color w:val="auto"/>
                <w:sz w:val="18"/>
                <w:szCs w:val="18"/>
                <w:lang w:val="en-GB"/>
              </w:rPr>
            </w:pPr>
            <w:r w:rsidRPr="00231EA3">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31EA3">
              <w:rPr>
                <w:rFonts w:ascii="Arial" w:hAnsi="Arial" w:cs="Arial"/>
                <w:color w:val="auto"/>
                <w:sz w:val="18"/>
                <w:szCs w:val="18"/>
                <w:lang w:val="en-GB"/>
              </w:rPr>
              <w:instrText xml:space="preserve"> FORMCHECKBOX </w:instrText>
            </w:r>
            <w:r w:rsidR="00E345B6">
              <w:rPr>
                <w:rFonts w:ascii="Arial" w:hAnsi="Arial" w:cs="Arial"/>
                <w:color w:val="auto"/>
                <w:sz w:val="18"/>
                <w:szCs w:val="18"/>
                <w:lang w:val="en-GB"/>
              </w:rPr>
            </w:r>
            <w:r w:rsidR="00E345B6">
              <w:rPr>
                <w:rFonts w:ascii="Arial" w:hAnsi="Arial" w:cs="Arial"/>
                <w:color w:val="auto"/>
                <w:sz w:val="18"/>
                <w:szCs w:val="18"/>
                <w:lang w:val="en-GB"/>
              </w:rPr>
              <w:fldChar w:fldCharType="separate"/>
            </w:r>
            <w:r w:rsidRPr="00231EA3">
              <w:rPr>
                <w:rFonts w:ascii="Arial" w:hAnsi="Arial" w:cs="Arial"/>
                <w:color w:val="auto"/>
                <w:sz w:val="18"/>
                <w:szCs w:val="18"/>
                <w:lang w:val="en-GB"/>
              </w:rPr>
              <w:fldChar w:fldCharType="end"/>
            </w:r>
            <w:r w:rsidRPr="00231EA3">
              <w:rPr>
                <w:rFonts w:ascii="Arial" w:hAnsi="Arial" w:cs="Arial"/>
                <w:color w:val="auto"/>
                <w:sz w:val="18"/>
                <w:szCs w:val="18"/>
                <w:lang w:val="en-GB"/>
              </w:rPr>
              <w:t xml:space="preserve"> transmission, particularly through formal and non-formal education</w:t>
            </w:r>
          </w:p>
          <w:p w14:paraId="270D685C" w14:textId="77777777" w:rsidR="007B7115" w:rsidRPr="00231EA3" w:rsidRDefault="007B7115" w:rsidP="00657824">
            <w:pPr>
              <w:pStyle w:val="Default"/>
              <w:keepNext/>
              <w:widowControl/>
              <w:autoSpaceDE/>
              <w:adjustRightInd/>
              <w:spacing w:before="120" w:after="120"/>
              <w:ind w:left="1134" w:hanging="567"/>
              <w:rPr>
                <w:rFonts w:ascii="Arial" w:hAnsi="Arial" w:cs="Arial"/>
                <w:color w:val="auto"/>
                <w:sz w:val="18"/>
                <w:szCs w:val="18"/>
                <w:lang w:val="en-GB"/>
              </w:rPr>
            </w:pPr>
            <w:r w:rsidRPr="00231EA3">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31EA3">
              <w:rPr>
                <w:rFonts w:ascii="Arial" w:hAnsi="Arial" w:cs="Arial"/>
                <w:color w:val="auto"/>
                <w:sz w:val="18"/>
                <w:szCs w:val="18"/>
                <w:lang w:val="en-GB"/>
              </w:rPr>
              <w:instrText xml:space="preserve"> FORMCHECKBOX </w:instrText>
            </w:r>
            <w:r w:rsidR="00E345B6">
              <w:rPr>
                <w:rFonts w:ascii="Arial" w:hAnsi="Arial" w:cs="Arial"/>
                <w:color w:val="auto"/>
                <w:sz w:val="18"/>
                <w:szCs w:val="18"/>
                <w:lang w:val="en-GB"/>
              </w:rPr>
            </w:r>
            <w:r w:rsidR="00E345B6">
              <w:rPr>
                <w:rFonts w:ascii="Arial" w:hAnsi="Arial" w:cs="Arial"/>
                <w:color w:val="auto"/>
                <w:sz w:val="18"/>
                <w:szCs w:val="18"/>
                <w:lang w:val="en-GB"/>
              </w:rPr>
              <w:fldChar w:fldCharType="separate"/>
            </w:r>
            <w:r w:rsidRPr="00231EA3">
              <w:rPr>
                <w:rFonts w:ascii="Arial" w:hAnsi="Arial" w:cs="Arial"/>
                <w:color w:val="auto"/>
                <w:sz w:val="18"/>
                <w:szCs w:val="18"/>
                <w:lang w:val="en-GB"/>
              </w:rPr>
              <w:fldChar w:fldCharType="end"/>
            </w:r>
            <w:r w:rsidRPr="00231EA3">
              <w:rPr>
                <w:rFonts w:ascii="Arial" w:hAnsi="Arial" w:cs="Arial"/>
                <w:color w:val="auto"/>
                <w:sz w:val="18"/>
                <w:szCs w:val="18"/>
                <w:lang w:val="en-GB"/>
              </w:rPr>
              <w:t xml:space="preserve"> identification, documentation, research</w:t>
            </w:r>
          </w:p>
          <w:p w14:paraId="48695AC7" w14:textId="77777777" w:rsidR="007B7115" w:rsidRPr="00231EA3" w:rsidRDefault="007B7115" w:rsidP="00657824">
            <w:pPr>
              <w:pStyle w:val="Default"/>
              <w:keepNext/>
              <w:widowControl/>
              <w:autoSpaceDE/>
              <w:adjustRightInd/>
              <w:spacing w:before="120" w:after="120"/>
              <w:ind w:left="1134" w:hanging="567"/>
              <w:rPr>
                <w:rFonts w:ascii="Arial" w:hAnsi="Arial" w:cs="Arial"/>
                <w:color w:val="auto"/>
                <w:sz w:val="18"/>
                <w:szCs w:val="18"/>
                <w:lang w:val="en-GB"/>
              </w:rPr>
            </w:pPr>
            <w:r w:rsidRPr="00231EA3">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31EA3">
              <w:rPr>
                <w:rFonts w:ascii="Arial" w:hAnsi="Arial" w:cs="Arial"/>
                <w:color w:val="auto"/>
                <w:sz w:val="18"/>
                <w:szCs w:val="18"/>
                <w:lang w:val="en-GB"/>
              </w:rPr>
              <w:instrText xml:space="preserve"> FORMCHECKBOX </w:instrText>
            </w:r>
            <w:r w:rsidR="00E345B6">
              <w:rPr>
                <w:rFonts w:ascii="Arial" w:hAnsi="Arial" w:cs="Arial"/>
                <w:color w:val="auto"/>
                <w:sz w:val="18"/>
                <w:szCs w:val="18"/>
                <w:lang w:val="en-GB"/>
              </w:rPr>
            </w:r>
            <w:r w:rsidR="00E345B6">
              <w:rPr>
                <w:rFonts w:ascii="Arial" w:hAnsi="Arial" w:cs="Arial"/>
                <w:color w:val="auto"/>
                <w:sz w:val="18"/>
                <w:szCs w:val="18"/>
                <w:lang w:val="en-GB"/>
              </w:rPr>
              <w:fldChar w:fldCharType="separate"/>
            </w:r>
            <w:r w:rsidRPr="00231EA3">
              <w:rPr>
                <w:rFonts w:ascii="Arial" w:hAnsi="Arial" w:cs="Arial"/>
                <w:color w:val="auto"/>
                <w:sz w:val="18"/>
                <w:szCs w:val="18"/>
                <w:lang w:val="en-GB"/>
              </w:rPr>
              <w:fldChar w:fldCharType="end"/>
            </w:r>
            <w:r w:rsidRPr="00231EA3">
              <w:rPr>
                <w:rFonts w:ascii="Arial" w:hAnsi="Arial" w:cs="Arial"/>
                <w:color w:val="auto"/>
                <w:sz w:val="18"/>
                <w:szCs w:val="18"/>
                <w:lang w:val="en-GB"/>
              </w:rPr>
              <w:t xml:space="preserve"> preservation, protection</w:t>
            </w:r>
          </w:p>
          <w:p w14:paraId="0CCC5778" w14:textId="77777777" w:rsidR="007B7115" w:rsidRPr="00231EA3" w:rsidRDefault="007B7115" w:rsidP="00657824">
            <w:pPr>
              <w:pStyle w:val="Default"/>
              <w:keepNext/>
              <w:widowControl/>
              <w:autoSpaceDE/>
              <w:adjustRightInd/>
              <w:spacing w:before="120" w:after="120"/>
              <w:ind w:left="1134" w:hanging="567"/>
              <w:rPr>
                <w:rFonts w:ascii="Arial" w:hAnsi="Arial" w:cs="Arial"/>
                <w:color w:val="auto"/>
                <w:sz w:val="18"/>
                <w:szCs w:val="18"/>
                <w:lang w:val="en-GB"/>
              </w:rPr>
            </w:pPr>
            <w:r w:rsidRPr="00231EA3">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31EA3">
              <w:rPr>
                <w:rFonts w:ascii="Arial" w:hAnsi="Arial" w:cs="Arial"/>
                <w:color w:val="auto"/>
                <w:sz w:val="18"/>
                <w:szCs w:val="18"/>
                <w:lang w:val="en-GB"/>
              </w:rPr>
              <w:instrText xml:space="preserve"> FORMCHECKBOX </w:instrText>
            </w:r>
            <w:r w:rsidR="00E345B6">
              <w:rPr>
                <w:rFonts w:ascii="Arial" w:hAnsi="Arial" w:cs="Arial"/>
                <w:color w:val="auto"/>
                <w:sz w:val="18"/>
                <w:szCs w:val="18"/>
                <w:lang w:val="en-GB"/>
              </w:rPr>
            </w:r>
            <w:r w:rsidR="00E345B6">
              <w:rPr>
                <w:rFonts w:ascii="Arial" w:hAnsi="Arial" w:cs="Arial"/>
                <w:color w:val="auto"/>
                <w:sz w:val="18"/>
                <w:szCs w:val="18"/>
                <w:lang w:val="en-GB"/>
              </w:rPr>
              <w:fldChar w:fldCharType="separate"/>
            </w:r>
            <w:r w:rsidRPr="00231EA3">
              <w:rPr>
                <w:rFonts w:ascii="Arial" w:hAnsi="Arial" w:cs="Arial"/>
                <w:color w:val="auto"/>
                <w:sz w:val="18"/>
                <w:szCs w:val="18"/>
                <w:lang w:val="en-GB"/>
              </w:rPr>
              <w:fldChar w:fldCharType="end"/>
            </w:r>
            <w:r w:rsidRPr="00231EA3">
              <w:rPr>
                <w:rFonts w:ascii="Arial" w:hAnsi="Arial" w:cs="Arial"/>
                <w:color w:val="auto"/>
                <w:sz w:val="18"/>
                <w:szCs w:val="18"/>
                <w:lang w:val="en-GB"/>
              </w:rPr>
              <w:t xml:space="preserve"> promotion, enhancement</w:t>
            </w:r>
          </w:p>
          <w:p w14:paraId="16443B89" w14:textId="77777777" w:rsidR="007B7115" w:rsidRPr="00231EA3" w:rsidRDefault="007B7115" w:rsidP="007B7115">
            <w:pPr>
              <w:pStyle w:val="Default"/>
              <w:keepNext/>
              <w:widowControl/>
              <w:autoSpaceDE/>
              <w:adjustRightInd/>
              <w:spacing w:before="120"/>
              <w:ind w:left="1134" w:hanging="567"/>
              <w:rPr>
                <w:rFonts w:ascii="Arial" w:hAnsi="Arial" w:cs="Arial"/>
                <w:color w:val="auto"/>
                <w:sz w:val="18"/>
                <w:szCs w:val="18"/>
                <w:lang w:val="en-GB"/>
              </w:rPr>
            </w:pPr>
            <w:r w:rsidRPr="00231EA3">
              <w:rPr>
                <w:rFonts w:ascii="Arial" w:hAnsi="Arial" w:cs="Arial"/>
                <w:color w:val="auto"/>
                <w:sz w:val="18"/>
                <w:szCs w:val="18"/>
                <w:lang w:val="en-GB"/>
              </w:rPr>
              <w:fldChar w:fldCharType="begin">
                <w:ffData>
                  <w:name w:val="CaseACocher6"/>
                  <w:enabled/>
                  <w:calcOnExit w:val="0"/>
                  <w:checkBox>
                    <w:sizeAuto/>
                    <w:default w:val="0"/>
                  </w:checkBox>
                </w:ffData>
              </w:fldChar>
            </w:r>
            <w:r w:rsidRPr="00231EA3">
              <w:rPr>
                <w:rFonts w:ascii="Arial" w:hAnsi="Arial" w:cs="Arial"/>
                <w:color w:val="auto"/>
                <w:sz w:val="18"/>
                <w:szCs w:val="18"/>
                <w:lang w:val="en-GB"/>
              </w:rPr>
              <w:instrText xml:space="preserve"> FORMCHECKBOX </w:instrText>
            </w:r>
            <w:r w:rsidR="00E345B6">
              <w:rPr>
                <w:rFonts w:ascii="Arial" w:hAnsi="Arial" w:cs="Arial"/>
                <w:color w:val="auto"/>
                <w:sz w:val="18"/>
                <w:szCs w:val="18"/>
                <w:lang w:val="en-GB"/>
              </w:rPr>
            </w:r>
            <w:r w:rsidR="00E345B6">
              <w:rPr>
                <w:rFonts w:ascii="Arial" w:hAnsi="Arial" w:cs="Arial"/>
                <w:color w:val="auto"/>
                <w:sz w:val="18"/>
                <w:szCs w:val="18"/>
                <w:lang w:val="en-GB"/>
              </w:rPr>
              <w:fldChar w:fldCharType="separate"/>
            </w:r>
            <w:r w:rsidRPr="00231EA3">
              <w:rPr>
                <w:rFonts w:ascii="Arial" w:hAnsi="Arial" w:cs="Arial"/>
                <w:color w:val="auto"/>
                <w:sz w:val="18"/>
                <w:szCs w:val="18"/>
                <w:lang w:val="en-GB"/>
              </w:rPr>
              <w:fldChar w:fldCharType="end"/>
            </w:r>
            <w:r w:rsidRPr="00231EA3">
              <w:rPr>
                <w:rFonts w:ascii="Arial" w:hAnsi="Arial" w:cs="Arial"/>
                <w:color w:val="auto"/>
                <w:sz w:val="18"/>
                <w:szCs w:val="18"/>
                <w:lang w:val="en-GB"/>
              </w:rPr>
              <w:t xml:space="preserve"> revitalization</w:t>
            </w:r>
          </w:p>
        </w:tc>
      </w:tr>
      <w:tr w:rsidR="007B7115" w:rsidRPr="00231EA3" w14:paraId="0461F69E" w14:textId="77777777" w:rsidTr="00657824">
        <w:tblPrEx>
          <w:tblBorders>
            <w:insideV w:val="single" w:sz="4" w:space="0" w:color="auto"/>
          </w:tblBorders>
        </w:tblPrEx>
        <w:trPr>
          <w:cantSplit/>
          <w:jc w:val="center"/>
        </w:trPr>
        <w:tc>
          <w:tcPr>
            <w:tcW w:w="5000" w:type="pct"/>
            <w:gridSpan w:val="2"/>
            <w:tcBorders>
              <w:top w:val="nil"/>
              <w:left w:val="nil"/>
              <w:bottom w:val="nil"/>
              <w:right w:val="nil"/>
            </w:tcBorders>
            <w:shd w:val="clear" w:color="auto" w:fill="FFFFFF"/>
          </w:tcPr>
          <w:p w14:paraId="4833C038" w14:textId="77777777" w:rsidR="007B7115" w:rsidRPr="000127EF" w:rsidRDefault="007B7115" w:rsidP="007B7115">
            <w:pPr>
              <w:pStyle w:val="Grille02N"/>
              <w:keepNext w:val="0"/>
              <w:tabs>
                <w:tab w:val="left" w:pos="567"/>
                <w:tab w:val="left" w:pos="1134"/>
                <w:tab w:val="left" w:pos="1701"/>
              </w:tabs>
              <w:ind w:left="964" w:right="113" w:hanging="851"/>
              <w:jc w:val="both"/>
              <w:rPr>
                <w:lang w:val="en-GB"/>
              </w:rPr>
            </w:pPr>
            <w:r w:rsidRPr="000127EF">
              <w:rPr>
                <w:lang w:val="en-GB"/>
              </w:rPr>
              <w:t>3.b.</w:t>
            </w:r>
            <w:r w:rsidRPr="000127EF">
              <w:rPr>
                <w:lang w:val="en-GB"/>
              </w:rPr>
              <w:tab/>
              <w:t>Safeguarding plan proposed</w:t>
            </w:r>
          </w:p>
        </w:tc>
      </w:tr>
      <w:tr w:rsidR="007B7115" w:rsidRPr="00231EA3" w14:paraId="2DB70BD2" w14:textId="77777777" w:rsidTr="00657824">
        <w:tblPrEx>
          <w:tblBorders>
            <w:insideV w:val="single" w:sz="4" w:space="0" w:color="auto"/>
          </w:tblBorders>
        </w:tblPrEx>
        <w:trPr>
          <w:cantSplit/>
          <w:jc w:val="center"/>
        </w:trPr>
        <w:tc>
          <w:tcPr>
            <w:tcW w:w="5000" w:type="pct"/>
            <w:gridSpan w:val="2"/>
            <w:tcBorders>
              <w:top w:val="nil"/>
              <w:left w:val="nil"/>
              <w:bottom w:val="nil"/>
              <w:right w:val="nil"/>
            </w:tcBorders>
            <w:shd w:val="clear" w:color="auto" w:fill="auto"/>
          </w:tcPr>
          <w:p w14:paraId="3D3ECFCF" w14:textId="77777777" w:rsidR="007B7115" w:rsidRPr="000127EF" w:rsidRDefault="007B7115" w:rsidP="00227D25">
            <w:pPr>
              <w:pStyle w:val="Info03"/>
              <w:keepNext w:val="0"/>
              <w:tabs>
                <w:tab w:val="clear" w:pos="2268"/>
              </w:tabs>
              <w:spacing w:line="240" w:lineRule="auto"/>
              <w:rPr>
                <w:rFonts w:eastAsia="SimSun"/>
                <w:b/>
                <w:bCs/>
                <w:sz w:val="18"/>
                <w:szCs w:val="18"/>
                <w:lang w:val="en-GB"/>
              </w:rPr>
            </w:pPr>
            <w:r w:rsidRPr="00231EA3">
              <w:rPr>
                <w:iCs w:val="0"/>
                <w:sz w:val="18"/>
                <w:szCs w:val="18"/>
                <w:lang w:val="en-GB"/>
              </w:rPr>
              <w:t xml:space="preserve">This section </w:t>
            </w:r>
            <w:r w:rsidRPr="00231EA3">
              <w:rPr>
                <w:b/>
                <w:iCs w:val="0"/>
                <w:sz w:val="18"/>
                <w:szCs w:val="18"/>
                <w:lang w:val="en-GB"/>
              </w:rPr>
              <w:t>should identify and describe a feasible and sufficient safeguarding plan</w:t>
            </w:r>
            <w:r w:rsidRPr="00231EA3">
              <w:rPr>
                <w:iCs w:val="0"/>
                <w:sz w:val="18"/>
                <w:szCs w:val="18"/>
                <w:lang w:val="en-GB"/>
              </w:rPr>
              <w:t xml:space="preserve"> that, within a time-frame of approximately four years, would respond to the need for urgent safeguarding and substantially enhance the viability of the element, if implemented.</w:t>
            </w:r>
            <w:r w:rsidRPr="000127EF">
              <w:rPr>
                <w:rFonts w:eastAsia="SimSun"/>
                <w:sz w:val="18"/>
                <w:szCs w:val="18"/>
                <w:lang w:val="en-GB"/>
              </w:rPr>
              <w:t xml:space="preserve"> It is important that the safeguarding plan contain concrete measures and activities that adequately respond to the identified threats to the element.</w:t>
            </w:r>
            <w:r w:rsidRPr="00231EA3">
              <w:rPr>
                <w:iCs w:val="0"/>
                <w:sz w:val="18"/>
                <w:szCs w:val="18"/>
                <w:lang w:val="en-GB"/>
              </w:rPr>
              <w:t xml:space="preserve"> The safeguarding measures should be described in terms of the concrete engagements of the States Parties and communities and not only in terms of possibilities and potentialities. States Parties are reminded </w:t>
            </w:r>
            <w:r w:rsidRPr="000127EF">
              <w:rPr>
                <w:rFonts w:eastAsia="SimSun"/>
                <w:sz w:val="18"/>
                <w:szCs w:val="18"/>
                <w:lang w:val="en-GB"/>
              </w:rPr>
              <w:t xml:space="preserve">that they should present safeguarding plan and budget in line with the financial assistance requested and other resources that can realistically be mobilized. </w:t>
            </w:r>
            <w:r w:rsidRPr="00231EA3">
              <w:rPr>
                <w:iCs w:val="0"/>
                <w:sz w:val="18"/>
                <w:szCs w:val="18"/>
                <w:lang w:val="en-GB"/>
              </w:rPr>
              <w:t xml:space="preserve">Financial assistance from the Intangible Cultural Heritage Fund can only cover a period of up to three years (36 months). </w:t>
            </w:r>
          </w:p>
        </w:tc>
      </w:tr>
      <w:tr w:rsidR="007B7115" w:rsidRPr="00231EA3" w14:paraId="4984C3CD" w14:textId="77777777" w:rsidTr="00657824">
        <w:trPr>
          <w:cantSplit/>
          <w:jc w:val="center"/>
        </w:trPr>
        <w:tc>
          <w:tcPr>
            <w:tcW w:w="5000" w:type="pct"/>
            <w:gridSpan w:val="2"/>
            <w:tcBorders>
              <w:top w:val="nil"/>
              <w:left w:val="nil"/>
              <w:bottom w:val="nil"/>
              <w:right w:val="nil"/>
            </w:tcBorders>
            <w:shd w:val="clear" w:color="auto" w:fill="FFFFFF"/>
          </w:tcPr>
          <w:p w14:paraId="624D4609" w14:textId="77777777" w:rsidR="007B7115" w:rsidRPr="000127EF" w:rsidRDefault="007B7115" w:rsidP="007B7115">
            <w:pPr>
              <w:pStyle w:val="Grille01N"/>
              <w:keepNext w:val="0"/>
              <w:tabs>
                <w:tab w:val="left" w:pos="1134"/>
              </w:tabs>
              <w:spacing w:line="240" w:lineRule="auto"/>
              <w:ind w:left="964" w:hanging="851"/>
              <w:jc w:val="left"/>
              <w:rPr>
                <w:rFonts w:eastAsia="SimSun" w:cs="Arial"/>
                <w:bCs/>
                <w:i/>
                <w:smallCaps w:val="0"/>
                <w:szCs w:val="22"/>
                <w:lang w:val="en-GB"/>
              </w:rPr>
            </w:pPr>
            <w:r w:rsidRPr="000127EF">
              <w:rPr>
                <w:rFonts w:eastAsia="SimSun" w:cs="Arial"/>
                <w:bCs/>
                <w:i/>
                <w:smallCaps w:val="0"/>
                <w:szCs w:val="22"/>
                <w:lang w:val="en-GB"/>
              </w:rPr>
              <w:t>3.b.1.</w:t>
            </w:r>
            <w:r w:rsidRPr="000127EF">
              <w:rPr>
                <w:rFonts w:eastAsia="SimSun" w:cs="Arial"/>
                <w:bCs/>
                <w:i/>
                <w:smallCaps w:val="0"/>
                <w:szCs w:val="22"/>
                <w:lang w:val="en-GB"/>
              </w:rPr>
              <w:tab/>
              <w:t>Objectives and expected results</w:t>
            </w:r>
          </w:p>
        </w:tc>
      </w:tr>
      <w:tr w:rsidR="007B7115" w:rsidRPr="00231EA3" w14:paraId="74BB4F06" w14:textId="77777777" w:rsidTr="00227D25">
        <w:trPr>
          <w:jc w:val="center"/>
        </w:trPr>
        <w:tc>
          <w:tcPr>
            <w:tcW w:w="5000" w:type="pct"/>
            <w:gridSpan w:val="2"/>
            <w:tcBorders>
              <w:top w:val="nil"/>
              <w:left w:val="nil"/>
              <w:bottom w:val="single" w:sz="4" w:space="0" w:color="auto"/>
              <w:right w:val="nil"/>
            </w:tcBorders>
            <w:shd w:val="clear" w:color="auto" w:fill="FFFFFF"/>
          </w:tcPr>
          <w:p w14:paraId="055864F8" w14:textId="77777777" w:rsidR="007B7115" w:rsidRPr="000127EF" w:rsidRDefault="007B7115" w:rsidP="00881558">
            <w:pPr>
              <w:ind w:left="113" w:right="113"/>
              <w:jc w:val="both"/>
              <w:rPr>
                <w:rFonts w:eastAsia="Batang" w:cs="Arial"/>
                <w:i/>
                <w:iCs/>
                <w:sz w:val="18"/>
                <w:szCs w:val="18"/>
                <w:lang w:val="en-GB"/>
              </w:rPr>
            </w:pPr>
            <w:r w:rsidRPr="000127EF">
              <w:rPr>
                <w:rFonts w:eastAsia="Batang" w:cs="Arial"/>
                <w:i/>
                <w:iCs/>
                <w:sz w:val="18"/>
                <w:szCs w:val="18"/>
                <w:lang w:val="en-GB"/>
              </w:rPr>
              <w:t xml:space="preserve">Identify in terms as clear and measurable as possible: (i) what medium-term effects would be achieved by the implementation of the project (objectives) and (ii) what kind of positive impacts and concrete accomplishments would </w:t>
            </w:r>
            <w:r w:rsidRPr="000127EF">
              <w:rPr>
                <w:rFonts w:eastAsia="Batang" w:cs="Arial"/>
                <w:i/>
                <w:iCs/>
                <w:sz w:val="18"/>
                <w:szCs w:val="18"/>
                <w:lang w:val="en-GB"/>
              </w:rPr>
              <w:lastRenderedPageBreak/>
              <w:t>be seen after implementing the proposed project (expected results). Both need to be spelled out in detail and linked to the information included under section 3.b.2 below (Activities).</w:t>
            </w:r>
          </w:p>
          <w:p w14:paraId="2B263B3D" w14:textId="77777777" w:rsidR="007B7115" w:rsidRPr="00231EA3" w:rsidRDefault="007B7115" w:rsidP="00881558">
            <w:pPr>
              <w:pStyle w:val="Info03"/>
              <w:spacing w:after="60" w:line="240" w:lineRule="auto"/>
              <w:jc w:val="right"/>
              <w:rPr>
                <w:szCs w:val="20"/>
                <w:lang w:val="en-GB"/>
              </w:rPr>
            </w:pPr>
            <w:r w:rsidRPr="000127EF">
              <w:rPr>
                <w:rFonts w:eastAsia="Batang"/>
                <w:sz w:val="18"/>
                <w:szCs w:val="18"/>
                <w:lang w:val="en-GB"/>
              </w:rPr>
              <w:t>Not fewer than 100 or more than 300 words</w:t>
            </w:r>
          </w:p>
        </w:tc>
      </w:tr>
      <w:tr w:rsidR="007B7115" w:rsidRPr="00231EA3" w14:paraId="45E4C29A" w14:textId="77777777" w:rsidTr="00657824">
        <w:trPr>
          <w:jc w:val="center"/>
        </w:trPr>
        <w:tc>
          <w:tcPr>
            <w:tcW w:w="5000" w:type="pct"/>
            <w:gridSpan w:val="2"/>
            <w:tcBorders>
              <w:bottom w:val="single" w:sz="4" w:space="0" w:color="auto"/>
            </w:tcBorders>
            <w:shd w:val="clear" w:color="auto" w:fill="FFFFFF"/>
            <w:tcMar>
              <w:top w:w="113" w:type="dxa"/>
              <w:left w:w="113" w:type="dxa"/>
              <w:bottom w:w="113" w:type="dxa"/>
              <w:right w:w="113" w:type="dxa"/>
            </w:tcMar>
          </w:tcPr>
          <w:p w14:paraId="50D39E67" w14:textId="77777777" w:rsidR="007B7115" w:rsidRPr="006B20C1" w:rsidRDefault="007B7115" w:rsidP="00227D25">
            <w:pPr>
              <w:pStyle w:val="formtext"/>
              <w:spacing w:before="0" w:after="120"/>
              <w:jc w:val="both"/>
              <w:rPr>
                <w:lang w:val="en-GB"/>
              </w:rPr>
            </w:pPr>
            <w:bookmarkStart w:id="6" w:name="Texte44"/>
            <w:r w:rsidRPr="006B20C1">
              <w:rPr>
                <w:lang w:val="en-GB"/>
              </w:rPr>
              <w:lastRenderedPageBreak/>
              <w:t xml:space="preserve">There are six objectives, linked with each expected result, in the safeguarding plan proposed. </w:t>
            </w:r>
          </w:p>
          <w:p w14:paraId="6170ADC2" w14:textId="77777777" w:rsidR="007B7115" w:rsidRPr="006B20C1" w:rsidRDefault="007B7115" w:rsidP="00227D25">
            <w:pPr>
              <w:pStyle w:val="formtext"/>
              <w:spacing w:before="120" w:after="120"/>
              <w:jc w:val="both"/>
              <w:rPr>
                <w:lang w:val="en-GB"/>
              </w:rPr>
            </w:pPr>
            <w:r w:rsidRPr="006B20C1">
              <w:rPr>
                <w:lang w:val="en-GB"/>
              </w:rPr>
              <w:t xml:space="preserve">1) To attract and raise the awareness of Timorese people’s (general public) interest on Tais. The expected result is, that the Timorese people (general public) know well about Tais through TV program, exhibition, school curriculum, and fairs. </w:t>
            </w:r>
          </w:p>
          <w:p w14:paraId="3AC6CB3C" w14:textId="77777777" w:rsidR="007B7115" w:rsidRPr="006B20C1" w:rsidRDefault="007B7115" w:rsidP="00227D25">
            <w:pPr>
              <w:pStyle w:val="formtext"/>
              <w:spacing w:before="120" w:after="120"/>
              <w:jc w:val="both"/>
              <w:rPr>
                <w:lang w:val="en-GB"/>
              </w:rPr>
            </w:pPr>
            <w:r w:rsidRPr="006B20C1">
              <w:rPr>
                <w:lang w:val="en-GB"/>
              </w:rPr>
              <w:t xml:space="preserve">2) To document and disseminate information about Tais. The expected result is, that the data on the actual status about Tais are gathered and documented from each municipality. </w:t>
            </w:r>
          </w:p>
          <w:p w14:paraId="776F9BE1" w14:textId="77777777" w:rsidR="007B7115" w:rsidRPr="006B20C1" w:rsidRDefault="007B7115" w:rsidP="00227D25">
            <w:pPr>
              <w:pStyle w:val="formtext"/>
              <w:spacing w:before="120" w:after="120"/>
              <w:jc w:val="both"/>
              <w:rPr>
                <w:lang w:val="en-GB"/>
              </w:rPr>
            </w:pPr>
            <w:r w:rsidRPr="006B20C1">
              <w:rPr>
                <w:lang w:val="en-GB"/>
              </w:rPr>
              <w:t xml:space="preserve">3) To motivate the young people to be interested and to learn how to weave Tais. At the same time, to encourage the weavers to use traditional materials and methods. The expected result is, that the young people who participated in the competition feel interested to weave Tais, as well as that the weavers feel benefits to use local cotton and natural dyeing. </w:t>
            </w:r>
          </w:p>
          <w:p w14:paraId="0FBBF3D6" w14:textId="77777777" w:rsidR="007B7115" w:rsidRPr="006B20C1" w:rsidRDefault="007B7115" w:rsidP="00227D25">
            <w:pPr>
              <w:pStyle w:val="formtext"/>
              <w:spacing w:before="120" w:after="120"/>
              <w:jc w:val="both"/>
              <w:rPr>
                <w:lang w:val="en-GB"/>
              </w:rPr>
            </w:pPr>
            <w:r w:rsidRPr="006B20C1">
              <w:rPr>
                <w:lang w:val="en-GB"/>
              </w:rPr>
              <w:t xml:space="preserve">4) To create and increase opportunities for weavers to earn fair income from their Tais. The expected result is, that the weavers understand how to create handicraft products made from Tais and increase their business management skills, as well as a system is identified which value Tais adequately. </w:t>
            </w:r>
          </w:p>
          <w:p w14:paraId="38861E34" w14:textId="77777777" w:rsidR="007B7115" w:rsidRPr="006B20C1" w:rsidRDefault="007B7115" w:rsidP="00227D25">
            <w:pPr>
              <w:pStyle w:val="formtext"/>
              <w:spacing w:before="120" w:after="120"/>
              <w:jc w:val="both"/>
              <w:rPr>
                <w:lang w:val="en-GB"/>
              </w:rPr>
            </w:pPr>
            <w:r w:rsidRPr="006B20C1">
              <w:rPr>
                <w:lang w:val="en-GB"/>
              </w:rPr>
              <w:t xml:space="preserve">5) To attract tourists’ interest on Tais, as part of Timor-Leste’s culture. The expected result is, that international tourists know about Tais, through display of Tais in airport, brochure and exhibition. </w:t>
            </w:r>
          </w:p>
          <w:p w14:paraId="0C4172FB" w14:textId="77777777" w:rsidR="007B7115" w:rsidRPr="000127EF" w:rsidRDefault="007B7115" w:rsidP="00227D25">
            <w:pPr>
              <w:pStyle w:val="formtext"/>
              <w:spacing w:before="120" w:after="0"/>
              <w:jc w:val="both"/>
              <w:rPr>
                <w:rFonts w:cs="Arial"/>
                <w:b/>
                <w:bCs/>
                <w:lang w:val="en-GB"/>
              </w:rPr>
            </w:pPr>
            <w:r w:rsidRPr="006B20C1">
              <w:rPr>
                <w:lang w:val="en-GB"/>
              </w:rPr>
              <w:t>6) To strengthen Weavers’ Networks, to facilitate the weavers’ access to information and increase their influences. The expected result is, that training on leadership and public speaking skills are conducted, strengthening the Weavers’ Networks</w:t>
            </w:r>
            <w:r>
              <w:rPr>
                <w:lang w:val="en-GB"/>
              </w:rPr>
              <w:t>.</w:t>
            </w:r>
            <w:bookmarkEnd w:id="6"/>
          </w:p>
        </w:tc>
      </w:tr>
      <w:tr w:rsidR="007B7115" w:rsidRPr="00231EA3" w14:paraId="4E78B8FA" w14:textId="77777777" w:rsidTr="00657824">
        <w:trPr>
          <w:cantSplit/>
          <w:jc w:val="center"/>
        </w:trPr>
        <w:tc>
          <w:tcPr>
            <w:tcW w:w="5000" w:type="pct"/>
            <w:gridSpan w:val="2"/>
            <w:tcBorders>
              <w:top w:val="nil"/>
              <w:left w:val="nil"/>
              <w:bottom w:val="nil"/>
              <w:right w:val="nil"/>
            </w:tcBorders>
            <w:shd w:val="clear" w:color="auto" w:fill="FFFFFF"/>
          </w:tcPr>
          <w:p w14:paraId="740A695B" w14:textId="77777777" w:rsidR="007B7115" w:rsidRPr="00231EA3" w:rsidRDefault="007B7115" w:rsidP="00227D25">
            <w:pPr>
              <w:pStyle w:val="Grille01N"/>
              <w:tabs>
                <w:tab w:val="left" w:pos="1134"/>
              </w:tabs>
              <w:spacing w:after="0" w:line="240" w:lineRule="auto"/>
              <w:ind w:left="964" w:hanging="851"/>
              <w:jc w:val="left"/>
              <w:rPr>
                <w:rFonts w:cs="Arial"/>
                <w:i/>
                <w:szCs w:val="22"/>
                <w:lang w:val="en-GB"/>
              </w:rPr>
            </w:pPr>
            <w:r w:rsidRPr="000127EF">
              <w:rPr>
                <w:rFonts w:eastAsia="SimSun" w:cs="Arial"/>
                <w:bCs/>
                <w:i/>
                <w:smallCaps w:val="0"/>
                <w:szCs w:val="22"/>
                <w:lang w:val="en-GB"/>
              </w:rPr>
              <w:t>3.b.2.</w:t>
            </w:r>
            <w:r w:rsidRPr="000127EF">
              <w:rPr>
                <w:rFonts w:eastAsia="SimSun" w:cs="Arial"/>
                <w:bCs/>
                <w:i/>
                <w:smallCaps w:val="0"/>
                <w:szCs w:val="22"/>
                <w:lang w:val="en-GB"/>
              </w:rPr>
              <w:tab/>
              <w:t>Activities</w:t>
            </w:r>
          </w:p>
        </w:tc>
      </w:tr>
      <w:tr w:rsidR="007B7115" w:rsidRPr="00231EA3" w14:paraId="3BACFD70" w14:textId="77777777" w:rsidTr="00657824">
        <w:trPr>
          <w:cantSplit/>
          <w:jc w:val="center"/>
        </w:trPr>
        <w:tc>
          <w:tcPr>
            <w:tcW w:w="5000" w:type="pct"/>
            <w:gridSpan w:val="2"/>
            <w:tcBorders>
              <w:top w:val="nil"/>
              <w:left w:val="nil"/>
              <w:bottom w:val="single" w:sz="4" w:space="0" w:color="auto"/>
              <w:right w:val="nil"/>
            </w:tcBorders>
            <w:shd w:val="clear" w:color="auto" w:fill="FFFFFF"/>
          </w:tcPr>
          <w:p w14:paraId="085D1E79" w14:textId="77777777" w:rsidR="007B7115" w:rsidRPr="000127EF" w:rsidRDefault="007B7115" w:rsidP="00227D25">
            <w:pPr>
              <w:pStyle w:val="Info03"/>
              <w:spacing w:after="0" w:line="240" w:lineRule="auto"/>
              <w:rPr>
                <w:rFonts w:eastAsia="Batang"/>
                <w:sz w:val="18"/>
                <w:szCs w:val="18"/>
                <w:lang w:val="en-GB"/>
              </w:rPr>
            </w:pPr>
            <w:r w:rsidRPr="000127EF">
              <w:rPr>
                <w:rFonts w:eastAsia="Batang"/>
                <w:sz w:val="18"/>
                <w:szCs w:val="18"/>
                <w:lang w:val="en-GB"/>
              </w:rPr>
              <w:t xml:space="preserve">What are the key activities to be carried out or work to be done in order to achieve the expected results identified in section 3.b.1? Activities need to be described in a logical sequence, explained in a detailed and narrative manner and their feasibility demonstrated. </w:t>
            </w:r>
            <w:r w:rsidRPr="00231EA3">
              <w:rPr>
                <w:sz w:val="18"/>
                <w:szCs w:val="18"/>
                <w:lang w:val="en-GB"/>
              </w:rPr>
              <w:t xml:space="preserve">The information included in this section should be consistent with that provided under sections 3.b.5 (Timetable of the International Assistance project) and 3.b.6 (Budget) and in the attached timetable and budget, prepared using </w:t>
            </w:r>
            <w:r w:rsidRPr="00231EA3">
              <w:rPr>
                <w:b/>
                <w:sz w:val="18"/>
                <w:szCs w:val="18"/>
                <w:lang w:val="en-GB"/>
              </w:rPr>
              <w:t>Form ICH-04 Timetable and Budget</w:t>
            </w:r>
            <w:r w:rsidRPr="00231EA3">
              <w:rPr>
                <w:sz w:val="18"/>
                <w:szCs w:val="18"/>
                <w:lang w:val="en-GB"/>
              </w:rPr>
              <w:t xml:space="preserve">. The information should include enough details demonstrating that the budget amounts and descriptions included in </w:t>
            </w:r>
            <w:r w:rsidRPr="00231EA3">
              <w:rPr>
                <w:b/>
                <w:sz w:val="18"/>
                <w:szCs w:val="18"/>
                <w:lang w:val="en-GB"/>
              </w:rPr>
              <w:t>Form ICH-04 Timetable and Budget</w:t>
            </w:r>
            <w:r w:rsidRPr="00231EA3">
              <w:rPr>
                <w:sz w:val="18"/>
                <w:szCs w:val="18"/>
                <w:lang w:val="en-GB"/>
              </w:rPr>
              <w:t xml:space="preserve"> are appropriate.</w:t>
            </w:r>
          </w:p>
          <w:p w14:paraId="7766BEA7" w14:textId="77777777" w:rsidR="007B7115" w:rsidRPr="00231EA3" w:rsidRDefault="007B7115" w:rsidP="00881558">
            <w:pPr>
              <w:pStyle w:val="Info03"/>
              <w:spacing w:after="60" w:line="240" w:lineRule="auto"/>
              <w:jc w:val="right"/>
              <w:rPr>
                <w:szCs w:val="20"/>
                <w:lang w:val="en-GB"/>
              </w:rPr>
            </w:pPr>
            <w:r w:rsidRPr="000127EF">
              <w:rPr>
                <w:rFonts w:eastAsia="Batang"/>
                <w:sz w:val="18"/>
                <w:szCs w:val="18"/>
                <w:lang w:val="en-GB"/>
              </w:rPr>
              <w:t>Not fewer than 300 or more than 1000 words</w:t>
            </w:r>
          </w:p>
        </w:tc>
      </w:tr>
      <w:tr w:rsidR="007B7115" w:rsidRPr="00231EA3" w14:paraId="1F3A5220" w14:textId="77777777" w:rsidTr="00657824">
        <w:trPr>
          <w:jc w:val="center"/>
        </w:trPr>
        <w:tc>
          <w:tcPr>
            <w:tcW w:w="5000" w:type="pct"/>
            <w:gridSpan w:val="2"/>
            <w:tcBorders>
              <w:bottom w:val="single" w:sz="4" w:space="0" w:color="auto"/>
            </w:tcBorders>
            <w:shd w:val="clear" w:color="auto" w:fill="FFFFFF"/>
            <w:tcMar>
              <w:top w:w="113" w:type="dxa"/>
              <w:left w:w="113" w:type="dxa"/>
              <w:bottom w:w="113" w:type="dxa"/>
              <w:right w:w="113" w:type="dxa"/>
            </w:tcMar>
          </w:tcPr>
          <w:p w14:paraId="76837366" w14:textId="77777777" w:rsidR="007B7115" w:rsidRPr="006B20C1" w:rsidRDefault="007B7115" w:rsidP="00227D25">
            <w:pPr>
              <w:pStyle w:val="formtext"/>
              <w:spacing w:before="0" w:after="120"/>
              <w:jc w:val="both"/>
              <w:rPr>
                <w:lang w:val="en-GB"/>
              </w:rPr>
            </w:pPr>
            <w:r w:rsidRPr="006B20C1">
              <w:rPr>
                <w:lang w:val="en-GB"/>
              </w:rPr>
              <w:t xml:space="preserve">In order to achieve the expected results as mentioned in section 3.b.1, following activities are the planned corresponding to the six objectives. The implementation of each activity will be led by the institutional members of the National Committee for Intangible Cultural Heritage as described below. </w:t>
            </w:r>
          </w:p>
          <w:p w14:paraId="2BEEF55C" w14:textId="77777777" w:rsidR="007B7115" w:rsidRPr="006B20C1" w:rsidRDefault="007B7115" w:rsidP="00227D25">
            <w:pPr>
              <w:pStyle w:val="formtext"/>
              <w:spacing w:before="60" w:after="60"/>
              <w:jc w:val="both"/>
              <w:rPr>
                <w:lang w:val="en-GB"/>
              </w:rPr>
            </w:pPr>
            <w:r w:rsidRPr="006B20C1">
              <w:rPr>
                <w:lang w:val="en-GB"/>
              </w:rPr>
              <w:t>1) Raising awareness of the Timorese people (general public) on Tais</w:t>
            </w:r>
          </w:p>
          <w:p w14:paraId="09479414" w14:textId="77777777" w:rsidR="007B7115" w:rsidRPr="006B20C1" w:rsidRDefault="007B7115" w:rsidP="00227D25">
            <w:pPr>
              <w:pStyle w:val="formtext"/>
              <w:spacing w:before="60" w:after="60"/>
              <w:jc w:val="both"/>
              <w:rPr>
                <w:lang w:val="en-GB"/>
              </w:rPr>
            </w:pPr>
            <w:r w:rsidRPr="006B20C1">
              <w:rPr>
                <w:lang w:val="en-GB"/>
              </w:rPr>
              <w:t>1-1) TV program</w:t>
            </w:r>
          </w:p>
          <w:p w14:paraId="1A088BF3" w14:textId="77777777" w:rsidR="007B7115" w:rsidRPr="006B20C1" w:rsidRDefault="007B7115" w:rsidP="00227D25">
            <w:pPr>
              <w:pStyle w:val="formtext"/>
              <w:spacing w:before="120" w:after="120"/>
              <w:jc w:val="both"/>
              <w:rPr>
                <w:lang w:val="en-GB"/>
              </w:rPr>
            </w:pPr>
            <w:r w:rsidRPr="006B20C1">
              <w:rPr>
                <w:lang w:val="en-GB"/>
              </w:rPr>
              <w:t xml:space="preserve">Cooperate with TV station in Timor-Leste, to create talk show that can attract public’s interest about Tais. This activity is to be led by Secretariat of State for Equality and Inclusion (SEII). </w:t>
            </w:r>
          </w:p>
          <w:p w14:paraId="54EDA418" w14:textId="77777777" w:rsidR="007B7115" w:rsidRPr="006B20C1" w:rsidRDefault="007B7115" w:rsidP="00227D25">
            <w:pPr>
              <w:pStyle w:val="formtext"/>
              <w:spacing w:before="60" w:after="60"/>
              <w:jc w:val="both"/>
              <w:rPr>
                <w:lang w:val="en-GB"/>
              </w:rPr>
            </w:pPr>
            <w:r w:rsidRPr="006B20C1">
              <w:rPr>
                <w:lang w:val="en-GB"/>
              </w:rPr>
              <w:t>1-2) Permanent exhibition</w:t>
            </w:r>
          </w:p>
          <w:p w14:paraId="3BBD1D1D" w14:textId="77777777" w:rsidR="007B7115" w:rsidRPr="006B20C1" w:rsidRDefault="007B7115" w:rsidP="00227D25">
            <w:pPr>
              <w:pStyle w:val="formtext"/>
              <w:spacing w:before="60" w:after="60"/>
              <w:jc w:val="both"/>
              <w:rPr>
                <w:lang w:val="en-GB"/>
              </w:rPr>
            </w:pPr>
            <w:r w:rsidRPr="006B20C1">
              <w:rPr>
                <w:lang w:val="en-GB"/>
              </w:rPr>
              <w:t xml:space="preserve">Identify an available state property (as an exhibition room) in Dili, to establish permanent exhibition about Tais, targeted for Timorese people and tourists. This exhibition will be moved to the national museum once it is established in the future. This activity is to be led by Secretariat of State for Art and Culture (SEAC) in collaboration with Alola Foundation and Timor Aid. </w:t>
            </w:r>
          </w:p>
          <w:p w14:paraId="6112A6B1" w14:textId="77777777" w:rsidR="007B7115" w:rsidRPr="006B20C1" w:rsidRDefault="007B7115" w:rsidP="00227D25">
            <w:pPr>
              <w:pStyle w:val="formtext"/>
              <w:spacing w:before="60" w:after="60"/>
              <w:jc w:val="both"/>
              <w:rPr>
                <w:lang w:val="en-GB"/>
              </w:rPr>
            </w:pPr>
            <w:r w:rsidRPr="006B20C1">
              <w:rPr>
                <w:lang w:val="en-GB"/>
              </w:rPr>
              <w:t>1-3) School curriculum</w:t>
            </w:r>
          </w:p>
          <w:p w14:paraId="2391C73E" w14:textId="77777777" w:rsidR="007B7115" w:rsidRPr="006B20C1" w:rsidRDefault="007B7115" w:rsidP="00227D25">
            <w:pPr>
              <w:pStyle w:val="formtext"/>
              <w:spacing w:before="60" w:after="60"/>
              <w:jc w:val="both"/>
              <w:rPr>
                <w:lang w:val="en-GB"/>
              </w:rPr>
            </w:pPr>
            <w:r w:rsidRPr="006B20C1">
              <w:rPr>
                <w:lang w:val="en-GB"/>
              </w:rPr>
              <w:t xml:space="preserve">Cooperate with Ministry of Education, Youth and Sport, and organize workshops to include Timor-Leste’s cultural elements including Tais, in the school curriculum for cycle three of basic education. This activity is to be led by SEAC. </w:t>
            </w:r>
          </w:p>
          <w:p w14:paraId="2A95616D" w14:textId="77777777" w:rsidR="007B7115" w:rsidRPr="006B20C1" w:rsidRDefault="007B7115" w:rsidP="00227D25">
            <w:pPr>
              <w:pStyle w:val="formtext"/>
              <w:spacing w:before="60" w:after="60"/>
              <w:jc w:val="both"/>
              <w:rPr>
                <w:lang w:val="en-GB"/>
              </w:rPr>
            </w:pPr>
            <w:r w:rsidRPr="006B20C1">
              <w:rPr>
                <w:lang w:val="en-GB"/>
              </w:rPr>
              <w:t>1-4) Promotion of Tais in fairs</w:t>
            </w:r>
          </w:p>
          <w:p w14:paraId="3FC76C83" w14:textId="77777777" w:rsidR="007B7115" w:rsidRPr="006B20C1" w:rsidRDefault="007B7115" w:rsidP="00227D25">
            <w:pPr>
              <w:pStyle w:val="formtext"/>
              <w:spacing w:before="60" w:after="0"/>
              <w:jc w:val="both"/>
              <w:rPr>
                <w:lang w:val="en-GB"/>
              </w:rPr>
            </w:pPr>
            <w:r w:rsidRPr="006B20C1">
              <w:rPr>
                <w:lang w:val="en-GB"/>
              </w:rPr>
              <w:t xml:space="preserve">Organize fairs in the occasions of national anniversaries. In the fairs, space will be prepared for </w:t>
            </w:r>
            <w:r w:rsidRPr="006B20C1">
              <w:rPr>
                <w:lang w:val="en-GB"/>
              </w:rPr>
              <w:lastRenderedPageBreak/>
              <w:t xml:space="preserve">the weavers to sell their local products including Tais. This activity is to be led by Ministry of Tourism, Commerce and Industry (MTCI), SEII and Alola Foundation. </w:t>
            </w:r>
          </w:p>
          <w:p w14:paraId="609AB63A" w14:textId="77777777" w:rsidR="007B7115" w:rsidRPr="006B20C1" w:rsidRDefault="007B7115" w:rsidP="00227D25">
            <w:pPr>
              <w:pStyle w:val="formtext"/>
              <w:spacing w:before="0" w:after="40"/>
              <w:jc w:val="both"/>
              <w:rPr>
                <w:lang w:val="en-GB"/>
              </w:rPr>
            </w:pPr>
            <w:r w:rsidRPr="006B20C1">
              <w:rPr>
                <w:lang w:val="en-GB"/>
              </w:rPr>
              <w:t>2) Research</w:t>
            </w:r>
          </w:p>
          <w:p w14:paraId="2A4DCAB4" w14:textId="77777777" w:rsidR="007B7115" w:rsidRPr="006B20C1" w:rsidRDefault="007B7115" w:rsidP="00227D25">
            <w:pPr>
              <w:pStyle w:val="formtext"/>
              <w:spacing w:before="60" w:after="60"/>
              <w:jc w:val="both"/>
              <w:rPr>
                <w:lang w:val="en-GB"/>
              </w:rPr>
            </w:pPr>
            <w:r w:rsidRPr="006B20C1">
              <w:rPr>
                <w:lang w:val="en-GB"/>
              </w:rPr>
              <w:t>2-1) Data research on Tais</w:t>
            </w:r>
          </w:p>
          <w:p w14:paraId="056629FF" w14:textId="77777777" w:rsidR="007B7115" w:rsidRPr="006B20C1" w:rsidRDefault="007B7115" w:rsidP="00227D25">
            <w:pPr>
              <w:pStyle w:val="formtext"/>
              <w:spacing w:before="40" w:after="120"/>
              <w:jc w:val="both"/>
              <w:rPr>
                <w:lang w:val="en-GB"/>
              </w:rPr>
            </w:pPr>
            <w:r w:rsidRPr="006B20C1">
              <w:rPr>
                <w:lang w:val="en-GB"/>
              </w:rPr>
              <w:t xml:space="preserve">Conduct data research on Tais. Recruit an international expert to conduct the research including in the fields, and documenting about Tais. Observe the raw materials as well as the Tais products in the communities and the local markets. At the same time, photographs of the identified Tais will be taken. To disseminate the results from the research, booklets will be produced in three languages, and thematic exhibition will be organized. During the exhibition, learning materials will also be developed to provide training for school teachers about the content of the exhibition. After that, the teachers will bring their students to visit the exhibition as part of extracurricular activities. In the exhibition, some weavers will demonstrate how to weave Tais. This activity is to be implemented by SEAC and Timor Aid. </w:t>
            </w:r>
          </w:p>
          <w:p w14:paraId="3B65BD81" w14:textId="77777777" w:rsidR="007B7115" w:rsidRPr="006B20C1" w:rsidRDefault="007B7115" w:rsidP="00227D25">
            <w:pPr>
              <w:pStyle w:val="formtext"/>
              <w:spacing w:before="60" w:after="40"/>
              <w:jc w:val="both"/>
              <w:rPr>
                <w:lang w:val="en-GB"/>
              </w:rPr>
            </w:pPr>
            <w:r w:rsidRPr="006B20C1">
              <w:rPr>
                <w:lang w:val="en-GB"/>
              </w:rPr>
              <w:t>3) Transmission</w:t>
            </w:r>
          </w:p>
          <w:p w14:paraId="4923DB99" w14:textId="77777777" w:rsidR="007B7115" w:rsidRPr="006B20C1" w:rsidRDefault="007B7115" w:rsidP="00227D25">
            <w:pPr>
              <w:pStyle w:val="formtext"/>
              <w:spacing w:before="40" w:after="60"/>
              <w:jc w:val="both"/>
              <w:rPr>
                <w:lang w:val="en-GB"/>
              </w:rPr>
            </w:pPr>
            <w:r w:rsidRPr="006B20C1">
              <w:rPr>
                <w:lang w:val="en-GB"/>
              </w:rPr>
              <w:t>3-1) Tais weaving competition for youth</w:t>
            </w:r>
          </w:p>
          <w:p w14:paraId="7FAC5F55" w14:textId="77777777" w:rsidR="007B7115" w:rsidRPr="006B20C1" w:rsidRDefault="007B7115" w:rsidP="00227D25">
            <w:pPr>
              <w:pStyle w:val="formtext"/>
              <w:spacing w:before="60" w:after="60"/>
              <w:jc w:val="both"/>
              <w:rPr>
                <w:lang w:val="en-GB"/>
              </w:rPr>
            </w:pPr>
            <w:r w:rsidRPr="006B20C1">
              <w:rPr>
                <w:lang w:val="en-GB"/>
              </w:rPr>
              <w:t xml:space="preserve">Encourage young women to apply for the competition. Establish a team of juries and prepare the criteria to examine Tais. This activity is to be led by MTCI. </w:t>
            </w:r>
          </w:p>
          <w:p w14:paraId="12D24F85" w14:textId="77777777" w:rsidR="007B7115" w:rsidRPr="006B20C1" w:rsidRDefault="007B7115" w:rsidP="00227D25">
            <w:pPr>
              <w:pStyle w:val="formtext"/>
              <w:spacing w:before="120" w:after="60"/>
              <w:jc w:val="both"/>
              <w:rPr>
                <w:lang w:val="en-GB"/>
              </w:rPr>
            </w:pPr>
            <w:r w:rsidRPr="006B20C1">
              <w:rPr>
                <w:lang w:val="en-GB"/>
              </w:rPr>
              <w:t>3-2) Training on local cotton and natural dyeing</w:t>
            </w:r>
          </w:p>
          <w:p w14:paraId="29415CBC" w14:textId="77777777" w:rsidR="007B7115" w:rsidRPr="006B20C1" w:rsidRDefault="007B7115" w:rsidP="00227D25">
            <w:pPr>
              <w:pStyle w:val="formtext"/>
              <w:spacing w:before="60" w:after="120"/>
              <w:jc w:val="both"/>
              <w:rPr>
                <w:lang w:val="en-GB"/>
              </w:rPr>
            </w:pPr>
            <w:r w:rsidRPr="006B20C1">
              <w:rPr>
                <w:lang w:val="en-GB"/>
              </w:rPr>
              <w:t xml:space="preserve">Coordinate with the local communities to prepare for the trainings including also to identify the master weavers. Organize trainings to encourage weavers to use local cotton and natural dyeing. This training will also include the risk of chemical materials towards environment and health. This activity is to be led by Alola Foundation. </w:t>
            </w:r>
          </w:p>
          <w:p w14:paraId="4B8F73B6" w14:textId="77777777" w:rsidR="007B7115" w:rsidRPr="006B20C1" w:rsidRDefault="007B7115" w:rsidP="00227D25">
            <w:pPr>
              <w:pStyle w:val="formtext"/>
              <w:spacing w:before="60" w:after="40"/>
              <w:jc w:val="both"/>
              <w:rPr>
                <w:lang w:val="en-GB"/>
              </w:rPr>
            </w:pPr>
            <w:r w:rsidRPr="006B20C1">
              <w:rPr>
                <w:lang w:val="en-GB"/>
              </w:rPr>
              <w:t>4) Market</w:t>
            </w:r>
          </w:p>
          <w:p w14:paraId="5956D7AB" w14:textId="77777777" w:rsidR="007B7115" w:rsidRPr="006B20C1" w:rsidRDefault="007B7115" w:rsidP="00227D25">
            <w:pPr>
              <w:pStyle w:val="formtext"/>
              <w:spacing w:before="60" w:after="40"/>
              <w:jc w:val="both"/>
              <w:rPr>
                <w:lang w:val="en-GB"/>
              </w:rPr>
            </w:pPr>
            <w:r w:rsidRPr="006B20C1">
              <w:rPr>
                <w:lang w:val="en-GB"/>
              </w:rPr>
              <w:t>4-1) Training on diversification of products made from Tais</w:t>
            </w:r>
          </w:p>
          <w:p w14:paraId="739CB10E" w14:textId="77777777" w:rsidR="007B7115" w:rsidRPr="006B20C1" w:rsidRDefault="007B7115" w:rsidP="00227D25">
            <w:pPr>
              <w:pStyle w:val="formtext"/>
              <w:spacing w:before="40" w:after="120"/>
              <w:jc w:val="both"/>
              <w:rPr>
                <w:lang w:val="en-GB"/>
              </w:rPr>
            </w:pPr>
            <w:r w:rsidRPr="006B20C1">
              <w:rPr>
                <w:lang w:val="en-GB"/>
              </w:rPr>
              <w:t xml:space="preserve">Recruit national trainers with good understanding on the demands of tourists, to develop module together with weavers and handicraft groups. Organize training on the handicraft products made from Tais. This activity is to be led by MTCI in collaboration with Alola Foundation. </w:t>
            </w:r>
          </w:p>
          <w:p w14:paraId="5D41628A" w14:textId="77777777" w:rsidR="007B7115" w:rsidRPr="006B20C1" w:rsidRDefault="007B7115" w:rsidP="00227D25">
            <w:pPr>
              <w:pStyle w:val="formtext"/>
              <w:spacing w:before="60" w:after="40"/>
              <w:jc w:val="both"/>
              <w:rPr>
                <w:lang w:val="en-GB"/>
              </w:rPr>
            </w:pPr>
            <w:r w:rsidRPr="006B20C1">
              <w:rPr>
                <w:lang w:val="en-GB"/>
              </w:rPr>
              <w:t>4-2) Training on business</w:t>
            </w:r>
          </w:p>
          <w:p w14:paraId="306E3D19" w14:textId="77777777" w:rsidR="007B7115" w:rsidRPr="006B20C1" w:rsidRDefault="007B7115" w:rsidP="00227D25">
            <w:pPr>
              <w:pStyle w:val="formtext"/>
              <w:spacing w:before="40" w:after="60"/>
              <w:jc w:val="both"/>
              <w:rPr>
                <w:lang w:val="en-GB"/>
              </w:rPr>
            </w:pPr>
            <w:r w:rsidRPr="006B20C1">
              <w:rPr>
                <w:lang w:val="en-GB"/>
              </w:rPr>
              <w:t xml:space="preserve">Recruit trainer for business management. Organize trainings on business for the weavers. This activity is to be led by MTCI in collaboration with Alola Foundation. </w:t>
            </w:r>
          </w:p>
          <w:p w14:paraId="102AB051" w14:textId="77777777" w:rsidR="007B7115" w:rsidRPr="006B20C1" w:rsidRDefault="007B7115" w:rsidP="00227D25">
            <w:pPr>
              <w:pStyle w:val="formtext"/>
              <w:spacing w:before="60" w:after="40"/>
              <w:jc w:val="both"/>
              <w:rPr>
                <w:lang w:val="en-GB"/>
              </w:rPr>
            </w:pPr>
            <w:r w:rsidRPr="006B20C1">
              <w:rPr>
                <w:lang w:val="en-GB"/>
              </w:rPr>
              <w:t>4-3) Development of Tais certification system</w:t>
            </w:r>
          </w:p>
          <w:p w14:paraId="50BACACC" w14:textId="77777777" w:rsidR="007B7115" w:rsidRPr="006B20C1" w:rsidRDefault="007B7115" w:rsidP="00227D25">
            <w:pPr>
              <w:pStyle w:val="formtext"/>
              <w:spacing w:before="40" w:after="120"/>
              <w:jc w:val="both"/>
              <w:rPr>
                <w:lang w:val="en-GB"/>
              </w:rPr>
            </w:pPr>
            <w:r w:rsidRPr="006B20C1">
              <w:rPr>
                <w:lang w:val="en-GB"/>
              </w:rPr>
              <w:t xml:space="preserve">Organize a workshop inviting international experts to introduce various certification systems. This discussion will involve the weavers and handicraft groups, and will also include how to protect the traditional motifs, in relation with copyrights. Based on the discussions in the workshop, identify a system that can be applied to Tais, and recruit international and national experts to adapt and design the system. This activity is to be led by Timor Aid in collaboration with MTCI and SEAC. </w:t>
            </w:r>
          </w:p>
          <w:p w14:paraId="2902D6DE" w14:textId="77777777" w:rsidR="007B7115" w:rsidRPr="006B20C1" w:rsidRDefault="007B7115" w:rsidP="00227D25">
            <w:pPr>
              <w:pStyle w:val="formtext"/>
              <w:spacing w:before="60" w:after="40"/>
              <w:jc w:val="both"/>
              <w:rPr>
                <w:lang w:val="en-GB"/>
              </w:rPr>
            </w:pPr>
            <w:r w:rsidRPr="006B20C1">
              <w:rPr>
                <w:lang w:val="en-GB"/>
              </w:rPr>
              <w:t xml:space="preserve">5) Promotion toward international tourists </w:t>
            </w:r>
          </w:p>
          <w:p w14:paraId="6CF9C58F" w14:textId="77777777" w:rsidR="007B7115" w:rsidRPr="006B20C1" w:rsidRDefault="007B7115" w:rsidP="00227D25">
            <w:pPr>
              <w:pStyle w:val="formtext"/>
              <w:spacing w:before="60" w:after="40"/>
              <w:jc w:val="both"/>
              <w:rPr>
                <w:lang w:val="en-GB"/>
              </w:rPr>
            </w:pPr>
            <w:r w:rsidRPr="006B20C1">
              <w:rPr>
                <w:lang w:val="en-GB"/>
              </w:rPr>
              <w:t>5-1) Tais display in airport</w:t>
            </w:r>
          </w:p>
          <w:p w14:paraId="451CE0A8" w14:textId="77777777" w:rsidR="007B7115" w:rsidRPr="006B20C1" w:rsidRDefault="007B7115" w:rsidP="00227D25">
            <w:pPr>
              <w:pStyle w:val="formtext"/>
              <w:spacing w:before="40" w:after="120"/>
              <w:jc w:val="both"/>
              <w:rPr>
                <w:lang w:val="en-GB"/>
              </w:rPr>
            </w:pPr>
            <w:r w:rsidRPr="006B20C1">
              <w:rPr>
                <w:lang w:val="en-GB"/>
              </w:rPr>
              <w:t xml:space="preserve">Cooperate with Dili Airport to display Tais which will be identified, in the arrival area. This activity is to be led by MTCI in collaboration with SEAC and Timor Aid. </w:t>
            </w:r>
          </w:p>
          <w:p w14:paraId="7FE36179" w14:textId="77777777" w:rsidR="007B7115" w:rsidRPr="006B20C1" w:rsidRDefault="007B7115" w:rsidP="00227D25">
            <w:pPr>
              <w:pStyle w:val="formtext"/>
              <w:spacing w:before="60" w:after="40"/>
              <w:jc w:val="both"/>
              <w:rPr>
                <w:lang w:val="en-GB"/>
              </w:rPr>
            </w:pPr>
            <w:r w:rsidRPr="006B20C1">
              <w:rPr>
                <w:lang w:val="en-GB"/>
              </w:rPr>
              <w:t>5-2) Brochure on Tais</w:t>
            </w:r>
          </w:p>
          <w:p w14:paraId="511F53FF" w14:textId="77777777" w:rsidR="007B7115" w:rsidRPr="006B20C1" w:rsidRDefault="007B7115" w:rsidP="00227D25">
            <w:pPr>
              <w:pStyle w:val="formtext"/>
              <w:spacing w:before="40" w:after="120"/>
              <w:jc w:val="both"/>
              <w:rPr>
                <w:lang w:val="en-GB"/>
              </w:rPr>
            </w:pPr>
            <w:r w:rsidRPr="006B20C1">
              <w:rPr>
                <w:lang w:val="en-GB"/>
              </w:rPr>
              <w:t xml:space="preserve">Design brochures on local products including Tais, with feedbacks from tourists. Brochures will be printed and distributed to the touristic places, as well as Timor-Leste’s embassies in other countries. This activity is to be led by MTCI in collaboration with SEAC and Timor Aid. </w:t>
            </w:r>
          </w:p>
          <w:p w14:paraId="39E62CFD" w14:textId="77777777" w:rsidR="007B7115" w:rsidRPr="006B20C1" w:rsidRDefault="007B7115" w:rsidP="00227D25">
            <w:pPr>
              <w:pStyle w:val="formtext"/>
              <w:spacing w:before="60" w:after="40"/>
              <w:jc w:val="both"/>
              <w:rPr>
                <w:lang w:val="en-GB"/>
              </w:rPr>
            </w:pPr>
            <w:r w:rsidRPr="006B20C1">
              <w:rPr>
                <w:lang w:val="en-GB"/>
              </w:rPr>
              <w:t>5-3) Permanent exhibition</w:t>
            </w:r>
          </w:p>
          <w:p w14:paraId="4E58A719" w14:textId="77777777" w:rsidR="007B7115" w:rsidRPr="006B20C1" w:rsidRDefault="007B7115" w:rsidP="00227D25">
            <w:pPr>
              <w:pStyle w:val="formtext"/>
              <w:spacing w:before="40" w:after="120"/>
              <w:jc w:val="both"/>
              <w:rPr>
                <w:lang w:val="en-GB"/>
              </w:rPr>
            </w:pPr>
            <w:r w:rsidRPr="006B20C1">
              <w:rPr>
                <w:lang w:val="en-GB"/>
              </w:rPr>
              <w:t>This activity is the same as the activity no.1-2).</w:t>
            </w:r>
          </w:p>
          <w:p w14:paraId="3A0F44F9" w14:textId="77777777" w:rsidR="007B7115" w:rsidRPr="006B20C1" w:rsidRDefault="007B7115" w:rsidP="00227D25">
            <w:pPr>
              <w:pStyle w:val="formtext"/>
              <w:spacing w:before="60" w:after="60"/>
              <w:jc w:val="both"/>
              <w:rPr>
                <w:lang w:val="en-GB"/>
              </w:rPr>
            </w:pPr>
            <w:r w:rsidRPr="006B20C1">
              <w:rPr>
                <w:lang w:val="en-GB"/>
              </w:rPr>
              <w:t xml:space="preserve">6) Weavers’ Networks </w:t>
            </w:r>
          </w:p>
          <w:p w14:paraId="76D5C498" w14:textId="77777777" w:rsidR="007B7115" w:rsidRPr="006B20C1" w:rsidRDefault="007B7115" w:rsidP="00227D25">
            <w:pPr>
              <w:pStyle w:val="formtext"/>
              <w:spacing w:before="60" w:after="60"/>
              <w:jc w:val="both"/>
              <w:rPr>
                <w:lang w:val="en-GB"/>
              </w:rPr>
            </w:pPr>
            <w:r w:rsidRPr="006B20C1">
              <w:rPr>
                <w:lang w:val="en-GB"/>
              </w:rPr>
              <w:t>6-1) Trainings for Weavers' Networks</w:t>
            </w:r>
          </w:p>
          <w:p w14:paraId="01E3E7A5" w14:textId="77777777" w:rsidR="007B7115" w:rsidRPr="000127EF" w:rsidRDefault="007B7115" w:rsidP="00227D25">
            <w:pPr>
              <w:pStyle w:val="formtext"/>
              <w:spacing w:before="60" w:after="0"/>
              <w:jc w:val="both"/>
              <w:rPr>
                <w:rFonts w:cs="Arial"/>
                <w:b/>
                <w:bCs/>
                <w:lang w:val="en-GB"/>
              </w:rPr>
            </w:pPr>
            <w:r w:rsidRPr="006B20C1">
              <w:rPr>
                <w:lang w:val="en-GB"/>
              </w:rPr>
              <w:t xml:space="preserve">Organize trainings for Weavers’ Networks to raise their capacity, especially on leadership and public speaking skills. The trainings will be held in line with the occasions of other activities </w:t>
            </w:r>
            <w:r w:rsidRPr="006B20C1">
              <w:rPr>
                <w:lang w:val="en-GB"/>
              </w:rPr>
              <w:lastRenderedPageBreak/>
              <w:t>planned. This activity is to be led by United Nations Entity for Gender Equality and the Empowerment of Women (UN Women) in collaboration with Alola Foundation and Timor Aid.</w:t>
            </w:r>
          </w:p>
        </w:tc>
      </w:tr>
      <w:tr w:rsidR="007B7115" w:rsidRPr="00231EA3" w14:paraId="4DA55013" w14:textId="77777777" w:rsidTr="00657824">
        <w:trPr>
          <w:cantSplit/>
          <w:jc w:val="center"/>
        </w:trPr>
        <w:tc>
          <w:tcPr>
            <w:tcW w:w="5000" w:type="pct"/>
            <w:gridSpan w:val="2"/>
            <w:tcBorders>
              <w:top w:val="single" w:sz="4" w:space="0" w:color="auto"/>
              <w:left w:val="nil"/>
              <w:bottom w:val="nil"/>
              <w:right w:val="nil"/>
            </w:tcBorders>
            <w:shd w:val="clear" w:color="auto" w:fill="FFFFFF"/>
          </w:tcPr>
          <w:p w14:paraId="1B6D5D69" w14:textId="77777777" w:rsidR="007B7115" w:rsidRPr="000127EF" w:rsidRDefault="007B7115" w:rsidP="00881558">
            <w:pPr>
              <w:pStyle w:val="Grille01N"/>
              <w:tabs>
                <w:tab w:val="left" w:pos="1134"/>
              </w:tabs>
              <w:spacing w:line="240" w:lineRule="auto"/>
              <w:ind w:left="964" w:hanging="851"/>
              <w:jc w:val="left"/>
              <w:rPr>
                <w:rFonts w:eastAsia="SimSun" w:cs="Arial"/>
                <w:bCs/>
                <w:i/>
                <w:smallCaps w:val="0"/>
                <w:szCs w:val="22"/>
                <w:lang w:val="en-GB"/>
              </w:rPr>
            </w:pPr>
            <w:r w:rsidRPr="000127EF">
              <w:rPr>
                <w:rFonts w:eastAsia="SimSun" w:cs="Arial"/>
                <w:bCs/>
                <w:i/>
                <w:smallCaps w:val="0"/>
                <w:szCs w:val="22"/>
                <w:lang w:val="en-GB"/>
              </w:rPr>
              <w:lastRenderedPageBreak/>
              <w:t>3.b.3.</w:t>
            </w:r>
            <w:r w:rsidRPr="000127EF">
              <w:rPr>
                <w:rFonts w:eastAsia="SimSun" w:cs="Arial"/>
                <w:bCs/>
                <w:i/>
                <w:smallCaps w:val="0"/>
                <w:szCs w:val="22"/>
                <w:lang w:val="en-GB"/>
              </w:rPr>
              <w:tab/>
              <w:t>Strategy of implementing agency and/or partner agency</w:t>
            </w:r>
          </w:p>
        </w:tc>
      </w:tr>
      <w:tr w:rsidR="007B7115" w:rsidRPr="00231EA3" w14:paraId="7502D1CA" w14:textId="77777777" w:rsidTr="00657824">
        <w:trPr>
          <w:jc w:val="center"/>
        </w:trPr>
        <w:tc>
          <w:tcPr>
            <w:tcW w:w="5000" w:type="pct"/>
            <w:gridSpan w:val="2"/>
            <w:tcBorders>
              <w:top w:val="nil"/>
              <w:left w:val="nil"/>
              <w:bottom w:val="single" w:sz="4" w:space="0" w:color="auto"/>
              <w:right w:val="nil"/>
            </w:tcBorders>
            <w:shd w:val="clear" w:color="auto" w:fill="FFFFFF"/>
          </w:tcPr>
          <w:p w14:paraId="59FDB4F4" w14:textId="77777777" w:rsidR="007B7115" w:rsidRPr="000127EF" w:rsidRDefault="007B7115" w:rsidP="00657824">
            <w:pPr>
              <w:pStyle w:val="Info03"/>
              <w:keepNext w:val="0"/>
              <w:numPr>
                <w:ilvl w:val="0"/>
                <w:numId w:val="26"/>
              </w:numPr>
              <w:tabs>
                <w:tab w:val="clear" w:pos="567"/>
                <w:tab w:val="clear" w:pos="1134"/>
                <w:tab w:val="clear" w:pos="1701"/>
                <w:tab w:val="clear" w:pos="2268"/>
              </w:tabs>
              <w:spacing w:line="240" w:lineRule="auto"/>
              <w:rPr>
                <w:rFonts w:eastAsia="Batang"/>
                <w:sz w:val="18"/>
                <w:szCs w:val="18"/>
                <w:lang w:val="en-GB"/>
              </w:rPr>
            </w:pPr>
            <w:r w:rsidRPr="000127EF">
              <w:rPr>
                <w:rFonts w:eastAsia="Batang"/>
                <w:sz w:val="18"/>
                <w:szCs w:val="18"/>
                <w:lang w:val="en-GB"/>
              </w:rPr>
              <w:t xml:space="preserve">Describe the background, structure, mission and relevant experience, etc. of the implementing organization, the body that will be responsible for carrying out the project indicated under section G or the proposed partner agency indicated under section H. Identify the human resources available for implementing the project or supporting its implementation and indicate their division of tasks. </w:t>
            </w:r>
          </w:p>
          <w:p w14:paraId="7513DC7D" w14:textId="77777777" w:rsidR="007B7115" w:rsidRPr="000127EF" w:rsidRDefault="007B7115" w:rsidP="00657824">
            <w:pPr>
              <w:pStyle w:val="Info03"/>
              <w:keepNext w:val="0"/>
              <w:numPr>
                <w:ilvl w:val="0"/>
                <w:numId w:val="26"/>
              </w:numPr>
              <w:tabs>
                <w:tab w:val="clear" w:pos="567"/>
                <w:tab w:val="clear" w:pos="1134"/>
                <w:tab w:val="clear" w:pos="1701"/>
                <w:tab w:val="clear" w:pos="2268"/>
              </w:tabs>
              <w:spacing w:line="240" w:lineRule="auto"/>
              <w:rPr>
                <w:rFonts w:eastAsia="Batang"/>
                <w:sz w:val="18"/>
                <w:szCs w:val="18"/>
                <w:lang w:val="en-GB"/>
              </w:rPr>
            </w:pPr>
            <w:r w:rsidRPr="000127EF">
              <w:rPr>
                <w:rFonts w:eastAsia="Batang"/>
                <w:sz w:val="18"/>
                <w:szCs w:val="18"/>
                <w:lang w:val="en-GB"/>
              </w:rPr>
              <w:t>Describe how the implementing agency or the proposed partner agency will manage or support the project implementation.</w:t>
            </w:r>
          </w:p>
          <w:p w14:paraId="15FE9E2D" w14:textId="77777777" w:rsidR="007B7115" w:rsidRPr="000127EF" w:rsidRDefault="007B7115" w:rsidP="00657824">
            <w:pPr>
              <w:pStyle w:val="Info03"/>
              <w:numPr>
                <w:ilvl w:val="0"/>
                <w:numId w:val="26"/>
              </w:numPr>
              <w:tabs>
                <w:tab w:val="clear" w:pos="567"/>
                <w:tab w:val="clear" w:pos="1134"/>
                <w:tab w:val="clear" w:pos="1701"/>
                <w:tab w:val="clear" w:pos="2268"/>
              </w:tabs>
              <w:spacing w:line="240" w:lineRule="auto"/>
              <w:rPr>
                <w:rFonts w:eastAsia="Batang"/>
                <w:sz w:val="18"/>
                <w:szCs w:val="18"/>
                <w:lang w:val="en-GB"/>
              </w:rPr>
            </w:pPr>
            <w:r w:rsidRPr="000127EF">
              <w:rPr>
                <w:rFonts w:eastAsia="Batang"/>
                <w:sz w:val="18"/>
                <w:szCs w:val="18"/>
                <w:lang w:val="en-GB"/>
              </w:rPr>
              <w:t>Describe, if applicable, the coordination arrangements with any other partners and their responsibilities in the implementation of the project. Identify the human resources available in each of the entities involved.</w:t>
            </w:r>
          </w:p>
          <w:p w14:paraId="6406D413" w14:textId="77777777" w:rsidR="007B7115" w:rsidRPr="00231EA3" w:rsidRDefault="007B7115" w:rsidP="00657824">
            <w:pPr>
              <w:pStyle w:val="Info03"/>
              <w:spacing w:before="120" w:line="240" w:lineRule="auto"/>
              <w:jc w:val="right"/>
              <w:rPr>
                <w:lang w:val="en-GB"/>
              </w:rPr>
            </w:pPr>
            <w:r w:rsidRPr="000127EF">
              <w:rPr>
                <w:rFonts w:eastAsia="Batang"/>
                <w:sz w:val="18"/>
                <w:szCs w:val="18"/>
                <w:lang w:val="en-GB"/>
              </w:rPr>
              <w:t>Not fewer than 150 or more than 1000 words</w:t>
            </w:r>
          </w:p>
        </w:tc>
      </w:tr>
      <w:tr w:rsidR="007B7115" w:rsidRPr="00231EA3" w14:paraId="3BB9BAE5" w14:textId="77777777" w:rsidTr="00657824">
        <w:trPr>
          <w:jc w:val="center"/>
        </w:trPr>
        <w:tc>
          <w:tcPr>
            <w:tcW w:w="5000" w:type="pct"/>
            <w:gridSpan w:val="2"/>
            <w:tcBorders>
              <w:bottom w:val="single" w:sz="4" w:space="0" w:color="auto"/>
            </w:tcBorders>
            <w:shd w:val="clear" w:color="auto" w:fill="FFFFFF"/>
            <w:tcMar>
              <w:top w:w="113" w:type="dxa"/>
              <w:left w:w="113" w:type="dxa"/>
              <w:bottom w:w="113" w:type="dxa"/>
              <w:right w:w="113" w:type="dxa"/>
            </w:tcMar>
          </w:tcPr>
          <w:p w14:paraId="08371A03" w14:textId="77777777" w:rsidR="007B7115" w:rsidRPr="006E1E1C" w:rsidRDefault="007B7115" w:rsidP="00227D25">
            <w:pPr>
              <w:pStyle w:val="formtext"/>
              <w:spacing w:before="0" w:after="120"/>
              <w:jc w:val="both"/>
              <w:rPr>
                <w:lang w:val="en-GB"/>
              </w:rPr>
            </w:pPr>
            <w:bookmarkStart w:id="7" w:name="Texte47"/>
            <w:r w:rsidRPr="006E1E1C">
              <w:rPr>
                <w:lang w:val="en-GB"/>
              </w:rPr>
              <w:t xml:space="preserve">The proposed activities will be implemented by National Committee for Intangible Culture Heritage (ICH Committee), which was established on April 23, 2019, by Secretariat of State for Art and Culture together with other government institutions, national NGOs and international agencies, with the objective to safeguard Timor-Leste’s cultural elements related to intangible cultural heritage. </w:t>
            </w:r>
          </w:p>
          <w:p w14:paraId="44EDA0A8" w14:textId="77777777" w:rsidR="007B7115" w:rsidRPr="006E1E1C" w:rsidRDefault="007B7115" w:rsidP="00227D25">
            <w:pPr>
              <w:pStyle w:val="formtext"/>
              <w:jc w:val="both"/>
              <w:rPr>
                <w:lang w:val="en-GB"/>
              </w:rPr>
            </w:pPr>
            <w:r w:rsidRPr="006E1E1C">
              <w:rPr>
                <w:lang w:val="en-GB"/>
              </w:rPr>
              <w:t xml:space="preserve">1. The main role of the ICH Committee is to; analyze and conduct study on cultural elements in relation with intangible cultural heritage, to respond to the necessity of safeguarding in local, national and international levels. This context is in line with the article 80 of the “Operational Directives for the Implementation of the Convention for the Safeguarding of the Intangible Cultural Heritage” including: </w:t>
            </w:r>
          </w:p>
          <w:p w14:paraId="6B393661" w14:textId="77777777" w:rsidR="007B7115" w:rsidRPr="006E1E1C" w:rsidRDefault="007B7115" w:rsidP="00227D25">
            <w:pPr>
              <w:pStyle w:val="formtext"/>
              <w:jc w:val="both"/>
              <w:rPr>
                <w:lang w:val="en-GB"/>
              </w:rPr>
            </w:pPr>
            <w:r w:rsidRPr="006E1E1C">
              <w:rPr>
                <w:lang w:val="en-GB"/>
              </w:rPr>
              <w:t xml:space="preserve">a) the identification and definition of the different elements of intangible cultural heritage present on the territory; </w:t>
            </w:r>
          </w:p>
          <w:p w14:paraId="0CE80FEB" w14:textId="77777777" w:rsidR="007B7115" w:rsidRPr="006E1E1C" w:rsidRDefault="007B7115" w:rsidP="00227D25">
            <w:pPr>
              <w:pStyle w:val="formtext"/>
              <w:jc w:val="both"/>
              <w:rPr>
                <w:lang w:val="en-GB"/>
              </w:rPr>
            </w:pPr>
            <w:r w:rsidRPr="006E1E1C">
              <w:rPr>
                <w:lang w:val="en-GB"/>
              </w:rPr>
              <w:t xml:space="preserve">b) the drawing up of inventories; </w:t>
            </w:r>
          </w:p>
          <w:p w14:paraId="3DB75468" w14:textId="77777777" w:rsidR="007B7115" w:rsidRPr="006E1E1C" w:rsidRDefault="007B7115" w:rsidP="00227D25">
            <w:pPr>
              <w:pStyle w:val="formtext"/>
              <w:jc w:val="both"/>
              <w:rPr>
                <w:lang w:val="en-GB"/>
              </w:rPr>
            </w:pPr>
            <w:r w:rsidRPr="006E1E1C">
              <w:rPr>
                <w:lang w:val="en-GB"/>
              </w:rPr>
              <w:t xml:space="preserve">c) the elaboration and implementation of programs, projects and activities; and </w:t>
            </w:r>
          </w:p>
          <w:p w14:paraId="3D2DEFCD" w14:textId="77777777" w:rsidR="007B7115" w:rsidRPr="006E1E1C" w:rsidRDefault="007B7115" w:rsidP="00227D25">
            <w:pPr>
              <w:pStyle w:val="formtext"/>
              <w:jc w:val="both"/>
              <w:rPr>
                <w:lang w:val="en-GB"/>
              </w:rPr>
            </w:pPr>
            <w:r w:rsidRPr="006E1E1C">
              <w:rPr>
                <w:lang w:val="en-GB"/>
              </w:rPr>
              <w:t xml:space="preserve">d) the preparation of nomination files for inscriptions on the lists, in conformity with the relevant paragraphs of Chapter 1 of the Operational Directives. </w:t>
            </w:r>
          </w:p>
          <w:p w14:paraId="26555308" w14:textId="77777777" w:rsidR="007B7115" w:rsidRPr="006E1E1C" w:rsidRDefault="007B7115" w:rsidP="00227D25">
            <w:pPr>
              <w:pStyle w:val="formtext"/>
              <w:spacing w:before="120" w:after="120"/>
              <w:jc w:val="both"/>
              <w:rPr>
                <w:lang w:val="en-GB"/>
              </w:rPr>
            </w:pPr>
            <w:r w:rsidRPr="006E1E1C">
              <w:rPr>
                <w:lang w:val="en-GB"/>
              </w:rPr>
              <w:t xml:space="preserve">2. Maximize and maintain coordination with the Government of Timor-Leste and national and international partners, to develop and process intangible cultural heritage objects to be recognize in national and international levels. </w:t>
            </w:r>
          </w:p>
          <w:p w14:paraId="325F1F4A" w14:textId="77777777" w:rsidR="007B7115" w:rsidRPr="006E1E1C" w:rsidRDefault="007B7115" w:rsidP="00227D25">
            <w:pPr>
              <w:pStyle w:val="formtext"/>
              <w:spacing w:before="120" w:after="120"/>
              <w:jc w:val="both"/>
              <w:rPr>
                <w:lang w:val="en-GB"/>
              </w:rPr>
            </w:pPr>
            <w:r w:rsidRPr="006E1E1C">
              <w:rPr>
                <w:lang w:val="en-GB"/>
              </w:rPr>
              <w:t>3. Advocate to disseminate information, socialize and promote the activities related with intangible cultural heritage.</w:t>
            </w:r>
          </w:p>
          <w:p w14:paraId="06403B5E" w14:textId="77777777" w:rsidR="007B7115" w:rsidRPr="006E1E1C" w:rsidRDefault="007B7115" w:rsidP="00227D25">
            <w:pPr>
              <w:pStyle w:val="formtext"/>
              <w:spacing w:before="120" w:after="120"/>
              <w:jc w:val="both"/>
              <w:rPr>
                <w:lang w:val="en-GB"/>
              </w:rPr>
            </w:pPr>
            <w:r w:rsidRPr="006E1E1C">
              <w:rPr>
                <w:lang w:val="en-GB"/>
              </w:rPr>
              <w:t xml:space="preserve">The ICH Committee is composed of the institutions related to culture, namely; Secretariat of State for Art and Culture, Ministry of Tourism, Commerce and Industry, Secretariat of State for Equality and Inclusion, Timor-Leste National Commission for UNESCO (NatCom), Alola Foundation, and Timor Aid. The committee also includes international agencies that support the relevant cultural activities as observers. The committee has sufficient human resources that are capable to carry out the planned activities, where some of them have experiences in the area of cultural preservation, as well as inventorying and safeguarding of intangible cultural heritage. </w:t>
            </w:r>
          </w:p>
          <w:p w14:paraId="693244AF" w14:textId="77777777" w:rsidR="007B7115" w:rsidRPr="006E1E1C" w:rsidRDefault="007B7115" w:rsidP="00227D25">
            <w:pPr>
              <w:pStyle w:val="formtext"/>
              <w:spacing w:before="120" w:after="120"/>
              <w:jc w:val="both"/>
              <w:rPr>
                <w:lang w:val="en-GB"/>
              </w:rPr>
            </w:pPr>
            <w:r w:rsidRPr="006E1E1C">
              <w:rPr>
                <w:lang w:val="en-GB"/>
              </w:rPr>
              <w:t xml:space="preserve">In the implementation of the planned activities, NatCom will be the implementing agency as indicated under section F, on behalf of the ICH Committee, coordinating the implementation including finances and reporting. The actual implementation of each activity will be shared among the institutional members of the ICH Committee, as described in section 3.b.2. </w:t>
            </w:r>
          </w:p>
          <w:p w14:paraId="4881EEFA" w14:textId="77777777" w:rsidR="007B7115" w:rsidRPr="000127EF" w:rsidRDefault="007B7115" w:rsidP="00227D25">
            <w:pPr>
              <w:pStyle w:val="formtext"/>
              <w:spacing w:before="120" w:after="0"/>
              <w:jc w:val="both"/>
              <w:rPr>
                <w:b/>
                <w:iCs/>
                <w:lang w:val="en-GB"/>
              </w:rPr>
            </w:pPr>
            <w:r w:rsidRPr="006E1E1C">
              <w:rPr>
                <w:lang w:val="en-GB"/>
              </w:rPr>
              <w:t xml:space="preserve">With regard to human resources, coodinator and assistants will be hired to coordinate among different institutions, facilitating the implementation of the planned activities. Each institutional member of the committee will carry out their responsible activities using their own human resources as well. </w:t>
            </w:r>
            <w:bookmarkEnd w:id="7"/>
          </w:p>
        </w:tc>
      </w:tr>
      <w:tr w:rsidR="007B7115" w:rsidRPr="00231EA3" w14:paraId="46445BBB" w14:textId="77777777" w:rsidTr="00657824">
        <w:trPr>
          <w:cantSplit/>
          <w:jc w:val="center"/>
        </w:trPr>
        <w:tc>
          <w:tcPr>
            <w:tcW w:w="5000" w:type="pct"/>
            <w:gridSpan w:val="2"/>
            <w:tcBorders>
              <w:top w:val="nil"/>
              <w:left w:val="nil"/>
              <w:bottom w:val="nil"/>
              <w:right w:val="nil"/>
            </w:tcBorders>
            <w:shd w:val="clear" w:color="auto" w:fill="FFFFFF"/>
          </w:tcPr>
          <w:p w14:paraId="5F43C75E" w14:textId="77777777" w:rsidR="007B7115" w:rsidRPr="00231EA3" w:rsidRDefault="007B7115" w:rsidP="00881558">
            <w:pPr>
              <w:pStyle w:val="Grille01N"/>
              <w:tabs>
                <w:tab w:val="left" w:pos="1134"/>
              </w:tabs>
              <w:spacing w:line="240" w:lineRule="auto"/>
              <w:ind w:left="964" w:hanging="851"/>
              <w:jc w:val="left"/>
              <w:rPr>
                <w:lang w:val="en-GB"/>
              </w:rPr>
            </w:pPr>
            <w:r w:rsidRPr="000127EF">
              <w:rPr>
                <w:rFonts w:eastAsia="SimSun" w:cs="Arial"/>
                <w:bCs/>
                <w:i/>
                <w:smallCaps w:val="0"/>
                <w:szCs w:val="22"/>
                <w:lang w:val="en-GB"/>
              </w:rPr>
              <w:lastRenderedPageBreak/>
              <w:t>3.b.4.</w:t>
            </w:r>
            <w:r w:rsidRPr="000127EF">
              <w:rPr>
                <w:rFonts w:eastAsia="SimSun" w:cs="Arial"/>
                <w:bCs/>
                <w:i/>
                <w:smallCaps w:val="0"/>
                <w:szCs w:val="22"/>
                <w:lang w:val="en-GB"/>
              </w:rPr>
              <w:tab/>
              <w:t>Forms of assistance requested</w:t>
            </w:r>
          </w:p>
        </w:tc>
      </w:tr>
      <w:tr w:rsidR="007B7115" w:rsidRPr="00231EA3" w14:paraId="1F63F327" w14:textId="77777777" w:rsidTr="00227D25">
        <w:trPr>
          <w:jc w:val="center"/>
        </w:trPr>
        <w:tc>
          <w:tcPr>
            <w:tcW w:w="5000" w:type="pct"/>
            <w:gridSpan w:val="2"/>
            <w:tcBorders>
              <w:top w:val="nil"/>
              <w:left w:val="nil"/>
              <w:right w:val="nil"/>
            </w:tcBorders>
            <w:shd w:val="clear" w:color="auto" w:fill="FFFFFF"/>
          </w:tcPr>
          <w:p w14:paraId="477FF511" w14:textId="77777777" w:rsidR="007B7115" w:rsidRPr="000127EF" w:rsidRDefault="007B7115" w:rsidP="00227D25">
            <w:pPr>
              <w:pStyle w:val="Word"/>
              <w:keepNext w:val="0"/>
              <w:spacing w:line="240" w:lineRule="auto"/>
              <w:jc w:val="both"/>
              <w:rPr>
                <w:rFonts w:eastAsia="Batang"/>
                <w:sz w:val="18"/>
                <w:szCs w:val="18"/>
              </w:rPr>
            </w:pPr>
            <w:r w:rsidRPr="000127EF">
              <w:rPr>
                <w:rFonts w:eastAsia="Batang"/>
                <w:sz w:val="18"/>
                <w:szCs w:val="18"/>
              </w:rPr>
              <w:t xml:space="preserve">Tick the box a. and/or the box b. whether you are requesting financial assistance and/or a service from UNESCO. </w:t>
            </w:r>
          </w:p>
          <w:p w14:paraId="12E968BE" w14:textId="77777777" w:rsidR="007B7115" w:rsidRPr="000127EF" w:rsidRDefault="007B7115" w:rsidP="00227D25">
            <w:pPr>
              <w:pStyle w:val="Word"/>
              <w:keepNext w:val="0"/>
              <w:spacing w:before="120" w:after="0" w:line="240" w:lineRule="auto"/>
              <w:jc w:val="both"/>
              <w:rPr>
                <w:rFonts w:eastAsia="Batang"/>
                <w:sz w:val="18"/>
                <w:szCs w:val="18"/>
              </w:rPr>
            </w:pPr>
            <w:r w:rsidRPr="000127EF">
              <w:rPr>
                <w:rFonts w:eastAsia="Batang"/>
                <w:sz w:val="18"/>
                <w:szCs w:val="18"/>
              </w:rPr>
              <w:t>Financial assistance means that a financial transaction through a contract will take place from UNESCO to the implementing agency, while the ‘service’ modality does not necessarily foresee such financial transactions to the requesting States that will receive assistance from UNESCO.  </w:t>
            </w:r>
          </w:p>
        </w:tc>
      </w:tr>
      <w:tr w:rsidR="007B7115" w:rsidRPr="00231EA3" w14:paraId="715E9357" w14:textId="77777777" w:rsidTr="00227D25">
        <w:trPr>
          <w:jc w:val="center"/>
        </w:trPr>
        <w:tc>
          <w:tcPr>
            <w:tcW w:w="5000" w:type="pct"/>
            <w:gridSpan w:val="2"/>
            <w:tcBorders>
              <w:bottom w:val="single" w:sz="4" w:space="0" w:color="auto"/>
            </w:tcBorders>
            <w:tcMar>
              <w:top w:w="113" w:type="dxa"/>
              <w:left w:w="113" w:type="dxa"/>
              <w:bottom w:w="113" w:type="dxa"/>
              <w:right w:w="113" w:type="dxa"/>
            </w:tcMar>
          </w:tcPr>
          <w:p w14:paraId="5873E680" w14:textId="77777777" w:rsidR="007B7115" w:rsidRPr="000127EF" w:rsidRDefault="007B7115" w:rsidP="00657824">
            <w:pPr>
              <w:pStyle w:val="formtext"/>
              <w:spacing w:before="120" w:after="120" w:line="240" w:lineRule="auto"/>
              <w:ind w:left="462"/>
              <w:jc w:val="both"/>
              <w:rPr>
                <w:lang w:val="en-GB"/>
              </w:rPr>
            </w:pPr>
            <w:r w:rsidRPr="000127EF">
              <w:rPr>
                <w:rFonts w:cs="Arial"/>
                <w:sz w:val="20"/>
                <w:szCs w:val="20"/>
                <w:lang w:val="en-GB"/>
              </w:rPr>
              <w:fldChar w:fldCharType="begin">
                <w:ffData>
                  <w:name w:val="CaseACocher6"/>
                  <w:enabled/>
                  <w:calcOnExit w:val="0"/>
                  <w:checkBox>
                    <w:sizeAuto/>
                    <w:default w:val="0"/>
                    <w:checked/>
                  </w:checkBox>
                </w:ffData>
              </w:fldChar>
            </w:r>
            <w:r w:rsidRPr="000127EF">
              <w:rPr>
                <w:rFonts w:cs="Arial"/>
                <w:sz w:val="20"/>
                <w:szCs w:val="20"/>
                <w:lang w:val="en-GB"/>
              </w:rPr>
              <w:instrText xml:space="preserve"> FORMCHECKBOX </w:instrText>
            </w:r>
            <w:r w:rsidR="00E345B6">
              <w:rPr>
                <w:rFonts w:cs="Arial"/>
                <w:sz w:val="20"/>
                <w:szCs w:val="20"/>
                <w:lang w:val="en-GB"/>
              </w:rPr>
            </w:r>
            <w:r w:rsidR="00E345B6">
              <w:rPr>
                <w:rFonts w:cs="Arial"/>
                <w:sz w:val="20"/>
                <w:szCs w:val="20"/>
                <w:lang w:val="en-GB"/>
              </w:rPr>
              <w:fldChar w:fldCharType="separate"/>
            </w:r>
            <w:r w:rsidRPr="000127EF">
              <w:rPr>
                <w:rFonts w:cs="Arial"/>
                <w:sz w:val="20"/>
                <w:szCs w:val="20"/>
                <w:lang w:val="en-GB"/>
              </w:rPr>
              <w:fldChar w:fldCharType="end"/>
            </w:r>
            <w:r w:rsidRPr="000127EF">
              <w:rPr>
                <w:rFonts w:cs="Arial"/>
                <w:sz w:val="20"/>
                <w:szCs w:val="20"/>
                <w:lang w:val="en-GB"/>
              </w:rPr>
              <w:t xml:space="preserve"> a. Financial assistance           AND/OR           </w:t>
            </w:r>
            <w:r w:rsidRPr="000127EF">
              <w:rPr>
                <w:rFonts w:cs="Arial"/>
                <w:sz w:val="20"/>
                <w:szCs w:val="20"/>
                <w:lang w:val="en-GB"/>
              </w:rPr>
              <w:fldChar w:fldCharType="begin">
                <w:ffData>
                  <w:name w:val="CaseACocher6"/>
                  <w:enabled/>
                  <w:calcOnExit w:val="0"/>
                  <w:checkBox>
                    <w:sizeAuto/>
                    <w:default w:val="0"/>
                  </w:checkBox>
                </w:ffData>
              </w:fldChar>
            </w:r>
            <w:r w:rsidRPr="000127EF">
              <w:rPr>
                <w:rFonts w:cs="Arial"/>
                <w:sz w:val="20"/>
                <w:szCs w:val="20"/>
                <w:lang w:val="en-GB"/>
              </w:rPr>
              <w:instrText xml:space="preserve"> FORMCHECKBOX </w:instrText>
            </w:r>
            <w:r w:rsidR="00E345B6">
              <w:rPr>
                <w:rFonts w:cs="Arial"/>
                <w:sz w:val="20"/>
                <w:szCs w:val="20"/>
                <w:lang w:val="en-GB"/>
              </w:rPr>
            </w:r>
            <w:r w:rsidR="00E345B6">
              <w:rPr>
                <w:rFonts w:cs="Arial"/>
                <w:sz w:val="20"/>
                <w:szCs w:val="20"/>
                <w:lang w:val="en-GB"/>
              </w:rPr>
              <w:fldChar w:fldCharType="separate"/>
            </w:r>
            <w:r w:rsidRPr="000127EF">
              <w:rPr>
                <w:rFonts w:cs="Arial"/>
                <w:sz w:val="20"/>
                <w:szCs w:val="20"/>
                <w:lang w:val="en-GB"/>
              </w:rPr>
              <w:fldChar w:fldCharType="end"/>
            </w:r>
            <w:r w:rsidRPr="000127EF">
              <w:rPr>
                <w:rFonts w:cs="Arial"/>
                <w:sz w:val="20"/>
                <w:szCs w:val="20"/>
                <w:lang w:val="en-GB"/>
              </w:rPr>
              <w:t xml:space="preserve"> b. Service from UNESCO</w:t>
            </w:r>
          </w:p>
        </w:tc>
      </w:tr>
      <w:tr w:rsidR="007B7115" w:rsidRPr="00231EA3" w14:paraId="50FF46B4" w14:textId="77777777" w:rsidTr="00657824">
        <w:trPr>
          <w:trHeight w:val="366"/>
          <w:jc w:val="center"/>
        </w:trPr>
        <w:tc>
          <w:tcPr>
            <w:tcW w:w="5000" w:type="pct"/>
            <w:gridSpan w:val="2"/>
            <w:tcBorders>
              <w:left w:val="nil"/>
              <w:bottom w:val="nil"/>
              <w:right w:val="nil"/>
            </w:tcBorders>
            <w:shd w:val="clear" w:color="auto" w:fill="FFFFFF"/>
            <w:tcMar>
              <w:top w:w="113" w:type="dxa"/>
              <w:left w:w="113" w:type="dxa"/>
              <w:bottom w:w="113" w:type="dxa"/>
              <w:right w:w="113" w:type="dxa"/>
            </w:tcMar>
          </w:tcPr>
          <w:p w14:paraId="54475E73" w14:textId="77777777" w:rsidR="007B7115" w:rsidRPr="00231EA3" w:rsidRDefault="007B7115" w:rsidP="00657824">
            <w:pPr>
              <w:pStyle w:val="Grille01N"/>
              <w:tabs>
                <w:tab w:val="left" w:pos="880"/>
              </w:tabs>
              <w:spacing w:after="0" w:line="240" w:lineRule="auto"/>
              <w:ind w:left="880" w:hanging="851"/>
              <w:jc w:val="left"/>
              <w:rPr>
                <w:i/>
                <w:lang w:val="en-GB"/>
              </w:rPr>
            </w:pPr>
            <w:r w:rsidRPr="000127EF">
              <w:rPr>
                <w:rFonts w:eastAsia="SimSun" w:cs="Arial"/>
                <w:bCs/>
                <w:i/>
                <w:smallCaps w:val="0"/>
                <w:szCs w:val="22"/>
                <w:lang w:val="en-GB"/>
              </w:rPr>
              <w:t>3.b.5.</w:t>
            </w:r>
            <w:r w:rsidRPr="000127EF">
              <w:rPr>
                <w:rFonts w:eastAsia="SimSun" w:cs="Arial"/>
                <w:bCs/>
                <w:i/>
                <w:smallCaps w:val="0"/>
                <w:szCs w:val="22"/>
                <w:lang w:val="en-GB"/>
              </w:rPr>
              <w:tab/>
              <w:t>Timetable of the International Assistance project</w:t>
            </w:r>
          </w:p>
        </w:tc>
      </w:tr>
      <w:tr w:rsidR="007B7115" w:rsidRPr="00231EA3" w14:paraId="596FEF2C" w14:textId="77777777" w:rsidTr="00657824">
        <w:trPr>
          <w:cantSplit/>
          <w:trHeight w:val="973"/>
          <w:jc w:val="center"/>
        </w:trPr>
        <w:tc>
          <w:tcPr>
            <w:tcW w:w="5000" w:type="pct"/>
            <w:gridSpan w:val="2"/>
            <w:tcBorders>
              <w:top w:val="nil"/>
              <w:left w:val="nil"/>
              <w:bottom w:val="nil"/>
              <w:right w:val="nil"/>
            </w:tcBorders>
            <w:shd w:val="clear" w:color="auto" w:fill="FFFFFF"/>
            <w:tcMar>
              <w:top w:w="113" w:type="dxa"/>
              <w:left w:w="113" w:type="dxa"/>
              <w:bottom w:w="113" w:type="dxa"/>
              <w:right w:w="113" w:type="dxa"/>
            </w:tcMar>
          </w:tcPr>
          <w:p w14:paraId="6C485AED" w14:textId="77777777" w:rsidR="007B7115" w:rsidRPr="000127EF" w:rsidRDefault="007B7115" w:rsidP="00227D25">
            <w:pPr>
              <w:pStyle w:val="Info03"/>
              <w:keepNext w:val="0"/>
              <w:tabs>
                <w:tab w:val="clear" w:pos="1134"/>
                <w:tab w:val="left" w:pos="738"/>
              </w:tabs>
              <w:spacing w:before="100" w:beforeAutospacing="1" w:after="0" w:line="240" w:lineRule="auto"/>
              <w:ind w:left="28"/>
              <w:rPr>
                <w:rFonts w:eastAsia="Batang"/>
                <w:sz w:val="18"/>
                <w:szCs w:val="18"/>
                <w:lang w:val="en-GB"/>
              </w:rPr>
            </w:pPr>
            <w:r w:rsidRPr="000127EF">
              <w:rPr>
                <w:rFonts w:eastAsia="Batang"/>
                <w:sz w:val="18"/>
                <w:szCs w:val="18"/>
                <w:lang w:val="en-GB"/>
              </w:rPr>
              <w:t xml:space="preserve">Attach a month-by-month timetable for the proposed activities, using the timetable included in the </w:t>
            </w:r>
            <w:r w:rsidRPr="000127EF">
              <w:rPr>
                <w:rFonts w:eastAsia="Batang"/>
                <w:bCs/>
                <w:sz w:val="18"/>
                <w:szCs w:val="18"/>
                <w:lang w:val="en-GB"/>
              </w:rPr>
              <w:t>Form</w:t>
            </w:r>
            <w:r w:rsidRPr="000127EF">
              <w:rPr>
                <w:rFonts w:eastAsia="Batang"/>
                <w:b/>
                <w:sz w:val="18"/>
                <w:szCs w:val="18"/>
                <w:lang w:val="en-GB"/>
              </w:rPr>
              <w:t xml:space="preserve"> ICH-04 Timetable and Budget</w:t>
            </w:r>
            <w:r w:rsidRPr="000127EF">
              <w:rPr>
                <w:rFonts w:eastAsia="Batang"/>
                <w:sz w:val="18"/>
                <w:szCs w:val="18"/>
                <w:lang w:val="en-GB"/>
              </w:rPr>
              <w:t xml:space="preserve">. </w:t>
            </w:r>
          </w:p>
          <w:p w14:paraId="2ED539BF" w14:textId="77777777" w:rsidR="007B7115" w:rsidRPr="000127EF" w:rsidRDefault="007B7115" w:rsidP="00657824">
            <w:pPr>
              <w:pStyle w:val="Info03"/>
              <w:keepNext w:val="0"/>
              <w:tabs>
                <w:tab w:val="clear" w:pos="1134"/>
                <w:tab w:val="left" w:pos="738"/>
              </w:tabs>
              <w:spacing w:before="120" w:after="0" w:line="240" w:lineRule="auto"/>
              <w:ind w:left="28"/>
              <w:rPr>
                <w:rFonts w:eastAsia="Batang"/>
                <w:sz w:val="18"/>
                <w:szCs w:val="18"/>
                <w:lang w:val="en-GB"/>
              </w:rPr>
            </w:pPr>
            <w:r w:rsidRPr="000127EF">
              <w:rPr>
                <w:rFonts w:eastAsia="Batang"/>
                <w:sz w:val="18"/>
                <w:szCs w:val="18"/>
                <w:lang w:val="en-GB"/>
              </w:rPr>
              <w:t xml:space="preserve">The information provided should be coherent with the detailed activities and their sequences as included under section 3.b.2 (Activities). </w:t>
            </w:r>
            <w:bookmarkStart w:id="8" w:name="OLE_LINK3"/>
            <w:bookmarkStart w:id="9" w:name="OLE_LINK4"/>
            <w:r w:rsidRPr="00231EA3">
              <w:rPr>
                <w:bCs/>
                <w:iCs w:val="0"/>
                <w:sz w:val="18"/>
                <w:szCs w:val="18"/>
              </w:rPr>
              <w:t>Please note that the activities can only begin approximately three months after approval of the request, at the earliest.</w:t>
            </w:r>
            <w:bookmarkEnd w:id="8"/>
            <w:bookmarkEnd w:id="9"/>
            <w:r w:rsidRPr="000127EF">
              <w:rPr>
                <w:rFonts w:eastAsia="Batang"/>
                <w:sz w:val="18"/>
                <w:szCs w:val="18"/>
                <w:lang w:val="en-GB"/>
              </w:rPr>
              <w:t xml:space="preserve"> </w:t>
            </w:r>
          </w:p>
          <w:p w14:paraId="451533C5" w14:textId="77777777" w:rsidR="007B7115" w:rsidRPr="00231EA3" w:rsidRDefault="007B7115" w:rsidP="00657824">
            <w:pPr>
              <w:pStyle w:val="Info03"/>
              <w:keepNext w:val="0"/>
              <w:tabs>
                <w:tab w:val="clear" w:pos="1134"/>
                <w:tab w:val="left" w:pos="738"/>
              </w:tabs>
              <w:spacing w:before="120" w:after="0" w:line="240" w:lineRule="auto"/>
              <w:ind w:left="28"/>
              <w:rPr>
                <w:highlight w:val="yellow"/>
                <w:lang w:val="en-GB"/>
              </w:rPr>
            </w:pPr>
            <w:r w:rsidRPr="000127EF">
              <w:rPr>
                <w:rFonts w:eastAsia="Batang"/>
                <w:sz w:val="18"/>
                <w:szCs w:val="18"/>
                <w:lang w:val="en-GB"/>
              </w:rPr>
              <w:t xml:space="preserve">The information provided should also be in conformity with the budget overview in section 3.b.6. </w:t>
            </w:r>
            <w:r w:rsidRPr="000127EF">
              <w:rPr>
                <w:rFonts w:eastAsia="Batang"/>
                <w:bCs/>
                <w:sz w:val="18"/>
                <w:szCs w:val="18"/>
                <w:lang w:val="en-GB"/>
              </w:rPr>
              <w:t>Please note that assistance and service from the Intangible Cultural Heritage Fund can only cover a period</w:t>
            </w:r>
            <w:r w:rsidRPr="000127EF" w:rsidDel="008D5CCE">
              <w:rPr>
                <w:rFonts w:eastAsia="Batang"/>
                <w:bCs/>
                <w:sz w:val="18"/>
                <w:szCs w:val="18"/>
                <w:lang w:val="en-GB"/>
              </w:rPr>
              <w:t xml:space="preserve"> </w:t>
            </w:r>
            <w:r w:rsidRPr="000127EF">
              <w:rPr>
                <w:rFonts w:eastAsia="Batang"/>
                <w:bCs/>
                <w:sz w:val="18"/>
                <w:szCs w:val="18"/>
                <w:lang w:val="en-GB"/>
              </w:rPr>
              <w:t>of up to thirty-six months.</w:t>
            </w:r>
          </w:p>
        </w:tc>
      </w:tr>
      <w:tr w:rsidR="007B7115" w:rsidRPr="00231EA3" w14:paraId="0191A1BE" w14:textId="77777777" w:rsidTr="00657824">
        <w:trPr>
          <w:jc w:val="center"/>
        </w:trPr>
        <w:tc>
          <w:tcPr>
            <w:tcW w:w="5000" w:type="pct"/>
            <w:gridSpan w:val="2"/>
            <w:tcBorders>
              <w:bottom w:val="single" w:sz="4" w:space="0" w:color="auto"/>
            </w:tcBorders>
            <w:tcMar>
              <w:top w:w="113" w:type="dxa"/>
              <w:left w:w="113" w:type="dxa"/>
              <w:bottom w:w="113" w:type="dxa"/>
              <w:right w:w="113" w:type="dxa"/>
            </w:tcMar>
          </w:tcPr>
          <w:p w14:paraId="36374653" w14:textId="77777777" w:rsidR="007B7115" w:rsidRPr="000127EF" w:rsidRDefault="007B7115" w:rsidP="00657824">
            <w:pPr>
              <w:pStyle w:val="formtext"/>
              <w:spacing w:before="120" w:after="120" w:line="240" w:lineRule="auto"/>
              <w:ind w:left="517"/>
              <w:jc w:val="both"/>
              <w:rPr>
                <w:lang w:val="en-GB"/>
              </w:rPr>
            </w:pPr>
            <w:r w:rsidRPr="000127EF">
              <w:rPr>
                <w:rFonts w:eastAsia="Times New Roman" w:cs="Arial"/>
                <w:sz w:val="20"/>
                <w:szCs w:val="20"/>
                <w:lang w:val="en-GB"/>
              </w:rPr>
              <w:fldChar w:fldCharType="begin">
                <w:ffData>
                  <w:name w:val="CaseACocher10"/>
                  <w:enabled/>
                  <w:calcOnExit w:val="0"/>
                  <w:checkBox>
                    <w:sizeAuto/>
                    <w:default w:val="0"/>
                    <w:checked/>
                  </w:checkBox>
                </w:ffData>
              </w:fldChar>
            </w:r>
            <w:r w:rsidRPr="000127EF">
              <w:rPr>
                <w:rFonts w:eastAsia="Times New Roman" w:cs="Arial"/>
                <w:sz w:val="20"/>
                <w:szCs w:val="20"/>
                <w:lang w:val="en-GB"/>
              </w:rPr>
              <w:instrText xml:space="preserve"> FORMCHECKBOX </w:instrText>
            </w:r>
            <w:r w:rsidR="00E345B6">
              <w:rPr>
                <w:rFonts w:eastAsia="Times New Roman" w:cs="Arial"/>
                <w:sz w:val="20"/>
                <w:szCs w:val="20"/>
                <w:lang w:val="en-GB"/>
              </w:rPr>
            </w:r>
            <w:r w:rsidR="00E345B6">
              <w:rPr>
                <w:rFonts w:eastAsia="Times New Roman" w:cs="Arial"/>
                <w:sz w:val="20"/>
                <w:szCs w:val="20"/>
                <w:lang w:val="en-GB"/>
              </w:rPr>
              <w:fldChar w:fldCharType="separate"/>
            </w:r>
            <w:r w:rsidRPr="000127EF">
              <w:rPr>
                <w:rFonts w:eastAsia="Times New Roman" w:cs="Arial"/>
                <w:sz w:val="20"/>
                <w:szCs w:val="20"/>
                <w:lang w:val="en-GB"/>
              </w:rPr>
              <w:fldChar w:fldCharType="end"/>
            </w:r>
            <w:r w:rsidRPr="000127EF">
              <w:rPr>
                <w:rFonts w:eastAsia="Times New Roman" w:cs="Arial"/>
                <w:sz w:val="20"/>
                <w:szCs w:val="20"/>
                <w:lang w:val="en-GB"/>
              </w:rPr>
              <w:t xml:space="preserve"> timetable attached</w:t>
            </w:r>
          </w:p>
        </w:tc>
      </w:tr>
      <w:tr w:rsidR="007B7115" w:rsidRPr="00231EA3" w14:paraId="72E5AFC6" w14:textId="77777777" w:rsidTr="00657824">
        <w:trPr>
          <w:cantSplit/>
          <w:trHeight w:val="320"/>
          <w:jc w:val="center"/>
        </w:trPr>
        <w:tc>
          <w:tcPr>
            <w:tcW w:w="5000" w:type="pct"/>
            <w:gridSpan w:val="2"/>
            <w:tcBorders>
              <w:top w:val="nil"/>
              <w:left w:val="nil"/>
              <w:bottom w:val="nil"/>
              <w:right w:val="nil"/>
            </w:tcBorders>
            <w:shd w:val="clear" w:color="auto" w:fill="FFFFFF"/>
            <w:tcMar>
              <w:top w:w="113" w:type="dxa"/>
              <w:left w:w="113" w:type="dxa"/>
              <w:bottom w:w="113" w:type="dxa"/>
              <w:right w:w="113" w:type="dxa"/>
            </w:tcMar>
          </w:tcPr>
          <w:p w14:paraId="4AF6A35B" w14:textId="77777777" w:rsidR="007B7115" w:rsidRPr="00231EA3" w:rsidRDefault="007B7115" w:rsidP="00227D25">
            <w:pPr>
              <w:pStyle w:val="Grille01N"/>
              <w:tabs>
                <w:tab w:val="left" w:pos="880"/>
              </w:tabs>
              <w:spacing w:after="0" w:line="240" w:lineRule="auto"/>
              <w:ind w:left="879" w:hanging="851"/>
              <w:jc w:val="left"/>
              <w:rPr>
                <w:i/>
                <w:lang w:val="en-GB"/>
              </w:rPr>
            </w:pPr>
            <w:r w:rsidRPr="000127EF">
              <w:rPr>
                <w:rFonts w:eastAsia="SimSun" w:cs="Arial"/>
                <w:bCs/>
                <w:i/>
                <w:smallCaps w:val="0"/>
                <w:szCs w:val="22"/>
                <w:lang w:val="en-GB"/>
              </w:rPr>
              <w:t>3.b.6.</w:t>
            </w:r>
            <w:r w:rsidRPr="000127EF">
              <w:rPr>
                <w:rFonts w:eastAsia="SimSun" w:cs="Arial"/>
                <w:bCs/>
                <w:i/>
                <w:smallCaps w:val="0"/>
                <w:szCs w:val="22"/>
                <w:lang w:val="en-GB"/>
              </w:rPr>
              <w:tab/>
              <w:t>Budget</w:t>
            </w:r>
          </w:p>
        </w:tc>
      </w:tr>
      <w:tr w:rsidR="007B7115" w:rsidRPr="00231EA3" w14:paraId="4A777D49" w14:textId="77777777" w:rsidTr="00657824">
        <w:trPr>
          <w:cantSplit/>
          <w:jc w:val="center"/>
        </w:trPr>
        <w:tc>
          <w:tcPr>
            <w:tcW w:w="5000" w:type="pct"/>
            <w:gridSpan w:val="2"/>
            <w:tcBorders>
              <w:top w:val="nil"/>
              <w:left w:val="nil"/>
              <w:bottom w:val="single" w:sz="4" w:space="0" w:color="auto"/>
              <w:right w:val="nil"/>
            </w:tcBorders>
            <w:shd w:val="clear" w:color="auto" w:fill="FFFFFF"/>
            <w:tcMar>
              <w:top w:w="113" w:type="dxa"/>
              <w:left w:w="113" w:type="dxa"/>
              <w:bottom w:w="113" w:type="dxa"/>
              <w:right w:w="113" w:type="dxa"/>
            </w:tcMar>
          </w:tcPr>
          <w:p w14:paraId="709542CD" w14:textId="77777777" w:rsidR="007B7115" w:rsidRPr="00231EA3" w:rsidRDefault="007B7115" w:rsidP="00227D25">
            <w:pPr>
              <w:keepNext/>
              <w:spacing w:after="120"/>
              <w:ind w:left="28" w:right="113"/>
              <w:jc w:val="both"/>
              <w:rPr>
                <w:rFonts w:cs="Arial"/>
                <w:i/>
                <w:iCs/>
                <w:sz w:val="18"/>
                <w:szCs w:val="18"/>
              </w:rPr>
            </w:pPr>
            <w:r w:rsidRPr="00231EA3">
              <w:rPr>
                <w:rFonts w:cs="Arial"/>
                <w:i/>
                <w:iCs/>
                <w:sz w:val="18"/>
                <w:szCs w:val="18"/>
              </w:rPr>
              <w:t xml:space="preserve">Attach a detailed budget breakdown in US dollars for the whole project regardless of whether it is a financial assistance and/or a service from UNESCO request, by activity and type of cost, using </w:t>
            </w:r>
            <w:r w:rsidRPr="00231EA3">
              <w:rPr>
                <w:rFonts w:cs="Arial"/>
                <w:b/>
                <w:bCs/>
                <w:i/>
                <w:iCs/>
                <w:sz w:val="18"/>
                <w:szCs w:val="18"/>
              </w:rPr>
              <w:t>Form ICH-04 Timetable and Budget</w:t>
            </w:r>
            <w:r w:rsidRPr="00231EA3">
              <w:rPr>
                <w:rFonts w:cs="Arial"/>
                <w:i/>
                <w:iCs/>
                <w:sz w:val="18"/>
                <w:szCs w:val="18"/>
              </w:rPr>
              <w:t xml:space="preserve">. </w:t>
            </w:r>
          </w:p>
          <w:p w14:paraId="2930A6B0" w14:textId="77777777" w:rsidR="007B7115" w:rsidRPr="00231EA3" w:rsidRDefault="007B7115" w:rsidP="00657824">
            <w:pPr>
              <w:pStyle w:val="Word"/>
              <w:spacing w:line="240" w:lineRule="auto"/>
              <w:ind w:left="29"/>
              <w:jc w:val="both"/>
              <w:rPr>
                <w:lang w:val="en-GB"/>
              </w:rPr>
            </w:pPr>
            <w:r w:rsidRPr="00231EA3">
              <w:rPr>
                <w:sz w:val="18"/>
                <w:szCs w:val="18"/>
              </w:rPr>
              <w:t xml:space="preserve">The amount requested from the Intangible Cultural Heritage Fund should be clearly distinguished from the amount to be contributed by the State Party or other sources. The information included in this section should be consistent with that provided under section 3.b.2 (Activities) and the </w:t>
            </w:r>
            <w:r w:rsidRPr="00231EA3">
              <w:rPr>
                <w:b/>
                <w:sz w:val="18"/>
                <w:szCs w:val="18"/>
              </w:rPr>
              <w:t>Form ICH-04 Timetable and budget</w:t>
            </w:r>
            <w:r w:rsidRPr="00231EA3">
              <w:rPr>
                <w:sz w:val="18"/>
                <w:szCs w:val="18"/>
              </w:rPr>
              <w:t>.</w:t>
            </w:r>
          </w:p>
        </w:tc>
      </w:tr>
      <w:tr w:rsidR="007B7115" w:rsidRPr="00231EA3" w14:paraId="5EDAE50E" w14:textId="77777777" w:rsidTr="00657824">
        <w:trPr>
          <w:cantSplit/>
          <w:trHeight w:val="244"/>
          <w:jc w:val="center"/>
        </w:trPr>
        <w:tc>
          <w:tcPr>
            <w:tcW w:w="5000" w:type="pct"/>
            <w:gridSpan w:val="2"/>
            <w:tcBorders>
              <w:bottom w:val="single" w:sz="4" w:space="0" w:color="auto"/>
            </w:tcBorders>
            <w:shd w:val="clear" w:color="auto" w:fill="FFFFFF"/>
            <w:tcMar>
              <w:top w:w="113" w:type="dxa"/>
              <w:left w:w="113" w:type="dxa"/>
              <w:bottom w:w="113" w:type="dxa"/>
              <w:right w:w="113" w:type="dxa"/>
            </w:tcMar>
          </w:tcPr>
          <w:p w14:paraId="650E4112" w14:textId="12FDABB1" w:rsidR="007B7115" w:rsidRPr="00231EA3" w:rsidRDefault="007B7115" w:rsidP="00657824">
            <w:pPr>
              <w:spacing w:before="120" w:after="240"/>
              <w:rPr>
                <w:rFonts w:cs="Arial"/>
                <w:b/>
                <w:sz w:val="20"/>
                <w:szCs w:val="20"/>
                <w:lang w:val="en-GB"/>
              </w:rPr>
            </w:pPr>
            <w:r w:rsidRPr="00231EA3">
              <w:rPr>
                <w:rFonts w:cs="Arial"/>
                <w:b/>
                <w:sz w:val="20"/>
                <w:szCs w:val="20"/>
                <w:lang w:val="en-GB"/>
              </w:rPr>
              <w:t>Total project budget: US$</w:t>
            </w:r>
            <w:r w:rsidRPr="00231EA3">
              <w:rPr>
                <w:rFonts w:cs="Arial"/>
                <w:b/>
                <w:sz w:val="22"/>
                <w:szCs w:val="22"/>
                <w:lang w:val="en-GB"/>
              </w:rPr>
              <w:t>4</w:t>
            </w:r>
            <w:r w:rsidR="007424EF">
              <w:rPr>
                <w:rFonts w:cs="Arial"/>
                <w:b/>
                <w:sz w:val="22"/>
                <w:szCs w:val="22"/>
                <w:lang w:val="en-GB"/>
              </w:rPr>
              <w:t>52</w:t>
            </w:r>
            <w:r w:rsidRPr="00231EA3">
              <w:rPr>
                <w:rFonts w:cs="Arial"/>
                <w:b/>
                <w:sz w:val="22"/>
                <w:szCs w:val="22"/>
                <w:lang w:val="en-GB"/>
              </w:rPr>
              <w:t>,</w:t>
            </w:r>
            <w:r w:rsidR="007424EF">
              <w:rPr>
                <w:rFonts w:cs="Arial"/>
                <w:b/>
                <w:sz w:val="22"/>
                <w:szCs w:val="22"/>
                <w:lang w:val="en-GB"/>
              </w:rPr>
              <w:t>5</w:t>
            </w:r>
            <w:r w:rsidRPr="00231EA3">
              <w:rPr>
                <w:rFonts w:cs="Arial"/>
                <w:b/>
                <w:sz w:val="22"/>
                <w:szCs w:val="22"/>
                <w:lang w:val="en-GB"/>
              </w:rPr>
              <w:t>81.00</w:t>
            </w:r>
          </w:p>
          <w:p w14:paraId="6EE32A6D" w14:textId="35389789" w:rsidR="007B7115" w:rsidRPr="00231EA3" w:rsidRDefault="007B7115" w:rsidP="00657824">
            <w:pPr>
              <w:spacing w:before="120" w:after="120"/>
              <w:rPr>
                <w:rFonts w:cs="Arial"/>
                <w:sz w:val="20"/>
                <w:szCs w:val="20"/>
                <w:lang w:val="en-GB"/>
              </w:rPr>
            </w:pPr>
            <w:r w:rsidRPr="00231EA3">
              <w:rPr>
                <w:rFonts w:cs="Arial"/>
                <w:sz w:val="20"/>
                <w:szCs w:val="20"/>
                <w:lang w:val="en-GB"/>
              </w:rPr>
              <w:t>Amount requested from the Fund: US$</w:t>
            </w:r>
            <w:r w:rsidRPr="00231EA3">
              <w:rPr>
                <w:rFonts w:cs="Arial"/>
                <w:sz w:val="22"/>
                <w:szCs w:val="22"/>
                <w:lang w:val="en-GB"/>
              </w:rPr>
              <w:t>2</w:t>
            </w:r>
            <w:r w:rsidR="007424EF">
              <w:rPr>
                <w:rFonts w:cs="Arial"/>
                <w:sz w:val="22"/>
                <w:szCs w:val="22"/>
                <w:lang w:val="en-GB"/>
              </w:rPr>
              <w:t>65</w:t>
            </w:r>
            <w:r w:rsidRPr="00231EA3">
              <w:rPr>
                <w:rFonts w:cs="Arial"/>
                <w:sz w:val="22"/>
                <w:szCs w:val="22"/>
                <w:lang w:val="en-GB"/>
              </w:rPr>
              <w:t>,</w:t>
            </w:r>
            <w:r w:rsidR="007424EF">
              <w:rPr>
                <w:rFonts w:cs="Arial"/>
                <w:sz w:val="22"/>
                <w:szCs w:val="22"/>
                <w:lang w:val="en-GB"/>
              </w:rPr>
              <w:t>8</w:t>
            </w:r>
            <w:r w:rsidRPr="00231EA3">
              <w:rPr>
                <w:rFonts w:cs="Arial"/>
                <w:sz w:val="22"/>
                <w:szCs w:val="22"/>
                <w:lang w:val="en-GB"/>
              </w:rPr>
              <w:t xml:space="preserve">95.00 </w:t>
            </w:r>
          </w:p>
          <w:p w14:paraId="1BDF7E1A" w14:textId="77777777" w:rsidR="007B7115" w:rsidRPr="000127EF" w:rsidRDefault="007B7115" w:rsidP="00657824">
            <w:pPr>
              <w:pStyle w:val="formtext"/>
              <w:spacing w:before="120" w:after="120" w:line="240" w:lineRule="auto"/>
              <w:rPr>
                <w:rFonts w:eastAsia="Times New Roman" w:cs="Arial"/>
                <w:sz w:val="20"/>
                <w:szCs w:val="20"/>
                <w:lang w:val="en-GB"/>
              </w:rPr>
            </w:pPr>
            <w:r w:rsidRPr="000127EF">
              <w:rPr>
                <w:rFonts w:eastAsia="Times New Roman" w:cs="Arial"/>
                <w:sz w:val="20"/>
                <w:szCs w:val="20"/>
                <w:lang w:val="en-GB"/>
              </w:rPr>
              <w:t>State Party contribution: US$</w:t>
            </w:r>
            <w:r w:rsidRPr="006E1E1C">
              <w:rPr>
                <w:rFonts w:eastAsia="Times New Roman" w:cs="Arial"/>
                <w:lang w:val="en-GB"/>
              </w:rPr>
              <w:t xml:space="preserve">139,790.00 </w:t>
            </w:r>
          </w:p>
          <w:p w14:paraId="67F57180" w14:textId="77777777" w:rsidR="007B7115" w:rsidRPr="000127EF" w:rsidRDefault="007B7115" w:rsidP="00657824">
            <w:pPr>
              <w:pStyle w:val="formtext"/>
              <w:spacing w:before="120" w:after="120" w:line="240" w:lineRule="auto"/>
              <w:rPr>
                <w:rFonts w:cs="Arial"/>
                <w:sz w:val="20"/>
                <w:szCs w:val="20"/>
                <w:lang w:val="en-GB"/>
              </w:rPr>
            </w:pPr>
            <w:r w:rsidRPr="000127EF">
              <w:rPr>
                <w:rFonts w:eastAsia="Times New Roman" w:cs="Arial"/>
                <w:sz w:val="20"/>
                <w:szCs w:val="20"/>
                <w:lang w:val="en-GB"/>
              </w:rPr>
              <w:t>Other contributions (if any):</w:t>
            </w:r>
            <w:r w:rsidRPr="000127EF">
              <w:rPr>
                <w:rFonts w:cs="Arial"/>
                <w:sz w:val="20"/>
                <w:szCs w:val="20"/>
                <w:lang w:val="en-GB"/>
              </w:rPr>
              <w:t xml:space="preserve"> US$</w:t>
            </w:r>
            <w:r w:rsidRPr="006E1E1C">
              <w:rPr>
                <w:rFonts w:cs="Arial"/>
                <w:lang w:val="en-GB"/>
              </w:rPr>
              <w:t>46,896.00</w:t>
            </w:r>
            <w:r w:rsidRPr="000127EF">
              <w:rPr>
                <w:rFonts w:cs="Arial"/>
                <w:sz w:val="20"/>
                <w:szCs w:val="20"/>
                <w:lang w:val="en-GB"/>
              </w:rPr>
              <w:t xml:space="preserve">             </w:t>
            </w:r>
          </w:p>
          <w:p w14:paraId="4E103555" w14:textId="77777777" w:rsidR="007B7115" w:rsidRPr="000127EF" w:rsidRDefault="007B7115" w:rsidP="00657824">
            <w:pPr>
              <w:pStyle w:val="formtext"/>
              <w:spacing w:before="120" w:after="120" w:line="240" w:lineRule="auto"/>
              <w:jc w:val="right"/>
              <w:rPr>
                <w:lang w:val="en-GB"/>
              </w:rPr>
            </w:pPr>
            <w:r w:rsidRPr="000127EF">
              <w:rPr>
                <w:rFonts w:cs="Arial"/>
                <w:sz w:val="20"/>
                <w:szCs w:val="20"/>
                <w:lang w:val="en-GB"/>
              </w:rPr>
              <w:t xml:space="preserve">             </w:t>
            </w:r>
            <w:r w:rsidRPr="000127EF">
              <w:rPr>
                <w:rFonts w:cs="Arial"/>
                <w:sz w:val="20"/>
                <w:szCs w:val="20"/>
                <w:lang w:val="en-GB"/>
              </w:rPr>
              <w:fldChar w:fldCharType="begin">
                <w:ffData>
                  <w:name w:val="CaseACocher10"/>
                  <w:enabled/>
                  <w:calcOnExit w:val="0"/>
                  <w:checkBox>
                    <w:sizeAuto/>
                    <w:default w:val="0"/>
                    <w:checked/>
                  </w:checkBox>
                </w:ffData>
              </w:fldChar>
            </w:r>
            <w:r w:rsidRPr="000127EF">
              <w:rPr>
                <w:rFonts w:cs="Arial"/>
                <w:sz w:val="20"/>
                <w:szCs w:val="20"/>
                <w:lang w:val="en-GB"/>
              </w:rPr>
              <w:instrText xml:space="preserve"> FORMCHECKBOX </w:instrText>
            </w:r>
            <w:r w:rsidR="00E345B6">
              <w:rPr>
                <w:rFonts w:cs="Arial"/>
                <w:sz w:val="20"/>
                <w:szCs w:val="20"/>
                <w:lang w:val="en-GB"/>
              </w:rPr>
            </w:r>
            <w:r w:rsidR="00E345B6">
              <w:rPr>
                <w:rFonts w:cs="Arial"/>
                <w:sz w:val="20"/>
                <w:szCs w:val="20"/>
                <w:lang w:val="en-GB"/>
              </w:rPr>
              <w:fldChar w:fldCharType="separate"/>
            </w:r>
            <w:r w:rsidRPr="000127EF">
              <w:rPr>
                <w:rFonts w:cs="Arial"/>
                <w:sz w:val="20"/>
                <w:szCs w:val="20"/>
                <w:lang w:val="en-GB"/>
              </w:rPr>
              <w:fldChar w:fldCharType="end"/>
            </w:r>
            <w:r w:rsidRPr="000127EF">
              <w:rPr>
                <w:rFonts w:cs="Arial"/>
                <w:sz w:val="20"/>
                <w:szCs w:val="20"/>
                <w:lang w:val="en-GB"/>
              </w:rPr>
              <w:t xml:space="preserve"> Form ICH-04 Timetable and Budget attached</w:t>
            </w:r>
          </w:p>
        </w:tc>
      </w:tr>
      <w:tr w:rsidR="007B7115" w:rsidRPr="00231EA3" w14:paraId="182864E2" w14:textId="77777777" w:rsidTr="00657824">
        <w:trPr>
          <w:cantSplit/>
          <w:jc w:val="center"/>
        </w:trPr>
        <w:tc>
          <w:tcPr>
            <w:tcW w:w="5000" w:type="pct"/>
            <w:gridSpan w:val="2"/>
            <w:tcBorders>
              <w:top w:val="single" w:sz="4" w:space="0" w:color="auto"/>
              <w:left w:val="nil"/>
              <w:bottom w:val="nil"/>
              <w:right w:val="nil"/>
            </w:tcBorders>
            <w:shd w:val="clear" w:color="auto" w:fill="FFFFFF"/>
          </w:tcPr>
          <w:p w14:paraId="0E922880" w14:textId="77777777" w:rsidR="007B7115" w:rsidRPr="000127EF" w:rsidRDefault="007B7115" w:rsidP="00BC70ED">
            <w:pPr>
              <w:pStyle w:val="Grille02N"/>
              <w:tabs>
                <w:tab w:val="left" w:pos="567"/>
                <w:tab w:val="left" w:pos="1134"/>
                <w:tab w:val="left" w:pos="1701"/>
              </w:tabs>
              <w:spacing w:after="0"/>
              <w:ind w:left="680" w:right="113" w:hanging="567"/>
              <w:jc w:val="both"/>
              <w:rPr>
                <w:iCs/>
                <w:lang w:val="en-GB"/>
              </w:rPr>
            </w:pPr>
            <w:r w:rsidRPr="000127EF">
              <w:rPr>
                <w:lang w:val="en-GB"/>
              </w:rPr>
              <w:t>3.c.</w:t>
            </w:r>
            <w:r w:rsidRPr="000127EF">
              <w:rPr>
                <w:lang w:val="en-GB"/>
              </w:rPr>
              <w:tab/>
              <w:t>Monitoring and follow-up of the safeguarding plan, if implemented</w:t>
            </w:r>
          </w:p>
        </w:tc>
      </w:tr>
      <w:tr w:rsidR="007B7115" w:rsidRPr="00231EA3" w14:paraId="4C9F3399" w14:textId="77777777" w:rsidTr="00657824">
        <w:trPr>
          <w:cantSplit/>
          <w:jc w:val="center"/>
        </w:trPr>
        <w:tc>
          <w:tcPr>
            <w:tcW w:w="5000" w:type="pct"/>
            <w:gridSpan w:val="2"/>
            <w:tcBorders>
              <w:top w:val="nil"/>
              <w:left w:val="nil"/>
              <w:bottom w:val="nil"/>
              <w:right w:val="nil"/>
            </w:tcBorders>
            <w:shd w:val="clear" w:color="auto" w:fill="FFFFFF"/>
          </w:tcPr>
          <w:p w14:paraId="60B2F649" w14:textId="77777777" w:rsidR="007B7115" w:rsidRPr="00231EA3" w:rsidRDefault="007B7115" w:rsidP="00657824">
            <w:pPr>
              <w:pStyle w:val="Grille01N"/>
              <w:tabs>
                <w:tab w:val="left" w:pos="1134"/>
              </w:tabs>
              <w:spacing w:line="240" w:lineRule="auto"/>
              <w:ind w:left="964" w:hanging="851"/>
              <w:jc w:val="left"/>
              <w:rPr>
                <w:lang w:val="en-GB"/>
              </w:rPr>
            </w:pPr>
            <w:r w:rsidRPr="000127EF">
              <w:rPr>
                <w:rFonts w:eastAsia="SimSun" w:cs="Arial"/>
                <w:bCs/>
                <w:i/>
                <w:smallCaps w:val="0"/>
                <w:szCs w:val="22"/>
                <w:lang w:val="en-GB"/>
              </w:rPr>
              <w:t>3.c.1.</w:t>
            </w:r>
            <w:r w:rsidRPr="000127EF">
              <w:rPr>
                <w:rFonts w:eastAsia="SimSun" w:cs="Arial"/>
                <w:bCs/>
                <w:i/>
                <w:smallCaps w:val="0"/>
                <w:szCs w:val="22"/>
                <w:lang w:val="en-GB"/>
              </w:rPr>
              <w:tab/>
              <w:t>Monitoring, reporting and evaluation</w:t>
            </w:r>
          </w:p>
        </w:tc>
      </w:tr>
      <w:tr w:rsidR="007B7115" w:rsidRPr="00231EA3" w14:paraId="2F5BE3D0" w14:textId="77777777" w:rsidTr="00657824">
        <w:trPr>
          <w:cantSplit/>
          <w:jc w:val="center"/>
        </w:trPr>
        <w:tc>
          <w:tcPr>
            <w:tcW w:w="5000" w:type="pct"/>
            <w:gridSpan w:val="2"/>
            <w:tcBorders>
              <w:top w:val="nil"/>
              <w:left w:val="nil"/>
              <w:right w:val="nil"/>
            </w:tcBorders>
            <w:shd w:val="clear" w:color="auto" w:fill="FFFFFF"/>
          </w:tcPr>
          <w:p w14:paraId="128B4FB3" w14:textId="77777777" w:rsidR="007B7115" w:rsidRPr="000127EF" w:rsidRDefault="007B7115" w:rsidP="00BC70ED">
            <w:pPr>
              <w:pStyle w:val="Word"/>
              <w:spacing w:after="0" w:line="240" w:lineRule="auto"/>
              <w:jc w:val="both"/>
              <w:rPr>
                <w:rFonts w:eastAsia="Batang"/>
                <w:sz w:val="18"/>
                <w:szCs w:val="18"/>
                <w:lang w:val="en-GB"/>
              </w:rPr>
            </w:pPr>
            <w:r w:rsidRPr="000127EF">
              <w:rPr>
                <w:rFonts w:eastAsia="Batang"/>
                <w:sz w:val="18"/>
                <w:szCs w:val="18"/>
                <w:lang w:val="en-GB"/>
              </w:rPr>
              <w:t>Describe how the implementing organization indicated under section G or the proposed partner agency indicated under section H and described under section 3.b.3. plans to carry out the monitoring, reporting and evaluation of the project and how the communities will be involved in this mechanism. For larger or more complex projects, external monitoring and evaluation are preferable.</w:t>
            </w:r>
          </w:p>
          <w:p w14:paraId="057D34B6" w14:textId="77777777" w:rsidR="007B7115" w:rsidRPr="00231EA3" w:rsidRDefault="007B7115" w:rsidP="00BC70ED">
            <w:pPr>
              <w:pStyle w:val="Word"/>
              <w:spacing w:line="240" w:lineRule="auto"/>
              <w:rPr>
                <w:lang w:val="en-GB"/>
              </w:rPr>
            </w:pPr>
            <w:r w:rsidRPr="000127EF">
              <w:rPr>
                <w:rFonts w:eastAsia="Batang"/>
                <w:sz w:val="18"/>
                <w:szCs w:val="18"/>
                <w:lang w:val="en-GB"/>
              </w:rPr>
              <w:t>Not fewer than 50 or more than 250 words</w:t>
            </w:r>
          </w:p>
        </w:tc>
      </w:tr>
      <w:tr w:rsidR="007B7115" w:rsidRPr="00231EA3" w14:paraId="64CB1624" w14:textId="77777777" w:rsidTr="00657824">
        <w:trPr>
          <w:jc w:val="center"/>
        </w:trPr>
        <w:tc>
          <w:tcPr>
            <w:tcW w:w="5000" w:type="pct"/>
            <w:gridSpan w:val="2"/>
            <w:tcBorders>
              <w:bottom w:val="single" w:sz="4" w:space="0" w:color="auto"/>
            </w:tcBorders>
            <w:tcMar>
              <w:top w:w="113" w:type="dxa"/>
              <w:left w:w="113" w:type="dxa"/>
              <w:bottom w:w="113" w:type="dxa"/>
              <w:right w:w="113" w:type="dxa"/>
            </w:tcMar>
          </w:tcPr>
          <w:p w14:paraId="733F7727" w14:textId="77777777" w:rsidR="007B7115" w:rsidRPr="000127EF" w:rsidRDefault="007B7115" w:rsidP="00BC70ED">
            <w:pPr>
              <w:pStyle w:val="formtext"/>
              <w:spacing w:before="0" w:after="0"/>
              <w:jc w:val="both"/>
              <w:rPr>
                <w:lang w:val="en-GB"/>
              </w:rPr>
            </w:pPr>
            <w:r w:rsidRPr="006B20C1">
              <w:rPr>
                <w:lang w:val="en-GB"/>
              </w:rPr>
              <w:t>Timor-Leste National Commission for UNESCO (NatCom) as the implementing agency for the International Assistance, will coordinate and monitor implementation of the activities undertaken by each institutional member of the National Committee for Intangible Cultural Heritage (ICH National Committee). In addition, the ICH National Committee will have regular meetings (monthly in principle) to monitor the progress and obstacles of the activities, and discuss what actions are further required to undertake the activities. The Weavers’ Networks’ representatives will participate in the meeting occasionally, to update the effects of the activities and provide their suggestions for further improvement.</w:t>
            </w:r>
          </w:p>
        </w:tc>
      </w:tr>
      <w:tr w:rsidR="007B7115" w:rsidRPr="00231EA3" w14:paraId="25A2336C" w14:textId="77777777" w:rsidTr="00657824">
        <w:trPr>
          <w:cantSplit/>
          <w:jc w:val="center"/>
        </w:trPr>
        <w:tc>
          <w:tcPr>
            <w:tcW w:w="5000" w:type="pct"/>
            <w:gridSpan w:val="2"/>
            <w:tcBorders>
              <w:top w:val="nil"/>
              <w:left w:val="nil"/>
              <w:bottom w:val="nil"/>
              <w:right w:val="nil"/>
            </w:tcBorders>
            <w:shd w:val="clear" w:color="auto" w:fill="FFFFFF"/>
          </w:tcPr>
          <w:p w14:paraId="5E1D5066" w14:textId="77777777" w:rsidR="007B7115" w:rsidRPr="00231EA3" w:rsidRDefault="007B7115" w:rsidP="00881558">
            <w:pPr>
              <w:pStyle w:val="Grille01N"/>
              <w:keepNext w:val="0"/>
              <w:tabs>
                <w:tab w:val="left" w:pos="1134"/>
              </w:tabs>
              <w:spacing w:before="0" w:line="240" w:lineRule="auto"/>
              <w:ind w:left="964" w:hanging="851"/>
              <w:jc w:val="left"/>
              <w:rPr>
                <w:i/>
                <w:lang w:val="en-GB"/>
              </w:rPr>
            </w:pPr>
            <w:r w:rsidRPr="000127EF">
              <w:rPr>
                <w:rFonts w:eastAsia="SimSun" w:cs="Arial"/>
                <w:bCs/>
                <w:i/>
                <w:smallCaps w:val="0"/>
                <w:szCs w:val="22"/>
                <w:lang w:val="en-GB"/>
              </w:rPr>
              <w:lastRenderedPageBreak/>
              <w:t>3.c.2.</w:t>
            </w:r>
            <w:r w:rsidRPr="000127EF">
              <w:rPr>
                <w:rFonts w:eastAsia="SimSun" w:cs="Arial"/>
                <w:bCs/>
                <w:i/>
                <w:smallCaps w:val="0"/>
                <w:szCs w:val="22"/>
                <w:lang w:val="en-GB"/>
              </w:rPr>
              <w:tab/>
              <w:t>Capacity building</w:t>
            </w:r>
          </w:p>
        </w:tc>
      </w:tr>
      <w:tr w:rsidR="007B7115" w:rsidRPr="00231EA3" w14:paraId="0FF0537F" w14:textId="77777777" w:rsidTr="00BC70ED">
        <w:trPr>
          <w:jc w:val="center"/>
        </w:trPr>
        <w:tc>
          <w:tcPr>
            <w:tcW w:w="5000" w:type="pct"/>
            <w:gridSpan w:val="2"/>
            <w:tcBorders>
              <w:top w:val="nil"/>
              <w:left w:val="nil"/>
              <w:right w:val="nil"/>
            </w:tcBorders>
            <w:shd w:val="clear" w:color="auto" w:fill="FFFFFF"/>
          </w:tcPr>
          <w:p w14:paraId="5A9B6BF5" w14:textId="77777777" w:rsidR="007B7115" w:rsidRPr="000127EF" w:rsidRDefault="007B7115" w:rsidP="00881558">
            <w:pPr>
              <w:pStyle w:val="Info03"/>
              <w:keepNext w:val="0"/>
              <w:spacing w:after="0" w:line="240" w:lineRule="auto"/>
              <w:rPr>
                <w:rFonts w:eastAsia="Batang"/>
                <w:sz w:val="18"/>
                <w:szCs w:val="18"/>
                <w:lang w:val="en-GB"/>
              </w:rPr>
            </w:pPr>
            <w:r w:rsidRPr="000127EF">
              <w:rPr>
                <w:rFonts w:eastAsia="Batang"/>
                <w:sz w:val="18"/>
                <w:szCs w:val="18"/>
                <w:lang w:val="en-GB"/>
              </w:rPr>
              <w:t>Describe how the project may contribute to building up capacities or strengthening existing resources in the field of safeguarding intangible cultural heritage. Special emphasis should be placed on the capacities of the communities indicated in section C to safeguard their intangible cultural heritage. It may also be relevant to describe the impact on the capacities of the implementing organization or partner agency.</w:t>
            </w:r>
          </w:p>
          <w:p w14:paraId="178978E9" w14:textId="77777777" w:rsidR="007B7115" w:rsidRPr="00231EA3" w:rsidRDefault="007B7115" w:rsidP="00BC70ED">
            <w:pPr>
              <w:pStyle w:val="Word"/>
              <w:spacing w:line="240" w:lineRule="auto"/>
              <w:rPr>
                <w:lang w:val="en-GB"/>
              </w:rPr>
            </w:pPr>
            <w:r w:rsidRPr="000127EF">
              <w:rPr>
                <w:rFonts w:eastAsia="Batang"/>
                <w:sz w:val="18"/>
                <w:szCs w:val="18"/>
                <w:lang w:val="en-GB"/>
              </w:rPr>
              <w:t>Not fewer than 100 or more than 300 words</w:t>
            </w:r>
          </w:p>
        </w:tc>
      </w:tr>
      <w:tr w:rsidR="007B7115" w:rsidRPr="00231EA3" w14:paraId="6C8E51B0" w14:textId="77777777" w:rsidTr="00657824">
        <w:trPr>
          <w:jc w:val="center"/>
        </w:trPr>
        <w:tc>
          <w:tcPr>
            <w:tcW w:w="5000" w:type="pct"/>
            <w:gridSpan w:val="2"/>
            <w:tcBorders>
              <w:bottom w:val="single" w:sz="4" w:space="0" w:color="auto"/>
            </w:tcBorders>
            <w:tcMar>
              <w:top w:w="113" w:type="dxa"/>
              <w:left w:w="113" w:type="dxa"/>
              <w:bottom w:w="113" w:type="dxa"/>
              <w:right w:w="113" w:type="dxa"/>
            </w:tcMar>
          </w:tcPr>
          <w:p w14:paraId="11BFE23E" w14:textId="77777777" w:rsidR="007B7115" w:rsidRPr="0080733A" w:rsidRDefault="007B7115" w:rsidP="00BC70ED">
            <w:pPr>
              <w:pStyle w:val="formtext"/>
              <w:spacing w:before="0" w:after="120"/>
              <w:jc w:val="both"/>
              <w:rPr>
                <w:lang w:val="en-GB"/>
              </w:rPr>
            </w:pPr>
            <w:r w:rsidRPr="0080733A">
              <w:rPr>
                <w:lang w:val="en-GB"/>
              </w:rPr>
              <w:t xml:space="preserve">With regard to the communities which are mainly women Tais weavers, they are expected to raise their capacity through the planned activities, by recognizing and reaffirming Tais as their own intangible cultural heritage. Furthermore, some of the activities will contribute to raise their business skills to sustain their livelihood, their understanding on chemical products, as well as their leadership and public speaking skills. </w:t>
            </w:r>
          </w:p>
          <w:p w14:paraId="0957135B" w14:textId="77777777" w:rsidR="007B7115" w:rsidRPr="000127EF" w:rsidRDefault="007B7115" w:rsidP="00BC70ED">
            <w:pPr>
              <w:pStyle w:val="formtext"/>
              <w:spacing w:before="120" w:after="0"/>
              <w:jc w:val="both"/>
              <w:rPr>
                <w:lang w:val="en-GB"/>
              </w:rPr>
            </w:pPr>
            <w:r w:rsidRPr="0080733A">
              <w:rPr>
                <w:lang w:val="en-GB"/>
              </w:rPr>
              <w:t xml:space="preserve">With regard to the institutional members of the National Committee for Intangible Cultural Heritage and their staff, they are expected to raise their capacity on managing projects, such as planning, implementing, monitoring, as well as coordinating in disciplined ways. </w:t>
            </w:r>
          </w:p>
        </w:tc>
      </w:tr>
      <w:tr w:rsidR="007B7115" w:rsidRPr="00231EA3" w14:paraId="0B25471B" w14:textId="77777777" w:rsidTr="00657824">
        <w:trPr>
          <w:cantSplit/>
          <w:jc w:val="center"/>
        </w:trPr>
        <w:tc>
          <w:tcPr>
            <w:tcW w:w="5000" w:type="pct"/>
            <w:gridSpan w:val="2"/>
            <w:tcBorders>
              <w:top w:val="nil"/>
              <w:left w:val="nil"/>
              <w:bottom w:val="nil"/>
              <w:right w:val="nil"/>
            </w:tcBorders>
            <w:shd w:val="clear" w:color="auto" w:fill="FFFFFF"/>
          </w:tcPr>
          <w:p w14:paraId="2AE0BFA8" w14:textId="77777777" w:rsidR="007B7115" w:rsidRPr="00231EA3" w:rsidRDefault="007B7115" w:rsidP="00657824">
            <w:pPr>
              <w:pStyle w:val="Grille01N"/>
              <w:tabs>
                <w:tab w:val="left" w:pos="1134"/>
              </w:tabs>
              <w:spacing w:line="240" w:lineRule="auto"/>
              <w:ind w:left="964" w:hanging="851"/>
              <w:jc w:val="left"/>
              <w:rPr>
                <w:i/>
                <w:lang w:val="en-GB"/>
              </w:rPr>
            </w:pPr>
            <w:r w:rsidRPr="000127EF">
              <w:rPr>
                <w:rFonts w:eastAsia="SimSun" w:cs="Arial"/>
                <w:bCs/>
                <w:i/>
                <w:smallCaps w:val="0"/>
                <w:szCs w:val="22"/>
                <w:lang w:val="en-GB"/>
              </w:rPr>
              <w:t>3.c.3.</w:t>
            </w:r>
            <w:r w:rsidRPr="000127EF">
              <w:rPr>
                <w:rFonts w:eastAsia="SimSun" w:cs="Arial"/>
                <w:bCs/>
                <w:i/>
                <w:smallCaps w:val="0"/>
                <w:szCs w:val="22"/>
                <w:lang w:val="en-GB"/>
              </w:rPr>
              <w:tab/>
              <w:t>Sustainability after the assistance ends</w:t>
            </w:r>
          </w:p>
        </w:tc>
      </w:tr>
      <w:tr w:rsidR="007B7115" w:rsidRPr="00231EA3" w14:paraId="051A26E0" w14:textId="77777777" w:rsidTr="00657824">
        <w:trPr>
          <w:cantSplit/>
          <w:jc w:val="center"/>
        </w:trPr>
        <w:tc>
          <w:tcPr>
            <w:tcW w:w="5000" w:type="pct"/>
            <w:gridSpan w:val="2"/>
            <w:tcBorders>
              <w:top w:val="nil"/>
              <w:left w:val="nil"/>
              <w:right w:val="nil"/>
            </w:tcBorders>
            <w:shd w:val="clear" w:color="auto" w:fill="FFFFFF"/>
          </w:tcPr>
          <w:p w14:paraId="30259DB1" w14:textId="77777777" w:rsidR="007B7115" w:rsidRPr="00231EA3" w:rsidRDefault="007B7115" w:rsidP="00BC70ED">
            <w:pPr>
              <w:pStyle w:val="Info03"/>
              <w:spacing w:after="0" w:line="240" w:lineRule="auto"/>
              <w:rPr>
                <w:iCs w:val="0"/>
                <w:sz w:val="18"/>
                <w:szCs w:val="18"/>
                <w:lang w:val="en-GB"/>
              </w:rPr>
            </w:pPr>
            <w:r w:rsidRPr="00231EA3">
              <w:rPr>
                <w:sz w:val="18"/>
                <w:szCs w:val="18"/>
                <w:lang w:val="en-GB"/>
              </w:rPr>
              <w:t>Describe how the results and benefits of the project are expected to last beyond the end of the project. If the mechanisms established by the project will continue to function after the implementation of the project, describe how and which responsible body would be in charge.</w:t>
            </w:r>
          </w:p>
          <w:p w14:paraId="2E1F62B3" w14:textId="77777777" w:rsidR="007B7115" w:rsidRPr="00231EA3" w:rsidRDefault="007B7115" w:rsidP="00BC70ED">
            <w:pPr>
              <w:pStyle w:val="Word"/>
              <w:spacing w:after="60" w:line="240" w:lineRule="auto"/>
              <w:rPr>
                <w:lang w:val="en-GB"/>
              </w:rPr>
            </w:pPr>
            <w:r w:rsidRPr="000127EF">
              <w:rPr>
                <w:rFonts w:eastAsia="SimSun"/>
                <w:bCs/>
                <w:sz w:val="18"/>
                <w:szCs w:val="18"/>
                <w:lang w:val="en-GB"/>
              </w:rPr>
              <w:t>Not fewer than 50 or more than 250 words</w:t>
            </w:r>
          </w:p>
        </w:tc>
      </w:tr>
      <w:tr w:rsidR="007B7115" w:rsidRPr="00231EA3" w14:paraId="03F777DF" w14:textId="77777777" w:rsidTr="00657824">
        <w:trPr>
          <w:jc w:val="center"/>
        </w:trPr>
        <w:tc>
          <w:tcPr>
            <w:tcW w:w="5000" w:type="pct"/>
            <w:gridSpan w:val="2"/>
            <w:tcBorders>
              <w:bottom w:val="single" w:sz="4" w:space="0" w:color="auto"/>
            </w:tcBorders>
            <w:tcMar>
              <w:top w:w="113" w:type="dxa"/>
              <w:left w:w="113" w:type="dxa"/>
              <w:bottom w:w="113" w:type="dxa"/>
              <w:right w:w="113" w:type="dxa"/>
            </w:tcMar>
          </w:tcPr>
          <w:p w14:paraId="57521B8B" w14:textId="77777777" w:rsidR="007B7115" w:rsidRPr="000127EF" w:rsidRDefault="007B7115" w:rsidP="00BC70ED">
            <w:pPr>
              <w:pStyle w:val="formtext"/>
              <w:spacing w:before="0" w:after="0"/>
              <w:jc w:val="both"/>
              <w:rPr>
                <w:lang w:val="en-GB"/>
              </w:rPr>
            </w:pPr>
            <w:r w:rsidRPr="0080733A">
              <w:rPr>
                <w:lang w:val="en-GB"/>
              </w:rPr>
              <w:t xml:space="preserve">Amongst the numbers of activities to be implemented, Tais certification system will be designed and established by the end of the implementation period. The system is expected to start functioning after the project, as a permanent system in the country ensuring fair income to the women Tais weavers. The responsible body to maintain the system will be determined during the project period. </w:t>
            </w:r>
          </w:p>
        </w:tc>
      </w:tr>
      <w:tr w:rsidR="007B7115" w:rsidRPr="00231EA3" w14:paraId="69C44160" w14:textId="77777777" w:rsidTr="00657824">
        <w:trPr>
          <w:cantSplit/>
          <w:jc w:val="center"/>
        </w:trPr>
        <w:tc>
          <w:tcPr>
            <w:tcW w:w="5000" w:type="pct"/>
            <w:gridSpan w:val="2"/>
            <w:tcBorders>
              <w:top w:val="nil"/>
              <w:left w:val="nil"/>
              <w:bottom w:val="nil"/>
              <w:right w:val="nil"/>
            </w:tcBorders>
            <w:shd w:val="clear" w:color="auto" w:fill="FFFFFF"/>
          </w:tcPr>
          <w:p w14:paraId="47BE475B" w14:textId="77777777" w:rsidR="007B7115" w:rsidRPr="00231EA3" w:rsidRDefault="007B7115" w:rsidP="00657824">
            <w:pPr>
              <w:pStyle w:val="Grille01N"/>
              <w:tabs>
                <w:tab w:val="left" w:pos="1134"/>
              </w:tabs>
              <w:spacing w:line="240" w:lineRule="auto"/>
              <w:ind w:left="964" w:hanging="851"/>
              <w:jc w:val="left"/>
              <w:rPr>
                <w:i/>
                <w:lang w:val="en-GB"/>
              </w:rPr>
            </w:pPr>
            <w:r w:rsidRPr="000127EF">
              <w:rPr>
                <w:rFonts w:eastAsia="SimSun" w:cs="Arial"/>
                <w:bCs/>
                <w:i/>
                <w:smallCaps w:val="0"/>
                <w:szCs w:val="22"/>
                <w:lang w:val="en-GB"/>
              </w:rPr>
              <w:t>3.c.4.</w:t>
            </w:r>
            <w:r w:rsidRPr="000127EF">
              <w:rPr>
                <w:rFonts w:eastAsia="SimSun" w:cs="Arial"/>
                <w:bCs/>
                <w:i/>
                <w:smallCaps w:val="0"/>
                <w:szCs w:val="22"/>
                <w:lang w:val="en-GB"/>
              </w:rPr>
              <w:tab/>
              <w:t>Multiplier effects</w:t>
            </w:r>
          </w:p>
        </w:tc>
      </w:tr>
      <w:tr w:rsidR="007B7115" w:rsidRPr="00231EA3" w14:paraId="2AD11174" w14:textId="77777777" w:rsidTr="00657824">
        <w:trPr>
          <w:cantSplit/>
          <w:jc w:val="center"/>
        </w:trPr>
        <w:tc>
          <w:tcPr>
            <w:tcW w:w="5000" w:type="pct"/>
            <w:gridSpan w:val="2"/>
            <w:tcBorders>
              <w:top w:val="nil"/>
              <w:left w:val="nil"/>
              <w:bottom w:val="single" w:sz="4" w:space="0" w:color="auto"/>
              <w:right w:val="nil"/>
            </w:tcBorders>
            <w:shd w:val="clear" w:color="auto" w:fill="FFFFFF"/>
          </w:tcPr>
          <w:p w14:paraId="290CFF7B" w14:textId="77777777" w:rsidR="007B7115" w:rsidRPr="00231EA3" w:rsidRDefault="007B7115" w:rsidP="00BC70ED">
            <w:pPr>
              <w:pStyle w:val="Info03"/>
              <w:spacing w:after="0" w:line="240" w:lineRule="auto"/>
              <w:rPr>
                <w:iCs w:val="0"/>
                <w:sz w:val="18"/>
                <w:szCs w:val="18"/>
                <w:lang w:val="en-GB"/>
              </w:rPr>
            </w:pPr>
            <w:r w:rsidRPr="00231EA3">
              <w:rPr>
                <w:sz w:val="18"/>
                <w:szCs w:val="18"/>
                <w:lang w:val="en-GB"/>
              </w:rPr>
              <w:t>Describe how this assistance may stimulate financial and technical contributions from other sources or stimulate similar efforts elsewhere.</w:t>
            </w:r>
          </w:p>
          <w:p w14:paraId="72B1D1F8" w14:textId="77777777" w:rsidR="007B7115" w:rsidRPr="00231EA3" w:rsidRDefault="007B7115" w:rsidP="00BC70ED">
            <w:pPr>
              <w:pStyle w:val="Word"/>
              <w:spacing w:after="60" w:line="240" w:lineRule="auto"/>
              <w:rPr>
                <w:lang w:val="en-GB"/>
              </w:rPr>
            </w:pPr>
            <w:r w:rsidRPr="000127EF">
              <w:rPr>
                <w:rFonts w:eastAsia="SimSun"/>
                <w:bCs/>
                <w:sz w:val="18"/>
                <w:szCs w:val="18"/>
                <w:lang w:val="en-GB"/>
              </w:rPr>
              <w:t>Not fewer than 50 or more than 250 words</w:t>
            </w:r>
          </w:p>
        </w:tc>
      </w:tr>
      <w:tr w:rsidR="007B7115" w:rsidRPr="00231EA3" w14:paraId="37200A29" w14:textId="77777777" w:rsidTr="00657824">
        <w:trPr>
          <w:jc w:val="center"/>
        </w:trPr>
        <w:tc>
          <w:tcPr>
            <w:tcW w:w="5000" w:type="pct"/>
            <w:gridSpan w:val="2"/>
            <w:tcBorders>
              <w:bottom w:val="single" w:sz="4" w:space="0" w:color="auto"/>
            </w:tcBorders>
            <w:tcMar>
              <w:top w:w="113" w:type="dxa"/>
              <w:left w:w="113" w:type="dxa"/>
              <w:bottom w:w="113" w:type="dxa"/>
              <w:right w:w="113" w:type="dxa"/>
            </w:tcMar>
          </w:tcPr>
          <w:p w14:paraId="31975A72" w14:textId="77777777" w:rsidR="007B7115" w:rsidRPr="006B20C1" w:rsidRDefault="007B7115" w:rsidP="00BC70ED">
            <w:pPr>
              <w:pStyle w:val="formtext"/>
              <w:spacing w:before="0" w:after="120"/>
              <w:jc w:val="both"/>
              <w:rPr>
                <w:lang w:val="en-GB"/>
              </w:rPr>
            </w:pPr>
            <w:r w:rsidRPr="006B20C1">
              <w:rPr>
                <w:lang w:val="en-GB"/>
              </w:rPr>
              <w:t xml:space="preserve">Amongst the numbers of activities to be implemented, the Weavers’ Networks will be strengthened by the project, so that they can discover further opportunities by themselves, gaining higher attention and assistance as required from the government, as well as from development partners interested on Tais. </w:t>
            </w:r>
          </w:p>
          <w:p w14:paraId="16758FF3" w14:textId="77777777" w:rsidR="007B7115" w:rsidRPr="000127EF" w:rsidRDefault="007B7115" w:rsidP="00BC70ED">
            <w:pPr>
              <w:pStyle w:val="formtext"/>
              <w:spacing w:before="120" w:after="0"/>
              <w:jc w:val="both"/>
              <w:rPr>
                <w:lang w:val="en-GB"/>
              </w:rPr>
            </w:pPr>
            <w:r w:rsidRPr="006B20C1">
              <w:rPr>
                <w:lang w:val="en-GB"/>
              </w:rPr>
              <w:t>At the same time, inscription to the List of Intangible Cultural Heritage in Need of Urgent Safeguarding will raise the recognition of Tais internationally, triggering further potential contributions.</w:t>
            </w:r>
          </w:p>
        </w:tc>
      </w:tr>
      <w:tr w:rsidR="007B7115" w:rsidRPr="00231EA3" w14:paraId="272ACB08" w14:textId="77777777" w:rsidTr="00657824">
        <w:tblPrEx>
          <w:tblBorders>
            <w:insideV w:val="single" w:sz="4" w:space="0" w:color="auto"/>
          </w:tblBorders>
        </w:tblPrEx>
        <w:trPr>
          <w:cantSplit/>
          <w:jc w:val="center"/>
        </w:trPr>
        <w:tc>
          <w:tcPr>
            <w:tcW w:w="5000" w:type="pct"/>
            <w:gridSpan w:val="2"/>
            <w:tcBorders>
              <w:top w:val="single" w:sz="4" w:space="0" w:color="auto"/>
              <w:left w:val="nil"/>
              <w:bottom w:val="nil"/>
              <w:right w:val="nil"/>
            </w:tcBorders>
            <w:shd w:val="clear" w:color="auto" w:fill="D9D9D9"/>
          </w:tcPr>
          <w:p w14:paraId="6332992A" w14:textId="77777777" w:rsidR="007B7115" w:rsidRPr="000127EF" w:rsidRDefault="007B7115" w:rsidP="00881558">
            <w:pPr>
              <w:pStyle w:val="Grille01N"/>
              <w:keepNext w:val="0"/>
              <w:tabs>
                <w:tab w:val="left" w:pos="567"/>
                <w:tab w:val="left" w:pos="1134"/>
                <w:tab w:val="left" w:pos="1701"/>
              </w:tabs>
              <w:spacing w:line="240" w:lineRule="auto"/>
              <w:ind w:left="680" w:hanging="567"/>
              <w:jc w:val="left"/>
              <w:rPr>
                <w:rFonts w:eastAsia="SimSun" w:cs="Arial"/>
                <w:bCs/>
                <w:smallCaps w:val="0"/>
                <w:sz w:val="24"/>
                <w:lang w:val="en-GB"/>
              </w:rPr>
            </w:pPr>
            <w:r w:rsidRPr="000127EF">
              <w:rPr>
                <w:rFonts w:eastAsia="SimSun" w:cs="Arial"/>
                <w:bCs/>
                <w:smallCaps w:val="0"/>
                <w:sz w:val="24"/>
                <w:lang w:val="en-GB"/>
              </w:rPr>
              <w:t>4.</w:t>
            </w:r>
            <w:r w:rsidRPr="000127EF">
              <w:rPr>
                <w:rFonts w:eastAsia="SimSun" w:cs="Arial"/>
                <w:bCs/>
                <w:smallCaps w:val="0"/>
                <w:sz w:val="24"/>
                <w:lang w:val="en-GB"/>
              </w:rPr>
              <w:tab/>
              <w:t>Community participation and consent in the nomination and request process</w:t>
            </w:r>
          </w:p>
        </w:tc>
      </w:tr>
      <w:tr w:rsidR="007B7115" w:rsidRPr="00231EA3" w14:paraId="51959ACB" w14:textId="77777777" w:rsidTr="00657824">
        <w:tblPrEx>
          <w:tblBorders>
            <w:insideV w:val="single" w:sz="4" w:space="0" w:color="auto"/>
          </w:tblBorders>
        </w:tblPrEx>
        <w:trPr>
          <w:cantSplit/>
          <w:jc w:val="center"/>
        </w:trPr>
        <w:tc>
          <w:tcPr>
            <w:tcW w:w="5000" w:type="pct"/>
            <w:gridSpan w:val="2"/>
            <w:tcBorders>
              <w:top w:val="nil"/>
              <w:left w:val="nil"/>
              <w:bottom w:val="nil"/>
              <w:right w:val="nil"/>
            </w:tcBorders>
            <w:shd w:val="clear" w:color="auto" w:fill="auto"/>
          </w:tcPr>
          <w:p w14:paraId="2FBBC587" w14:textId="77777777" w:rsidR="007B7115" w:rsidRPr="00231EA3" w:rsidRDefault="007B7115" w:rsidP="00881558">
            <w:pPr>
              <w:pStyle w:val="Info03"/>
              <w:keepNext w:val="0"/>
              <w:tabs>
                <w:tab w:val="clear" w:pos="2268"/>
              </w:tabs>
              <w:spacing w:before="120" w:line="240" w:lineRule="auto"/>
              <w:rPr>
                <w:sz w:val="18"/>
                <w:szCs w:val="18"/>
                <w:lang w:val="en-GB"/>
              </w:rPr>
            </w:pPr>
            <w:r w:rsidRPr="00231EA3">
              <w:rPr>
                <w:sz w:val="18"/>
                <w:szCs w:val="18"/>
                <w:lang w:val="en-GB"/>
              </w:rPr>
              <w:t xml:space="preserve">For </w:t>
            </w:r>
            <w:r w:rsidRPr="00231EA3">
              <w:rPr>
                <w:b/>
                <w:sz w:val="18"/>
                <w:szCs w:val="18"/>
                <w:lang w:val="en-GB"/>
              </w:rPr>
              <w:t>Criterion U.4</w:t>
            </w:r>
            <w:r w:rsidRPr="00231EA3">
              <w:rPr>
                <w:sz w:val="18"/>
                <w:szCs w:val="18"/>
                <w:lang w:val="en-GB"/>
              </w:rPr>
              <w:t xml:space="preserve">, States </w:t>
            </w:r>
            <w:r w:rsidRPr="00231EA3">
              <w:rPr>
                <w:b/>
                <w:sz w:val="18"/>
                <w:szCs w:val="18"/>
                <w:lang w:val="en-GB"/>
              </w:rPr>
              <w:t>shall demonstrate that ‘the element has been nominated following the widest possible participation of the community, group or, if applicable, individuals concerned and with their free, prior and informed consent’</w:t>
            </w:r>
            <w:r w:rsidRPr="00231EA3">
              <w:rPr>
                <w:sz w:val="18"/>
                <w:szCs w:val="18"/>
                <w:lang w:val="en-GB"/>
              </w:rPr>
              <w:t>.</w:t>
            </w:r>
          </w:p>
        </w:tc>
      </w:tr>
      <w:tr w:rsidR="007B7115" w:rsidRPr="00231EA3" w14:paraId="7F7C3AF7" w14:textId="77777777" w:rsidTr="00881558">
        <w:tblPrEx>
          <w:tblBorders>
            <w:insideV w:val="single" w:sz="4" w:space="0" w:color="auto"/>
          </w:tblBorders>
        </w:tblPrEx>
        <w:trPr>
          <w:jc w:val="center"/>
        </w:trPr>
        <w:tc>
          <w:tcPr>
            <w:tcW w:w="5000" w:type="pct"/>
            <w:gridSpan w:val="2"/>
            <w:tcBorders>
              <w:top w:val="nil"/>
              <w:left w:val="nil"/>
              <w:right w:val="nil"/>
            </w:tcBorders>
            <w:shd w:val="clear" w:color="auto" w:fill="auto"/>
          </w:tcPr>
          <w:p w14:paraId="736033E9" w14:textId="77777777" w:rsidR="007B7115" w:rsidRPr="000127EF" w:rsidRDefault="007B7115" w:rsidP="00881558">
            <w:pPr>
              <w:pStyle w:val="Grille02N"/>
              <w:keepNext w:val="0"/>
              <w:tabs>
                <w:tab w:val="left" w:pos="567"/>
                <w:tab w:val="left" w:pos="1134"/>
                <w:tab w:val="left" w:pos="1701"/>
              </w:tabs>
              <w:ind w:left="567" w:hanging="425"/>
              <w:jc w:val="left"/>
              <w:rPr>
                <w:lang w:val="en-GB"/>
              </w:rPr>
            </w:pPr>
            <w:r w:rsidRPr="000127EF">
              <w:rPr>
                <w:lang w:val="en-GB"/>
              </w:rPr>
              <w:t>4.a.</w:t>
            </w:r>
            <w:r w:rsidRPr="000127EF">
              <w:rPr>
                <w:lang w:val="en-GB"/>
              </w:rPr>
              <w:tab/>
              <w:t>Participation of communities, groups and individuals concerned in the nomination and request process</w:t>
            </w:r>
          </w:p>
          <w:p w14:paraId="4CB46D80" w14:textId="77777777" w:rsidR="007B7115" w:rsidRPr="000127EF" w:rsidRDefault="007B7115" w:rsidP="00657824">
            <w:pPr>
              <w:pStyle w:val="Info03"/>
              <w:tabs>
                <w:tab w:val="clear" w:pos="2268"/>
              </w:tabs>
              <w:spacing w:before="120" w:line="240" w:lineRule="auto"/>
              <w:rPr>
                <w:rFonts w:eastAsia="SimSun"/>
                <w:sz w:val="18"/>
                <w:szCs w:val="18"/>
                <w:lang w:val="en-GB"/>
              </w:rPr>
            </w:pPr>
            <w:r w:rsidRPr="000127EF">
              <w:rPr>
                <w:rFonts w:eastAsia="SimSun"/>
                <w:sz w:val="18"/>
                <w:szCs w:val="18"/>
                <w:lang w:val="en-GB"/>
              </w:rPr>
              <w:t xml:space="preserve">Describe </w:t>
            </w:r>
            <w:r w:rsidRPr="000127EF">
              <w:rPr>
                <w:rFonts w:eastAsia="SimSun"/>
                <w:bCs/>
                <w:sz w:val="18"/>
                <w:szCs w:val="18"/>
                <w:lang w:val="en-GB"/>
              </w:rPr>
              <w:t>how</w:t>
            </w:r>
            <w:r w:rsidRPr="000127EF">
              <w:rPr>
                <w:rFonts w:eastAsia="SimSun"/>
                <w:b/>
                <w:sz w:val="18"/>
                <w:szCs w:val="18"/>
                <w:lang w:val="en-GB"/>
              </w:rPr>
              <w:t xml:space="preserve"> </w:t>
            </w:r>
            <w:r w:rsidRPr="000127EF">
              <w:rPr>
                <w:rFonts w:eastAsia="SimSun"/>
                <w:sz w:val="18"/>
                <w:szCs w:val="18"/>
                <w:lang w:val="en-GB"/>
              </w:rPr>
              <w:t>the community, group or, if applicable, individuals concerned have actively participated in preparing the nomination and request at all stages, including in terms of the role of gender.</w:t>
            </w:r>
          </w:p>
          <w:p w14:paraId="40D9AB14" w14:textId="77777777" w:rsidR="007B7115" w:rsidRPr="000127EF" w:rsidRDefault="007B7115" w:rsidP="00BC70ED">
            <w:pPr>
              <w:pStyle w:val="Info03"/>
              <w:tabs>
                <w:tab w:val="clear" w:pos="2268"/>
              </w:tabs>
              <w:spacing w:before="120" w:after="0" w:line="240" w:lineRule="auto"/>
              <w:rPr>
                <w:rFonts w:eastAsia="SimSun"/>
                <w:sz w:val="18"/>
                <w:szCs w:val="18"/>
                <w:lang w:val="en-GB"/>
              </w:rPr>
            </w:pPr>
            <w:r w:rsidRPr="000127EF">
              <w:rPr>
                <w:rFonts w:eastAsia="SimSun"/>
                <w:sz w:val="18"/>
                <w:szCs w:val="18"/>
                <w:lang w:val="en-GB"/>
              </w:rPr>
              <w:t>States Parties are encouraged to prepare nominations and requests with the participation of a wide variety of all parties concerned, including, where appropriate, local and regional governments, communities, non-governmental organizations, research institutes, centres of expertise and others. States Parties are reminded that the communities, groups and, in some cases, individuals whose intangible cultural heritage is concerned are essential participants throughout the conception and preparation of nominations, proposals and requests, as well as the planning and implementation of safeguarding measures, and are invited to devise creative measures to ensure that their widest possible participation is built in at every stage, as required by Article 15 of the Convention. Their perspectives and aspirations should be fully reflected in the safeguarding plan proposed.</w:t>
            </w:r>
          </w:p>
          <w:p w14:paraId="79850776" w14:textId="77777777" w:rsidR="007B7115" w:rsidRPr="00231EA3" w:rsidRDefault="007B7115" w:rsidP="00BC70ED">
            <w:pPr>
              <w:pStyle w:val="Info03"/>
              <w:tabs>
                <w:tab w:val="clear" w:pos="2268"/>
              </w:tabs>
              <w:spacing w:line="240" w:lineRule="auto"/>
              <w:ind w:left="142"/>
              <w:jc w:val="right"/>
              <w:rPr>
                <w:i w:val="0"/>
                <w:sz w:val="18"/>
                <w:szCs w:val="18"/>
                <w:lang w:val="en-GB"/>
              </w:rPr>
            </w:pPr>
            <w:r w:rsidRPr="000127EF">
              <w:rPr>
                <w:rFonts w:eastAsia="SimSun"/>
                <w:sz w:val="18"/>
                <w:szCs w:val="18"/>
                <w:lang w:val="en-GB"/>
              </w:rPr>
              <w:lastRenderedPageBreak/>
              <w:t>Not fewer than 300 or more than 500 words</w:t>
            </w:r>
          </w:p>
        </w:tc>
      </w:tr>
      <w:tr w:rsidR="007B7115" w:rsidRPr="00231EA3" w14:paraId="5EE1FD2A" w14:textId="77777777" w:rsidTr="00657824">
        <w:tblPrEx>
          <w:tblBorders>
            <w:insideV w:val="single" w:sz="4" w:space="0" w:color="auto"/>
          </w:tblBorders>
        </w:tblPrEx>
        <w:trPr>
          <w:jc w:val="center"/>
        </w:trPr>
        <w:tc>
          <w:tcPr>
            <w:tcW w:w="5000" w:type="pct"/>
            <w:gridSpan w:val="2"/>
            <w:tcBorders>
              <w:bottom w:val="single" w:sz="4" w:space="0" w:color="auto"/>
            </w:tcBorders>
            <w:shd w:val="clear" w:color="auto" w:fill="auto"/>
            <w:tcMar>
              <w:top w:w="113" w:type="dxa"/>
              <w:left w:w="113" w:type="dxa"/>
              <w:bottom w:w="113" w:type="dxa"/>
              <w:right w:w="113" w:type="dxa"/>
            </w:tcMar>
          </w:tcPr>
          <w:p w14:paraId="5BEF14BC" w14:textId="77777777" w:rsidR="007B7115" w:rsidRPr="0080733A" w:rsidRDefault="007B7115" w:rsidP="00BC70ED">
            <w:pPr>
              <w:pStyle w:val="formtext"/>
              <w:tabs>
                <w:tab w:val="left" w:pos="567"/>
                <w:tab w:val="left" w:pos="1134"/>
                <w:tab w:val="left" w:pos="1701"/>
              </w:tabs>
              <w:spacing w:before="0" w:after="0"/>
              <w:jc w:val="both"/>
              <w:rPr>
                <w:rFonts w:cs="Arial"/>
                <w:lang w:val="en-GB"/>
              </w:rPr>
            </w:pPr>
            <w:r w:rsidRPr="0080733A">
              <w:rPr>
                <w:rFonts w:cs="Arial"/>
                <w:lang w:val="en-GB"/>
              </w:rPr>
              <w:lastRenderedPageBreak/>
              <w:t>National workshop held in 2017, organized by the government and NGO, came up with a recommendation for nominating Tais to UNESCO's list. In 2018, another workshop was held, where the women Tais weavers gathered together from across Timor-Leste raising their voices.</w:t>
            </w:r>
          </w:p>
          <w:p w14:paraId="7DFB45A3" w14:textId="77777777" w:rsidR="007B7115" w:rsidRPr="0080733A" w:rsidRDefault="007B7115" w:rsidP="00BC70ED">
            <w:pPr>
              <w:pStyle w:val="formtext"/>
              <w:tabs>
                <w:tab w:val="left" w:pos="567"/>
                <w:tab w:val="left" w:pos="1134"/>
                <w:tab w:val="left" w:pos="1701"/>
              </w:tabs>
              <w:spacing w:before="0" w:after="120"/>
              <w:jc w:val="both"/>
              <w:rPr>
                <w:rFonts w:cs="Arial"/>
                <w:lang w:val="en-GB"/>
              </w:rPr>
            </w:pPr>
            <w:r w:rsidRPr="0080733A">
              <w:rPr>
                <w:rFonts w:cs="Arial"/>
                <w:lang w:val="en-GB"/>
              </w:rPr>
              <w:t>Based on these efforts, the weavers, together with the government, NGOs, and international agencies, continued to move on to the process of preparing the nomination. In this regard, the National Workshop "Protecting, Preserving, and Promoting Tais: the Road towards UNESCO's Intangible Culture Heritage Recognition" was held on April 23, 2019. In this occasion, the women weavers discussed the difficulties that they are facing about Tais. Through this event, the weavers, together with National Committee for Intangible Cultural Heritage (ICH Committee) established on the same day, started developing the safeguarding plan for Tais based on the discussion in this event.</w:t>
            </w:r>
          </w:p>
          <w:p w14:paraId="2BAB7A26" w14:textId="77777777" w:rsidR="007B7115" w:rsidRPr="0080733A" w:rsidRDefault="007B7115" w:rsidP="00BC70ED">
            <w:pPr>
              <w:pStyle w:val="formtext"/>
              <w:tabs>
                <w:tab w:val="left" w:pos="567"/>
                <w:tab w:val="left" w:pos="1134"/>
                <w:tab w:val="left" w:pos="1701"/>
              </w:tabs>
              <w:spacing w:before="120" w:after="120"/>
              <w:jc w:val="both"/>
              <w:rPr>
                <w:rFonts w:cs="Arial"/>
                <w:lang w:val="en-GB"/>
              </w:rPr>
            </w:pPr>
            <w:r w:rsidRPr="0080733A">
              <w:rPr>
                <w:rFonts w:cs="Arial"/>
                <w:lang w:val="en-GB"/>
              </w:rPr>
              <w:t>The ICH Committee conducted four field visits to have in-depth consultation with the weavers and the community leaders in Aileu, Ermera, Liquiça and Manufahi municipalities in October and November 2019. This was to follow up with the communities which were not present in the workshop in April 2019 and have not yet taken part in any activities at national level. During these field visits, the women weavers and community leaders were very satisfied and agreed to the nomination.</w:t>
            </w:r>
          </w:p>
          <w:p w14:paraId="6C79C810" w14:textId="77777777" w:rsidR="007B7115" w:rsidRPr="0080733A" w:rsidRDefault="007B7115" w:rsidP="00BC70ED">
            <w:pPr>
              <w:pStyle w:val="formtext"/>
              <w:tabs>
                <w:tab w:val="left" w:pos="567"/>
                <w:tab w:val="left" w:pos="1134"/>
                <w:tab w:val="left" w:pos="1701"/>
              </w:tabs>
              <w:spacing w:before="120" w:after="120"/>
              <w:jc w:val="both"/>
              <w:rPr>
                <w:rFonts w:cs="Arial"/>
                <w:lang w:val="en-GB"/>
              </w:rPr>
            </w:pPr>
            <w:r w:rsidRPr="0080733A">
              <w:rPr>
                <w:rFonts w:cs="Arial"/>
                <w:lang w:val="en-GB"/>
              </w:rPr>
              <w:t>Besides the field visits, three women weavers from Covalima, Lautem and Oecusse municipalities participated in the meeting of the ICH Committee in November 2019, to provide inputs and comments on the draft safeguarding plan of Tais.</w:t>
            </w:r>
          </w:p>
          <w:p w14:paraId="16FCF9DD" w14:textId="77777777" w:rsidR="007B7115" w:rsidRPr="0080733A" w:rsidRDefault="007B7115" w:rsidP="00BC70ED">
            <w:pPr>
              <w:pStyle w:val="formtext"/>
              <w:tabs>
                <w:tab w:val="left" w:pos="567"/>
                <w:tab w:val="left" w:pos="1134"/>
                <w:tab w:val="left" w:pos="1701"/>
              </w:tabs>
              <w:spacing w:before="120" w:after="120"/>
              <w:jc w:val="both"/>
              <w:rPr>
                <w:rFonts w:cs="Arial"/>
                <w:lang w:val="en-GB"/>
              </w:rPr>
            </w:pPr>
            <w:r w:rsidRPr="0080733A">
              <w:rPr>
                <w:rFonts w:cs="Arial"/>
                <w:lang w:val="en-GB"/>
              </w:rPr>
              <w:t xml:space="preserve">After the development of the safeguarding plan among the weavers and ICH Committee, Consultation Forum "Protecting, Preserving and Promoting Tais: the Road towards UNESCO's Intangible Cultural Heritage Recognition" was held on December 4, 2019. The objective was for the weavers and community leaders to review together the nomination file of Tais including the safeguarding plan. The weavers and community leaders had a vast discussion, expressing their own thoughts about the draft safeguarding plan. Upon the discussion, the weavers and community leaders provided their written consent on the nomination. </w:t>
            </w:r>
          </w:p>
          <w:p w14:paraId="020A4411" w14:textId="77777777" w:rsidR="007B7115" w:rsidRPr="000127EF" w:rsidRDefault="007B7115" w:rsidP="00BC70ED">
            <w:pPr>
              <w:pStyle w:val="formtext"/>
              <w:tabs>
                <w:tab w:val="left" w:pos="567"/>
                <w:tab w:val="left" w:pos="1134"/>
                <w:tab w:val="left" w:pos="1701"/>
              </w:tabs>
              <w:spacing w:before="120" w:after="0"/>
              <w:jc w:val="both"/>
              <w:rPr>
                <w:lang w:val="en-GB"/>
              </w:rPr>
            </w:pPr>
            <w:r w:rsidRPr="0080733A">
              <w:rPr>
                <w:rFonts w:cs="Arial"/>
                <w:lang w:val="en-GB"/>
              </w:rPr>
              <w:t>Furthermore, in January 2020, ICH Committee conducted another four field visits to Aileu, Baucau, Bobonaro, Covalima, Ermera, Lautem, Manatuto and Viqueque municipalities, in order to have consultation with the women weavers and community leaders who were not present in the forum in December 2019.</w:t>
            </w:r>
            <w:r>
              <w:rPr>
                <w:rFonts w:cs="Arial"/>
                <w:lang w:val="en-GB"/>
              </w:rPr>
              <w:t xml:space="preserve">     </w:t>
            </w:r>
          </w:p>
        </w:tc>
      </w:tr>
      <w:tr w:rsidR="007B7115" w:rsidRPr="00231EA3" w14:paraId="67A6C51C" w14:textId="77777777" w:rsidTr="00657824">
        <w:trPr>
          <w:cantSplit/>
          <w:jc w:val="center"/>
        </w:trPr>
        <w:tc>
          <w:tcPr>
            <w:tcW w:w="5000" w:type="pct"/>
            <w:gridSpan w:val="2"/>
            <w:tcBorders>
              <w:top w:val="nil"/>
              <w:left w:val="nil"/>
              <w:bottom w:val="nil"/>
              <w:right w:val="nil"/>
            </w:tcBorders>
            <w:shd w:val="clear" w:color="auto" w:fill="FFFFFF"/>
          </w:tcPr>
          <w:p w14:paraId="1EBA2EEC" w14:textId="77777777" w:rsidR="007B7115" w:rsidRPr="000127EF" w:rsidRDefault="007B7115" w:rsidP="00657824">
            <w:pPr>
              <w:pStyle w:val="Grille02N"/>
              <w:keepNext w:val="0"/>
              <w:tabs>
                <w:tab w:val="left" w:pos="567"/>
                <w:tab w:val="left" w:pos="1134"/>
                <w:tab w:val="left" w:pos="1701"/>
              </w:tabs>
              <w:ind w:left="567" w:hanging="425"/>
              <w:jc w:val="left"/>
              <w:rPr>
                <w:lang w:val="en-GB"/>
              </w:rPr>
            </w:pPr>
            <w:r w:rsidRPr="000127EF">
              <w:rPr>
                <w:lang w:val="en-GB"/>
              </w:rPr>
              <w:t>4.b.</w:t>
            </w:r>
            <w:r w:rsidRPr="000127EF">
              <w:rPr>
                <w:lang w:val="en-GB"/>
              </w:rPr>
              <w:tab/>
              <w:t>Participation of communities, groups and individuals concerned in the implementation of the safeguarding plan proposed</w:t>
            </w:r>
          </w:p>
        </w:tc>
      </w:tr>
      <w:tr w:rsidR="007B7115" w:rsidRPr="00231EA3" w14:paraId="053A89FB" w14:textId="77777777" w:rsidTr="00657824">
        <w:trPr>
          <w:jc w:val="center"/>
        </w:trPr>
        <w:tc>
          <w:tcPr>
            <w:tcW w:w="5000" w:type="pct"/>
            <w:gridSpan w:val="2"/>
            <w:tcBorders>
              <w:top w:val="nil"/>
              <w:left w:val="nil"/>
              <w:bottom w:val="single" w:sz="4" w:space="0" w:color="auto"/>
              <w:right w:val="nil"/>
            </w:tcBorders>
            <w:shd w:val="clear" w:color="auto" w:fill="FFFFFF"/>
          </w:tcPr>
          <w:p w14:paraId="03E4B7EA" w14:textId="77777777" w:rsidR="007B7115" w:rsidRPr="000127EF" w:rsidRDefault="007B7115" w:rsidP="00BC70ED">
            <w:pPr>
              <w:keepNext/>
              <w:ind w:left="113" w:right="113"/>
              <w:jc w:val="both"/>
              <w:rPr>
                <w:rFonts w:eastAsia="Batang" w:cs="Arial"/>
                <w:i/>
                <w:iCs/>
                <w:sz w:val="18"/>
                <w:szCs w:val="18"/>
                <w:lang w:val="en-GB"/>
              </w:rPr>
            </w:pPr>
            <w:r w:rsidRPr="000127EF">
              <w:rPr>
                <w:rFonts w:eastAsia="Batang" w:cs="Arial"/>
                <w:i/>
                <w:iCs/>
                <w:sz w:val="18"/>
                <w:szCs w:val="18"/>
                <w:lang w:val="en-GB"/>
              </w:rPr>
              <w:t>Describe the mechanisms for fully involving the community, group or, if applicable, individuals concerned in the implementation of all the proposed activities and in their evaluation and follow-up, including in terms of the role of gender. This section should describe not only the participation of the communities as beneficiaries of the project and of financial support, but also their active participation in its implementation. Their involvement in the project design is described in section 4.a above.</w:t>
            </w:r>
          </w:p>
          <w:p w14:paraId="78703F55" w14:textId="77777777" w:rsidR="007B7115" w:rsidRPr="00231EA3" w:rsidRDefault="007B7115" w:rsidP="00BC70ED">
            <w:pPr>
              <w:pStyle w:val="Word"/>
              <w:spacing w:line="240" w:lineRule="auto"/>
              <w:rPr>
                <w:lang w:val="en-GB"/>
              </w:rPr>
            </w:pPr>
            <w:r w:rsidRPr="000127EF">
              <w:rPr>
                <w:rFonts w:eastAsia="Batang"/>
                <w:sz w:val="18"/>
                <w:szCs w:val="18"/>
                <w:lang w:val="en-GB"/>
              </w:rPr>
              <w:t>Not fewer than 300 or more than 500 words</w:t>
            </w:r>
          </w:p>
        </w:tc>
      </w:tr>
      <w:tr w:rsidR="007B7115" w:rsidRPr="00231EA3" w14:paraId="2FE2B804" w14:textId="77777777" w:rsidTr="00657824">
        <w:trPr>
          <w:jc w:val="center"/>
        </w:trPr>
        <w:tc>
          <w:tcPr>
            <w:tcW w:w="5000" w:type="pct"/>
            <w:gridSpan w:val="2"/>
            <w:tcBorders>
              <w:bottom w:val="single" w:sz="4" w:space="0" w:color="auto"/>
            </w:tcBorders>
            <w:tcMar>
              <w:top w:w="113" w:type="dxa"/>
              <w:left w:w="113" w:type="dxa"/>
              <w:bottom w:w="113" w:type="dxa"/>
              <w:right w:w="113" w:type="dxa"/>
            </w:tcMar>
          </w:tcPr>
          <w:p w14:paraId="31CC1D74" w14:textId="77777777" w:rsidR="007B7115" w:rsidRPr="006B20C1" w:rsidRDefault="007B7115" w:rsidP="00BC70ED">
            <w:pPr>
              <w:pStyle w:val="formtext"/>
              <w:spacing w:before="0" w:after="120"/>
              <w:jc w:val="both"/>
              <w:rPr>
                <w:lang w:val="en-GB"/>
              </w:rPr>
            </w:pPr>
            <w:bookmarkStart w:id="10" w:name="Texte46"/>
            <w:r w:rsidRPr="006B20C1">
              <w:rPr>
                <w:lang w:val="en-GB"/>
              </w:rPr>
              <w:t>Women weavers will participate in the implementation of the proposed safeguarding plan activities as below.</w:t>
            </w:r>
          </w:p>
          <w:p w14:paraId="7E92B89D" w14:textId="77777777" w:rsidR="007B7115" w:rsidRPr="006B20C1" w:rsidRDefault="007B7115" w:rsidP="00BC70ED">
            <w:pPr>
              <w:pStyle w:val="formtext"/>
              <w:spacing w:before="60" w:after="60"/>
              <w:jc w:val="both"/>
              <w:rPr>
                <w:lang w:val="en-GB"/>
              </w:rPr>
            </w:pPr>
            <w:r w:rsidRPr="006B20C1">
              <w:rPr>
                <w:lang w:val="en-GB"/>
              </w:rPr>
              <w:t>1) Raising awareness of the Timorese people (general public) on Tais</w:t>
            </w:r>
          </w:p>
          <w:p w14:paraId="5DC15831" w14:textId="77777777" w:rsidR="007B7115" w:rsidRPr="006B20C1" w:rsidRDefault="007B7115" w:rsidP="00BC70ED">
            <w:pPr>
              <w:pStyle w:val="formtext"/>
              <w:spacing w:before="60" w:after="120"/>
              <w:jc w:val="both"/>
              <w:rPr>
                <w:lang w:val="en-GB"/>
              </w:rPr>
            </w:pPr>
            <w:r w:rsidRPr="006B20C1">
              <w:rPr>
                <w:lang w:val="en-GB"/>
              </w:rPr>
              <w:t xml:space="preserve">Women Tais weavers will join the talk show as speakers to share their thoughts and experiences on Tais to the general public in TV program. Some women Tais weavers will provide their Tais and their stories, which will be displayed in the permanent exhibition of Tais. Women weavers from across Timor-Leste will participate in fairs to promote their products, which will be held in the occasions of national anniversaries. </w:t>
            </w:r>
          </w:p>
          <w:p w14:paraId="5D614510" w14:textId="77777777" w:rsidR="007B7115" w:rsidRPr="006B20C1" w:rsidRDefault="007B7115" w:rsidP="00BC70ED">
            <w:pPr>
              <w:pStyle w:val="formtext"/>
              <w:spacing w:before="60" w:after="60"/>
              <w:jc w:val="both"/>
              <w:rPr>
                <w:lang w:val="en-GB"/>
              </w:rPr>
            </w:pPr>
            <w:r w:rsidRPr="006B20C1">
              <w:rPr>
                <w:lang w:val="en-GB"/>
              </w:rPr>
              <w:t xml:space="preserve">2) Research </w:t>
            </w:r>
          </w:p>
          <w:p w14:paraId="77A35AEA" w14:textId="77777777" w:rsidR="007B7115" w:rsidRPr="006B20C1" w:rsidRDefault="007B7115" w:rsidP="00BC70ED">
            <w:pPr>
              <w:pStyle w:val="formtext"/>
              <w:spacing w:before="60" w:after="120"/>
              <w:jc w:val="both"/>
              <w:rPr>
                <w:lang w:val="en-GB"/>
              </w:rPr>
            </w:pPr>
            <w:r w:rsidRPr="006B20C1">
              <w:rPr>
                <w:lang w:val="en-GB"/>
              </w:rPr>
              <w:t xml:space="preserve">Local communities will share their knowledge to the research team when they conduct research in the field. In addition, few women Tais weavers will demonstrate how to weave Tais during the exhibition, which disseminates the result of the research. </w:t>
            </w:r>
          </w:p>
          <w:p w14:paraId="50E3B69F" w14:textId="77777777" w:rsidR="007B7115" w:rsidRPr="006B20C1" w:rsidRDefault="007B7115" w:rsidP="00881558">
            <w:pPr>
              <w:pStyle w:val="formtext"/>
              <w:spacing w:before="0" w:after="60"/>
              <w:jc w:val="both"/>
              <w:rPr>
                <w:lang w:val="en-GB"/>
              </w:rPr>
            </w:pPr>
            <w:r w:rsidRPr="006B20C1">
              <w:rPr>
                <w:lang w:val="en-GB"/>
              </w:rPr>
              <w:lastRenderedPageBreak/>
              <w:t>3) Transmission</w:t>
            </w:r>
          </w:p>
          <w:p w14:paraId="4AE1D617" w14:textId="77777777" w:rsidR="007B7115" w:rsidRPr="006B20C1" w:rsidRDefault="007B7115" w:rsidP="00BC70ED">
            <w:pPr>
              <w:pStyle w:val="formtext"/>
              <w:spacing w:before="60" w:after="120"/>
              <w:jc w:val="both"/>
              <w:rPr>
                <w:lang w:val="en-GB"/>
              </w:rPr>
            </w:pPr>
            <w:r w:rsidRPr="006B20C1">
              <w:rPr>
                <w:lang w:val="en-GB"/>
              </w:rPr>
              <w:t xml:space="preserve">Young women will be encouraged to participate in the Tais weaving competition. In advance to the competition, the organizer team will visit and consult with the weavers for preparation. With regard to the training on local cotton and natural dyeing, women Tais weavers will take part in the organization of the training. In particular, the master weavers will share their knowledge and techniques in the training. </w:t>
            </w:r>
          </w:p>
          <w:p w14:paraId="54DF1283" w14:textId="77777777" w:rsidR="007B7115" w:rsidRPr="006B20C1" w:rsidRDefault="007B7115" w:rsidP="00BC70ED">
            <w:pPr>
              <w:pStyle w:val="formtext"/>
              <w:spacing w:before="60" w:after="60"/>
              <w:jc w:val="both"/>
              <w:rPr>
                <w:lang w:val="en-GB"/>
              </w:rPr>
            </w:pPr>
            <w:r w:rsidRPr="006B20C1">
              <w:rPr>
                <w:lang w:val="en-GB"/>
              </w:rPr>
              <w:t>4) Market</w:t>
            </w:r>
          </w:p>
          <w:p w14:paraId="0CD6037C" w14:textId="77777777" w:rsidR="007B7115" w:rsidRPr="006B20C1" w:rsidRDefault="007B7115" w:rsidP="00BC70ED">
            <w:pPr>
              <w:pStyle w:val="formtext"/>
              <w:spacing w:before="60" w:after="120"/>
              <w:jc w:val="both"/>
              <w:rPr>
                <w:lang w:val="en-GB"/>
              </w:rPr>
            </w:pPr>
            <w:r w:rsidRPr="006B20C1">
              <w:rPr>
                <w:lang w:val="en-GB"/>
              </w:rPr>
              <w:t>Few women Tais weavers will collaborate with the national trainers to develop the module for the training on diversification of products made from Tais. Women Tais weavers will be the beneficiaries of this training, as well as the training on business. The weavers will also take part in the discussion of developing Tais certification system.</w:t>
            </w:r>
          </w:p>
          <w:p w14:paraId="09506200" w14:textId="77777777" w:rsidR="007B7115" w:rsidRPr="006B20C1" w:rsidRDefault="007B7115" w:rsidP="00BC70ED">
            <w:pPr>
              <w:pStyle w:val="formtext"/>
              <w:spacing w:before="60" w:after="60"/>
              <w:jc w:val="both"/>
              <w:rPr>
                <w:lang w:val="en-GB"/>
              </w:rPr>
            </w:pPr>
            <w:r w:rsidRPr="006B20C1">
              <w:rPr>
                <w:lang w:val="en-GB"/>
              </w:rPr>
              <w:t>5) Promotion toward international tourists</w:t>
            </w:r>
          </w:p>
          <w:p w14:paraId="6BCC4515" w14:textId="77777777" w:rsidR="007B7115" w:rsidRPr="006B20C1" w:rsidRDefault="007B7115" w:rsidP="00BC70ED">
            <w:pPr>
              <w:pStyle w:val="formtext"/>
              <w:spacing w:before="60" w:after="120"/>
              <w:jc w:val="both"/>
              <w:rPr>
                <w:lang w:val="en-GB"/>
              </w:rPr>
            </w:pPr>
            <w:r w:rsidRPr="006B20C1">
              <w:rPr>
                <w:lang w:val="en-GB"/>
              </w:rPr>
              <w:t xml:space="preserve">In the process of selecting Tais to be displayed in Dili Airport, women Tais weavers from across the country will be involved. In the process of creating brochure on Tais, some weavers will be involved to be introduced in the brochure.   </w:t>
            </w:r>
          </w:p>
          <w:p w14:paraId="1683217B" w14:textId="77777777" w:rsidR="007B7115" w:rsidRPr="006B20C1" w:rsidRDefault="007B7115" w:rsidP="00BC70ED">
            <w:pPr>
              <w:pStyle w:val="formtext"/>
              <w:spacing w:before="60" w:after="60"/>
              <w:jc w:val="both"/>
              <w:rPr>
                <w:lang w:val="en-GB"/>
              </w:rPr>
            </w:pPr>
            <w:r w:rsidRPr="006B20C1">
              <w:rPr>
                <w:lang w:val="en-GB"/>
              </w:rPr>
              <w:t>6) Weavers’ Networks</w:t>
            </w:r>
          </w:p>
          <w:p w14:paraId="3FA8200F" w14:textId="77777777" w:rsidR="007B7115" w:rsidRPr="000127EF" w:rsidRDefault="007B7115" w:rsidP="00BC70ED">
            <w:pPr>
              <w:pStyle w:val="formtext"/>
              <w:spacing w:before="60" w:after="0"/>
              <w:jc w:val="both"/>
              <w:rPr>
                <w:lang w:val="en-GB"/>
              </w:rPr>
            </w:pPr>
            <w:r w:rsidRPr="006B20C1">
              <w:rPr>
                <w:lang w:val="en-GB"/>
              </w:rPr>
              <w:t>Women Tais weavers will be the beneficiaries of the training, raising their capacity on leadership and public speaking skills.</w:t>
            </w:r>
            <w:bookmarkEnd w:id="10"/>
          </w:p>
        </w:tc>
      </w:tr>
      <w:tr w:rsidR="007B7115" w:rsidRPr="00231EA3" w14:paraId="1DD5651B" w14:textId="77777777" w:rsidTr="00657824">
        <w:tblPrEx>
          <w:tblBorders>
            <w:insideV w:val="single" w:sz="4" w:space="0" w:color="auto"/>
          </w:tblBorders>
        </w:tblPrEx>
        <w:trPr>
          <w:cantSplit/>
          <w:jc w:val="center"/>
        </w:trPr>
        <w:tc>
          <w:tcPr>
            <w:tcW w:w="5000" w:type="pct"/>
            <w:gridSpan w:val="2"/>
            <w:tcBorders>
              <w:top w:val="single" w:sz="4" w:space="0" w:color="auto"/>
              <w:left w:val="nil"/>
              <w:right w:val="nil"/>
            </w:tcBorders>
            <w:shd w:val="clear" w:color="auto" w:fill="auto"/>
          </w:tcPr>
          <w:p w14:paraId="27BA3FC1" w14:textId="77777777" w:rsidR="007B7115" w:rsidRPr="000127EF" w:rsidRDefault="007B7115" w:rsidP="00657824">
            <w:pPr>
              <w:pStyle w:val="Grille02N"/>
              <w:tabs>
                <w:tab w:val="left" w:pos="567"/>
                <w:tab w:val="left" w:pos="1134"/>
                <w:tab w:val="left" w:pos="1701"/>
              </w:tabs>
              <w:ind w:left="567" w:hanging="425"/>
              <w:jc w:val="left"/>
              <w:rPr>
                <w:lang w:val="en-GB"/>
              </w:rPr>
            </w:pPr>
            <w:r w:rsidRPr="000127EF">
              <w:rPr>
                <w:lang w:val="en-GB"/>
              </w:rPr>
              <w:lastRenderedPageBreak/>
              <w:t>4.c.</w:t>
            </w:r>
            <w:r w:rsidRPr="000127EF">
              <w:rPr>
                <w:lang w:val="en-GB"/>
              </w:rPr>
              <w:tab/>
              <w:t>Free, prior and informed consent to the nomination</w:t>
            </w:r>
          </w:p>
          <w:p w14:paraId="2F2CA1D6" w14:textId="77777777" w:rsidR="007B7115" w:rsidRPr="000127EF" w:rsidRDefault="007B7115" w:rsidP="00881558">
            <w:pPr>
              <w:pStyle w:val="Info03"/>
              <w:tabs>
                <w:tab w:val="clear" w:pos="2268"/>
              </w:tabs>
              <w:spacing w:before="80" w:after="80" w:line="240" w:lineRule="auto"/>
              <w:rPr>
                <w:rFonts w:eastAsia="SimSun"/>
                <w:sz w:val="18"/>
                <w:szCs w:val="18"/>
                <w:lang w:val="en-GB"/>
              </w:rPr>
            </w:pPr>
            <w:r w:rsidRPr="000127EF">
              <w:rPr>
                <w:rFonts w:eastAsia="SimSun"/>
                <w:sz w:val="18"/>
                <w:szCs w:val="18"/>
                <w:lang w:val="en-GB"/>
              </w:rPr>
              <w:t>The free, prior and informed consent to the nomination of the element from the community, group or, if applicable, individuals concerned may be demonstrated through written or recorded concurrence, or through other means, according to the legal regimen of the State Party and the infinite variety of communities and groups concerned. The Committee will welcome a broad range of demonstrations or attestations of community consent in preference to standard or uniform declarations. Evidence of free, prior and informed consent shall be provided in one of the working languages of the Committee (English or French), as well as in the language of the community concerned if its members use languages other than English or French.</w:t>
            </w:r>
          </w:p>
          <w:p w14:paraId="5E495699" w14:textId="77777777" w:rsidR="007B7115" w:rsidRPr="000127EF" w:rsidRDefault="007B7115" w:rsidP="00881558">
            <w:pPr>
              <w:pStyle w:val="Info03"/>
              <w:tabs>
                <w:tab w:val="clear" w:pos="2268"/>
              </w:tabs>
              <w:spacing w:before="80" w:after="0" w:line="240" w:lineRule="auto"/>
              <w:rPr>
                <w:rFonts w:eastAsia="SimSun"/>
                <w:sz w:val="18"/>
                <w:szCs w:val="18"/>
                <w:lang w:val="en-GB"/>
              </w:rPr>
            </w:pPr>
            <w:r w:rsidRPr="000127EF">
              <w:rPr>
                <w:rFonts w:eastAsia="SimSun"/>
                <w:sz w:val="18"/>
                <w:szCs w:val="18"/>
                <w:lang w:val="en-GB"/>
              </w:rPr>
              <w:t>Attach to the nomination and request form information showing such consent and indicate below what documents you are providing, how they were obtained and what form they take. Indicate also the gender of the people providing their consent.</w:t>
            </w:r>
          </w:p>
          <w:p w14:paraId="3E8C0CD7" w14:textId="77777777" w:rsidR="007B7115" w:rsidRPr="00231EA3" w:rsidRDefault="007B7115" w:rsidP="00BC70ED">
            <w:pPr>
              <w:pStyle w:val="Info03"/>
              <w:tabs>
                <w:tab w:val="clear" w:pos="2268"/>
              </w:tabs>
              <w:spacing w:after="60" w:line="240" w:lineRule="auto"/>
              <w:jc w:val="right"/>
              <w:rPr>
                <w:lang w:val="en-GB"/>
              </w:rPr>
            </w:pPr>
            <w:r w:rsidRPr="000127EF">
              <w:rPr>
                <w:rFonts w:eastAsia="SimSun"/>
                <w:sz w:val="18"/>
                <w:szCs w:val="18"/>
                <w:lang w:val="en-GB"/>
              </w:rPr>
              <w:t>Not</w:t>
            </w:r>
            <w:r w:rsidRPr="000127EF">
              <w:rPr>
                <w:rFonts w:eastAsia="SimSun" w:cs="Times New Roman"/>
                <w:i w:val="0"/>
                <w:iCs w:val="0"/>
                <w:sz w:val="18"/>
                <w:szCs w:val="18"/>
                <w:lang w:val="en-GB"/>
              </w:rPr>
              <w:t xml:space="preserve"> </w:t>
            </w:r>
            <w:r w:rsidRPr="000127EF">
              <w:rPr>
                <w:rFonts w:eastAsia="SimSun"/>
                <w:sz w:val="18"/>
                <w:szCs w:val="18"/>
                <w:lang w:val="en-GB"/>
              </w:rPr>
              <w:t>fewer than 150 or more than 250 words</w:t>
            </w:r>
          </w:p>
        </w:tc>
      </w:tr>
      <w:tr w:rsidR="007B7115" w:rsidRPr="00231EA3" w14:paraId="06099F16" w14:textId="77777777" w:rsidTr="00657824">
        <w:tblPrEx>
          <w:tblBorders>
            <w:insideV w:val="single" w:sz="4" w:space="0" w:color="auto"/>
          </w:tblBorders>
        </w:tblPrEx>
        <w:trPr>
          <w:jc w:val="center"/>
        </w:trPr>
        <w:tc>
          <w:tcPr>
            <w:tcW w:w="5000" w:type="pct"/>
            <w:gridSpan w:val="2"/>
            <w:tcBorders>
              <w:bottom w:val="single" w:sz="4" w:space="0" w:color="auto"/>
            </w:tcBorders>
            <w:shd w:val="clear" w:color="auto" w:fill="auto"/>
            <w:tcMar>
              <w:top w:w="113" w:type="dxa"/>
              <w:left w:w="113" w:type="dxa"/>
              <w:bottom w:w="113" w:type="dxa"/>
              <w:right w:w="113" w:type="dxa"/>
            </w:tcMar>
          </w:tcPr>
          <w:p w14:paraId="1E947DD9" w14:textId="77777777" w:rsidR="007B7115" w:rsidRPr="006F5AF2" w:rsidRDefault="007B7115" w:rsidP="00BC70ED">
            <w:pPr>
              <w:pStyle w:val="Rponse"/>
              <w:tabs>
                <w:tab w:val="left" w:pos="567"/>
                <w:tab w:val="left" w:pos="1134"/>
                <w:tab w:val="left" w:pos="1701"/>
              </w:tabs>
              <w:spacing w:before="0" w:after="120"/>
              <w:rPr>
                <w:rFonts w:eastAsia="SimSun"/>
                <w:lang w:val="en-GB"/>
              </w:rPr>
            </w:pPr>
            <w:r w:rsidRPr="006F5AF2">
              <w:rPr>
                <w:rFonts w:eastAsia="SimSun"/>
                <w:lang w:val="en-GB"/>
              </w:rPr>
              <w:t xml:space="preserve">In prior to the nomination of Tais, the National Committee for Intangible Cultural Heritage (ICH Committee) consulted with the local communities through the weaver groups identified throughout the country, as well as the local community leaders of where the weaver groups are located. Both, the weaver groups’ representatives who are predominantly women, and ‘xefe suku’ (elected village chief) who are predominantly men, provided their consents to the nomination and request. The consents were provided in form of letters as attached, and were obtained through three occasions as below. </w:t>
            </w:r>
          </w:p>
          <w:p w14:paraId="41ACBAC9" w14:textId="77777777" w:rsidR="007B7115" w:rsidRPr="006F5AF2" w:rsidRDefault="007B7115" w:rsidP="00881558">
            <w:pPr>
              <w:pStyle w:val="Rponse"/>
              <w:tabs>
                <w:tab w:val="left" w:pos="567"/>
                <w:tab w:val="left" w:pos="1134"/>
                <w:tab w:val="left" w:pos="1701"/>
              </w:tabs>
              <w:spacing w:before="120" w:after="60"/>
              <w:rPr>
                <w:rFonts w:eastAsia="SimSun"/>
                <w:lang w:val="en-GB"/>
              </w:rPr>
            </w:pPr>
            <w:r w:rsidRPr="006F5AF2">
              <w:rPr>
                <w:rFonts w:eastAsia="SimSun"/>
                <w:lang w:val="en-GB"/>
              </w:rPr>
              <w:t xml:space="preserve">1) In October and November 2019, four field visits were conducted by the ICH Committee, to have in-depth consultation with local communities, which have not yet taken part in any activities at national level. In addition to the weaver groups' representatives and 'xefe suku', the committee also met with 'xefe aldeia' (elected sub-village chief) or 'lia na’in' (traditional and cultural knowledge holders) in some communities. </w:t>
            </w:r>
          </w:p>
          <w:p w14:paraId="1A867967" w14:textId="77777777" w:rsidR="007B7115" w:rsidRPr="006F5AF2" w:rsidRDefault="007B7115" w:rsidP="00881558">
            <w:pPr>
              <w:pStyle w:val="Rponse"/>
              <w:tabs>
                <w:tab w:val="left" w:pos="567"/>
                <w:tab w:val="left" w:pos="1134"/>
                <w:tab w:val="left" w:pos="1701"/>
              </w:tabs>
              <w:spacing w:before="60" w:after="60"/>
              <w:rPr>
                <w:rFonts w:eastAsia="SimSun"/>
                <w:lang w:val="en-GB"/>
              </w:rPr>
            </w:pPr>
            <w:r w:rsidRPr="006F5AF2">
              <w:rPr>
                <w:rFonts w:eastAsia="SimSun"/>
                <w:lang w:val="en-GB"/>
              </w:rPr>
              <w:t xml:space="preserve">2) Consultation Forum "Protecting, Preserving, and Promoting Tais: the Road Towards UNESCO's Intangible Cultural Heritage Recognition" was held on December 4, 2019, where the weaver groups’ and Weavers’ Networks’ representatives, and ‘xefe suku’ throughout the country participated to examine contents of the nomination file including the draft safeguarding plan of Tais. After all of the program finished, they provided their written consents. </w:t>
            </w:r>
          </w:p>
          <w:p w14:paraId="33EC29BA" w14:textId="77777777" w:rsidR="007B7115" w:rsidRPr="00231EA3" w:rsidRDefault="007B7115" w:rsidP="00881558">
            <w:pPr>
              <w:pStyle w:val="Rponse"/>
              <w:tabs>
                <w:tab w:val="left" w:pos="567"/>
                <w:tab w:val="left" w:pos="1134"/>
                <w:tab w:val="left" w:pos="1701"/>
              </w:tabs>
              <w:spacing w:before="60" w:after="0"/>
              <w:rPr>
                <w:lang w:val="en-GB"/>
              </w:rPr>
            </w:pPr>
            <w:r w:rsidRPr="006F5AF2">
              <w:rPr>
                <w:rFonts w:eastAsia="SimSun"/>
                <w:lang w:val="en-GB"/>
              </w:rPr>
              <w:t>3) In January 2020, ICH Committee conducted four more field visits to follow-up with the weaver groups' representatives and 'xefe suku' who were not present in the forum. Further follow-ups were taken in March 2020.</w:t>
            </w:r>
          </w:p>
        </w:tc>
      </w:tr>
      <w:tr w:rsidR="007B7115" w:rsidRPr="00231EA3" w14:paraId="648F125E" w14:textId="77777777" w:rsidTr="00BC70ED">
        <w:tblPrEx>
          <w:tblBorders>
            <w:insideV w:val="single" w:sz="4" w:space="0" w:color="auto"/>
          </w:tblBorders>
        </w:tblPrEx>
        <w:trPr>
          <w:jc w:val="center"/>
        </w:trPr>
        <w:tc>
          <w:tcPr>
            <w:tcW w:w="5000" w:type="pct"/>
            <w:gridSpan w:val="2"/>
            <w:tcBorders>
              <w:top w:val="nil"/>
              <w:left w:val="nil"/>
              <w:right w:val="nil"/>
            </w:tcBorders>
            <w:shd w:val="clear" w:color="auto" w:fill="auto"/>
          </w:tcPr>
          <w:p w14:paraId="3A28D2A7" w14:textId="77777777" w:rsidR="007B7115" w:rsidRPr="000127EF" w:rsidRDefault="007B7115" w:rsidP="00881558">
            <w:pPr>
              <w:pStyle w:val="Grille02N"/>
              <w:keepNext w:val="0"/>
              <w:tabs>
                <w:tab w:val="left" w:pos="567"/>
                <w:tab w:val="left" w:pos="1134"/>
                <w:tab w:val="left" w:pos="1701"/>
              </w:tabs>
              <w:spacing w:after="80"/>
              <w:ind w:left="567" w:hanging="425"/>
              <w:jc w:val="left"/>
              <w:rPr>
                <w:lang w:val="en-GB"/>
              </w:rPr>
            </w:pPr>
            <w:r w:rsidRPr="000127EF">
              <w:rPr>
                <w:lang w:val="en-GB"/>
              </w:rPr>
              <w:t>4.d.</w:t>
            </w:r>
            <w:r w:rsidRPr="000127EF">
              <w:rPr>
                <w:lang w:val="en-GB"/>
              </w:rPr>
              <w:tab/>
              <w:t>Respect for customary practices governing access to the element</w:t>
            </w:r>
          </w:p>
          <w:p w14:paraId="4B262B55" w14:textId="77777777" w:rsidR="007B7115" w:rsidRPr="000127EF" w:rsidRDefault="007B7115" w:rsidP="00881558">
            <w:pPr>
              <w:pStyle w:val="Info03"/>
              <w:keepNext w:val="0"/>
              <w:tabs>
                <w:tab w:val="clear" w:pos="2268"/>
              </w:tabs>
              <w:spacing w:before="80" w:after="0" w:line="240" w:lineRule="auto"/>
              <w:rPr>
                <w:rFonts w:eastAsia="SimSun"/>
                <w:sz w:val="18"/>
                <w:szCs w:val="18"/>
                <w:lang w:val="en-GB"/>
              </w:rPr>
            </w:pPr>
            <w:r w:rsidRPr="000127EF">
              <w:rPr>
                <w:rFonts w:eastAsia="SimSun"/>
                <w:sz w:val="18"/>
                <w:szCs w:val="18"/>
                <w:lang w:val="en-GB"/>
              </w:rPr>
              <w:t xml:space="preserve">Access to certain specific aspects of intangible cultural heritage or to information about it is sometimes restricted by customary practices enacted and conducted by the communities in order, for example, to maintain the secrecy of </w:t>
            </w:r>
            <w:r w:rsidRPr="000127EF">
              <w:rPr>
                <w:rFonts w:eastAsia="SimSun"/>
                <w:sz w:val="18"/>
                <w:szCs w:val="18"/>
                <w:lang w:val="en-GB"/>
              </w:rPr>
              <w:lastRenderedPageBreak/>
              <w:t>certain knowledge. If such practices exist, demonstrate that the inscription of the element and implementation of the proposed safeguarding plan would fully respect such customary practices governing access to specific aspects of such heritage (cf. Article 13 of the Convention). Describe any specific measures that might need to be taken to ensure such respect.</w:t>
            </w:r>
          </w:p>
          <w:p w14:paraId="12592D7B" w14:textId="77777777" w:rsidR="007B7115" w:rsidRPr="000127EF" w:rsidRDefault="007B7115" w:rsidP="00054014">
            <w:pPr>
              <w:pStyle w:val="Info03"/>
              <w:tabs>
                <w:tab w:val="clear" w:pos="2268"/>
              </w:tabs>
              <w:spacing w:after="0" w:line="240" w:lineRule="auto"/>
              <w:rPr>
                <w:rFonts w:eastAsia="SimSun"/>
                <w:sz w:val="18"/>
                <w:szCs w:val="18"/>
                <w:lang w:val="en-GB"/>
              </w:rPr>
            </w:pPr>
            <w:r w:rsidRPr="000127EF">
              <w:rPr>
                <w:rFonts w:eastAsia="SimSun"/>
                <w:sz w:val="18"/>
                <w:szCs w:val="18"/>
                <w:lang w:val="en-GB"/>
              </w:rPr>
              <w:t>If no such practices exist, please provide a clear statement that there are no customary practices governing access to the element in at least 50 words.</w:t>
            </w:r>
          </w:p>
          <w:p w14:paraId="023273BF" w14:textId="77777777" w:rsidR="007B7115" w:rsidRPr="00231EA3" w:rsidRDefault="007B7115" w:rsidP="00054014">
            <w:pPr>
              <w:pStyle w:val="Info03"/>
              <w:tabs>
                <w:tab w:val="clear" w:pos="2268"/>
              </w:tabs>
              <w:spacing w:after="60" w:line="240" w:lineRule="auto"/>
              <w:jc w:val="right"/>
              <w:rPr>
                <w:i w:val="0"/>
                <w:sz w:val="18"/>
                <w:szCs w:val="18"/>
                <w:lang w:val="en-GB"/>
              </w:rPr>
            </w:pPr>
            <w:r w:rsidRPr="000127EF">
              <w:rPr>
                <w:rFonts w:eastAsia="SimSun"/>
                <w:sz w:val="18"/>
                <w:szCs w:val="18"/>
                <w:lang w:val="en-GB"/>
              </w:rPr>
              <w:t>Not fewer than 50 or more than 250 words</w:t>
            </w:r>
            <w:r w:rsidRPr="000127EF">
              <w:rPr>
                <w:rFonts w:eastAsia="SimSun"/>
                <w:i w:val="0"/>
                <w:sz w:val="18"/>
                <w:szCs w:val="18"/>
                <w:lang w:val="en-GB"/>
              </w:rPr>
              <w:t xml:space="preserve"> </w:t>
            </w:r>
          </w:p>
        </w:tc>
      </w:tr>
      <w:tr w:rsidR="007B7115" w:rsidRPr="00231EA3" w14:paraId="79A9BE54" w14:textId="77777777" w:rsidTr="00BC70ED">
        <w:tblPrEx>
          <w:tblBorders>
            <w:insideV w:val="single" w:sz="4" w:space="0" w:color="auto"/>
          </w:tblBorders>
        </w:tblPrEx>
        <w:trPr>
          <w:jc w:val="center"/>
        </w:trPr>
        <w:tc>
          <w:tcPr>
            <w:tcW w:w="5000" w:type="pct"/>
            <w:gridSpan w:val="2"/>
            <w:tcBorders>
              <w:bottom w:val="single" w:sz="4" w:space="0" w:color="auto"/>
            </w:tcBorders>
            <w:shd w:val="clear" w:color="auto" w:fill="auto"/>
            <w:tcMar>
              <w:top w:w="113" w:type="dxa"/>
              <w:left w:w="113" w:type="dxa"/>
              <w:bottom w:w="113" w:type="dxa"/>
              <w:right w:w="113" w:type="dxa"/>
            </w:tcMar>
          </w:tcPr>
          <w:p w14:paraId="5FC091E4" w14:textId="77777777" w:rsidR="007B7115" w:rsidRPr="000127EF" w:rsidRDefault="007B7115" w:rsidP="00BC70ED">
            <w:pPr>
              <w:pStyle w:val="formtext"/>
              <w:tabs>
                <w:tab w:val="left" w:pos="567"/>
                <w:tab w:val="left" w:pos="1134"/>
                <w:tab w:val="left" w:pos="1701"/>
              </w:tabs>
              <w:spacing w:before="0" w:after="0"/>
              <w:jc w:val="both"/>
              <w:rPr>
                <w:lang w:val="en-GB"/>
              </w:rPr>
            </w:pPr>
            <w:r w:rsidRPr="0080733A">
              <w:rPr>
                <w:rFonts w:cs="Arial"/>
                <w:lang w:val="en-GB"/>
              </w:rPr>
              <w:lastRenderedPageBreak/>
              <w:t>Through the consultation with the weavers and community leaders in the field visits, it was identified that most of Tais can be accessed from general public, however, few Tais have customary practices limiting access to them. Those Tais with limited access are sacred, put in sacred houses and being used for ritual and sacred ceremonies. Those sacredness will be respected through the inscription and implementation of the safeguarding plan.</w:t>
            </w:r>
          </w:p>
        </w:tc>
      </w:tr>
      <w:tr w:rsidR="007B7115" w:rsidRPr="00231EA3" w14:paraId="3F4F0698" w14:textId="77777777" w:rsidTr="00657824">
        <w:tblPrEx>
          <w:tblBorders>
            <w:insideV w:val="single" w:sz="4" w:space="0" w:color="auto"/>
          </w:tblBorders>
        </w:tblPrEx>
        <w:trPr>
          <w:cantSplit/>
          <w:trHeight w:val="1144"/>
          <w:jc w:val="center"/>
        </w:trPr>
        <w:tc>
          <w:tcPr>
            <w:tcW w:w="5000" w:type="pct"/>
            <w:gridSpan w:val="2"/>
            <w:tcBorders>
              <w:top w:val="nil"/>
              <w:left w:val="nil"/>
              <w:bottom w:val="single" w:sz="4" w:space="0" w:color="auto"/>
              <w:right w:val="nil"/>
            </w:tcBorders>
            <w:shd w:val="clear" w:color="auto" w:fill="auto"/>
            <w:tcMar>
              <w:left w:w="0" w:type="dxa"/>
            </w:tcMar>
          </w:tcPr>
          <w:p w14:paraId="7FF788EF" w14:textId="77777777" w:rsidR="007B7115" w:rsidRPr="000127EF" w:rsidRDefault="007B7115" w:rsidP="00657824">
            <w:pPr>
              <w:pStyle w:val="Grille02N"/>
              <w:tabs>
                <w:tab w:val="left" w:pos="567"/>
                <w:tab w:val="left" w:pos="1134"/>
                <w:tab w:val="left" w:pos="1701"/>
              </w:tabs>
              <w:ind w:left="567" w:hanging="425"/>
              <w:jc w:val="left"/>
              <w:rPr>
                <w:bCs w:val="0"/>
              </w:rPr>
            </w:pPr>
            <w:r w:rsidRPr="000127EF">
              <w:rPr>
                <w:rFonts w:eastAsia="Times New Roman" w:cs="Times New Roman"/>
                <w:b w:val="0"/>
                <w:sz w:val="24"/>
                <w:szCs w:val="24"/>
              </w:rPr>
              <w:br w:type="page"/>
            </w:r>
            <w:r w:rsidRPr="000127EF">
              <w:rPr>
                <w:lang w:val="en-GB"/>
              </w:rPr>
              <w:t>4.e.</w:t>
            </w:r>
            <w:r w:rsidRPr="000127EF">
              <w:rPr>
                <w:lang w:val="en-GB"/>
              </w:rPr>
              <w:tab/>
              <w:t>Community organization(s) or representative(s) concerned</w:t>
            </w:r>
          </w:p>
          <w:p w14:paraId="564D32BB" w14:textId="77777777" w:rsidR="007B7115" w:rsidRPr="000127EF" w:rsidRDefault="007B7115" w:rsidP="00054014">
            <w:pPr>
              <w:pStyle w:val="Grille01N"/>
              <w:tabs>
                <w:tab w:val="left" w:pos="567"/>
                <w:tab w:val="left" w:pos="1134"/>
                <w:tab w:val="left" w:pos="1701"/>
              </w:tabs>
              <w:spacing w:before="40" w:after="40" w:line="240" w:lineRule="auto"/>
              <w:ind w:right="113"/>
              <w:jc w:val="both"/>
              <w:rPr>
                <w:rFonts w:eastAsia="SimSun"/>
                <w:b w:val="0"/>
                <w:i/>
                <w:smallCaps w:val="0"/>
                <w:sz w:val="18"/>
                <w:szCs w:val="18"/>
                <w:lang w:val="en-GB"/>
              </w:rPr>
            </w:pPr>
            <w:r w:rsidRPr="000127EF">
              <w:rPr>
                <w:rFonts w:eastAsia="SimSun"/>
                <w:b w:val="0"/>
                <w:i/>
                <w:smallCaps w:val="0"/>
                <w:sz w:val="18"/>
                <w:szCs w:val="18"/>
                <w:lang w:val="en-GB"/>
              </w:rPr>
              <w:t>Provide</w:t>
            </w:r>
            <w:r w:rsidRPr="000127EF" w:rsidDel="00055710">
              <w:rPr>
                <w:rFonts w:eastAsia="SimSun"/>
                <w:b w:val="0"/>
                <w:bCs/>
                <w:i/>
                <w:iCs/>
                <w:smallCaps w:val="0"/>
                <w:sz w:val="18"/>
                <w:szCs w:val="18"/>
                <w:lang w:val="en-GB"/>
              </w:rPr>
              <w:t xml:space="preserve"> </w:t>
            </w:r>
            <w:r w:rsidRPr="000127EF">
              <w:rPr>
                <w:rFonts w:eastAsia="SimSun"/>
                <w:b w:val="0"/>
                <w:bCs/>
                <w:i/>
                <w:iCs/>
                <w:smallCaps w:val="0"/>
                <w:sz w:val="18"/>
                <w:szCs w:val="18"/>
                <w:lang w:val="en-GB"/>
              </w:rPr>
              <w:t>detailed contact information for each community organization or representative, or other non-governmental organization, that is concerned with the element such as associations, organizations, clubs, guilds, steering committees, etc</w:t>
            </w:r>
            <w:r w:rsidRPr="000127EF">
              <w:rPr>
                <w:rFonts w:eastAsia="SimSun"/>
                <w:i/>
                <w:smallCaps w:val="0"/>
                <w:sz w:val="18"/>
                <w:szCs w:val="18"/>
                <w:lang w:val="en-GB"/>
              </w:rPr>
              <w:t>.</w:t>
            </w:r>
            <w:r w:rsidRPr="000127EF">
              <w:rPr>
                <w:rFonts w:eastAsia="SimSun"/>
                <w:b w:val="0"/>
                <w:i/>
                <w:smallCaps w:val="0"/>
                <w:sz w:val="18"/>
                <w:szCs w:val="18"/>
                <w:lang w:val="en-GB"/>
              </w:rPr>
              <w:t>:</w:t>
            </w:r>
          </w:p>
          <w:p w14:paraId="6AA01E27" w14:textId="77777777" w:rsidR="007B7115" w:rsidRPr="000127EF" w:rsidRDefault="007B7115" w:rsidP="00054014">
            <w:pPr>
              <w:pStyle w:val="Info03"/>
              <w:numPr>
                <w:ilvl w:val="0"/>
                <w:numId w:val="12"/>
              </w:numPr>
              <w:tabs>
                <w:tab w:val="clear" w:pos="2268"/>
              </w:tabs>
              <w:spacing w:before="40" w:after="40" w:line="240" w:lineRule="auto"/>
              <w:rPr>
                <w:rFonts w:eastAsia="SimSun"/>
                <w:sz w:val="18"/>
                <w:szCs w:val="18"/>
                <w:lang w:val="en-GB"/>
              </w:rPr>
            </w:pPr>
            <w:r w:rsidRPr="000127EF">
              <w:rPr>
                <w:rFonts w:eastAsia="SimSun"/>
                <w:sz w:val="18"/>
                <w:szCs w:val="18"/>
                <w:lang w:val="en-GB"/>
              </w:rPr>
              <w:tab/>
              <w:t>Name of the entity</w:t>
            </w:r>
          </w:p>
          <w:p w14:paraId="1BB19F6D" w14:textId="77777777" w:rsidR="007B7115" w:rsidRPr="000127EF" w:rsidRDefault="007B7115" w:rsidP="00054014">
            <w:pPr>
              <w:pStyle w:val="Info03"/>
              <w:numPr>
                <w:ilvl w:val="0"/>
                <w:numId w:val="12"/>
              </w:numPr>
              <w:tabs>
                <w:tab w:val="clear" w:pos="2268"/>
              </w:tabs>
              <w:spacing w:before="40" w:after="40" w:line="240" w:lineRule="auto"/>
              <w:rPr>
                <w:rFonts w:eastAsia="SimSun"/>
                <w:sz w:val="18"/>
                <w:szCs w:val="18"/>
                <w:lang w:val="en-GB"/>
              </w:rPr>
            </w:pPr>
            <w:r w:rsidRPr="000127EF">
              <w:rPr>
                <w:rFonts w:eastAsia="SimSun"/>
                <w:sz w:val="18"/>
                <w:szCs w:val="18"/>
                <w:lang w:val="en-GB"/>
              </w:rPr>
              <w:tab/>
              <w:t>Name and title of the contact person</w:t>
            </w:r>
          </w:p>
          <w:p w14:paraId="083DE999" w14:textId="77777777" w:rsidR="007B7115" w:rsidRPr="000127EF" w:rsidRDefault="007B7115" w:rsidP="00054014">
            <w:pPr>
              <w:pStyle w:val="Info03"/>
              <w:numPr>
                <w:ilvl w:val="0"/>
                <w:numId w:val="12"/>
              </w:numPr>
              <w:tabs>
                <w:tab w:val="clear" w:pos="2268"/>
              </w:tabs>
              <w:spacing w:before="40" w:after="40" w:line="240" w:lineRule="auto"/>
              <w:rPr>
                <w:rFonts w:eastAsia="SimSun"/>
                <w:sz w:val="18"/>
                <w:szCs w:val="18"/>
                <w:lang w:val="en-GB"/>
              </w:rPr>
            </w:pPr>
            <w:r w:rsidRPr="000127EF">
              <w:rPr>
                <w:rFonts w:eastAsia="SimSun"/>
                <w:sz w:val="18"/>
                <w:szCs w:val="18"/>
                <w:lang w:val="en-GB"/>
              </w:rPr>
              <w:tab/>
              <w:t>Address</w:t>
            </w:r>
          </w:p>
          <w:p w14:paraId="4A37539F" w14:textId="77777777" w:rsidR="007B7115" w:rsidRPr="000127EF" w:rsidRDefault="007B7115" w:rsidP="00054014">
            <w:pPr>
              <w:pStyle w:val="Info03"/>
              <w:numPr>
                <w:ilvl w:val="0"/>
                <w:numId w:val="12"/>
              </w:numPr>
              <w:tabs>
                <w:tab w:val="clear" w:pos="2268"/>
              </w:tabs>
              <w:spacing w:before="40" w:after="40" w:line="240" w:lineRule="auto"/>
              <w:rPr>
                <w:rFonts w:eastAsia="SimSun"/>
                <w:sz w:val="18"/>
                <w:szCs w:val="18"/>
                <w:lang w:val="en-GB"/>
              </w:rPr>
            </w:pPr>
            <w:r w:rsidRPr="000127EF">
              <w:rPr>
                <w:rFonts w:eastAsia="SimSun"/>
                <w:sz w:val="18"/>
                <w:szCs w:val="18"/>
                <w:lang w:val="en-GB"/>
              </w:rPr>
              <w:tab/>
              <w:t>Telephone number</w:t>
            </w:r>
          </w:p>
          <w:p w14:paraId="478FC7B7" w14:textId="77777777" w:rsidR="007B7115" w:rsidRPr="000127EF" w:rsidRDefault="007B7115" w:rsidP="00054014">
            <w:pPr>
              <w:pStyle w:val="Info03"/>
              <w:numPr>
                <w:ilvl w:val="0"/>
                <w:numId w:val="12"/>
              </w:numPr>
              <w:tabs>
                <w:tab w:val="clear" w:pos="2268"/>
              </w:tabs>
              <w:spacing w:before="40" w:after="40" w:line="240" w:lineRule="auto"/>
              <w:rPr>
                <w:rFonts w:eastAsia="SimSun"/>
                <w:sz w:val="18"/>
                <w:szCs w:val="18"/>
                <w:lang w:val="en-GB"/>
              </w:rPr>
            </w:pPr>
            <w:r w:rsidRPr="000127EF">
              <w:rPr>
                <w:rFonts w:eastAsia="SimSun"/>
                <w:sz w:val="18"/>
                <w:szCs w:val="18"/>
                <w:lang w:val="en-GB"/>
              </w:rPr>
              <w:tab/>
              <w:t>Email</w:t>
            </w:r>
          </w:p>
          <w:p w14:paraId="71ED7FDC" w14:textId="77777777" w:rsidR="007B7115" w:rsidRPr="000127EF" w:rsidRDefault="007B7115" w:rsidP="00054014">
            <w:pPr>
              <w:pStyle w:val="Info03"/>
              <w:numPr>
                <w:ilvl w:val="0"/>
                <w:numId w:val="12"/>
              </w:numPr>
              <w:tabs>
                <w:tab w:val="clear" w:pos="2268"/>
              </w:tabs>
              <w:spacing w:before="40" w:after="40" w:line="240" w:lineRule="auto"/>
              <w:rPr>
                <w:rFonts w:eastAsia="SimSun"/>
                <w:sz w:val="18"/>
                <w:szCs w:val="18"/>
                <w:lang w:val="en-GB"/>
              </w:rPr>
            </w:pPr>
            <w:r w:rsidRPr="000127EF">
              <w:rPr>
                <w:rFonts w:eastAsia="SimSun"/>
                <w:sz w:val="18"/>
                <w:szCs w:val="18"/>
                <w:lang w:val="en-GB"/>
              </w:rPr>
              <w:tab/>
              <w:t>Other relevant information</w:t>
            </w:r>
          </w:p>
        </w:tc>
      </w:tr>
      <w:tr w:rsidR="007B7115" w:rsidRPr="00231EA3" w14:paraId="2745A713" w14:textId="77777777" w:rsidTr="00657824">
        <w:tblPrEx>
          <w:tblBorders>
            <w:insideV w:val="single" w:sz="4" w:space="0" w:color="auto"/>
          </w:tblBorders>
        </w:tblPrEx>
        <w:trPr>
          <w:jc w:val="center"/>
        </w:trPr>
        <w:tc>
          <w:tcPr>
            <w:tcW w:w="5000" w:type="pct"/>
            <w:gridSpan w:val="2"/>
            <w:tcBorders>
              <w:top w:val="single" w:sz="4" w:space="0" w:color="auto"/>
              <w:left w:val="single" w:sz="4" w:space="0" w:color="auto"/>
              <w:bottom w:val="nil"/>
              <w:right w:val="single" w:sz="4" w:space="0" w:color="auto"/>
            </w:tcBorders>
            <w:shd w:val="clear" w:color="auto" w:fill="auto"/>
            <w:tcMar>
              <w:top w:w="113" w:type="dxa"/>
              <w:left w:w="113" w:type="dxa"/>
              <w:bottom w:w="113" w:type="dxa"/>
              <w:right w:w="113" w:type="dxa"/>
            </w:tcMar>
          </w:tcPr>
          <w:p w14:paraId="55BCCFCE"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1.</w:t>
            </w:r>
          </w:p>
          <w:p w14:paraId="477D02D4"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a. Dul Madik Ana (weaver group)</w:t>
            </w:r>
          </w:p>
          <w:p w14:paraId="21E2558F"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Alexandrina Da Costa Silva</w:t>
            </w:r>
          </w:p>
          <w:p w14:paraId="02F920ED"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Ainaro Suku, Ainaro Sub-district, Ainaro Municipality</w:t>
            </w:r>
          </w:p>
          <w:p w14:paraId="2A70CCA3"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d. +670 7686-8336</w:t>
            </w:r>
          </w:p>
          <w:p w14:paraId="446746F5"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2.</w:t>
            </w:r>
          </w:p>
          <w:p w14:paraId="491A0942"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a. Grupu Halibur Feto (weaver group)</w:t>
            </w:r>
          </w:p>
          <w:p w14:paraId="06E2042B"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Rosita Doutel Sarmento</w:t>
            </w:r>
          </w:p>
          <w:p w14:paraId="27C69B46"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Cassa Suku, Ainaro Sub-district, Ainaro Municipality</w:t>
            </w:r>
          </w:p>
          <w:p w14:paraId="093F8202"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d. +670 7526-3794</w:t>
            </w:r>
          </w:p>
          <w:p w14:paraId="646B3554"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3.</w:t>
            </w:r>
          </w:p>
          <w:p w14:paraId="7FE9D6F7"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a. Fitun Tais (weaver group)</w:t>
            </w:r>
          </w:p>
          <w:p w14:paraId="48E8C0CF"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Lucia Ximenes</w:t>
            </w:r>
          </w:p>
          <w:p w14:paraId="2439A170"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Afaca Suku, Quelicai Sub-district, Baucau Municipality</w:t>
            </w:r>
          </w:p>
          <w:p w14:paraId="51F3102A"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d. +670 7706-7144</w:t>
            </w:r>
          </w:p>
          <w:p w14:paraId="74C00A39"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4.</w:t>
            </w:r>
          </w:p>
          <w:p w14:paraId="06552D4A"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a. Grupu Feto Forte Quelecai (weaver group)</w:t>
            </w:r>
          </w:p>
          <w:p w14:paraId="0CB717AC"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Cipriana Amaral</w:t>
            </w:r>
          </w:p>
          <w:p w14:paraId="6713E644"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Lelalai Suku, Quelicai Sub-district, Baucau Municipality</w:t>
            </w:r>
          </w:p>
          <w:p w14:paraId="0175B52B"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d. +670 7726-7922</w:t>
            </w:r>
          </w:p>
          <w:p w14:paraId="1BB3ECC5"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5.</w:t>
            </w:r>
          </w:p>
          <w:p w14:paraId="608EF33E"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a. Feto Buka Rasik (weaver group)</w:t>
            </w:r>
          </w:p>
          <w:p w14:paraId="67168745"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b. Ms. Milena dos Santos</w:t>
            </w:r>
          </w:p>
          <w:p w14:paraId="6650603E"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c. Atu Aben Suku, Bobonaro Sub-district, Bobonaro Municipality</w:t>
            </w:r>
          </w:p>
          <w:p w14:paraId="3489263B"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d. +670 7707-9487</w:t>
            </w:r>
          </w:p>
          <w:p w14:paraId="0C8C7B01"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6.</w:t>
            </w:r>
          </w:p>
          <w:p w14:paraId="0457997A"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a. Sagrada Familia (weaver group)</w:t>
            </w:r>
          </w:p>
          <w:p w14:paraId="2FA79511"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Judit Mendes Da Silva</w:t>
            </w:r>
          </w:p>
          <w:p w14:paraId="4B0E8C69"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Aidabaleten Suku, Atabae Sub-district, Bobonaro Municipality</w:t>
            </w:r>
          </w:p>
          <w:p w14:paraId="082D6CD1"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d. +670 7538-4133</w:t>
            </w:r>
          </w:p>
          <w:p w14:paraId="51B44B24"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7.</w:t>
            </w:r>
          </w:p>
          <w:p w14:paraId="0CB38D48"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a. Soru Nain Suai Loro (weaver group)</w:t>
            </w:r>
          </w:p>
          <w:p w14:paraId="5F3FB788"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Meliana Barros De Lima</w:t>
            </w:r>
          </w:p>
          <w:p w14:paraId="2A70B4F9"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Suai Loro Suku, Suai Sub-district, Covalima Municipality</w:t>
            </w:r>
          </w:p>
          <w:p w14:paraId="40DB82C2"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d. +670 7758-5233</w:t>
            </w:r>
          </w:p>
          <w:p w14:paraId="40341F33"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lastRenderedPageBreak/>
              <w:t>8.</w:t>
            </w:r>
          </w:p>
          <w:p w14:paraId="2A9DAF63"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a. Grupu Hadame Malu (weaver group)</w:t>
            </w:r>
          </w:p>
          <w:p w14:paraId="7E5E23DB"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Ismenia Gusmão</w:t>
            </w:r>
          </w:p>
          <w:p w14:paraId="7C927FEA"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Matai Suku, Maucatar Sub-district, Covalima Municipality</w:t>
            </w:r>
          </w:p>
          <w:p w14:paraId="1B4241DA"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d. +670 7679-2928</w:t>
            </w:r>
          </w:p>
          <w:p w14:paraId="57E4F5D3"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9.</w:t>
            </w:r>
          </w:p>
          <w:p w14:paraId="05B7913F"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a. Moris Foun Ailoklaran (weaver group)</w:t>
            </w:r>
          </w:p>
          <w:p w14:paraId="6E4BDF72"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Maria Guterres</w:t>
            </w:r>
          </w:p>
          <w:p w14:paraId="6FC81624"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Kamenasa Suku, Suai Sub-district, Covalima Municipality</w:t>
            </w:r>
          </w:p>
          <w:p w14:paraId="6A065B7C"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d. +670 7877-0778</w:t>
            </w:r>
          </w:p>
          <w:p w14:paraId="10F0A05B"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10.</w:t>
            </w:r>
          </w:p>
          <w:p w14:paraId="7A4483A5"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a. Covalima Municipality Weavers’ Network</w:t>
            </w:r>
          </w:p>
          <w:p w14:paraId="317B40D0"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Santina de Jesus</w:t>
            </w:r>
          </w:p>
          <w:p w14:paraId="60722661"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Suai Loro Suku, Suai Sub-district, Covalima Municipality</w:t>
            </w:r>
          </w:p>
          <w:p w14:paraId="163747A2"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d. + 670 7747-5486</w:t>
            </w:r>
          </w:p>
          <w:p w14:paraId="61C3D702"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11.</w:t>
            </w:r>
          </w:p>
          <w:p w14:paraId="311C5AAB"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a. Grupo Tais Lafaek (weaver group)</w:t>
            </w:r>
          </w:p>
          <w:p w14:paraId="27CF1E06"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Agustihna Soares</w:t>
            </w:r>
          </w:p>
          <w:p w14:paraId="4FBFA618"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Comoro Suku, Dom Aleixo Sub-district, Dili Municipality</w:t>
            </w:r>
          </w:p>
          <w:p w14:paraId="0653BF5D"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d. +670 7550-9295</w:t>
            </w:r>
          </w:p>
          <w:p w14:paraId="55E101B0"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12.</w:t>
            </w:r>
          </w:p>
          <w:p w14:paraId="340AB1E7"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a. Grupo Bobometo (weaver group)</w:t>
            </w:r>
          </w:p>
          <w:p w14:paraId="1957B327"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Marta Soares</w:t>
            </w:r>
          </w:p>
          <w:p w14:paraId="5480968A"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Bebonuk Suku, Dom Aleixo Sub-district, Dili Municipality</w:t>
            </w:r>
          </w:p>
          <w:p w14:paraId="641C0EE3"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d. +670 7728-8864</w:t>
            </w:r>
          </w:p>
          <w:p w14:paraId="237403BE"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13.</w:t>
            </w:r>
          </w:p>
          <w:p w14:paraId="34C04B5E"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a. Tais Feto Malimea (weaver group)</w:t>
            </w:r>
          </w:p>
          <w:p w14:paraId="50182998"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Domingas Goncalves</w:t>
            </w:r>
          </w:p>
          <w:p w14:paraId="4A007AE5"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Atara Suku, Atsabe Sub-district, Ermera Municipality</w:t>
            </w:r>
          </w:p>
          <w:p w14:paraId="0F777265"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d. +670 7752-1959</w:t>
            </w:r>
          </w:p>
          <w:p w14:paraId="746C3FF1"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14.</w:t>
            </w:r>
          </w:p>
          <w:p w14:paraId="77DDE3AE"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a. Grupo Atsabe Bertais (weaver group)</w:t>
            </w:r>
          </w:p>
          <w:p w14:paraId="1674700B"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Deolinda Pereira</w:t>
            </w:r>
          </w:p>
          <w:p w14:paraId="0BFB03C8"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Malabe Suku, Atsabe Sub-district, Ermera Municipality</w:t>
            </w:r>
          </w:p>
          <w:p w14:paraId="37CCC275"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d. +670 7746-2238</w:t>
            </w:r>
          </w:p>
          <w:p w14:paraId="454CE230"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15.</w:t>
            </w:r>
          </w:p>
          <w:p w14:paraId="318E238E"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a. Grupo Cultura Hamrik Metin (weaver group)</w:t>
            </w:r>
          </w:p>
          <w:p w14:paraId="34F6C971"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Pauilina Gomes da Costa</w:t>
            </w:r>
          </w:p>
          <w:p w14:paraId="7A9AB922"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Malabe Suku, Atsabe Sub-district, Ermera Municipality</w:t>
            </w:r>
          </w:p>
          <w:p w14:paraId="1CBD3953"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d. +670 7659-6277</w:t>
            </w:r>
          </w:p>
          <w:p w14:paraId="224CF541"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16.</w:t>
            </w:r>
          </w:p>
          <w:p w14:paraId="7D6978C1"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a. Grupu Seru Tais (weaver group)</w:t>
            </w:r>
          </w:p>
          <w:p w14:paraId="524A8284"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Agostinha Isabel da Assunção Filipe</w:t>
            </w:r>
          </w:p>
          <w:p w14:paraId="0F7DEC48"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c. Baboe Kraik Suku, Atsabe Sub-district, Ermera Municipality</w:t>
            </w:r>
          </w:p>
          <w:p w14:paraId="6CDE2FF7"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17.</w:t>
            </w:r>
          </w:p>
          <w:p w14:paraId="22E2FE35"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a. Hadomi Cultura (weaver group)</w:t>
            </w:r>
          </w:p>
          <w:p w14:paraId="793F0B3F"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Josefina Frazão</w:t>
            </w:r>
          </w:p>
          <w:p w14:paraId="029F617B"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Ailebere Suku, Iliomar Sub-district, Lautem Municipality</w:t>
            </w:r>
          </w:p>
          <w:p w14:paraId="376B6D3F"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d. +670 7736-0974</w:t>
            </w:r>
          </w:p>
          <w:p w14:paraId="2F4AE142"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18.</w:t>
            </w:r>
          </w:p>
          <w:p w14:paraId="66B06383"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a. Feto Marenu Tais (weaver group)</w:t>
            </w:r>
          </w:p>
          <w:p w14:paraId="17E67DD2"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b. Mr. Armindu Nunes</w:t>
            </w:r>
          </w:p>
          <w:p w14:paraId="0075A3FB"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c. Home Suku, Lospalos Sub-district, Lautem Municipality</w:t>
            </w:r>
          </w:p>
          <w:p w14:paraId="3C207A9F"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d. +670 7745-7208</w:t>
            </w:r>
          </w:p>
          <w:p w14:paraId="450D0692"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19.</w:t>
            </w:r>
          </w:p>
          <w:p w14:paraId="1FC1E80E"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a. Fitun Foun (weaver group)</w:t>
            </w:r>
          </w:p>
          <w:p w14:paraId="6CF032D5"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Adelina da Costa Belo</w:t>
            </w:r>
          </w:p>
          <w:p w14:paraId="55DAF5BC"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Lore I, Suku Lospalos Sub-district, Lautem Municipality</w:t>
            </w:r>
          </w:p>
          <w:p w14:paraId="4C121DEA"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lastRenderedPageBreak/>
              <w:t>d. +670 7674-1514</w:t>
            </w:r>
          </w:p>
          <w:p w14:paraId="6E127412"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20.</w:t>
            </w:r>
          </w:p>
          <w:p w14:paraId="54FBBD1D"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a. Hadomi Cultura (weaver group)</w:t>
            </w:r>
          </w:p>
          <w:p w14:paraId="5892F500"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Luciana Freitas</w:t>
            </w:r>
          </w:p>
          <w:p w14:paraId="18CDD752"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Asumano Suku, Liquiça Sub-district, Liquiça Municipality</w:t>
            </w:r>
          </w:p>
          <w:p w14:paraId="2BCA21DB"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d. +670 7739-4418</w:t>
            </w:r>
          </w:p>
          <w:p w14:paraId="0481A9D3"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21.</w:t>
            </w:r>
          </w:p>
          <w:p w14:paraId="7D5CC044"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a. Grupo pe Tais Nain (weaver group)</w:t>
            </w:r>
          </w:p>
          <w:p w14:paraId="6A48EEE1"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Fernanda Pereira</w:t>
            </w:r>
          </w:p>
          <w:p w14:paraId="0B012973"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Dato Suku, Liquiça Sub-district, Liquiça Municipality</w:t>
            </w:r>
          </w:p>
          <w:p w14:paraId="469FCFFB"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d. +670 7708-0760</w:t>
            </w:r>
          </w:p>
          <w:p w14:paraId="7BFABAA7"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22.</w:t>
            </w:r>
          </w:p>
          <w:p w14:paraId="5CD79D24"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a. Grupo Moris Rasik (weaver group)</w:t>
            </w:r>
          </w:p>
          <w:p w14:paraId="56B44D50"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Maria Rosa Nunes</w:t>
            </w:r>
          </w:p>
          <w:p w14:paraId="5E06CABB"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Vaviquinia Suku, Maubara Sub-district, Liquiça Municipality</w:t>
            </w:r>
          </w:p>
          <w:p w14:paraId="459C4B83"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d. +670 7510-1065</w:t>
            </w:r>
          </w:p>
          <w:p w14:paraId="1809C9CB"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23.</w:t>
            </w:r>
          </w:p>
          <w:p w14:paraId="4A8F251F"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a. Laku Mesak (Kanoin) (weaver group)</w:t>
            </w:r>
          </w:p>
          <w:p w14:paraId="708FEED3"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Romana Cárceres</w:t>
            </w:r>
          </w:p>
          <w:p w14:paraId="5CCA0950"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Lacumesac Suku, Laclo Sub-district, Manatuto Municipality</w:t>
            </w:r>
          </w:p>
          <w:p w14:paraId="4DD43B39"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d. +670 7780-8010</w:t>
            </w:r>
          </w:p>
          <w:p w14:paraId="61F0C888"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24.</w:t>
            </w:r>
          </w:p>
          <w:p w14:paraId="6D49E68A" w14:textId="77777777" w:rsidR="007B7115" w:rsidRPr="005512EC" w:rsidRDefault="007B7115" w:rsidP="00054014">
            <w:pPr>
              <w:pStyle w:val="formtext"/>
              <w:tabs>
                <w:tab w:val="left" w:pos="567"/>
                <w:tab w:val="left" w:pos="1134"/>
                <w:tab w:val="left" w:pos="1701"/>
              </w:tabs>
              <w:spacing w:before="0" w:after="0"/>
              <w:jc w:val="both"/>
              <w:rPr>
                <w:rFonts w:cs="Arial"/>
              </w:rPr>
            </w:pPr>
            <w:r w:rsidRPr="005512EC">
              <w:rPr>
                <w:rFonts w:cs="Arial"/>
              </w:rPr>
              <w:t>a. Tais Adi Mean (weaver group)</w:t>
            </w:r>
          </w:p>
          <w:p w14:paraId="471E33DE"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b. Ms. Aurora Barros Bento</w:t>
            </w:r>
          </w:p>
          <w:p w14:paraId="6CB8AFAD"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c. Orlalan Suku, Laclubar Sub-district, Manatuto Municipality</w:t>
            </w:r>
          </w:p>
          <w:p w14:paraId="04386C7F"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d. +670 7618-5100</w:t>
            </w:r>
          </w:p>
          <w:p w14:paraId="03A7064D"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25.</w:t>
            </w:r>
          </w:p>
          <w:p w14:paraId="39A97A5C"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a. Sama Lemo (weaver group)</w:t>
            </w:r>
          </w:p>
          <w:p w14:paraId="35C7F2B7"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b. Ms. Natalia Seixas</w:t>
            </w:r>
          </w:p>
          <w:p w14:paraId="52B72168"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c. Letefoho Suku, Same Sub-district, Manufahi Municipality</w:t>
            </w:r>
          </w:p>
          <w:p w14:paraId="56898532"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d. +670 7734-6395</w:t>
            </w:r>
          </w:p>
          <w:p w14:paraId="74C7B703"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26.</w:t>
            </w:r>
          </w:p>
          <w:p w14:paraId="2CC4E4DA"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a. Feto Fitun Fronteira (weaver group)</w:t>
            </w:r>
          </w:p>
          <w:p w14:paraId="188C554A"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b. Ms. Joana Bobo Tanu</w:t>
            </w:r>
          </w:p>
          <w:p w14:paraId="5AB0C668"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c. Bobometo Suku, Oesilo Sub-district, Oecusse Municipality</w:t>
            </w:r>
          </w:p>
          <w:p w14:paraId="4AB86B68"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d. +670 7601-5285</w:t>
            </w:r>
          </w:p>
          <w:p w14:paraId="1FFD56A4"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27.</w:t>
            </w:r>
          </w:p>
          <w:p w14:paraId="54F18D98"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a. Taum Abas (weaver group)</w:t>
            </w:r>
          </w:p>
          <w:p w14:paraId="51D1ED04"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Mr. José Antonio Lafo</w:t>
            </w:r>
          </w:p>
          <w:p w14:paraId="7D7E8266"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Taiboco Suku, Pante Macassar Sub-district, Oecusse Municipality</w:t>
            </w:r>
          </w:p>
          <w:p w14:paraId="795D7BFC"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d. +670 7794-4349</w:t>
            </w:r>
          </w:p>
          <w:p w14:paraId="126A7959"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28.</w:t>
            </w:r>
          </w:p>
          <w:p w14:paraId="19BDF61E"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a. Oecusse Municipality Weavers’ Network</w:t>
            </w:r>
          </w:p>
          <w:p w14:paraId="2797ABE0"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Ofelia Neves Napoleao</w:t>
            </w:r>
          </w:p>
          <w:p w14:paraId="00A97517"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Costa Suku, Pante Macassar Sub-district, Oecusse Municipality</w:t>
            </w:r>
          </w:p>
          <w:p w14:paraId="7FFD961E"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d. +670 7723-2509</w:t>
            </w:r>
          </w:p>
          <w:p w14:paraId="3E7507E4"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29.</w:t>
            </w:r>
          </w:p>
          <w:p w14:paraId="2ABC991C" w14:textId="77777777" w:rsidR="007B7115" w:rsidRPr="00BE0BE9"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a. Moris Foun (weaver group)</w:t>
            </w:r>
          </w:p>
          <w:p w14:paraId="204A9480"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Elda de Carvalho</w:t>
            </w:r>
          </w:p>
          <w:p w14:paraId="682FB75B"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Uani Uma Suku, Uatucarbau Sub-district, Viqueque Municipality</w:t>
            </w:r>
          </w:p>
          <w:p w14:paraId="099A1B7E"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d. +670 7799-7520</w:t>
            </w:r>
          </w:p>
          <w:p w14:paraId="781D66CB"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30.</w:t>
            </w:r>
          </w:p>
          <w:p w14:paraId="1AFD7887" w14:textId="77777777" w:rsidR="007B7115" w:rsidRPr="007424EF" w:rsidRDefault="007B7115" w:rsidP="00054014">
            <w:pPr>
              <w:pStyle w:val="formtext"/>
              <w:tabs>
                <w:tab w:val="left" w:pos="567"/>
                <w:tab w:val="left" w:pos="1134"/>
                <w:tab w:val="left" w:pos="1701"/>
              </w:tabs>
              <w:spacing w:before="0" w:after="0"/>
              <w:jc w:val="both"/>
              <w:rPr>
                <w:rFonts w:cs="Arial"/>
              </w:rPr>
            </w:pPr>
            <w:r w:rsidRPr="007424EF">
              <w:rPr>
                <w:rFonts w:cs="Arial"/>
              </w:rPr>
              <w:t>a. Haburas Kultura (weaver group)</w:t>
            </w:r>
          </w:p>
          <w:p w14:paraId="09059369"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b. Ms. Rita Amaral</w:t>
            </w:r>
          </w:p>
          <w:p w14:paraId="35F4D7BF" w14:textId="77777777" w:rsidR="007B7115" w:rsidRPr="00A144A6" w:rsidRDefault="007B7115" w:rsidP="00054014">
            <w:pPr>
              <w:pStyle w:val="formtext"/>
              <w:tabs>
                <w:tab w:val="left" w:pos="567"/>
                <w:tab w:val="left" w:pos="1134"/>
                <w:tab w:val="left" w:pos="1701"/>
              </w:tabs>
              <w:spacing w:before="0" w:after="0"/>
              <w:jc w:val="both"/>
              <w:rPr>
                <w:rFonts w:cs="Arial"/>
                <w:lang w:val="pt-PT"/>
              </w:rPr>
            </w:pPr>
            <w:r w:rsidRPr="00A144A6">
              <w:rPr>
                <w:rFonts w:cs="Arial"/>
                <w:lang w:val="pt-PT"/>
              </w:rPr>
              <w:t>c. Uma Kiik Suku, Viqueque Sub-district, Viqueque Municipality</w:t>
            </w:r>
          </w:p>
          <w:p w14:paraId="0D05817F" w14:textId="77777777" w:rsidR="007B7115" w:rsidRPr="00BC70ED" w:rsidRDefault="007B7115" w:rsidP="00054014">
            <w:pPr>
              <w:pStyle w:val="formtext"/>
              <w:tabs>
                <w:tab w:val="left" w:pos="567"/>
                <w:tab w:val="left" w:pos="1134"/>
                <w:tab w:val="left" w:pos="1701"/>
              </w:tabs>
              <w:spacing w:before="0" w:after="0"/>
              <w:jc w:val="both"/>
              <w:rPr>
                <w:rFonts w:cs="Arial"/>
                <w:lang w:val="en-GB"/>
              </w:rPr>
            </w:pPr>
            <w:r w:rsidRPr="00BE0BE9">
              <w:rPr>
                <w:rFonts w:cs="Arial"/>
                <w:lang w:val="en-GB"/>
              </w:rPr>
              <w:t>d. +670 7639-5365</w:t>
            </w:r>
            <w:r>
              <w:rPr>
                <w:rFonts w:cs="Arial"/>
                <w:lang w:val="en-GB"/>
              </w:rPr>
              <w:t xml:space="preserve"> </w:t>
            </w:r>
          </w:p>
        </w:tc>
      </w:tr>
      <w:tr w:rsidR="007B7115" w:rsidRPr="00231EA3" w14:paraId="154DDE76" w14:textId="77777777" w:rsidTr="00657824">
        <w:tblPrEx>
          <w:tblBorders>
            <w:insideV w:val="single" w:sz="4" w:space="0" w:color="auto"/>
          </w:tblBorders>
        </w:tblPrEx>
        <w:trPr>
          <w:jc w:val="center"/>
        </w:trPr>
        <w:tc>
          <w:tcPr>
            <w:tcW w:w="5000" w:type="pct"/>
            <w:gridSpan w:val="2"/>
            <w:tcBorders>
              <w:top w:val="nil"/>
              <w:left w:val="nil"/>
              <w:bottom w:val="nil"/>
              <w:right w:val="nil"/>
            </w:tcBorders>
            <w:shd w:val="clear" w:color="auto" w:fill="auto"/>
          </w:tcPr>
          <w:tbl>
            <w:tblPr>
              <w:tblW w:w="50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9658"/>
            </w:tblGrid>
            <w:tr w:rsidR="007B7115" w:rsidRPr="00231EA3" w14:paraId="1E5E1E0B" w14:textId="77777777" w:rsidTr="00657824">
              <w:trPr>
                <w:cantSplit/>
                <w:jc w:val="center"/>
              </w:trPr>
              <w:tc>
                <w:tcPr>
                  <w:tcW w:w="5000" w:type="pct"/>
                  <w:tcBorders>
                    <w:top w:val="single" w:sz="4" w:space="0" w:color="auto"/>
                    <w:left w:val="nil"/>
                    <w:bottom w:val="nil"/>
                    <w:right w:val="nil"/>
                  </w:tcBorders>
                  <w:shd w:val="clear" w:color="auto" w:fill="D9D9D9"/>
                </w:tcPr>
                <w:p w14:paraId="362757BF" w14:textId="77777777" w:rsidR="007B7115" w:rsidRPr="000127EF" w:rsidRDefault="007B7115" w:rsidP="00881558">
                  <w:pPr>
                    <w:pStyle w:val="Grille01N"/>
                    <w:tabs>
                      <w:tab w:val="left" w:pos="567"/>
                      <w:tab w:val="left" w:pos="1134"/>
                      <w:tab w:val="left" w:pos="1701"/>
                    </w:tabs>
                    <w:spacing w:line="240" w:lineRule="auto"/>
                    <w:ind w:left="680" w:hanging="567"/>
                    <w:jc w:val="left"/>
                    <w:rPr>
                      <w:rFonts w:eastAsia="SimSun" w:cs="Arial"/>
                      <w:bCs/>
                      <w:smallCaps w:val="0"/>
                      <w:sz w:val="24"/>
                      <w:shd w:val="pct15" w:color="auto" w:fill="FFFFFF"/>
                      <w:lang w:val="en-GB"/>
                    </w:rPr>
                  </w:pPr>
                  <w:r w:rsidRPr="000127EF">
                    <w:rPr>
                      <w:rFonts w:eastAsia="SimSun" w:cs="Arial"/>
                      <w:bCs/>
                      <w:smallCaps w:val="0"/>
                      <w:sz w:val="24"/>
                      <w:lang w:val="en-GB"/>
                    </w:rPr>
                    <w:lastRenderedPageBreak/>
                    <w:t>5.</w:t>
                  </w:r>
                  <w:r w:rsidRPr="000127EF">
                    <w:rPr>
                      <w:rFonts w:eastAsia="SimSun" w:cs="Arial"/>
                      <w:bCs/>
                      <w:smallCaps w:val="0"/>
                      <w:sz w:val="24"/>
                      <w:lang w:val="en-GB"/>
                    </w:rPr>
                    <w:tab/>
                    <w:t>Inclusion of the element in an inventory</w:t>
                  </w:r>
                </w:p>
              </w:tc>
            </w:tr>
          </w:tbl>
          <w:p w14:paraId="1BB355CE" w14:textId="77777777" w:rsidR="007B7115" w:rsidRPr="000127EF" w:rsidRDefault="007B7115" w:rsidP="00054014">
            <w:pPr>
              <w:pStyle w:val="Info03"/>
              <w:spacing w:before="60" w:after="0"/>
              <w:rPr>
                <w:rFonts w:eastAsia="SimSun"/>
                <w:sz w:val="18"/>
                <w:szCs w:val="18"/>
                <w:lang w:val="en-GB"/>
              </w:rPr>
            </w:pPr>
            <w:r w:rsidRPr="000127EF">
              <w:rPr>
                <w:rFonts w:eastAsia="SimSun"/>
                <w:sz w:val="18"/>
                <w:szCs w:val="18"/>
                <w:lang w:val="en-GB"/>
              </w:rPr>
              <w:t xml:space="preserve">For </w:t>
            </w:r>
            <w:r w:rsidRPr="000127EF">
              <w:rPr>
                <w:rFonts w:eastAsia="SimSun"/>
                <w:b/>
                <w:sz w:val="18"/>
                <w:szCs w:val="18"/>
                <w:lang w:val="en-GB"/>
              </w:rPr>
              <w:t>Criterion U.5</w:t>
            </w:r>
            <w:r w:rsidRPr="000127EF">
              <w:rPr>
                <w:rFonts w:eastAsia="SimSun"/>
                <w:sz w:val="18"/>
                <w:szCs w:val="18"/>
                <w:lang w:val="en-GB"/>
              </w:rPr>
              <w:t xml:space="preserve">, States </w:t>
            </w:r>
            <w:r w:rsidRPr="000127EF">
              <w:rPr>
                <w:rFonts w:eastAsia="SimSun"/>
                <w:b/>
                <w:sz w:val="18"/>
                <w:szCs w:val="18"/>
                <w:lang w:val="en-GB"/>
              </w:rPr>
              <w:t>shall demonstrate that the element is identified and included in an inventory of the intangible cultural heritage present in the territory(ies) of the submitting State(s) Party(ies)</w:t>
            </w:r>
            <w:r w:rsidRPr="000127EF">
              <w:rPr>
                <w:rFonts w:eastAsia="SimSun"/>
                <w:sz w:val="18"/>
                <w:szCs w:val="18"/>
                <w:lang w:val="en-GB"/>
              </w:rPr>
              <w:t xml:space="preserve"> in conformity with  Articles 11.b and 12 of the Convention. </w:t>
            </w:r>
          </w:p>
          <w:p w14:paraId="49EF7017" w14:textId="77777777" w:rsidR="007B7115" w:rsidRPr="000127EF" w:rsidRDefault="007B7115" w:rsidP="00054014">
            <w:pPr>
              <w:pStyle w:val="Info03"/>
              <w:rPr>
                <w:rFonts w:eastAsia="SimSun"/>
                <w:sz w:val="18"/>
                <w:szCs w:val="18"/>
                <w:lang w:val="en-GB"/>
              </w:rPr>
            </w:pPr>
            <w:r w:rsidRPr="000127EF">
              <w:rPr>
                <w:rFonts w:eastAsia="SimSun"/>
                <w:sz w:val="18"/>
                <w:szCs w:val="18"/>
                <w:lang w:val="en-GB"/>
              </w:rPr>
              <w:t>The inclusion of the nominated element in an inventory should not in any way imply or require that the inventory(ies) should have been completed prior to nomination. Rather, the submitting State(s) Party(ies) may be in the process of completing or updating one or more inventories, but have already duly included the nominated element in an inventory-in-progress.</w:t>
            </w:r>
          </w:p>
          <w:p w14:paraId="01ABFB4D" w14:textId="77777777" w:rsidR="007B7115" w:rsidRPr="000127EF" w:rsidRDefault="007B7115" w:rsidP="00657824">
            <w:pPr>
              <w:pStyle w:val="Info03"/>
              <w:rPr>
                <w:rFonts w:eastAsia="SimSun"/>
                <w:sz w:val="18"/>
                <w:szCs w:val="18"/>
                <w:lang w:val="en-GB"/>
              </w:rPr>
            </w:pPr>
            <w:r w:rsidRPr="000127EF">
              <w:rPr>
                <w:rFonts w:eastAsia="SimSun"/>
                <w:sz w:val="18"/>
                <w:szCs w:val="18"/>
                <w:lang w:val="en-GB"/>
              </w:rPr>
              <w:t xml:space="preserve">Provide the following information: </w:t>
            </w:r>
          </w:p>
          <w:p w14:paraId="3DD45D63" w14:textId="77777777" w:rsidR="007B7115" w:rsidRPr="000127EF" w:rsidRDefault="007B7115" w:rsidP="00657824">
            <w:pPr>
              <w:pStyle w:val="Info03"/>
              <w:rPr>
                <w:rFonts w:eastAsia="SimSun"/>
                <w:sz w:val="18"/>
                <w:szCs w:val="18"/>
                <w:lang w:val="en-GB"/>
              </w:rPr>
            </w:pPr>
            <w:r w:rsidRPr="000127EF">
              <w:rPr>
                <w:rFonts w:eastAsia="SimSun"/>
                <w:sz w:val="18"/>
                <w:szCs w:val="18"/>
                <w:lang w:val="en-GB"/>
              </w:rPr>
              <w:t>(i) Name of the inventory(ies) in which the element is included:</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9634"/>
            </w:tblGrid>
            <w:tr w:rsidR="007B7115" w:rsidRPr="00231EA3" w14:paraId="49328D25" w14:textId="77777777" w:rsidTr="00657824">
              <w:tc>
                <w:tcPr>
                  <w:tcW w:w="9634" w:type="dxa"/>
                  <w:tcBorders>
                    <w:bottom w:val="single" w:sz="4" w:space="0" w:color="auto"/>
                  </w:tcBorders>
                  <w:shd w:val="clear" w:color="auto" w:fill="auto"/>
                  <w:tcMar>
                    <w:top w:w="113" w:type="dxa"/>
                    <w:left w:w="113" w:type="dxa"/>
                    <w:bottom w:w="113" w:type="dxa"/>
                    <w:right w:w="113" w:type="dxa"/>
                  </w:tcMar>
                </w:tcPr>
                <w:p w14:paraId="170F8373" w14:textId="77777777" w:rsidR="007B7115" w:rsidRPr="00231EA3" w:rsidRDefault="007B7115" w:rsidP="00BC70ED">
                  <w:pPr>
                    <w:spacing w:before="80" w:after="80"/>
                    <w:jc w:val="both"/>
                    <w:rPr>
                      <w:lang w:val="en-GB"/>
                    </w:rPr>
                  </w:pPr>
                  <w:r w:rsidRPr="00231EA3">
                    <w:rPr>
                      <w:rFonts w:cs="Arial"/>
                      <w:sz w:val="22"/>
                      <w:lang w:val="en-GB"/>
                    </w:rPr>
                    <w:t>Intangible Cultural Heritage (ICH)</w:t>
                  </w:r>
                </w:p>
              </w:tc>
            </w:tr>
          </w:tbl>
          <w:p w14:paraId="335DB163" w14:textId="77777777" w:rsidR="007B7115" w:rsidRPr="000127EF" w:rsidRDefault="007B7115" w:rsidP="00657824">
            <w:pPr>
              <w:pStyle w:val="Info03"/>
              <w:spacing w:before="120"/>
              <w:rPr>
                <w:rFonts w:eastAsia="SimSun"/>
                <w:sz w:val="18"/>
                <w:szCs w:val="18"/>
                <w:lang w:val="en-GB"/>
              </w:rPr>
            </w:pPr>
            <w:r w:rsidRPr="000127EF">
              <w:rPr>
                <w:rFonts w:eastAsia="SimSun"/>
                <w:sz w:val="18"/>
                <w:szCs w:val="18"/>
                <w:lang w:val="en-GB"/>
              </w:rPr>
              <w:t>(ii) Name of the office(s), agency(ies), organization(s) or body(ies) responsible for maintaining and updating that (those) inventory(ies), both in the original language, and in translation when the original language is not English or French:</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9634"/>
            </w:tblGrid>
            <w:tr w:rsidR="007B7115" w:rsidRPr="00231EA3" w14:paraId="200C7587" w14:textId="77777777" w:rsidTr="00657824">
              <w:tc>
                <w:tcPr>
                  <w:tcW w:w="9634" w:type="dxa"/>
                  <w:tcBorders>
                    <w:bottom w:val="single" w:sz="4" w:space="0" w:color="auto"/>
                  </w:tcBorders>
                  <w:shd w:val="clear" w:color="auto" w:fill="auto"/>
                  <w:tcMar>
                    <w:top w:w="113" w:type="dxa"/>
                    <w:left w:w="113" w:type="dxa"/>
                    <w:bottom w:w="113" w:type="dxa"/>
                    <w:right w:w="113" w:type="dxa"/>
                  </w:tcMar>
                </w:tcPr>
                <w:p w14:paraId="2C6B00DA" w14:textId="77777777" w:rsidR="007B7115" w:rsidRPr="00231EA3" w:rsidRDefault="007B7115" w:rsidP="00BC70ED">
                  <w:pPr>
                    <w:spacing w:before="80" w:after="80"/>
                    <w:jc w:val="both"/>
                    <w:rPr>
                      <w:lang w:val="en-GB"/>
                    </w:rPr>
                  </w:pPr>
                  <w:r w:rsidRPr="00231EA3">
                    <w:rPr>
                      <w:rFonts w:cs="Arial"/>
                      <w:sz w:val="22"/>
                      <w:lang w:val="en-GB"/>
                    </w:rPr>
                    <w:t>Secretariat of State for Art and Culture (SEAC)</w:t>
                  </w:r>
                </w:p>
              </w:tc>
            </w:tr>
          </w:tbl>
          <w:p w14:paraId="190576B7" w14:textId="77777777" w:rsidR="007B7115" w:rsidRPr="000127EF" w:rsidRDefault="007B7115" w:rsidP="00657824">
            <w:pPr>
              <w:spacing w:before="120" w:after="120"/>
              <w:ind w:left="397" w:hanging="284"/>
              <w:jc w:val="both"/>
              <w:rPr>
                <w:rFonts w:eastAsia="SimSun" w:cs="Arial"/>
                <w:i/>
                <w:iCs/>
                <w:sz w:val="18"/>
                <w:szCs w:val="18"/>
                <w:lang w:val="en-GB"/>
              </w:rPr>
            </w:pPr>
            <w:r w:rsidRPr="000127EF" w:rsidDel="00857C9E">
              <w:rPr>
                <w:rFonts w:eastAsia="SimSun" w:cs="Arial"/>
                <w:i/>
                <w:iCs/>
                <w:sz w:val="18"/>
                <w:szCs w:val="18"/>
                <w:lang w:val="en-GB"/>
              </w:rPr>
              <w:t xml:space="preserve"> </w:t>
            </w:r>
            <w:r w:rsidRPr="000127EF">
              <w:rPr>
                <w:rFonts w:eastAsia="SimSun" w:cs="Arial"/>
                <w:i/>
                <w:iCs/>
                <w:sz w:val="18"/>
                <w:szCs w:val="18"/>
                <w:lang w:val="en-GB"/>
              </w:rPr>
              <w:t>(iii) Reference number(s) and name(s) of the element in relevant inventory(ies):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9634"/>
            </w:tblGrid>
            <w:tr w:rsidR="007B7115" w:rsidRPr="00231EA3" w14:paraId="261102CE" w14:textId="77777777" w:rsidTr="00657824">
              <w:tc>
                <w:tcPr>
                  <w:tcW w:w="9634" w:type="dxa"/>
                  <w:tcBorders>
                    <w:bottom w:val="single" w:sz="4" w:space="0" w:color="auto"/>
                  </w:tcBorders>
                  <w:shd w:val="clear" w:color="auto" w:fill="auto"/>
                  <w:tcMar>
                    <w:top w:w="113" w:type="dxa"/>
                    <w:left w:w="113" w:type="dxa"/>
                    <w:bottom w:w="113" w:type="dxa"/>
                    <w:right w:w="113" w:type="dxa"/>
                  </w:tcMar>
                </w:tcPr>
                <w:p w14:paraId="01A80694" w14:textId="77777777" w:rsidR="007B7115" w:rsidRPr="00231EA3" w:rsidRDefault="007B7115" w:rsidP="00054014">
                  <w:pPr>
                    <w:spacing w:before="80" w:after="80"/>
                    <w:jc w:val="both"/>
                    <w:rPr>
                      <w:lang w:val="en-GB"/>
                    </w:rPr>
                  </w:pPr>
                  <w:r w:rsidRPr="00231EA3">
                    <w:rPr>
                      <w:rFonts w:cs="Arial"/>
                      <w:sz w:val="22"/>
                      <w:lang w:val="en-GB"/>
                    </w:rPr>
                    <w:t>Tais</w:t>
                  </w:r>
                </w:p>
              </w:tc>
            </w:tr>
          </w:tbl>
          <w:p w14:paraId="75A564A9" w14:textId="77777777" w:rsidR="007B7115" w:rsidRPr="000127EF" w:rsidRDefault="007B7115" w:rsidP="00657824">
            <w:pPr>
              <w:keepNext/>
              <w:keepLines/>
              <w:spacing w:before="120" w:after="120"/>
              <w:ind w:left="397" w:hanging="284"/>
              <w:jc w:val="both"/>
              <w:rPr>
                <w:rFonts w:eastAsia="SimSun" w:cs="Arial"/>
                <w:i/>
                <w:iCs/>
                <w:sz w:val="18"/>
                <w:szCs w:val="18"/>
                <w:lang w:val="en-GB"/>
              </w:rPr>
            </w:pPr>
            <w:r w:rsidRPr="000127EF">
              <w:rPr>
                <w:rFonts w:eastAsia="SimSun" w:cs="Arial"/>
                <w:i/>
                <w:iCs/>
                <w:sz w:val="18"/>
                <w:szCs w:val="18"/>
                <w:lang w:val="en-GB"/>
              </w:rPr>
              <w:t>(iv) Date of inclusion of the element in the inventory(ies) (this date should precede the submission of this nomination):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9634"/>
            </w:tblGrid>
            <w:tr w:rsidR="007B7115" w:rsidRPr="00231EA3" w14:paraId="3EC2326A" w14:textId="77777777" w:rsidTr="00657824">
              <w:tc>
                <w:tcPr>
                  <w:tcW w:w="9634" w:type="dxa"/>
                  <w:tcBorders>
                    <w:bottom w:val="single" w:sz="4" w:space="0" w:color="auto"/>
                  </w:tcBorders>
                  <w:shd w:val="clear" w:color="auto" w:fill="auto"/>
                  <w:tcMar>
                    <w:top w:w="113" w:type="dxa"/>
                    <w:left w:w="113" w:type="dxa"/>
                    <w:bottom w:w="113" w:type="dxa"/>
                    <w:right w:w="113" w:type="dxa"/>
                  </w:tcMar>
                </w:tcPr>
                <w:p w14:paraId="6513AC34" w14:textId="77777777" w:rsidR="007B7115" w:rsidRPr="00231EA3" w:rsidRDefault="007B7115" w:rsidP="00BC70ED">
                  <w:pPr>
                    <w:spacing w:before="80" w:after="80"/>
                    <w:jc w:val="both"/>
                    <w:rPr>
                      <w:lang w:val="en-GB"/>
                    </w:rPr>
                  </w:pPr>
                  <w:r w:rsidRPr="00231EA3">
                    <w:rPr>
                      <w:rFonts w:cs="Arial"/>
                      <w:sz w:val="22"/>
                      <w:lang w:val="en-GB"/>
                    </w:rPr>
                    <w:t>Tais was included in the inventory of Intangible Cultural Heritage in 2013.</w:t>
                  </w:r>
                </w:p>
              </w:tc>
            </w:tr>
          </w:tbl>
          <w:p w14:paraId="3B14D916" w14:textId="77777777" w:rsidR="007B7115" w:rsidRPr="000127EF" w:rsidRDefault="007B7115" w:rsidP="00657824">
            <w:pPr>
              <w:spacing w:before="120" w:after="120"/>
              <w:ind w:left="142" w:hanging="29"/>
              <w:jc w:val="both"/>
              <w:rPr>
                <w:rFonts w:eastAsia="SimSun" w:cs="Arial"/>
                <w:i/>
                <w:iCs/>
                <w:sz w:val="18"/>
                <w:szCs w:val="18"/>
                <w:lang w:val="en-GB"/>
              </w:rPr>
            </w:pPr>
            <w:r w:rsidRPr="000127EF">
              <w:rPr>
                <w:rFonts w:eastAsia="SimSun" w:cs="Arial"/>
                <w:i/>
                <w:iCs/>
                <w:sz w:val="18"/>
                <w:szCs w:val="18"/>
                <w:lang w:val="en-GB"/>
              </w:rPr>
              <w:t>(v) Explain how the element was identified and defined, including how information was collected and processed ‘with the participation of communities, groups and relevant non-governmental organizations’ (Article 11.b) for the purpose of inventorying, including reference to the roles of the gender of the participants. Additional information may be provided to demonstrate the participation of research institutes and centres of expertise (max. 200 words).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9634"/>
            </w:tblGrid>
            <w:tr w:rsidR="007B7115" w:rsidRPr="00231EA3" w14:paraId="03A865F7" w14:textId="77777777" w:rsidTr="00657824">
              <w:tc>
                <w:tcPr>
                  <w:tcW w:w="9634" w:type="dxa"/>
                  <w:tcBorders>
                    <w:bottom w:val="single" w:sz="4" w:space="0" w:color="auto"/>
                  </w:tcBorders>
                  <w:shd w:val="clear" w:color="auto" w:fill="auto"/>
                  <w:tcMar>
                    <w:top w:w="113" w:type="dxa"/>
                    <w:left w:w="113" w:type="dxa"/>
                    <w:bottom w:w="113" w:type="dxa"/>
                    <w:right w:w="113" w:type="dxa"/>
                  </w:tcMar>
                </w:tcPr>
                <w:p w14:paraId="29D8ECE5" w14:textId="77777777" w:rsidR="007B7115" w:rsidRPr="00231EA3" w:rsidRDefault="007B7115" w:rsidP="00BC70ED">
                  <w:pPr>
                    <w:spacing w:after="120" w:line="240" w:lineRule="exact"/>
                    <w:jc w:val="both"/>
                    <w:rPr>
                      <w:rFonts w:cs="Arial"/>
                      <w:sz w:val="22"/>
                      <w:lang w:val="en-GB"/>
                    </w:rPr>
                  </w:pPr>
                  <w:r w:rsidRPr="00231EA3">
                    <w:rPr>
                      <w:rFonts w:cs="Arial"/>
                      <w:sz w:val="22"/>
                      <w:lang w:val="en-GB"/>
                    </w:rPr>
                    <w:t>Tais was identified as the element of Intangible Cultural Heritage through the stages as below:</w:t>
                  </w:r>
                </w:p>
                <w:p w14:paraId="0204E71C" w14:textId="77777777" w:rsidR="007B7115" w:rsidRPr="00231EA3" w:rsidRDefault="007B7115" w:rsidP="00BC70ED">
                  <w:pPr>
                    <w:spacing w:before="120" w:after="120" w:line="240" w:lineRule="exact"/>
                    <w:jc w:val="both"/>
                    <w:rPr>
                      <w:rFonts w:cs="Arial"/>
                      <w:sz w:val="22"/>
                      <w:lang w:val="en-GB"/>
                    </w:rPr>
                  </w:pPr>
                  <w:r w:rsidRPr="00231EA3">
                    <w:rPr>
                      <w:rFonts w:cs="Arial"/>
                      <w:sz w:val="22"/>
                      <w:lang w:val="en-GB"/>
                    </w:rPr>
                    <w:t>1.</w:t>
                  </w:r>
                  <w:r w:rsidRPr="00231EA3">
                    <w:rPr>
                      <w:rFonts w:cs="Arial"/>
                      <w:sz w:val="22"/>
                      <w:lang w:val="en-GB"/>
                    </w:rPr>
                    <w:tab/>
                    <w:t>The government (SEAC) cooperated with UNESCO and with the community leaders to raise the awareness and share information related to intangible cultural heritage in each municipality.</w:t>
                  </w:r>
                </w:p>
                <w:p w14:paraId="1122CF74" w14:textId="77777777" w:rsidR="007B7115" w:rsidRPr="00231EA3" w:rsidRDefault="007B7115" w:rsidP="00BC70ED">
                  <w:pPr>
                    <w:spacing w:before="120" w:after="120" w:line="240" w:lineRule="exact"/>
                    <w:jc w:val="both"/>
                    <w:rPr>
                      <w:rFonts w:cs="Arial"/>
                      <w:sz w:val="22"/>
                      <w:lang w:val="en-GB"/>
                    </w:rPr>
                  </w:pPr>
                  <w:r w:rsidRPr="00231EA3">
                    <w:rPr>
                      <w:rFonts w:cs="Arial"/>
                      <w:sz w:val="22"/>
                      <w:lang w:val="en-GB"/>
                    </w:rPr>
                    <w:t>2.</w:t>
                  </w:r>
                  <w:r w:rsidRPr="00231EA3">
                    <w:rPr>
                      <w:rFonts w:cs="Arial"/>
                      <w:sz w:val="22"/>
                      <w:lang w:val="en-GB"/>
                    </w:rPr>
                    <w:tab/>
                    <w:t>Tais was identified as the element of ICH in municipalities through women Tais weavers and community leaders together with focal points in municipality offices.</w:t>
                  </w:r>
                </w:p>
                <w:p w14:paraId="7F7D440B" w14:textId="77777777" w:rsidR="007B7115" w:rsidRPr="00231EA3" w:rsidRDefault="007B7115" w:rsidP="00BC70ED">
                  <w:pPr>
                    <w:spacing w:before="120" w:line="240" w:lineRule="exact"/>
                    <w:jc w:val="both"/>
                    <w:rPr>
                      <w:lang w:val="en-GB"/>
                    </w:rPr>
                  </w:pPr>
                  <w:r w:rsidRPr="00231EA3">
                    <w:rPr>
                      <w:rFonts w:cs="Arial"/>
                      <w:sz w:val="22"/>
                      <w:lang w:val="en-GB"/>
                    </w:rPr>
                    <w:t>3.</w:t>
                  </w:r>
                  <w:r w:rsidRPr="00231EA3">
                    <w:rPr>
                      <w:rFonts w:cs="Arial"/>
                      <w:sz w:val="22"/>
                      <w:lang w:val="en-GB"/>
                    </w:rPr>
                    <w:tab/>
                    <w:t>The team of SEAC has had interactions with women weavers and community leaders to survey about Tais that was identified and to include in the inventory. In this survey, they agreed to safeguard the cultural element.</w:t>
                  </w:r>
                </w:p>
              </w:tc>
            </w:tr>
          </w:tbl>
          <w:p w14:paraId="6E5C73E4" w14:textId="77777777" w:rsidR="007B7115" w:rsidRPr="000127EF" w:rsidRDefault="007B7115" w:rsidP="00657824">
            <w:pPr>
              <w:spacing w:before="120" w:after="120"/>
              <w:ind w:left="142" w:hanging="29"/>
              <w:jc w:val="both"/>
              <w:rPr>
                <w:rFonts w:eastAsia="SimSun" w:cs="Arial"/>
                <w:i/>
                <w:iCs/>
                <w:sz w:val="18"/>
                <w:szCs w:val="18"/>
                <w:lang w:val="en-GB"/>
              </w:rPr>
            </w:pPr>
            <w:r w:rsidRPr="000127EF">
              <w:rPr>
                <w:rFonts w:eastAsia="SimSun" w:cs="Arial"/>
                <w:i/>
                <w:iCs/>
                <w:sz w:val="18"/>
                <w:szCs w:val="18"/>
                <w:lang w:val="en-GB"/>
              </w:rPr>
              <w:t>(vi) Indicate how often the inventory(ies) is(are) updated (periodicity) (max. 100 words).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9634"/>
            </w:tblGrid>
            <w:tr w:rsidR="007B7115" w:rsidRPr="00231EA3" w14:paraId="30C50695" w14:textId="77777777" w:rsidTr="00657824">
              <w:tc>
                <w:tcPr>
                  <w:tcW w:w="9634" w:type="dxa"/>
                  <w:tcBorders>
                    <w:bottom w:val="single" w:sz="4" w:space="0" w:color="auto"/>
                  </w:tcBorders>
                  <w:shd w:val="clear" w:color="auto" w:fill="auto"/>
                  <w:tcMar>
                    <w:top w:w="113" w:type="dxa"/>
                    <w:left w:w="113" w:type="dxa"/>
                    <w:bottom w:w="113" w:type="dxa"/>
                    <w:right w:w="113" w:type="dxa"/>
                  </w:tcMar>
                </w:tcPr>
                <w:p w14:paraId="6BD6F6C0" w14:textId="77777777" w:rsidR="007B7115" w:rsidRPr="00231EA3" w:rsidRDefault="007B7115" w:rsidP="00BC70ED">
                  <w:pPr>
                    <w:spacing w:line="240" w:lineRule="exact"/>
                    <w:jc w:val="both"/>
                    <w:rPr>
                      <w:lang w:val="en-GB"/>
                    </w:rPr>
                  </w:pPr>
                  <w:r w:rsidRPr="00231EA3">
                    <w:rPr>
                      <w:rFonts w:cs="Arial"/>
                      <w:sz w:val="22"/>
                      <w:lang w:val="en-GB"/>
                    </w:rPr>
                    <w:t>The inventory is updated every year based on the annual plan of the Secretariat of State for Art and Culture.</w:t>
                  </w:r>
                </w:p>
              </w:tc>
            </w:tr>
            <w:tr w:rsidR="007B7115" w:rsidRPr="00231EA3" w14:paraId="6765A62E" w14:textId="77777777" w:rsidTr="00657824">
              <w:tc>
                <w:tcPr>
                  <w:tcW w:w="9634" w:type="dxa"/>
                  <w:tcBorders>
                    <w:top w:val="single" w:sz="4" w:space="0" w:color="auto"/>
                    <w:left w:val="nil"/>
                    <w:bottom w:val="single" w:sz="4" w:space="0" w:color="auto"/>
                    <w:right w:val="nil"/>
                  </w:tcBorders>
                  <w:shd w:val="clear" w:color="auto" w:fill="auto"/>
                  <w:tcMar>
                    <w:top w:w="113" w:type="dxa"/>
                    <w:left w:w="113" w:type="dxa"/>
                    <w:bottom w:w="113" w:type="dxa"/>
                    <w:right w:w="113" w:type="dxa"/>
                  </w:tcMar>
                </w:tcPr>
                <w:p w14:paraId="119A4C16" w14:textId="77777777" w:rsidR="007B7115" w:rsidRPr="00231EA3" w:rsidRDefault="007B7115" w:rsidP="00657824">
                  <w:pPr>
                    <w:spacing w:before="120" w:after="120"/>
                    <w:ind w:left="29" w:hanging="2"/>
                    <w:jc w:val="both"/>
                    <w:rPr>
                      <w:rFonts w:cs="Arial"/>
                      <w:sz w:val="22"/>
                      <w:lang w:val="en-GB"/>
                    </w:rPr>
                  </w:pPr>
                  <w:r w:rsidRPr="000127EF">
                    <w:rPr>
                      <w:rFonts w:eastAsia="SimSun" w:cs="Arial"/>
                      <w:i/>
                      <w:iCs/>
                      <w:sz w:val="18"/>
                      <w:szCs w:val="18"/>
                      <w:lang w:val="en-GB"/>
                    </w:rPr>
                    <w:t xml:space="preserve">(vii) Explain </w:t>
                  </w:r>
                  <w:r w:rsidRPr="000127EF">
                    <w:rPr>
                      <w:rFonts w:eastAsia="SimSun"/>
                      <w:i/>
                      <w:sz w:val="18"/>
                      <w:szCs w:val="18"/>
                      <w:lang w:val="en-GB"/>
                    </w:rPr>
                    <w:t xml:space="preserve">how the inventory(ies) is(are) regularly updated. The </w:t>
                  </w:r>
                  <w:r w:rsidRPr="000127EF">
                    <w:rPr>
                      <w:rFonts w:eastAsia="SimSun" w:cs="Arial"/>
                      <w:i/>
                      <w:iCs/>
                      <w:sz w:val="18"/>
                      <w:szCs w:val="18"/>
                      <w:lang w:val="en-GB"/>
                    </w:rPr>
                    <w:t>updating</w:t>
                  </w:r>
                  <w:r w:rsidRPr="000127EF">
                    <w:rPr>
                      <w:rFonts w:eastAsia="SimSun"/>
                      <w:i/>
                      <w:sz w:val="18"/>
                      <w:szCs w:val="18"/>
                      <w:lang w:val="en-GB"/>
                    </w:rPr>
                    <w:t xml:space="preserve"> is understood not </w:t>
                  </w:r>
                  <w:r w:rsidRPr="000127EF">
                    <w:rPr>
                      <w:rFonts w:eastAsia="SimSun" w:cs="Arial"/>
                      <w:i/>
                      <w:iCs/>
                      <w:sz w:val="18"/>
                      <w:szCs w:val="18"/>
                      <w:lang w:val="en-GB"/>
                    </w:rPr>
                    <w:t>only</w:t>
                  </w:r>
                  <w:r w:rsidRPr="000127EF">
                    <w:rPr>
                      <w:rFonts w:eastAsia="SimSun"/>
                      <w:i/>
                      <w:sz w:val="18"/>
                      <w:szCs w:val="18"/>
                      <w:lang w:val="en-GB"/>
                    </w:rPr>
                    <w:t xml:space="preserve"> as adding new elements but also as revising existing information on the evolving nature of the elements already included therein (Article 12.1 of the Convention) (max. </w:t>
                  </w:r>
                  <w:r>
                    <w:rPr>
                      <w:rFonts w:eastAsia="SimSun"/>
                      <w:i/>
                      <w:sz w:val="18"/>
                      <w:szCs w:val="18"/>
                      <w:lang w:val="en-GB"/>
                    </w:rPr>
                    <w:t>2</w:t>
                  </w:r>
                  <w:r w:rsidRPr="000127EF">
                    <w:rPr>
                      <w:rFonts w:eastAsia="SimSun"/>
                      <w:i/>
                      <w:sz w:val="18"/>
                      <w:szCs w:val="18"/>
                      <w:lang w:val="en-GB"/>
                    </w:rPr>
                    <w:t>00 words).</w:t>
                  </w:r>
                </w:p>
              </w:tc>
            </w:tr>
            <w:tr w:rsidR="007B7115" w:rsidRPr="00231EA3" w14:paraId="78405C74" w14:textId="77777777" w:rsidTr="00657824">
              <w:tc>
                <w:tcPr>
                  <w:tcW w:w="9634" w:type="dxa"/>
                  <w:tcBorders>
                    <w:top w:val="single" w:sz="4" w:space="0" w:color="auto"/>
                    <w:bottom w:val="single" w:sz="4" w:space="0" w:color="auto"/>
                  </w:tcBorders>
                  <w:shd w:val="clear" w:color="auto" w:fill="auto"/>
                  <w:tcMar>
                    <w:top w:w="113" w:type="dxa"/>
                    <w:left w:w="113" w:type="dxa"/>
                    <w:bottom w:w="113" w:type="dxa"/>
                    <w:right w:w="113" w:type="dxa"/>
                  </w:tcMar>
                </w:tcPr>
                <w:p w14:paraId="41A529C6" w14:textId="77777777" w:rsidR="007B7115" w:rsidRPr="00231EA3" w:rsidRDefault="007B7115" w:rsidP="00BC70ED">
                  <w:pPr>
                    <w:spacing w:line="240" w:lineRule="exact"/>
                    <w:jc w:val="both"/>
                    <w:rPr>
                      <w:rFonts w:cs="Arial"/>
                      <w:sz w:val="22"/>
                      <w:lang w:val="en-GB"/>
                    </w:rPr>
                  </w:pPr>
                  <w:r w:rsidRPr="00231EA3">
                    <w:rPr>
                      <w:rFonts w:cs="Arial"/>
                      <w:sz w:val="22"/>
                      <w:lang w:val="en-GB"/>
                    </w:rPr>
                    <w:t xml:space="preserve">Updates to the inventory of intangible cultural heritage is based on the annual plan of the Secretariat of State for Art and Culture. When this annual plan includes data survey in a </w:t>
                  </w:r>
                  <w:r w:rsidRPr="00231EA3">
                    <w:rPr>
                      <w:rFonts w:cs="Arial"/>
                      <w:sz w:val="22"/>
                      <w:lang w:val="en-GB"/>
                    </w:rPr>
                    <w:lastRenderedPageBreak/>
                    <w:t>municipality, the team of SEAC will investigate the elements already included in the inventory, and at the same time, the team will also add new elements identified to the inventory.</w:t>
                  </w:r>
                </w:p>
              </w:tc>
            </w:tr>
          </w:tbl>
          <w:p w14:paraId="5827D1F0" w14:textId="77777777" w:rsidR="007B7115" w:rsidRPr="000127EF" w:rsidRDefault="007B7115" w:rsidP="00657824">
            <w:pPr>
              <w:keepNext/>
              <w:spacing w:before="120" w:after="120"/>
              <w:ind w:left="142" w:hanging="29"/>
              <w:jc w:val="both"/>
              <w:rPr>
                <w:rFonts w:eastAsia="SimSun" w:cs="Arial"/>
                <w:i/>
                <w:iCs/>
                <w:sz w:val="18"/>
                <w:szCs w:val="18"/>
                <w:lang w:val="en-GB"/>
              </w:rPr>
            </w:pPr>
            <w:r w:rsidRPr="000127EF">
              <w:rPr>
                <w:rFonts w:eastAsia="SimSun" w:cs="Arial"/>
                <w:i/>
                <w:iCs/>
                <w:sz w:val="18"/>
                <w:szCs w:val="18"/>
                <w:lang w:val="en-GB"/>
              </w:rPr>
              <w:lastRenderedPageBreak/>
              <w:t xml:space="preserve">(viii) Documentary evidence shall be provided in an annex demonstrating that the nominated element is included in one or more inventories of the intangible cultural heritage present in the territory(ies) of the submitting State(s) Party(ies), as defined in Articles 11.b and 12 of the Convention. Such documentary evidence shall include, at least, the name of the element, its description, the name(s) of the communities, groups or, if applicable, individuals concerned, their geographic location and the range of the element.  </w:t>
            </w:r>
            <w:r w:rsidRPr="000127EF" w:rsidDel="00E8455D">
              <w:rPr>
                <w:rFonts w:eastAsia="SimSun" w:cs="Arial"/>
                <w:i/>
                <w:iCs/>
                <w:sz w:val="18"/>
                <w:szCs w:val="18"/>
                <w:lang w:val="en-GB"/>
              </w:rPr>
              <w:t xml:space="preserve"> </w:t>
            </w:r>
          </w:p>
          <w:p w14:paraId="0AADD183" w14:textId="77777777" w:rsidR="007B7115" w:rsidRPr="00231EA3" w:rsidRDefault="007B7115" w:rsidP="00657824">
            <w:pPr>
              <w:numPr>
                <w:ilvl w:val="0"/>
                <w:numId w:val="24"/>
              </w:numPr>
              <w:spacing w:before="120" w:after="120"/>
              <w:ind w:leftChars="236" w:left="850" w:right="113" w:hanging="284"/>
              <w:jc w:val="both"/>
              <w:rPr>
                <w:i/>
                <w:sz w:val="18"/>
                <w:szCs w:val="18"/>
              </w:rPr>
            </w:pPr>
            <w:r w:rsidRPr="00231EA3">
              <w:rPr>
                <w:i/>
                <w:sz w:val="18"/>
                <w:szCs w:val="18"/>
              </w:rPr>
              <w:t xml:space="preserve">If the inventory is available online, provide hyperlinks (URLs) to pages dedicated to the nominated element (max. four hyperlinks in total, to be indicated in the box below). Attach to the nomination print-outs (no more than ten standard A4 sheets) of the relevant sections of the content of these links. </w:t>
            </w:r>
            <w:r w:rsidRPr="000127EF">
              <w:rPr>
                <w:rFonts w:eastAsia="SimSun" w:cs="Arial"/>
                <w:b/>
                <w:i/>
                <w:iCs/>
                <w:sz w:val="18"/>
                <w:szCs w:val="18"/>
                <w:lang w:val="en-GB"/>
              </w:rPr>
              <w:t xml:space="preserve">The information should be provided in English or French, as well as in the original language if different. </w:t>
            </w:r>
          </w:p>
          <w:p w14:paraId="494B4297" w14:textId="77777777" w:rsidR="007B7115" w:rsidRPr="00231EA3" w:rsidRDefault="007B7115" w:rsidP="00657824">
            <w:pPr>
              <w:numPr>
                <w:ilvl w:val="0"/>
                <w:numId w:val="24"/>
              </w:numPr>
              <w:spacing w:before="120" w:after="120"/>
              <w:ind w:leftChars="236" w:left="850" w:right="113" w:hanging="284"/>
              <w:jc w:val="both"/>
              <w:rPr>
                <w:i/>
                <w:sz w:val="18"/>
                <w:szCs w:val="18"/>
              </w:rPr>
            </w:pPr>
            <w:r w:rsidRPr="00231EA3">
              <w:rPr>
                <w:i/>
                <w:sz w:val="18"/>
                <w:szCs w:val="18"/>
              </w:rPr>
              <w:t xml:space="preserve">If the inventory is not available online, attach exact copies of the texts (no more than ten standard A4 sheets) concerning the element included in the inventory. </w:t>
            </w:r>
            <w:r w:rsidRPr="000127EF">
              <w:rPr>
                <w:rFonts w:eastAsia="SimSun" w:cs="Arial"/>
                <w:b/>
                <w:i/>
                <w:iCs/>
                <w:sz w:val="18"/>
                <w:szCs w:val="18"/>
                <w:lang w:val="en-GB"/>
              </w:rPr>
              <w:t>The texts should be provided in English or French, as well as in the original language if different.</w:t>
            </w:r>
          </w:p>
          <w:p w14:paraId="674676F1" w14:textId="77777777" w:rsidR="007B7115" w:rsidRPr="00231EA3" w:rsidRDefault="007B7115" w:rsidP="00657824">
            <w:pPr>
              <w:keepNext/>
              <w:keepLines/>
              <w:spacing w:after="120"/>
              <w:ind w:left="142"/>
              <w:jc w:val="both"/>
              <w:rPr>
                <w:i/>
                <w:sz w:val="18"/>
                <w:szCs w:val="18"/>
              </w:rPr>
            </w:pPr>
            <w:r w:rsidRPr="00231EA3">
              <w:rPr>
                <w:i/>
                <w:sz w:val="18"/>
                <w:szCs w:val="18"/>
              </w:rPr>
              <w:t>Indicate the materials provided and – if applicable – the relevant hyperlinks:</w:t>
            </w:r>
            <w:r w:rsidRPr="000127EF">
              <w:rPr>
                <w:rFonts w:eastAsia="SimSun" w:cs="Arial"/>
                <w:b/>
                <w:i/>
                <w:iCs/>
                <w:sz w:val="18"/>
                <w:szCs w:val="18"/>
                <w:lang w:val="en-GB"/>
              </w:rPr>
              <w:t xml:space="preserve"> </w:t>
            </w:r>
          </w:p>
        </w:tc>
      </w:tr>
      <w:tr w:rsidR="007B7115" w:rsidRPr="00231EA3" w14:paraId="4F5FF929" w14:textId="77777777" w:rsidTr="00657824">
        <w:tblPrEx>
          <w:jc w:val="left"/>
          <w:tblBorders>
            <w:insideV w:val="single" w:sz="4" w:space="0" w:color="auto"/>
          </w:tblBorders>
        </w:tblPrEx>
        <w:trPr>
          <w:gridAfter w:val="1"/>
          <w:wAfter w:w="4" w:type="pct"/>
        </w:trPr>
        <w:tc>
          <w:tcPr>
            <w:tcW w:w="4996" w:type="pct"/>
            <w:tcBorders>
              <w:bottom w:val="single" w:sz="4" w:space="0" w:color="auto"/>
            </w:tcBorders>
            <w:shd w:val="clear" w:color="auto" w:fill="auto"/>
            <w:tcMar>
              <w:top w:w="113" w:type="dxa"/>
              <w:left w:w="113" w:type="dxa"/>
              <w:bottom w:w="113" w:type="dxa"/>
              <w:right w:w="113" w:type="dxa"/>
            </w:tcMar>
          </w:tcPr>
          <w:p w14:paraId="675BFF59" w14:textId="77777777" w:rsidR="007B7115" w:rsidRPr="00231EA3" w:rsidRDefault="007B7115" w:rsidP="00657824">
            <w:pPr>
              <w:jc w:val="both"/>
              <w:rPr>
                <w:lang w:val="en-GB"/>
              </w:rPr>
            </w:pPr>
            <w:r w:rsidRPr="00231EA3">
              <w:rPr>
                <w:rFonts w:cs="Arial"/>
                <w:sz w:val="22"/>
                <w:lang w:val="en-GB"/>
              </w:rPr>
              <w:lastRenderedPageBreak/>
              <w:t>The inventory of Intangible Cultural Heritage (ICH) is attached.</w:t>
            </w:r>
          </w:p>
        </w:tc>
      </w:tr>
      <w:tr w:rsidR="007B7115" w:rsidRPr="00231EA3" w14:paraId="36408CFD" w14:textId="77777777" w:rsidTr="00054014">
        <w:trPr>
          <w:cantSplit/>
          <w:jc w:val="center"/>
        </w:trPr>
        <w:tc>
          <w:tcPr>
            <w:tcW w:w="5000" w:type="pct"/>
            <w:gridSpan w:val="2"/>
            <w:tcBorders>
              <w:top w:val="single" w:sz="4" w:space="0" w:color="auto"/>
              <w:left w:val="nil"/>
              <w:bottom w:val="nil"/>
              <w:right w:val="nil"/>
            </w:tcBorders>
            <w:shd w:val="clear" w:color="auto" w:fill="D9D9D9"/>
          </w:tcPr>
          <w:p w14:paraId="2FE66F17" w14:textId="77777777" w:rsidR="007B7115" w:rsidRPr="000127EF" w:rsidRDefault="007B7115" w:rsidP="00BC70ED">
            <w:pPr>
              <w:pStyle w:val="Grille01N"/>
              <w:keepNext w:val="0"/>
              <w:tabs>
                <w:tab w:val="left" w:pos="567"/>
                <w:tab w:val="left" w:pos="1134"/>
                <w:tab w:val="left" w:pos="1701"/>
              </w:tabs>
              <w:spacing w:line="240" w:lineRule="auto"/>
              <w:ind w:left="680" w:hanging="567"/>
              <w:jc w:val="left"/>
              <w:rPr>
                <w:rFonts w:eastAsia="SimSun" w:cs="Arial"/>
                <w:bCs/>
                <w:smallCaps w:val="0"/>
                <w:sz w:val="24"/>
                <w:shd w:val="pct15" w:color="auto" w:fill="FFFFFF"/>
                <w:lang w:val="en-GB"/>
              </w:rPr>
            </w:pPr>
            <w:r w:rsidRPr="000127EF">
              <w:rPr>
                <w:rFonts w:eastAsia="SimSun" w:cs="Arial"/>
                <w:bCs/>
                <w:smallCaps w:val="0"/>
                <w:sz w:val="24"/>
                <w:lang w:val="en-GB"/>
              </w:rPr>
              <w:t>6.</w:t>
            </w:r>
            <w:r w:rsidRPr="000127EF">
              <w:rPr>
                <w:rFonts w:eastAsia="SimSun" w:cs="Arial"/>
                <w:bCs/>
                <w:smallCaps w:val="0"/>
                <w:sz w:val="24"/>
                <w:lang w:val="en-GB"/>
              </w:rPr>
              <w:tab/>
              <w:t>Documentation</w:t>
            </w:r>
            <w:r w:rsidRPr="000127EF">
              <w:rPr>
                <w:rFonts w:eastAsia="SimSun"/>
                <w:i/>
                <w:sz w:val="18"/>
                <w:szCs w:val="18"/>
                <w:lang w:val="en-GB"/>
              </w:rPr>
              <w:t xml:space="preserve"> </w:t>
            </w:r>
          </w:p>
        </w:tc>
      </w:tr>
      <w:tr w:rsidR="007B7115" w:rsidRPr="00231EA3" w14:paraId="4E95464E" w14:textId="77777777" w:rsidTr="00054014">
        <w:trPr>
          <w:cantSplit/>
          <w:jc w:val="center"/>
        </w:trPr>
        <w:tc>
          <w:tcPr>
            <w:tcW w:w="5000" w:type="pct"/>
            <w:gridSpan w:val="2"/>
            <w:tcBorders>
              <w:top w:val="nil"/>
              <w:left w:val="nil"/>
              <w:bottom w:val="single" w:sz="4" w:space="0" w:color="auto"/>
              <w:right w:val="nil"/>
            </w:tcBorders>
            <w:shd w:val="clear" w:color="auto" w:fill="auto"/>
          </w:tcPr>
          <w:p w14:paraId="656D9243" w14:textId="77777777" w:rsidR="007B7115" w:rsidRPr="000127EF" w:rsidRDefault="007B7115" w:rsidP="00BC70ED">
            <w:pPr>
              <w:pStyle w:val="Grille02N"/>
              <w:keepNext w:val="0"/>
              <w:tabs>
                <w:tab w:val="left" w:pos="567"/>
                <w:tab w:val="left" w:pos="1134"/>
                <w:tab w:val="left" w:pos="1701"/>
              </w:tabs>
              <w:ind w:left="567" w:hanging="425"/>
              <w:jc w:val="left"/>
              <w:rPr>
                <w:lang w:val="en-GB"/>
              </w:rPr>
            </w:pPr>
            <w:r w:rsidRPr="000127EF">
              <w:rPr>
                <w:lang w:val="en-GB"/>
              </w:rPr>
              <w:t>6.a.</w:t>
            </w:r>
            <w:r w:rsidRPr="000127EF">
              <w:rPr>
                <w:lang w:val="en-GB"/>
              </w:rPr>
              <w:tab/>
              <w:t>Appended documentation (mandatory)</w:t>
            </w:r>
          </w:p>
          <w:p w14:paraId="3790F1B4" w14:textId="77777777" w:rsidR="007B7115" w:rsidRPr="000127EF" w:rsidRDefault="007B7115" w:rsidP="00657824">
            <w:pPr>
              <w:pStyle w:val="Info03"/>
              <w:spacing w:before="120" w:line="240" w:lineRule="auto"/>
              <w:rPr>
                <w:rFonts w:eastAsia="SimSun"/>
                <w:sz w:val="18"/>
                <w:szCs w:val="18"/>
                <w:highlight w:val="yellow"/>
                <w:lang w:val="en-GB"/>
              </w:rPr>
            </w:pPr>
            <w:r w:rsidRPr="000127EF">
              <w:rPr>
                <w:rFonts w:eastAsia="SimSun"/>
                <w:sz w:val="18"/>
                <w:szCs w:val="18"/>
                <w:lang w:val="en-GB"/>
              </w:rPr>
              <w:t>The documentation listed below is mandatory and will be used in the process of evaluating and examining the nomination and request. The photographs and video will also be helpful for visibility activities if the element is inscribed. Tick the following boxes to confirm that related items are included with the nomination and request and that they follow the instructions. Additional materials other than those specified below cannot be accepted and will not be returned.</w:t>
            </w:r>
          </w:p>
        </w:tc>
      </w:tr>
      <w:tr w:rsidR="007B7115" w:rsidRPr="00231EA3" w14:paraId="0F227B7C" w14:textId="77777777" w:rsidTr="00054014">
        <w:trPr>
          <w:jc w:val="center"/>
        </w:trPr>
        <w:tc>
          <w:tcPr>
            <w:tcW w:w="5000" w:type="pct"/>
            <w:gridSpan w:val="2"/>
            <w:tcBorders>
              <w:top w:val="single" w:sz="4" w:space="0" w:color="auto"/>
              <w:bottom w:val="single" w:sz="4" w:space="0" w:color="auto"/>
            </w:tcBorders>
            <w:shd w:val="clear" w:color="auto" w:fill="auto"/>
            <w:tcMar>
              <w:top w:w="113" w:type="dxa"/>
              <w:left w:w="113" w:type="dxa"/>
              <w:bottom w:w="113" w:type="dxa"/>
              <w:right w:w="113" w:type="dxa"/>
            </w:tcMar>
          </w:tcPr>
          <w:p w14:paraId="4FB6F5DA" w14:textId="77777777" w:rsidR="007B7115" w:rsidRPr="00231EA3" w:rsidRDefault="007B7115" w:rsidP="00657824">
            <w:pPr>
              <w:pStyle w:val="Default"/>
              <w:widowControl/>
              <w:tabs>
                <w:tab w:val="left" w:pos="567"/>
                <w:tab w:val="left" w:pos="1134"/>
                <w:tab w:val="left" w:pos="1701"/>
              </w:tabs>
              <w:autoSpaceDE/>
              <w:autoSpaceDN/>
              <w:adjustRightInd/>
              <w:spacing w:after="120"/>
              <w:ind w:left="1134" w:hanging="454"/>
              <w:rPr>
                <w:rFonts w:ascii="Arial" w:hAnsi="Arial" w:cs="Arial"/>
                <w:color w:val="auto"/>
                <w:sz w:val="20"/>
                <w:szCs w:val="20"/>
                <w:lang w:val="en-GB"/>
              </w:rPr>
            </w:pPr>
            <w:r w:rsidRPr="00231EA3">
              <w:rPr>
                <w:rFonts w:ascii="Arial" w:hAnsi="Arial" w:cs="Arial"/>
                <w:color w:val="auto"/>
                <w:sz w:val="20"/>
                <w:szCs w:val="20"/>
                <w:lang w:val="en-GB"/>
              </w:rPr>
              <w:fldChar w:fldCharType="begin">
                <w:ffData>
                  <w:name w:val="CaseACocher7"/>
                  <w:enabled/>
                  <w:calcOnExit w:val="0"/>
                  <w:checkBox>
                    <w:sizeAuto/>
                    <w:default w:val="0"/>
                    <w:checked/>
                  </w:checkBox>
                </w:ffData>
              </w:fldChar>
            </w:r>
            <w:r w:rsidRPr="00231EA3">
              <w:rPr>
                <w:rFonts w:ascii="Arial" w:hAnsi="Arial" w:cs="Arial"/>
                <w:color w:val="auto"/>
                <w:sz w:val="20"/>
                <w:szCs w:val="20"/>
                <w:lang w:val="en-GB"/>
              </w:rPr>
              <w:instrText xml:space="preserve"> FORMCHECKBOX </w:instrText>
            </w:r>
            <w:r w:rsidR="00E345B6">
              <w:rPr>
                <w:rFonts w:ascii="Arial" w:hAnsi="Arial" w:cs="Arial"/>
                <w:color w:val="auto"/>
                <w:sz w:val="20"/>
                <w:szCs w:val="20"/>
                <w:lang w:val="en-GB"/>
              </w:rPr>
            </w:r>
            <w:r w:rsidR="00E345B6">
              <w:rPr>
                <w:rFonts w:ascii="Arial" w:hAnsi="Arial" w:cs="Arial"/>
                <w:color w:val="auto"/>
                <w:sz w:val="20"/>
                <w:szCs w:val="20"/>
                <w:lang w:val="en-GB"/>
              </w:rPr>
              <w:fldChar w:fldCharType="separate"/>
            </w:r>
            <w:r w:rsidRPr="00231EA3">
              <w:rPr>
                <w:rFonts w:ascii="Arial" w:hAnsi="Arial" w:cs="Arial"/>
                <w:color w:val="auto"/>
                <w:sz w:val="20"/>
                <w:szCs w:val="20"/>
                <w:lang w:val="en-GB"/>
              </w:rPr>
              <w:fldChar w:fldCharType="end"/>
            </w:r>
            <w:r w:rsidRPr="00231EA3">
              <w:rPr>
                <w:rFonts w:ascii="Arial" w:hAnsi="Arial" w:cs="Arial"/>
                <w:color w:val="auto"/>
                <w:sz w:val="20"/>
                <w:szCs w:val="20"/>
                <w:lang w:val="en-GB"/>
              </w:rPr>
              <w:tab/>
              <w:t xml:space="preserve">complete timetable and budget, using Form ICH-04 Timetable and Budget </w:t>
            </w:r>
          </w:p>
          <w:p w14:paraId="39028C08" w14:textId="77777777" w:rsidR="007B7115" w:rsidRPr="00231EA3" w:rsidRDefault="007B7115" w:rsidP="00BC70ED">
            <w:pPr>
              <w:pStyle w:val="Default"/>
              <w:widowControl/>
              <w:tabs>
                <w:tab w:val="left" w:pos="567"/>
                <w:tab w:val="left" w:pos="1134"/>
                <w:tab w:val="left" w:pos="1701"/>
              </w:tabs>
              <w:autoSpaceDE/>
              <w:autoSpaceDN/>
              <w:adjustRightInd/>
              <w:spacing w:before="120" w:after="120"/>
              <w:ind w:left="1134" w:hanging="454"/>
              <w:rPr>
                <w:rFonts w:ascii="Arial" w:hAnsi="Arial" w:cs="Arial"/>
                <w:color w:val="auto"/>
                <w:sz w:val="20"/>
                <w:szCs w:val="20"/>
                <w:lang w:val="en-GB"/>
              </w:rPr>
            </w:pPr>
            <w:r w:rsidRPr="00231EA3">
              <w:rPr>
                <w:rFonts w:ascii="Arial" w:hAnsi="Arial" w:cs="Arial"/>
                <w:color w:val="auto"/>
                <w:sz w:val="20"/>
                <w:szCs w:val="20"/>
                <w:lang w:val="en-GB"/>
              </w:rPr>
              <w:fldChar w:fldCharType="begin">
                <w:ffData>
                  <w:name w:val="CaseACocher6"/>
                  <w:enabled/>
                  <w:calcOnExit w:val="0"/>
                  <w:checkBox>
                    <w:sizeAuto/>
                    <w:default w:val="0"/>
                    <w:checked/>
                  </w:checkBox>
                </w:ffData>
              </w:fldChar>
            </w:r>
            <w:r w:rsidRPr="00231EA3">
              <w:rPr>
                <w:rFonts w:ascii="Arial" w:hAnsi="Arial" w:cs="Arial"/>
                <w:color w:val="auto"/>
                <w:sz w:val="20"/>
                <w:szCs w:val="20"/>
                <w:lang w:val="en-GB"/>
              </w:rPr>
              <w:instrText xml:space="preserve"> FORMCHECKBOX </w:instrText>
            </w:r>
            <w:r w:rsidR="00E345B6">
              <w:rPr>
                <w:rFonts w:ascii="Arial" w:hAnsi="Arial" w:cs="Arial"/>
                <w:color w:val="auto"/>
                <w:sz w:val="20"/>
                <w:szCs w:val="20"/>
                <w:lang w:val="en-GB"/>
              </w:rPr>
            </w:r>
            <w:r w:rsidR="00E345B6">
              <w:rPr>
                <w:rFonts w:ascii="Arial" w:hAnsi="Arial" w:cs="Arial"/>
                <w:color w:val="auto"/>
                <w:sz w:val="20"/>
                <w:szCs w:val="20"/>
                <w:lang w:val="en-GB"/>
              </w:rPr>
              <w:fldChar w:fldCharType="separate"/>
            </w:r>
            <w:r w:rsidRPr="00231EA3">
              <w:rPr>
                <w:rFonts w:ascii="Arial" w:hAnsi="Arial" w:cs="Arial"/>
                <w:color w:val="auto"/>
                <w:sz w:val="20"/>
                <w:szCs w:val="20"/>
                <w:lang w:val="en-GB"/>
              </w:rPr>
              <w:fldChar w:fldCharType="end"/>
            </w:r>
            <w:r w:rsidRPr="00231EA3">
              <w:rPr>
                <w:rFonts w:ascii="Arial" w:hAnsi="Arial" w:cs="Arial"/>
                <w:color w:val="auto"/>
                <w:sz w:val="20"/>
                <w:szCs w:val="20"/>
                <w:lang w:val="en-GB"/>
              </w:rPr>
              <w:tab/>
              <w:t>documentary evidence of the consent of communities, along with a translation into English or French if the language of community concerned is not English or French</w:t>
            </w:r>
          </w:p>
          <w:p w14:paraId="31C2CE99" w14:textId="77777777" w:rsidR="007B7115" w:rsidRPr="00231EA3" w:rsidRDefault="007B7115" w:rsidP="00657824">
            <w:pPr>
              <w:pStyle w:val="Default"/>
              <w:widowControl/>
              <w:tabs>
                <w:tab w:val="left" w:pos="567"/>
                <w:tab w:val="left" w:pos="1134"/>
                <w:tab w:val="left" w:pos="1701"/>
              </w:tabs>
              <w:autoSpaceDE/>
              <w:autoSpaceDN/>
              <w:adjustRightInd/>
              <w:spacing w:before="120" w:after="120"/>
              <w:ind w:left="1134" w:hanging="454"/>
              <w:rPr>
                <w:rFonts w:ascii="Arial" w:hAnsi="Arial" w:cs="Arial"/>
                <w:color w:val="auto"/>
                <w:sz w:val="20"/>
                <w:szCs w:val="20"/>
                <w:lang w:val="en-GB"/>
              </w:rPr>
            </w:pPr>
            <w:r w:rsidRPr="00231EA3">
              <w:rPr>
                <w:rFonts w:ascii="Arial" w:hAnsi="Arial" w:cs="Arial"/>
                <w:color w:val="auto"/>
                <w:sz w:val="20"/>
                <w:szCs w:val="20"/>
                <w:lang w:val="en-GB"/>
              </w:rPr>
              <w:fldChar w:fldCharType="begin">
                <w:ffData>
                  <w:name w:val="CaseACocher6"/>
                  <w:enabled/>
                  <w:calcOnExit w:val="0"/>
                  <w:checkBox>
                    <w:sizeAuto/>
                    <w:default w:val="0"/>
                    <w:checked/>
                  </w:checkBox>
                </w:ffData>
              </w:fldChar>
            </w:r>
            <w:r w:rsidRPr="00231EA3">
              <w:rPr>
                <w:rFonts w:ascii="Arial" w:hAnsi="Arial" w:cs="Arial"/>
                <w:color w:val="auto"/>
                <w:sz w:val="20"/>
                <w:szCs w:val="20"/>
                <w:lang w:val="en-GB"/>
              </w:rPr>
              <w:instrText xml:space="preserve"> FORMCHECKBOX </w:instrText>
            </w:r>
            <w:r w:rsidR="00E345B6">
              <w:rPr>
                <w:rFonts w:ascii="Arial" w:hAnsi="Arial" w:cs="Arial"/>
                <w:color w:val="auto"/>
                <w:sz w:val="20"/>
                <w:szCs w:val="20"/>
                <w:lang w:val="en-GB"/>
              </w:rPr>
            </w:r>
            <w:r w:rsidR="00E345B6">
              <w:rPr>
                <w:rFonts w:ascii="Arial" w:hAnsi="Arial" w:cs="Arial"/>
                <w:color w:val="auto"/>
                <w:sz w:val="20"/>
                <w:szCs w:val="20"/>
                <w:lang w:val="en-GB"/>
              </w:rPr>
              <w:fldChar w:fldCharType="separate"/>
            </w:r>
            <w:r w:rsidRPr="00231EA3">
              <w:rPr>
                <w:rFonts w:ascii="Arial" w:hAnsi="Arial" w:cs="Arial"/>
                <w:color w:val="auto"/>
                <w:sz w:val="20"/>
                <w:szCs w:val="20"/>
                <w:lang w:val="en-GB"/>
              </w:rPr>
              <w:fldChar w:fldCharType="end"/>
            </w:r>
            <w:r w:rsidRPr="00231EA3">
              <w:rPr>
                <w:rFonts w:ascii="Arial" w:hAnsi="Arial" w:cs="Arial"/>
                <w:color w:val="auto"/>
                <w:sz w:val="20"/>
                <w:szCs w:val="20"/>
                <w:lang w:val="en-GB"/>
              </w:rPr>
              <w:tab/>
              <w:t>documentary evidence demonstrating that the nominated element is included in an inventory of the intangible cultural heritage present in the territory(ies) of the submitting State(s) Party(ies), as defined in Articles 11 and 12 of the Convention; such evidence shall include a relevant extract of the inventory(ies) in English or in French, as well as in the original language if different</w:t>
            </w:r>
          </w:p>
          <w:p w14:paraId="197C8632" w14:textId="77777777" w:rsidR="007B7115" w:rsidRPr="00231EA3" w:rsidRDefault="007B7115" w:rsidP="00657824">
            <w:pPr>
              <w:pStyle w:val="Default"/>
              <w:widowControl/>
              <w:tabs>
                <w:tab w:val="left" w:pos="567"/>
                <w:tab w:val="left" w:pos="1134"/>
                <w:tab w:val="left" w:pos="1701"/>
              </w:tabs>
              <w:autoSpaceDE/>
              <w:autoSpaceDN/>
              <w:adjustRightInd/>
              <w:spacing w:before="120" w:after="120"/>
              <w:ind w:left="1134" w:hanging="454"/>
              <w:rPr>
                <w:rFonts w:ascii="Arial" w:hAnsi="Arial" w:cs="Arial"/>
                <w:color w:val="auto"/>
                <w:sz w:val="20"/>
                <w:szCs w:val="20"/>
                <w:lang w:val="en-GB"/>
              </w:rPr>
            </w:pPr>
            <w:r w:rsidRPr="00231EA3">
              <w:rPr>
                <w:rFonts w:ascii="Arial" w:hAnsi="Arial" w:cs="Arial"/>
                <w:color w:val="auto"/>
                <w:sz w:val="20"/>
                <w:szCs w:val="20"/>
                <w:lang w:val="en-GB"/>
              </w:rPr>
              <w:fldChar w:fldCharType="begin">
                <w:ffData>
                  <w:name w:val="CaseACocher6"/>
                  <w:enabled/>
                  <w:calcOnExit w:val="0"/>
                  <w:checkBox>
                    <w:sizeAuto/>
                    <w:default w:val="0"/>
                    <w:checked/>
                  </w:checkBox>
                </w:ffData>
              </w:fldChar>
            </w:r>
            <w:r w:rsidRPr="00231EA3">
              <w:rPr>
                <w:rFonts w:ascii="Arial" w:hAnsi="Arial" w:cs="Arial"/>
                <w:color w:val="auto"/>
                <w:sz w:val="20"/>
                <w:szCs w:val="20"/>
                <w:lang w:val="en-GB"/>
              </w:rPr>
              <w:instrText xml:space="preserve"> FORMCHECKBOX </w:instrText>
            </w:r>
            <w:r w:rsidR="00E345B6">
              <w:rPr>
                <w:rFonts w:ascii="Arial" w:hAnsi="Arial" w:cs="Arial"/>
                <w:color w:val="auto"/>
                <w:sz w:val="20"/>
                <w:szCs w:val="20"/>
                <w:lang w:val="en-GB"/>
              </w:rPr>
            </w:r>
            <w:r w:rsidR="00E345B6">
              <w:rPr>
                <w:rFonts w:ascii="Arial" w:hAnsi="Arial" w:cs="Arial"/>
                <w:color w:val="auto"/>
                <w:sz w:val="20"/>
                <w:szCs w:val="20"/>
                <w:lang w:val="en-GB"/>
              </w:rPr>
              <w:fldChar w:fldCharType="separate"/>
            </w:r>
            <w:r w:rsidRPr="00231EA3">
              <w:rPr>
                <w:rFonts w:ascii="Arial" w:hAnsi="Arial" w:cs="Arial"/>
                <w:color w:val="auto"/>
                <w:sz w:val="20"/>
                <w:szCs w:val="20"/>
                <w:lang w:val="en-GB"/>
              </w:rPr>
              <w:fldChar w:fldCharType="end"/>
            </w:r>
            <w:r w:rsidRPr="00231EA3">
              <w:rPr>
                <w:rFonts w:ascii="Arial" w:hAnsi="Arial" w:cs="Arial"/>
                <w:color w:val="auto"/>
                <w:sz w:val="20"/>
                <w:szCs w:val="20"/>
                <w:lang w:val="en-GB"/>
              </w:rPr>
              <w:tab/>
              <w:t>ten recent photographs in high definition</w:t>
            </w:r>
          </w:p>
          <w:p w14:paraId="5934F1FF" w14:textId="77777777" w:rsidR="007B7115" w:rsidRPr="00231EA3" w:rsidRDefault="007B7115" w:rsidP="00657824">
            <w:pPr>
              <w:pStyle w:val="Default"/>
              <w:widowControl/>
              <w:tabs>
                <w:tab w:val="left" w:pos="567"/>
                <w:tab w:val="left" w:pos="1134"/>
                <w:tab w:val="left" w:pos="1701"/>
              </w:tabs>
              <w:autoSpaceDE/>
              <w:autoSpaceDN/>
              <w:adjustRightInd/>
              <w:spacing w:before="120" w:after="120"/>
              <w:ind w:left="1134" w:hanging="454"/>
              <w:rPr>
                <w:rFonts w:ascii="Arial" w:hAnsi="Arial" w:cs="Arial"/>
                <w:color w:val="auto"/>
                <w:sz w:val="20"/>
                <w:szCs w:val="20"/>
                <w:lang w:val="en-GB"/>
              </w:rPr>
            </w:pPr>
            <w:r w:rsidRPr="00231EA3">
              <w:rPr>
                <w:rFonts w:ascii="Arial" w:hAnsi="Arial" w:cs="Arial"/>
                <w:color w:val="auto"/>
                <w:sz w:val="20"/>
                <w:szCs w:val="20"/>
                <w:lang w:val="en-GB"/>
              </w:rPr>
              <w:fldChar w:fldCharType="begin">
                <w:ffData>
                  <w:name w:val="CaseACocher6"/>
                  <w:enabled/>
                  <w:calcOnExit w:val="0"/>
                  <w:checkBox>
                    <w:sizeAuto/>
                    <w:default w:val="0"/>
                    <w:checked/>
                  </w:checkBox>
                </w:ffData>
              </w:fldChar>
            </w:r>
            <w:r w:rsidRPr="00231EA3">
              <w:rPr>
                <w:rFonts w:ascii="Arial" w:hAnsi="Arial" w:cs="Arial"/>
                <w:color w:val="auto"/>
                <w:sz w:val="20"/>
                <w:szCs w:val="20"/>
                <w:lang w:val="en-GB"/>
              </w:rPr>
              <w:instrText xml:space="preserve"> FORMCHECKBOX </w:instrText>
            </w:r>
            <w:r w:rsidR="00E345B6">
              <w:rPr>
                <w:rFonts w:ascii="Arial" w:hAnsi="Arial" w:cs="Arial"/>
                <w:color w:val="auto"/>
                <w:sz w:val="20"/>
                <w:szCs w:val="20"/>
                <w:lang w:val="en-GB"/>
              </w:rPr>
            </w:r>
            <w:r w:rsidR="00E345B6">
              <w:rPr>
                <w:rFonts w:ascii="Arial" w:hAnsi="Arial" w:cs="Arial"/>
                <w:color w:val="auto"/>
                <w:sz w:val="20"/>
                <w:szCs w:val="20"/>
                <w:lang w:val="en-GB"/>
              </w:rPr>
              <w:fldChar w:fldCharType="separate"/>
            </w:r>
            <w:r w:rsidRPr="00231EA3">
              <w:rPr>
                <w:rFonts w:ascii="Arial" w:hAnsi="Arial" w:cs="Arial"/>
                <w:color w:val="auto"/>
                <w:sz w:val="20"/>
                <w:szCs w:val="20"/>
                <w:lang w:val="en-GB"/>
              </w:rPr>
              <w:fldChar w:fldCharType="end"/>
            </w:r>
            <w:r w:rsidRPr="00231EA3">
              <w:rPr>
                <w:rFonts w:ascii="Arial" w:hAnsi="Arial" w:cs="Arial"/>
                <w:color w:val="auto"/>
                <w:sz w:val="20"/>
                <w:szCs w:val="20"/>
                <w:lang w:val="en-GB"/>
              </w:rPr>
              <w:tab/>
              <w:t>grant(s) of rights corresponding to the photographs (Form ICH-07-photo)</w:t>
            </w:r>
          </w:p>
          <w:p w14:paraId="5F34A890" w14:textId="77777777" w:rsidR="007B7115" w:rsidRPr="00231EA3" w:rsidRDefault="007B7115" w:rsidP="00657824">
            <w:pPr>
              <w:pStyle w:val="Default"/>
              <w:widowControl/>
              <w:tabs>
                <w:tab w:val="left" w:pos="567"/>
                <w:tab w:val="left" w:pos="1134"/>
                <w:tab w:val="left" w:pos="1701"/>
              </w:tabs>
              <w:autoSpaceDE/>
              <w:autoSpaceDN/>
              <w:adjustRightInd/>
              <w:spacing w:before="120" w:after="120"/>
              <w:ind w:left="1134" w:hanging="454"/>
              <w:rPr>
                <w:rFonts w:ascii="Arial" w:hAnsi="Arial" w:cs="Arial"/>
                <w:color w:val="auto"/>
                <w:sz w:val="20"/>
                <w:szCs w:val="20"/>
                <w:lang w:val="en-GB"/>
              </w:rPr>
            </w:pPr>
            <w:r w:rsidRPr="00231EA3">
              <w:rPr>
                <w:rFonts w:ascii="Arial" w:hAnsi="Arial" w:cs="Arial"/>
                <w:color w:val="auto"/>
                <w:sz w:val="20"/>
                <w:szCs w:val="20"/>
                <w:lang w:val="en-GB"/>
              </w:rPr>
              <w:fldChar w:fldCharType="begin">
                <w:ffData>
                  <w:name w:val="CaseACocher7"/>
                  <w:enabled/>
                  <w:calcOnExit w:val="0"/>
                  <w:checkBox>
                    <w:sizeAuto/>
                    <w:default w:val="0"/>
                    <w:checked/>
                  </w:checkBox>
                </w:ffData>
              </w:fldChar>
            </w:r>
            <w:r w:rsidRPr="00231EA3">
              <w:rPr>
                <w:rFonts w:ascii="Arial" w:hAnsi="Arial" w:cs="Arial"/>
                <w:color w:val="auto"/>
                <w:sz w:val="20"/>
                <w:szCs w:val="20"/>
                <w:lang w:val="en-GB"/>
              </w:rPr>
              <w:instrText xml:space="preserve"> FORMCHECKBOX </w:instrText>
            </w:r>
            <w:r w:rsidR="00E345B6">
              <w:rPr>
                <w:rFonts w:ascii="Arial" w:hAnsi="Arial" w:cs="Arial"/>
                <w:color w:val="auto"/>
                <w:sz w:val="20"/>
                <w:szCs w:val="20"/>
                <w:lang w:val="en-GB"/>
              </w:rPr>
            </w:r>
            <w:r w:rsidR="00E345B6">
              <w:rPr>
                <w:rFonts w:ascii="Arial" w:hAnsi="Arial" w:cs="Arial"/>
                <w:color w:val="auto"/>
                <w:sz w:val="20"/>
                <w:szCs w:val="20"/>
                <w:lang w:val="en-GB"/>
              </w:rPr>
              <w:fldChar w:fldCharType="separate"/>
            </w:r>
            <w:r w:rsidRPr="00231EA3">
              <w:rPr>
                <w:rFonts w:ascii="Arial" w:hAnsi="Arial" w:cs="Arial"/>
                <w:color w:val="auto"/>
                <w:sz w:val="20"/>
                <w:szCs w:val="20"/>
                <w:lang w:val="en-GB"/>
              </w:rPr>
              <w:fldChar w:fldCharType="end"/>
            </w:r>
            <w:r w:rsidRPr="00231EA3">
              <w:rPr>
                <w:rFonts w:ascii="Arial" w:hAnsi="Arial" w:cs="Arial"/>
                <w:color w:val="auto"/>
                <w:sz w:val="20"/>
                <w:szCs w:val="20"/>
                <w:lang w:val="en-GB"/>
              </w:rPr>
              <w:tab/>
              <w:t>edited video (from five to ten minutes), subtitled in one of the languages of the Committee (English or French) if the language utilized is not English or French</w:t>
            </w:r>
          </w:p>
          <w:p w14:paraId="02338FDB" w14:textId="77777777" w:rsidR="007B7115" w:rsidRPr="00231EA3" w:rsidRDefault="007B7115" w:rsidP="00657824">
            <w:pPr>
              <w:pStyle w:val="Default"/>
              <w:widowControl/>
              <w:tabs>
                <w:tab w:val="left" w:pos="567"/>
                <w:tab w:val="left" w:pos="1134"/>
                <w:tab w:val="left" w:pos="1701"/>
              </w:tabs>
              <w:autoSpaceDE/>
              <w:autoSpaceDN/>
              <w:adjustRightInd/>
              <w:spacing w:before="120"/>
              <w:ind w:left="1134" w:hanging="454"/>
              <w:rPr>
                <w:rFonts w:ascii="Arial" w:hAnsi="Arial" w:cs="Arial"/>
                <w:color w:val="auto"/>
                <w:sz w:val="20"/>
                <w:szCs w:val="20"/>
                <w:lang w:val="en-GB"/>
              </w:rPr>
            </w:pPr>
            <w:r w:rsidRPr="00231EA3">
              <w:rPr>
                <w:rFonts w:ascii="Arial" w:hAnsi="Arial" w:cs="Arial"/>
                <w:color w:val="auto"/>
                <w:sz w:val="20"/>
                <w:szCs w:val="20"/>
                <w:lang w:val="en-GB"/>
              </w:rPr>
              <w:fldChar w:fldCharType="begin">
                <w:ffData>
                  <w:name w:val="CaseACocher7"/>
                  <w:enabled/>
                  <w:calcOnExit w:val="0"/>
                  <w:checkBox>
                    <w:sizeAuto/>
                    <w:default w:val="0"/>
                    <w:checked/>
                  </w:checkBox>
                </w:ffData>
              </w:fldChar>
            </w:r>
            <w:r w:rsidRPr="00231EA3">
              <w:rPr>
                <w:rFonts w:ascii="Arial" w:hAnsi="Arial" w:cs="Arial"/>
                <w:color w:val="auto"/>
                <w:sz w:val="20"/>
                <w:szCs w:val="20"/>
                <w:lang w:val="en-GB"/>
              </w:rPr>
              <w:instrText xml:space="preserve"> FORMCHECKBOX </w:instrText>
            </w:r>
            <w:r w:rsidR="00E345B6">
              <w:rPr>
                <w:rFonts w:ascii="Arial" w:hAnsi="Arial" w:cs="Arial"/>
                <w:color w:val="auto"/>
                <w:sz w:val="20"/>
                <w:szCs w:val="20"/>
                <w:lang w:val="en-GB"/>
              </w:rPr>
            </w:r>
            <w:r w:rsidR="00E345B6">
              <w:rPr>
                <w:rFonts w:ascii="Arial" w:hAnsi="Arial" w:cs="Arial"/>
                <w:color w:val="auto"/>
                <w:sz w:val="20"/>
                <w:szCs w:val="20"/>
                <w:lang w:val="en-GB"/>
              </w:rPr>
              <w:fldChar w:fldCharType="separate"/>
            </w:r>
            <w:r w:rsidRPr="00231EA3">
              <w:rPr>
                <w:rFonts w:ascii="Arial" w:hAnsi="Arial" w:cs="Arial"/>
                <w:color w:val="auto"/>
                <w:sz w:val="20"/>
                <w:szCs w:val="20"/>
                <w:lang w:val="en-GB"/>
              </w:rPr>
              <w:fldChar w:fldCharType="end"/>
            </w:r>
            <w:r w:rsidRPr="00231EA3">
              <w:rPr>
                <w:rFonts w:ascii="Arial" w:hAnsi="Arial" w:cs="Arial"/>
                <w:color w:val="auto"/>
                <w:sz w:val="20"/>
                <w:szCs w:val="20"/>
                <w:lang w:val="en-GB"/>
              </w:rPr>
              <w:tab/>
              <w:t>grant(s) of rights corresponding to the video recording (Form ICH-07-video)</w:t>
            </w:r>
          </w:p>
        </w:tc>
      </w:tr>
      <w:tr w:rsidR="007B7115" w:rsidRPr="00231EA3" w14:paraId="26BB9C74" w14:textId="77777777" w:rsidTr="00054014">
        <w:trPr>
          <w:cantSplit/>
          <w:jc w:val="center"/>
        </w:trPr>
        <w:tc>
          <w:tcPr>
            <w:tcW w:w="5000" w:type="pct"/>
            <w:gridSpan w:val="2"/>
            <w:tcBorders>
              <w:top w:val="nil"/>
              <w:left w:val="nil"/>
              <w:bottom w:val="single" w:sz="4" w:space="0" w:color="auto"/>
              <w:right w:val="nil"/>
            </w:tcBorders>
            <w:shd w:val="clear" w:color="auto" w:fill="auto"/>
          </w:tcPr>
          <w:p w14:paraId="38E7FCFF" w14:textId="77777777" w:rsidR="007B7115" w:rsidRPr="000127EF" w:rsidRDefault="007B7115" w:rsidP="00657824">
            <w:pPr>
              <w:pStyle w:val="Grille02N"/>
              <w:tabs>
                <w:tab w:val="left" w:pos="567"/>
                <w:tab w:val="left" w:pos="1134"/>
                <w:tab w:val="left" w:pos="1701"/>
              </w:tabs>
              <w:ind w:left="567" w:hanging="425"/>
              <w:jc w:val="left"/>
              <w:rPr>
                <w:lang w:val="en-GB"/>
              </w:rPr>
            </w:pPr>
            <w:r w:rsidRPr="000127EF">
              <w:rPr>
                <w:lang w:val="en-GB"/>
              </w:rPr>
              <w:t>6.b.</w:t>
            </w:r>
            <w:r w:rsidRPr="000127EF">
              <w:rPr>
                <w:lang w:val="en-GB"/>
              </w:rPr>
              <w:tab/>
              <w:t>Principal published references (optional)</w:t>
            </w:r>
          </w:p>
          <w:p w14:paraId="36E18EEA" w14:textId="77777777" w:rsidR="007B7115" w:rsidRPr="000127EF" w:rsidRDefault="007B7115" w:rsidP="00657824">
            <w:pPr>
              <w:pStyle w:val="Grille02N"/>
              <w:tabs>
                <w:tab w:val="left" w:pos="567"/>
                <w:tab w:val="left" w:pos="1134"/>
                <w:tab w:val="left" w:pos="1701"/>
              </w:tabs>
              <w:ind w:right="113"/>
              <w:jc w:val="both"/>
              <w:rPr>
                <w:b w:val="0"/>
                <w:bCs w:val="0"/>
                <w:i/>
                <w:iCs/>
                <w:sz w:val="18"/>
                <w:szCs w:val="18"/>
                <w:lang w:val="en-GB"/>
              </w:rPr>
            </w:pPr>
            <w:r w:rsidRPr="000127EF">
              <w:rPr>
                <w:b w:val="0"/>
                <w:bCs w:val="0"/>
                <w:i/>
                <w:iCs/>
                <w:sz w:val="18"/>
                <w:szCs w:val="18"/>
                <w:lang w:val="en-GB"/>
              </w:rPr>
              <w:t>Submitting States may wish to list, using a standard bibliographic format, principal published references providing supplementary information on the element, such as books, articles, audiovisual materials or websites. Such published works should not be sent along with the nomination and request.</w:t>
            </w:r>
          </w:p>
          <w:p w14:paraId="06347D67" w14:textId="77777777" w:rsidR="007B7115" w:rsidRPr="00231EA3" w:rsidRDefault="007B7115" w:rsidP="00657824">
            <w:pPr>
              <w:pStyle w:val="Word"/>
              <w:spacing w:before="120" w:line="240" w:lineRule="auto"/>
              <w:rPr>
                <w:lang w:val="en-GB"/>
              </w:rPr>
            </w:pPr>
            <w:r w:rsidRPr="00231EA3">
              <w:rPr>
                <w:sz w:val="18"/>
                <w:szCs w:val="18"/>
                <w:lang w:val="en-GB"/>
              </w:rPr>
              <w:t>Not to exceed one standard page.</w:t>
            </w:r>
          </w:p>
        </w:tc>
      </w:tr>
      <w:tr w:rsidR="007B7115" w:rsidRPr="00231EA3" w14:paraId="79BD0D6F" w14:textId="77777777" w:rsidTr="00054014">
        <w:trPr>
          <w:jc w:val="center"/>
        </w:trPr>
        <w:tc>
          <w:tcPr>
            <w:tcW w:w="5000" w:type="pct"/>
            <w:gridSpan w:val="2"/>
            <w:tcBorders>
              <w:bottom w:val="single" w:sz="4" w:space="0" w:color="auto"/>
            </w:tcBorders>
            <w:shd w:val="clear" w:color="auto" w:fill="auto"/>
            <w:tcMar>
              <w:top w:w="113" w:type="dxa"/>
              <w:left w:w="113" w:type="dxa"/>
              <w:bottom w:w="113" w:type="dxa"/>
              <w:right w:w="113" w:type="dxa"/>
            </w:tcMar>
          </w:tcPr>
          <w:p w14:paraId="066DE549" w14:textId="77777777" w:rsidR="007B7115" w:rsidRPr="00E30A68" w:rsidRDefault="007B7115" w:rsidP="00054014">
            <w:pPr>
              <w:pStyle w:val="formtext"/>
              <w:tabs>
                <w:tab w:val="left" w:pos="567"/>
                <w:tab w:val="left" w:pos="1134"/>
                <w:tab w:val="left" w:pos="1701"/>
              </w:tabs>
              <w:spacing w:before="0"/>
              <w:jc w:val="both"/>
              <w:rPr>
                <w:rFonts w:cs="Arial"/>
                <w:lang w:val="en-GB"/>
              </w:rPr>
            </w:pPr>
            <w:r w:rsidRPr="00E30A68">
              <w:rPr>
                <w:rFonts w:cs="Arial"/>
                <w:lang w:val="en-GB"/>
              </w:rPr>
              <w:t>Barrkman, Joanna. (2013). Reaffirming the Kemak culture of Marobo - then and now. Dili: Timor Aid, p.60.</w:t>
            </w:r>
          </w:p>
          <w:p w14:paraId="4101DE83" w14:textId="77777777" w:rsidR="007B7115" w:rsidRPr="00E30A68" w:rsidRDefault="007B7115" w:rsidP="00054014">
            <w:pPr>
              <w:pStyle w:val="formtext"/>
              <w:tabs>
                <w:tab w:val="left" w:pos="567"/>
                <w:tab w:val="left" w:pos="1134"/>
                <w:tab w:val="left" w:pos="1701"/>
              </w:tabs>
              <w:jc w:val="both"/>
              <w:rPr>
                <w:rFonts w:cs="Arial"/>
                <w:lang w:val="en-GB"/>
              </w:rPr>
            </w:pPr>
            <w:r w:rsidRPr="00E30A68">
              <w:rPr>
                <w:rFonts w:cs="Arial"/>
                <w:lang w:val="en-GB"/>
              </w:rPr>
              <w:t>Barrkman, Joanna. (2014). The Art of Futus: Ikat Weaving of Timor-Leste. 3rd Ed. Dili: Timor Aid, p.42.</w:t>
            </w:r>
          </w:p>
          <w:p w14:paraId="7FC21BE1" w14:textId="77777777" w:rsidR="007B7115" w:rsidRPr="00E30A68" w:rsidRDefault="007B7115" w:rsidP="00054014">
            <w:pPr>
              <w:pStyle w:val="formtext"/>
              <w:tabs>
                <w:tab w:val="left" w:pos="567"/>
                <w:tab w:val="left" w:pos="1134"/>
                <w:tab w:val="left" w:pos="1701"/>
              </w:tabs>
              <w:jc w:val="both"/>
              <w:rPr>
                <w:rFonts w:cs="Arial"/>
                <w:lang w:val="en-GB"/>
              </w:rPr>
            </w:pPr>
            <w:r w:rsidRPr="00E30A68">
              <w:rPr>
                <w:rFonts w:cs="Arial"/>
                <w:lang w:val="en-GB"/>
              </w:rPr>
              <w:t>Barrkman, Joanna. (2014). The Textiles of Covalima: Timor-Leste. Dili: National Directorate of Arts, Culture and Creative Industries, Timor Leste, p.42.</w:t>
            </w:r>
          </w:p>
          <w:p w14:paraId="54B49434" w14:textId="77777777" w:rsidR="007B7115" w:rsidRPr="00E30A68" w:rsidRDefault="007B7115" w:rsidP="00054014">
            <w:pPr>
              <w:pStyle w:val="formtext"/>
              <w:tabs>
                <w:tab w:val="left" w:pos="567"/>
                <w:tab w:val="left" w:pos="1134"/>
                <w:tab w:val="left" w:pos="1701"/>
              </w:tabs>
              <w:jc w:val="both"/>
              <w:rPr>
                <w:rFonts w:cs="Arial"/>
                <w:lang w:val="en-GB"/>
              </w:rPr>
            </w:pPr>
            <w:r w:rsidRPr="00E30A68">
              <w:rPr>
                <w:rFonts w:cs="Arial"/>
                <w:lang w:val="en-GB"/>
              </w:rPr>
              <w:lastRenderedPageBreak/>
              <w:t>Barrkman, Joanna. (n.d.).  From the Hands of Our Ancestors: The Art and Craft of Timor-Leste. Darwin, Australia:  Museum and Art Gallery Northern Territory, p.164</w:t>
            </w:r>
          </w:p>
          <w:p w14:paraId="2EA66655" w14:textId="77777777" w:rsidR="007B7115" w:rsidRPr="00A144A6" w:rsidRDefault="007B7115" w:rsidP="00054014">
            <w:pPr>
              <w:pStyle w:val="formtext"/>
              <w:tabs>
                <w:tab w:val="left" w:pos="567"/>
                <w:tab w:val="left" w:pos="1134"/>
                <w:tab w:val="left" w:pos="1701"/>
              </w:tabs>
              <w:jc w:val="both"/>
              <w:rPr>
                <w:rFonts w:cs="Arial"/>
                <w:lang w:val="pt-PT"/>
              </w:rPr>
            </w:pPr>
            <w:r w:rsidRPr="00E30A68">
              <w:rPr>
                <w:rFonts w:cs="Arial"/>
                <w:lang w:val="en-GB"/>
              </w:rPr>
              <w:t xml:space="preserve">Hamilton, Roy W. and Barrkman, Joana. (2014). Textiles of Timor, Island in the Woven Sea. </w:t>
            </w:r>
            <w:r w:rsidRPr="00A144A6">
              <w:rPr>
                <w:rFonts w:cs="Arial"/>
                <w:lang w:val="pt-PT"/>
              </w:rPr>
              <w:t>Los Angeles: Fowler Museum at UCLA, p.252.</w:t>
            </w:r>
          </w:p>
          <w:p w14:paraId="40B0A3BF" w14:textId="77777777" w:rsidR="007B7115" w:rsidRPr="00E30A68" w:rsidRDefault="007B7115" w:rsidP="00054014">
            <w:pPr>
              <w:pStyle w:val="formtext"/>
              <w:tabs>
                <w:tab w:val="left" w:pos="567"/>
                <w:tab w:val="left" w:pos="1134"/>
                <w:tab w:val="left" w:pos="1701"/>
              </w:tabs>
              <w:jc w:val="both"/>
              <w:rPr>
                <w:rFonts w:cs="Arial"/>
                <w:lang w:val="en-GB"/>
              </w:rPr>
            </w:pPr>
            <w:r w:rsidRPr="00A144A6">
              <w:rPr>
                <w:rFonts w:cs="Arial"/>
                <w:lang w:val="pt-PT"/>
              </w:rPr>
              <w:t xml:space="preserve">Sávio, D. (2016). A tecelagem de tais no Timor-Leste e suas implicações para a educação matemática escolar. Dissertação (mestrado) - Universidade Federal de Santa Catarina, Centro de Ciêcians Físicas e Matemáticas. </w:t>
            </w:r>
            <w:r w:rsidRPr="00E30A68">
              <w:rPr>
                <w:rFonts w:cs="Arial"/>
                <w:lang w:val="en-GB"/>
              </w:rPr>
              <w:t>[online]</w:t>
            </w:r>
            <w:r>
              <w:rPr>
                <w:rFonts w:cs="Arial"/>
                <w:lang w:val="en-GB"/>
              </w:rPr>
              <w:t>, pp. 117.</w:t>
            </w:r>
            <w:r w:rsidRPr="00E30A68">
              <w:rPr>
                <w:rFonts w:cs="Arial"/>
                <w:lang w:val="en-GB"/>
              </w:rPr>
              <w:t xml:space="preserve"> Available at: https://repositorio.ufsc.br/xmlui/handle/123456789/167899 [Accessed 12 March 2020].</w:t>
            </w:r>
          </w:p>
          <w:p w14:paraId="53869A32" w14:textId="77777777" w:rsidR="007B7115" w:rsidRPr="00E30A68" w:rsidRDefault="007B7115" w:rsidP="00054014">
            <w:pPr>
              <w:pStyle w:val="formtext"/>
              <w:tabs>
                <w:tab w:val="left" w:pos="567"/>
                <w:tab w:val="left" w:pos="1134"/>
                <w:tab w:val="left" w:pos="1701"/>
              </w:tabs>
              <w:jc w:val="both"/>
              <w:rPr>
                <w:rFonts w:cs="Arial"/>
                <w:lang w:val="en-GB"/>
              </w:rPr>
            </w:pPr>
            <w:r w:rsidRPr="00A144A6">
              <w:rPr>
                <w:rFonts w:cs="Arial"/>
                <w:lang w:val="pt-PT"/>
              </w:rPr>
              <w:t xml:space="preserve">Silva, K. and Ferreira, A. (2016). A objetificação da cultura para construção nacional em Timor-Leste. Perspectivas a partir de coleções de tais. Veritas - Revista Cientifica da Universidade Nacionál de Timor Lorosa’e, [online] Volume 4(3), pp. 43-59. </w:t>
            </w:r>
            <w:r w:rsidRPr="00E30A68">
              <w:rPr>
                <w:rFonts w:cs="Arial"/>
                <w:lang w:val="en-GB"/>
              </w:rPr>
              <w:t>Available at: http://repositorio.untl.edu.tl/bitstream/123456789/185/1/</w:t>
            </w:r>
            <w:r w:rsidRPr="00E30A68">
              <w:rPr>
                <w:rFonts w:cs="Arial" w:hint="eastAsia"/>
                <w:lang w:val="en-GB"/>
              </w:rPr>
              <w:t xml:space="preserve">　</w:t>
            </w:r>
            <w:r w:rsidRPr="00E30A68">
              <w:rPr>
                <w:rFonts w:cs="Arial"/>
                <w:lang w:val="en-GB"/>
              </w:rPr>
              <w:t>Versaun%20digital%20VERITAS%20vol%204%20-%20dezembro%202016.pdf [Accessed 27 Feb. 2020].</w:t>
            </w:r>
          </w:p>
          <w:p w14:paraId="6DD658C3" w14:textId="77777777" w:rsidR="007B7115" w:rsidRPr="00E30A68" w:rsidRDefault="007B7115" w:rsidP="00054014">
            <w:pPr>
              <w:pStyle w:val="formtext"/>
              <w:tabs>
                <w:tab w:val="left" w:pos="567"/>
                <w:tab w:val="left" w:pos="1134"/>
                <w:tab w:val="left" w:pos="1701"/>
              </w:tabs>
              <w:jc w:val="both"/>
              <w:rPr>
                <w:rFonts w:cs="Arial"/>
                <w:lang w:val="en-GB"/>
              </w:rPr>
            </w:pPr>
            <w:r w:rsidRPr="00A144A6">
              <w:rPr>
                <w:rFonts w:cs="Arial"/>
                <w:lang w:val="pt-PT"/>
              </w:rPr>
              <w:t xml:space="preserve">Silveira, H. Henrique, P.D., Carvalho, M. L. D. S. and Lucas M. R. (2016). Timor-Leste e o mercado dos têxteis tradicionais. In: Proceedings do VIII congresso da APDEA, ESADR 2016. </w:t>
            </w:r>
            <w:r w:rsidRPr="00E30A68">
              <w:rPr>
                <w:rFonts w:cs="Arial"/>
                <w:lang w:val="en-GB"/>
              </w:rPr>
              <w:t>[online] Coimbra: APDEA, pp. 1-26. Available at: http://dspace.uevora.pt/rdpc/bitstream/10174/20265/1/TAIS_L%2025%20julho%202016.pdf [Accessed 27 Feb. 2020].</w:t>
            </w:r>
          </w:p>
          <w:p w14:paraId="5318208F" w14:textId="77777777" w:rsidR="007B7115" w:rsidRPr="00E30A68" w:rsidRDefault="007B7115" w:rsidP="00054014">
            <w:pPr>
              <w:pStyle w:val="formtext"/>
              <w:tabs>
                <w:tab w:val="left" w:pos="567"/>
                <w:tab w:val="left" w:pos="1134"/>
                <w:tab w:val="left" w:pos="1701"/>
              </w:tabs>
              <w:jc w:val="both"/>
              <w:rPr>
                <w:rFonts w:cs="Arial"/>
                <w:lang w:val="en-GB"/>
              </w:rPr>
            </w:pPr>
            <w:r w:rsidRPr="00E30A68">
              <w:rPr>
                <w:rFonts w:cs="Arial"/>
                <w:lang w:val="en-GB"/>
              </w:rPr>
              <w:t>Soares, Rosalia E. M. (2015). The Textiles of Lautem: Timor-Leste. Dili: National Directorate of Arts, Culture and Creative Industries, Timor Leste, p.42.</w:t>
            </w:r>
          </w:p>
          <w:p w14:paraId="5FA5E131" w14:textId="77777777" w:rsidR="007B7115" w:rsidRPr="000127EF" w:rsidRDefault="007B7115" w:rsidP="00054014">
            <w:pPr>
              <w:pStyle w:val="formtext"/>
              <w:tabs>
                <w:tab w:val="left" w:pos="567"/>
                <w:tab w:val="left" w:pos="1134"/>
                <w:tab w:val="left" w:pos="1701"/>
              </w:tabs>
              <w:spacing w:after="0" w:line="240" w:lineRule="auto"/>
              <w:jc w:val="both"/>
              <w:rPr>
                <w:bCs/>
                <w:lang w:val="en-GB"/>
              </w:rPr>
            </w:pPr>
            <w:r w:rsidRPr="00E30A68">
              <w:rPr>
                <w:rFonts w:cs="Arial"/>
                <w:lang w:val="en-GB"/>
              </w:rPr>
              <w:t>Soares, V.S., Santoso, A.J., and Setyohadi, D.B. (2017). Timor Leste Tais Motif Recognition Using Wavelet and Backpropagation. In: 2017 International Conference on Soft Computing, Intelligent System and Information Technology (ICSIIT). [online] Denpasar: IEEE, pp. 45-50. Available at: https://ieeexplore.ieee.org/abstract/document/8262541/ [Accessed 27 Feb. 2020].</w:t>
            </w:r>
            <w:r>
              <w:rPr>
                <w:rFonts w:cs="Arial"/>
                <w:lang w:val="en-GB"/>
              </w:rPr>
              <w:t xml:space="preserve">     </w:t>
            </w:r>
          </w:p>
        </w:tc>
      </w:tr>
      <w:tr w:rsidR="007B7115" w:rsidRPr="00231EA3" w14:paraId="32C300C7" w14:textId="77777777" w:rsidTr="00054014">
        <w:trPr>
          <w:cantSplit/>
          <w:jc w:val="center"/>
        </w:trPr>
        <w:tc>
          <w:tcPr>
            <w:tcW w:w="5000" w:type="pct"/>
            <w:gridSpan w:val="2"/>
            <w:tcBorders>
              <w:top w:val="single" w:sz="4" w:space="0" w:color="auto"/>
              <w:left w:val="nil"/>
              <w:bottom w:val="nil"/>
              <w:right w:val="nil"/>
            </w:tcBorders>
            <w:shd w:val="clear" w:color="auto" w:fill="D9D9D9"/>
          </w:tcPr>
          <w:p w14:paraId="64B94618" w14:textId="77777777" w:rsidR="007B7115" w:rsidRPr="00231EA3" w:rsidRDefault="007B7115" w:rsidP="00657824">
            <w:pPr>
              <w:pStyle w:val="Grille01N"/>
              <w:keepNext w:val="0"/>
              <w:tabs>
                <w:tab w:val="left" w:pos="567"/>
                <w:tab w:val="left" w:pos="1134"/>
                <w:tab w:val="left" w:pos="1701"/>
              </w:tabs>
              <w:spacing w:line="240" w:lineRule="auto"/>
              <w:ind w:left="680" w:hanging="567"/>
              <w:jc w:val="left"/>
              <w:rPr>
                <w:lang w:val="en-GB"/>
              </w:rPr>
            </w:pPr>
            <w:r w:rsidRPr="000127EF">
              <w:rPr>
                <w:rFonts w:eastAsia="SimSun" w:cs="Arial"/>
                <w:bCs/>
                <w:smallCaps w:val="0"/>
                <w:sz w:val="24"/>
                <w:lang w:val="en-GB"/>
              </w:rPr>
              <w:lastRenderedPageBreak/>
              <w:t>7.</w:t>
            </w:r>
            <w:r w:rsidRPr="000127EF">
              <w:rPr>
                <w:rFonts w:eastAsia="SimSun" w:cs="Arial"/>
                <w:bCs/>
                <w:smallCaps w:val="0"/>
                <w:sz w:val="24"/>
                <w:lang w:val="en-GB"/>
              </w:rPr>
              <w:tab/>
              <w:t>Signature(s) on behalf of the State Party(ies)</w:t>
            </w:r>
          </w:p>
        </w:tc>
      </w:tr>
      <w:tr w:rsidR="007B7115" w:rsidRPr="00231EA3" w14:paraId="67770DA8" w14:textId="77777777" w:rsidTr="00054014">
        <w:trPr>
          <w:cantSplit/>
          <w:jc w:val="center"/>
        </w:trPr>
        <w:tc>
          <w:tcPr>
            <w:tcW w:w="5000" w:type="pct"/>
            <w:gridSpan w:val="2"/>
            <w:tcBorders>
              <w:top w:val="nil"/>
              <w:left w:val="nil"/>
              <w:bottom w:val="single" w:sz="4" w:space="0" w:color="auto"/>
              <w:right w:val="nil"/>
            </w:tcBorders>
            <w:shd w:val="clear" w:color="auto" w:fill="FFFFFF"/>
          </w:tcPr>
          <w:p w14:paraId="7E01A802" w14:textId="77777777" w:rsidR="007B7115" w:rsidRPr="00231EA3" w:rsidRDefault="007B7115" w:rsidP="00054014">
            <w:pPr>
              <w:pStyle w:val="Info03"/>
              <w:keepNext w:val="0"/>
              <w:spacing w:before="120" w:line="240" w:lineRule="auto"/>
              <w:rPr>
                <w:sz w:val="18"/>
                <w:szCs w:val="18"/>
                <w:lang w:val="en-GB"/>
              </w:rPr>
            </w:pPr>
            <w:r w:rsidRPr="00231EA3">
              <w:rPr>
                <w:sz w:val="18"/>
                <w:szCs w:val="18"/>
                <w:lang w:val="en-GB"/>
              </w:rPr>
              <w:t>The nomination and request should be signed by an official empowered to do so on behalf of the State Party, and should include his or her name, title and the date of submission.</w:t>
            </w:r>
          </w:p>
          <w:p w14:paraId="20974D23" w14:textId="77777777" w:rsidR="007B7115" w:rsidRPr="00231EA3" w:rsidRDefault="007B7115" w:rsidP="00657824">
            <w:pPr>
              <w:pStyle w:val="Info03"/>
              <w:spacing w:before="120" w:line="240" w:lineRule="auto"/>
              <w:rPr>
                <w:szCs w:val="20"/>
                <w:lang w:val="en-GB"/>
              </w:rPr>
            </w:pPr>
            <w:r w:rsidRPr="00231EA3">
              <w:rPr>
                <w:sz w:val="18"/>
                <w:szCs w:val="18"/>
                <w:lang w:val="en-GB"/>
              </w:rPr>
              <w:t>In the case of multinational nominations and requests, the document should contain the name, title and signature of an official of each State Party submitting the nomination and request.</w:t>
            </w:r>
          </w:p>
        </w:tc>
      </w:tr>
      <w:tr w:rsidR="007B7115" w:rsidRPr="00231EA3" w14:paraId="5EC98888" w14:textId="77777777" w:rsidTr="00054014">
        <w:trPr>
          <w:cantSplit/>
          <w:jc w:val="center"/>
        </w:trPr>
        <w:tc>
          <w:tcPr>
            <w:tcW w:w="5000" w:type="pct"/>
            <w:gridSpan w:val="2"/>
            <w:tcBorders>
              <w:bottom w:val="single" w:sz="4" w:space="0" w:color="auto"/>
            </w:tcBorders>
            <w:tcMar>
              <w:top w:w="113" w:type="dxa"/>
              <w:left w:w="113" w:type="dxa"/>
              <w:bottom w:w="113" w:type="dxa"/>
              <w:right w:w="113" w:type="dxa"/>
            </w:tcMar>
          </w:tcPr>
          <w:tbl>
            <w:tblPr>
              <w:tblW w:w="0" w:type="auto"/>
              <w:tblCellMar>
                <w:left w:w="57" w:type="dxa"/>
                <w:right w:w="57" w:type="dxa"/>
              </w:tblCellMar>
              <w:tblLook w:val="04A0" w:firstRow="1" w:lastRow="0" w:firstColumn="1" w:lastColumn="0" w:noHBand="0" w:noVBand="1"/>
            </w:tblPr>
            <w:tblGrid>
              <w:gridCol w:w="2009"/>
              <w:gridCol w:w="7389"/>
            </w:tblGrid>
            <w:tr w:rsidR="007B7115" w:rsidRPr="00231EA3" w14:paraId="55C138D4" w14:textId="77777777" w:rsidTr="00657824">
              <w:tc>
                <w:tcPr>
                  <w:tcW w:w="2009" w:type="dxa"/>
                </w:tcPr>
                <w:p w14:paraId="5D53CCFB" w14:textId="77777777" w:rsidR="007B7115" w:rsidRPr="00231EA3" w:rsidRDefault="007B7115" w:rsidP="00657824">
                  <w:pPr>
                    <w:pStyle w:val="Rponse"/>
                    <w:spacing w:before="120" w:after="120" w:line="240" w:lineRule="auto"/>
                    <w:jc w:val="right"/>
                    <w:rPr>
                      <w:sz w:val="20"/>
                      <w:szCs w:val="20"/>
                      <w:lang w:val="en-GB"/>
                    </w:rPr>
                  </w:pPr>
                  <w:r w:rsidRPr="00231EA3">
                    <w:rPr>
                      <w:sz w:val="20"/>
                      <w:szCs w:val="20"/>
                      <w:lang w:val="en-GB"/>
                    </w:rPr>
                    <w:t>Name:</w:t>
                  </w:r>
                </w:p>
              </w:tc>
              <w:tc>
                <w:tcPr>
                  <w:tcW w:w="7389" w:type="dxa"/>
                  <w:vAlign w:val="center"/>
                </w:tcPr>
                <w:p w14:paraId="72EBA90C" w14:textId="77777777" w:rsidR="007B7115" w:rsidRPr="00231EA3" w:rsidRDefault="007B7115" w:rsidP="00657824">
                  <w:pPr>
                    <w:pStyle w:val="Rponse"/>
                    <w:spacing w:before="120" w:after="120" w:line="240" w:lineRule="auto"/>
                    <w:jc w:val="left"/>
                    <w:rPr>
                      <w:lang w:val="en-GB"/>
                    </w:rPr>
                  </w:pPr>
                  <w:bookmarkStart w:id="11" w:name="Texte57"/>
                  <w:r>
                    <w:rPr>
                      <w:rFonts w:eastAsia="SimSun" w:cs="Times New Roman"/>
                      <w:lang w:val="en-GB"/>
                    </w:rPr>
                    <w:t>Teófilo Caldas</w:t>
                  </w:r>
                  <w:bookmarkEnd w:id="11"/>
                </w:p>
              </w:tc>
            </w:tr>
            <w:tr w:rsidR="007B7115" w:rsidRPr="00231EA3" w14:paraId="4B46173B" w14:textId="77777777" w:rsidTr="00657824">
              <w:tc>
                <w:tcPr>
                  <w:tcW w:w="2009" w:type="dxa"/>
                </w:tcPr>
                <w:p w14:paraId="70AE0670" w14:textId="77777777" w:rsidR="007B7115" w:rsidRPr="00231EA3" w:rsidRDefault="007B7115" w:rsidP="00657824">
                  <w:pPr>
                    <w:pStyle w:val="Rponse"/>
                    <w:spacing w:before="120" w:after="120" w:line="240" w:lineRule="auto"/>
                    <w:jc w:val="right"/>
                    <w:rPr>
                      <w:sz w:val="20"/>
                      <w:szCs w:val="20"/>
                      <w:lang w:val="en-GB"/>
                    </w:rPr>
                  </w:pPr>
                  <w:r w:rsidRPr="00231EA3">
                    <w:rPr>
                      <w:iCs/>
                      <w:sz w:val="20"/>
                      <w:szCs w:val="20"/>
                      <w:lang w:val="en-GB"/>
                    </w:rPr>
                    <w:t>Title:</w:t>
                  </w:r>
                </w:p>
              </w:tc>
              <w:tc>
                <w:tcPr>
                  <w:tcW w:w="7389" w:type="dxa"/>
                  <w:vAlign w:val="center"/>
                </w:tcPr>
                <w:p w14:paraId="5F39E654" w14:textId="77777777" w:rsidR="007B7115" w:rsidRPr="00231EA3" w:rsidRDefault="007B7115" w:rsidP="00657824">
                  <w:pPr>
                    <w:pStyle w:val="Rponse"/>
                    <w:spacing w:before="120" w:after="120" w:line="240" w:lineRule="auto"/>
                    <w:jc w:val="left"/>
                    <w:rPr>
                      <w:lang w:val="en-GB"/>
                    </w:rPr>
                  </w:pPr>
                  <w:bookmarkStart w:id="12" w:name="Texte58"/>
                  <w:r>
                    <w:rPr>
                      <w:rFonts w:eastAsia="SimSun" w:cs="Times New Roman"/>
                      <w:lang w:val="en-GB"/>
                    </w:rPr>
                    <w:t>Secretary of State for Art and Culture of Timor-Leste</w:t>
                  </w:r>
                  <w:bookmarkEnd w:id="12"/>
                </w:p>
              </w:tc>
            </w:tr>
            <w:tr w:rsidR="007B7115" w:rsidRPr="00231EA3" w14:paraId="2D3B4EB3" w14:textId="77777777" w:rsidTr="00657824">
              <w:tc>
                <w:tcPr>
                  <w:tcW w:w="2009" w:type="dxa"/>
                </w:tcPr>
                <w:p w14:paraId="5AF60FCB" w14:textId="77777777" w:rsidR="007B7115" w:rsidRPr="00231EA3" w:rsidRDefault="007B7115" w:rsidP="00657824">
                  <w:pPr>
                    <w:pStyle w:val="Rponse"/>
                    <w:spacing w:before="120" w:after="120" w:line="240" w:lineRule="auto"/>
                    <w:jc w:val="right"/>
                    <w:rPr>
                      <w:sz w:val="20"/>
                      <w:szCs w:val="20"/>
                      <w:lang w:val="en-GB"/>
                    </w:rPr>
                  </w:pPr>
                  <w:r w:rsidRPr="00231EA3">
                    <w:rPr>
                      <w:iCs/>
                      <w:sz w:val="20"/>
                      <w:szCs w:val="20"/>
                      <w:lang w:val="en-GB"/>
                    </w:rPr>
                    <w:t>Date:</w:t>
                  </w:r>
                </w:p>
              </w:tc>
              <w:tc>
                <w:tcPr>
                  <w:tcW w:w="7389" w:type="dxa"/>
                  <w:vAlign w:val="center"/>
                </w:tcPr>
                <w:p w14:paraId="2CC8C506" w14:textId="77777777" w:rsidR="007B7115" w:rsidRPr="00231EA3" w:rsidRDefault="00054014" w:rsidP="00657824">
                  <w:pPr>
                    <w:pStyle w:val="Rponse"/>
                    <w:spacing w:before="120" w:after="120" w:line="240" w:lineRule="auto"/>
                    <w:jc w:val="left"/>
                    <w:rPr>
                      <w:lang w:val="en-GB"/>
                    </w:rPr>
                  </w:pPr>
                  <w:bookmarkStart w:id="13" w:name="Texte59"/>
                  <w:r>
                    <w:rPr>
                      <w:rFonts w:eastAsia="SimSun" w:cs="Times New Roman"/>
                      <w:lang w:val="en-GB"/>
                    </w:rPr>
                    <w:t xml:space="preserve">16 </w:t>
                  </w:r>
                  <w:r w:rsidR="007B7115">
                    <w:rPr>
                      <w:rFonts w:eastAsia="SimSun" w:cs="Times New Roman"/>
                      <w:lang w:val="en-GB"/>
                    </w:rPr>
                    <w:t>March 2020</w:t>
                  </w:r>
                  <w:bookmarkEnd w:id="13"/>
                </w:p>
              </w:tc>
            </w:tr>
            <w:tr w:rsidR="007B7115" w:rsidRPr="00231EA3" w14:paraId="2C83026A" w14:textId="77777777" w:rsidTr="00657824">
              <w:tc>
                <w:tcPr>
                  <w:tcW w:w="2009" w:type="dxa"/>
                </w:tcPr>
                <w:p w14:paraId="5746E27F" w14:textId="77777777" w:rsidR="007B7115" w:rsidRPr="00231EA3" w:rsidRDefault="007B7115" w:rsidP="00657824">
                  <w:pPr>
                    <w:pStyle w:val="Rponse"/>
                    <w:spacing w:before="120" w:after="120" w:line="240" w:lineRule="auto"/>
                    <w:jc w:val="right"/>
                    <w:rPr>
                      <w:sz w:val="20"/>
                      <w:szCs w:val="20"/>
                      <w:lang w:val="en-GB"/>
                    </w:rPr>
                  </w:pPr>
                  <w:r w:rsidRPr="00231EA3">
                    <w:rPr>
                      <w:iCs/>
                      <w:sz w:val="20"/>
                      <w:szCs w:val="20"/>
                      <w:lang w:val="en-GB"/>
                    </w:rPr>
                    <w:t>Signature:</w:t>
                  </w:r>
                </w:p>
              </w:tc>
              <w:tc>
                <w:tcPr>
                  <w:tcW w:w="7389" w:type="dxa"/>
                  <w:vAlign w:val="center"/>
                </w:tcPr>
                <w:p w14:paraId="556C0830" w14:textId="77777777" w:rsidR="007B7115" w:rsidRPr="00231EA3" w:rsidRDefault="00054014" w:rsidP="00657824">
                  <w:pPr>
                    <w:pStyle w:val="Rponse"/>
                    <w:spacing w:before="120" w:after="120" w:line="240" w:lineRule="auto"/>
                    <w:jc w:val="left"/>
                    <w:rPr>
                      <w:lang w:val="en-GB"/>
                    </w:rPr>
                  </w:pPr>
                  <w:bookmarkStart w:id="14" w:name="Texte60"/>
                  <w:r w:rsidRPr="00054014">
                    <w:rPr>
                      <w:rFonts w:eastAsia="SimSun" w:cs="Times New Roman"/>
                      <w:lang w:val="en-GB"/>
                    </w:rPr>
                    <w:t>&lt;signed&gt;</w:t>
                  </w:r>
                  <w:r w:rsidR="007B7115" w:rsidRPr="000127EF">
                    <w:rPr>
                      <w:rFonts w:eastAsia="SimSun" w:cs="Times New Roman"/>
                      <w:lang w:val="en-GB"/>
                    </w:rPr>
                    <w:t xml:space="preserve">    </w:t>
                  </w:r>
                  <w:bookmarkEnd w:id="14"/>
                </w:p>
              </w:tc>
            </w:tr>
          </w:tbl>
          <w:p w14:paraId="39006257" w14:textId="77777777" w:rsidR="007B7115" w:rsidRPr="00231EA3" w:rsidRDefault="007B7115" w:rsidP="00657824">
            <w:pPr>
              <w:pStyle w:val="Rponse"/>
              <w:keepNext/>
              <w:spacing w:before="120" w:after="120" w:line="240" w:lineRule="auto"/>
              <w:rPr>
                <w:lang w:val="en-GB"/>
              </w:rPr>
            </w:pPr>
          </w:p>
        </w:tc>
      </w:tr>
    </w:tbl>
    <w:p w14:paraId="7487BCF1" w14:textId="77777777" w:rsidR="00E35410" w:rsidRPr="007B7115" w:rsidRDefault="00E35410" w:rsidP="003772E9">
      <w:pPr>
        <w:pStyle w:val="Titre4"/>
        <w:numPr>
          <w:ilvl w:val="0"/>
          <w:numId w:val="0"/>
        </w:numPr>
        <w:spacing w:before="120" w:after="120"/>
        <w:jc w:val="center"/>
        <w:sectPr w:rsidR="00E35410" w:rsidRPr="007B7115" w:rsidSect="00110D65">
          <w:footerReference w:type="even" r:id="rId8"/>
          <w:footerReference w:type="default" r:id="rId9"/>
          <w:headerReference w:type="first" r:id="rId10"/>
          <w:footerReference w:type="first" r:id="rId11"/>
          <w:pgSz w:w="11901" w:h="16834" w:code="9"/>
          <w:pgMar w:top="1418" w:right="1134" w:bottom="1134" w:left="1134" w:header="397" w:footer="284" w:gutter="0"/>
          <w:cols w:space="708"/>
          <w:titlePg/>
          <w:docGrid w:linePitch="360"/>
        </w:sectPr>
      </w:pPr>
    </w:p>
    <w:p w14:paraId="16686D34" w14:textId="77777777" w:rsidR="007659EC" w:rsidRPr="00010B22" w:rsidRDefault="007659EC" w:rsidP="0075112E">
      <w:pPr>
        <w:pStyle w:val="Titre4"/>
        <w:numPr>
          <w:ilvl w:val="0"/>
          <w:numId w:val="0"/>
        </w:numPr>
        <w:spacing w:before="120" w:after="120"/>
        <w:rPr>
          <w:sz w:val="2"/>
          <w:szCs w:val="2"/>
          <w:lang w:val="en-GB"/>
        </w:rPr>
      </w:pPr>
    </w:p>
    <w:sectPr w:rsidR="007659EC" w:rsidRPr="00010B22" w:rsidSect="00FC5F91">
      <w:headerReference w:type="first" r:id="rId12"/>
      <w:footerReference w:type="first" r:id="rId13"/>
      <w:pgSz w:w="11901" w:h="16834" w:code="9"/>
      <w:pgMar w:top="1418" w:right="1134" w:bottom="1134" w:left="1134" w:header="39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E8140" w14:textId="77777777" w:rsidR="00657824" w:rsidRDefault="00657824">
      <w:r>
        <w:separator/>
      </w:r>
    </w:p>
  </w:endnote>
  <w:endnote w:type="continuationSeparator" w:id="0">
    <w:p w14:paraId="49C32A02" w14:textId="77777777" w:rsidR="00657824" w:rsidRDefault="00657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rint MT Shadow">
    <w:altName w:val="Imprint MT Shadow"/>
    <w:panose1 w:val="040206050603030302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27ED3" w14:textId="77777777" w:rsidR="00540F09" w:rsidRPr="007E667E" w:rsidRDefault="00540F09" w:rsidP="007C39FA">
    <w:pPr>
      <w:rPr>
        <w:rFonts w:cs="Arial"/>
        <w:sz w:val="16"/>
        <w:szCs w:val="16"/>
      </w:rPr>
    </w:pPr>
    <w:r>
      <w:rPr>
        <w:rFonts w:cs="Arial"/>
        <w:sz w:val="16"/>
        <w:szCs w:val="16"/>
      </w:rPr>
      <w:t>Form ICH-04</w:t>
    </w:r>
    <w:r w:rsidRPr="007E667E">
      <w:rPr>
        <w:rFonts w:cs="Arial"/>
        <w:sz w:val="16"/>
        <w:szCs w:val="16"/>
      </w:rPr>
      <w:t>-</w:t>
    </w:r>
    <w:r w:rsidRPr="00BB2FD1">
      <w:rPr>
        <w:rFonts w:cs="Arial"/>
        <w:sz w:val="16"/>
        <w:szCs w:val="16"/>
      </w:rPr>
      <w:t>20</w:t>
    </w:r>
    <w:r>
      <w:rPr>
        <w:rFonts w:cs="Arial"/>
        <w:sz w:val="16"/>
        <w:szCs w:val="16"/>
      </w:rPr>
      <w:t>1</w:t>
    </w:r>
    <w:r w:rsidR="00FB2D00">
      <w:rPr>
        <w:rFonts w:cs="Arial"/>
        <w:sz w:val="16"/>
        <w:szCs w:val="16"/>
      </w:rPr>
      <w:t>5</w:t>
    </w:r>
    <w:r>
      <w:rPr>
        <w:rFonts w:cs="Arial"/>
        <w:sz w:val="16"/>
        <w:szCs w:val="16"/>
      </w:rPr>
      <w:t xml:space="preserve">-EN – revised on </w:t>
    </w:r>
    <w:r w:rsidR="00FB2D00">
      <w:rPr>
        <w:rFonts w:cs="Arial"/>
        <w:sz w:val="16"/>
        <w:szCs w:val="16"/>
      </w:rPr>
      <w:t>31</w:t>
    </w:r>
    <w:r>
      <w:rPr>
        <w:rFonts w:cs="Arial"/>
        <w:sz w:val="16"/>
        <w:szCs w:val="16"/>
      </w:rPr>
      <w:t>/0</w:t>
    </w:r>
    <w:r w:rsidR="00FB2D00">
      <w:rPr>
        <w:rFonts w:cs="Arial"/>
        <w:sz w:val="16"/>
        <w:szCs w:val="16"/>
      </w:rPr>
      <w:t>1</w:t>
    </w:r>
    <w:r>
      <w:rPr>
        <w:rFonts w:cs="Arial"/>
        <w:sz w:val="16"/>
        <w:szCs w:val="16"/>
      </w:rPr>
      <w:t>/1</w:t>
    </w:r>
    <w:r w:rsidR="00FB2D00">
      <w:rPr>
        <w:rFonts w:cs="Arial"/>
        <w:sz w:val="16"/>
        <w:szCs w:val="16"/>
      </w:rPr>
      <w:t>4</w:t>
    </w:r>
    <w:r w:rsidRPr="007E667E">
      <w:rPr>
        <w:rFonts w:cs="Arial"/>
        <w:sz w:val="16"/>
        <w:szCs w:val="16"/>
      </w:rPr>
      <w:t xml:space="preserve"> – page </w:t>
    </w:r>
    <w:r w:rsidRPr="007E667E">
      <w:rPr>
        <w:rFonts w:cs="Arial"/>
        <w:sz w:val="16"/>
        <w:szCs w:val="16"/>
      </w:rPr>
      <w:fldChar w:fldCharType="begin"/>
    </w:r>
    <w:r w:rsidRPr="007E667E">
      <w:rPr>
        <w:rFonts w:cs="Arial"/>
        <w:sz w:val="16"/>
        <w:szCs w:val="16"/>
      </w:rPr>
      <w:instrText xml:space="preserve">PAGE  </w:instrText>
    </w:r>
    <w:r w:rsidRPr="007E667E">
      <w:rPr>
        <w:rFonts w:cs="Arial"/>
        <w:sz w:val="16"/>
        <w:szCs w:val="16"/>
      </w:rPr>
      <w:fldChar w:fldCharType="separate"/>
    </w:r>
    <w:r w:rsidR="00017EF8">
      <w:rPr>
        <w:rFonts w:cs="Arial"/>
        <w:noProof/>
        <w:sz w:val="16"/>
        <w:szCs w:val="16"/>
      </w:rPr>
      <w:t>2</w:t>
    </w:r>
    <w:r w:rsidRPr="007E667E">
      <w:rPr>
        <w:rFonts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92E02" w14:textId="1FE44167" w:rsidR="00540F09" w:rsidRPr="00510A0F" w:rsidRDefault="00CA250A" w:rsidP="006D0EFF">
    <w:pPr>
      <w:jc w:val="right"/>
      <w:rPr>
        <w:rFonts w:cs="Arial"/>
        <w:noProof/>
        <w:sz w:val="16"/>
        <w:szCs w:val="16"/>
        <w:lang w:val="pt-PT"/>
      </w:rPr>
    </w:pPr>
    <w:r w:rsidRPr="00510A0F">
      <w:rPr>
        <w:rFonts w:cs="Arial"/>
        <w:sz w:val="16"/>
        <w:szCs w:val="16"/>
        <w:lang w:val="pt-PT"/>
      </w:rPr>
      <w:t>USL with IA 20</w:t>
    </w:r>
    <w:r w:rsidR="00510A0F" w:rsidRPr="00510A0F">
      <w:rPr>
        <w:rFonts w:cs="Arial"/>
        <w:sz w:val="16"/>
        <w:szCs w:val="16"/>
        <w:lang w:val="pt-PT"/>
      </w:rPr>
      <w:t>21</w:t>
    </w:r>
    <w:r w:rsidRPr="00510A0F">
      <w:rPr>
        <w:rFonts w:cs="Arial"/>
        <w:sz w:val="16"/>
        <w:szCs w:val="16"/>
        <w:lang w:val="pt-PT"/>
      </w:rPr>
      <w:t xml:space="preserve"> – No. </w:t>
    </w:r>
    <w:r w:rsidR="007B7115">
      <w:rPr>
        <w:rFonts w:cs="Arial"/>
        <w:sz w:val="16"/>
        <w:szCs w:val="16"/>
        <w:lang w:val="pt-PT"/>
      </w:rPr>
      <w:t>01</w:t>
    </w:r>
    <w:r w:rsidR="00E05315">
      <w:rPr>
        <w:rFonts w:cs="Arial"/>
        <w:sz w:val="16"/>
        <w:szCs w:val="16"/>
        <w:lang w:val="pt-PT"/>
      </w:rPr>
      <w:t>6</w:t>
    </w:r>
    <w:r w:rsidR="007B7115">
      <w:rPr>
        <w:rFonts w:cs="Arial"/>
        <w:sz w:val="16"/>
        <w:szCs w:val="16"/>
        <w:lang w:val="pt-PT"/>
      </w:rPr>
      <w:t>88</w:t>
    </w:r>
    <w:r w:rsidRPr="00510A0F">
      <w:rPr>
        <w:rFonts w:cs="Arial"/>
        <w:sz w:val="16"/>
        <w:szCs w:val="16"/>
        <w:lang w:val="pt-PT"/>
      </w:rPr>
      <w:t xml:space="preserve"> </w:t>
    </w:r>
    <w:r w:rsidR="00540F09" w:rsidRPr="00510A0F">
      <w:rPr>
        <w:rFonts w:cs="Arial"/>
        <w:sz w:val="16"/>
        <w:szCs w:val="16"/>
        <w:lang w:val="pt-PT"/>
      </w:rPr>
      <w:t xml:space="preserve">– page </w:t>
    </w:r>
    <w:r w:rsidR="00540F09" w:rsidRPr="007E667E">
      <w:rPr>
        <w:rStyle w:val="Numrodepage"/>
        <w:sz w:val="16"/>
        <w:szCs w:val="16"/>
      </w:rPr>
      <w:fldChar w:fldCharType="begin"/>
    </w:r>
    <w:r w:rsidR="00540F09" w:rsidRPr="00510A0F">
      <w:rPr>
        <w:rStyle w:val="Numrodepage"/>
        <w:sz w:val="16"/>
        <w:szCs w:val="16"/>
        <w:lang w:val="pt-PT"/>
      </w:rPr>
      <w:instrText xml:space="preserve"> PAGE </w:instrText>
    </w:r>
    <w:r w:rsidR="00540F09" w:rsidRPr="007E667E">
      <w:rPr>
        <w:rStyle w:val="Numrodepage"/>
        <w:sz w:val="16"/>
        <w:szCs w:val="16"/>
      </w:rPr>
      <w:fldChar w:fldCharType="separate"/>
    </w:r>
    <w:r w:rsidRPr="00510A0F">
      <w:rPr>
        <w:rStyle w:val="Numrodepage"/>
        <w:noProof/>
        <w:sz w:val="16"/>
        <w:szCs w:val="16"/>
        <w:lang w:val="pt-PT"/>
      </w:rPr>
      <w:t>11</w:t>
    </w:r>
    <w:r w:rsidR="00540F09" w:rsidRPr="007E667E">
      <w:rPr>
        <w:rStyle w:val="Numrodepage"/>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26451" w14:textId="77777777" w:rsidR="00540F09" w:rsidRPr="00510A0F" w:rsidRDefault="00CA250A" w:rsidP="006D0EFF">
    <w:pPr>
      <w:pStyle w:val="En-tte"/>
      <w:jc w:val="right"/>
      <w:rPr>
        <w:sz w:val="16"/>
        <w:szCs w:val="16"/>
        <w:lang w:val="pt-PT"/>
      </w:rPr>
    </w:pPr>
    <w:r w:rsidRPr="00510A0F">
      <w:rPr>
        <w:rFonts w:cs="Arial"/>
        <w:sz w:val="16"/>
        <w:szCs w:val="16"/>
        <w:lang w:val="pt-PT"/>
      </w:rPr>
      <w:t>USL with IA 20</w:t>
    </w:r>
    <w:r w:rsidR="00510A0F" w:rsidRPr="00510A0F">
      <w:rPr>
        <w:rFonts w:cs="Arial"/>
        <w:sz w:val="16"/>
        <w:szCs w:val="16"/>
        <w:lang w:val="pt-PT"/>
      </w:rPr>
      <w:t>2</w:t>
    </w:r>
    <w:r w:rsidR="00F6604A">
      <w:rPr>
        <w:rFonts w:cs="Arial"/>
        <w:sz w:val="16"/>
        <w:szCs w:val="16"/>
        <w:lang w:val="pt-PT"/>
      </w:rPr>
      <w:t>1</w:t>
    </w:r>
    <w:r w:rsidRPr="00510A0F">
      <w:rPr>
        <w:rFonts w:cs="Arial"/>
        <w:sz w:val="16"/>
        <w:szCs w:val="16"/>
        <w:lang w:val="pt-PT"/>
      </w:rPr>
      <w:t xml:space="preserve"> – No. </w:t>
    </w:r>
    <w:r w:rsidR="003723DC">
      <w:rPr>
        <w:rFonts w:cs="Arial"/>
        <w:sz w:val="16"/>
        <w:szCs w:val="16"/>
        <w:lang w:val="pt-PT"/>
      </w:rPr>
      <w:t>1688</w:t>
    </w:r>
    <w:r w:rsidRPr="00510A0F">
      <w:rPr>
        <w:rFonts w:cs="Arial"/>
        <w:sz w:val="16"/>
        <w:szCs w:val="16"/>
        <w:lang w:val="pt-PT"/>
      </w:rPr>
      <w:t xml:space="preserve"> </w:t>
    </w:r>
    <w:r w:rsidR="00540F09" w:rsidRPr="00510A0F">
      <w:rPr>
        <w:rFonts w:cs="Arial"/>
        <w:sz w:val="16"/>
        <w:szCs w:val="16"/>
        <w:lang w:val="pt-PT"/>
      </w:rPr>
      <w:t xml:space="preserve">– page </w:t>
    </w:r>
    <w:r w:rsidR="00540F09" w:rsidRPr="007E667E">
      <w:rPr>
        <w:rFonts w:cs="Arial"/>
        <w:sz w:val="16"/>
        <w:szCs w:val="16"/>
      </w:rPr>
      <w:fldChar w:fldCharType="begin"/>
    </w:r>
    <w:r w:rsidR="00540F09" w:rsidRPr="00510A0F">
      <w:rPr>
        <w:rFonts w:cs="Arial"/>
        <w:sz w:val="16"/>
        <w:szCs w:val="16"/>
        <w:lang w:val="pt-PT"/>
      </w:rPr>
      <w:instrText xml:space="preserve">PAGE  </w:instrText>
    </w:r>
    <w:r w:rsidR="00540F09" w:rsidRPr="007E667E">
      <w:rPr>
        <w:rFonts w:cs="Arial"/>
        <w:sz w:val="16"/>
        <w:szCs w:val="16"/>
      </w:rPr>
      <w:fldChar w:fldCharType="separate"/>
    </w:r>
    <w:r w:rsidRPr="00510A0F">
      <w:rPr>
        <w:rFonts w:cs="Arial"/>
        <w:noProof/>
        <w:sz w:val="16"/>
        <w:szCs w:val="16"/>
        <w:lang w:val="pt-PT"/>
      </w:rPr>
      <w:t>1</w:t>
    </w:r>
    <w:r w:rsidR="00540F09" w:rsidRPr="007E667E">
      <w:rPr>
        <w:rFonts w:cs="Arial"/>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FF90D" w14:textId="77777777" w:rsidR="00540F09" w:rsidRPr="00510A0F" w:rsidRDefault="00510A0F" w:rsidP="00C37D06">
    <w:pPr>
      <w:pStyle w:val="En-tte"/>
      <w:jc w:val="right"/>
      <w:rPr>
        <w:sz w:val="16"/>
        <w:szCs w:val="16"/>
        <w:lang w:val="pt-PT"/>
      </w:rPr>
    </w:pPr>
    <w:r w:rsidRPr="00510A0F">
      <w:rPr>
        <w:rFonts w:cs="Arial"/>
        <w:sz w:val="16"/>
        <w:szCs w:val="16"/>
        <w:lang w:val="pt-PT"/>
      </w:rPr>
      <w:t>USL with IA 202</w:t>
    </w:r>
    <w:r w:rsidR="00F6604A">
      <w:rPr>
        <w:rFonts w:cs="Arial"/>
        <w:sz w:val="16"/>
        <w:szCs w:val="16"/>
        <w:lang w:val="pt-PT"/>
      </w:rPr>
      <w:t>1</w:t>
    </w:r>
    <w:r w:rsidRPr="00510A0F">
      <w:rPr>
        <w:rFonts w:cs="Arial"/>
        <w:sz w:val="16"/>
        <w:szCs w:val="16"/>
        <w:lang w:val="pt-PT"/>
      </w:rPr>
      <w:t xml:space="preserve"> – No. </w:t>
    </w:r>
    <w:r w:rsidR="003723DC">
      <w:rPr>
        <w:rFonts w:cs="Arial"/>
        <w:sz w:val="16"/>
        <w:szCs w:val="16"/>
        <w:lang w:val="pt-PT"/>
      </w:rPr>
      <w:t>1688</w:t>
    </w:r>
    <w:r w:rsidRPr="00510A0F">
      <w:rPr>
        <w:rFonts w:cs="Arial"/>
        <w:sz w:val="16"/>
        <w:szCs w:val="16"/>
        <w:lang w:val="pt-PT"/>
      </w:rPr>
      <w:t xml:space="preserve"> </w:t>
    </w:r>
    <w:r w:rsidR="00540F09" w:rsidRPr="00510A0F">
      <w:rPr>
        <w:rFonts w:cs="Arial"/>
        <w:sz w:val="16"/>
        <w:szCs w:val="16"/>
        <w:lang w:val="pt-PT"/>
      </w:rPr>
      <w:t xml:space="preserve">– page </w:t>
    </w:r>
    <w:r w:rsidR="00540F09" w:rsidRPr="007E667E">
      <w:rPr>
        <w:rFonts w:cs="Arial"/>
        <w:sz w:val="16"/>
        <w:szCs w:val="16"/>
      </w:rPr>
      <w:fldChar w:fldCharType="begin"/>
    </w:r>
    <w:r w:rsidR="00540F09" w:rsidRPr="00510A0F">
      <w:rPr>
        <w:rFonts w:cs="Arial"/>
        <w:sz w:val="16"/>
        <w:szCs w:val="16"/>
        <w:lang w:val="pt-PT"/>
      </w:rPr>
      <w:instrText xml:space="preserve">PAGE  </w:instrText>
    </w:r>
    <w:r w:rsidR="00540F09" w:rsidRPr="007E667E">
      <w:rPr>
        <w:rFonts w:cs="Arial"/>
        <w:sz w:val="16"/>
        <w:szCs w:val="16"/>
      </w:rPr>
      <w:fldChar w:fldCharType="separate"/>
    </w:r>
    <w:r w:rsidR="00CA250A" w:rsidRPr="00510A0F">
      <w:rPr>
        <w:rFonts w:cs="Arial"/>
        <w:noProof/>
        <w:sz w:val="16"/>
        <w:szCs w:val="16"/>
        <w:lang w:val="pt-PT"/>
      </w:rPr>
      <w:t>12</w:t>
    </w:r>
    <w:r w:rsidR="00540F09" w:rsidRPr="007E667E">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21CE9" w14:textId="77777777" w:rsidR="00657824" w:rsidRDefault="00657824">
      <w:r>
        <w:separator/>
      </w:r>
    </w:p>
  </w:footnote>
  <w:footnote w:type="continuationSeparator" w:id="0">
    <w:p w14:paraId="14E5E797" w14:textId="77777777" w:rsidR="00657824" w:rsidRDefault="00657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7" w:type="dxa"/>
      <w:tblInd w:w="-318" w:type="dxa"/>
      <w:tblBorders>
        <w:insideH w:val="single" w:sz="4" w:space="0" w:color="auto"/>
      </w:tblBorders>
      <w:tblLook w:val="01E0" w:firstRow="1" w:lastRow="1" w:firstColumn="1" w:lastColumn="1" w:noHBand="0" w:noVBand="0"/>
    </w:tblPr>
    <w:tblGrid>
      <w:gridCol w:w="4494"/>
      <w:gridCol w:w="5713"/>
    </w:tblGrid>
    <w:tr w:rsidR="00540F09" w:rsidRPr="00F90D01" w14:paraId="3D2FA7E3" w14:textId="77777777" w:rsidTr="00CA250A">
      <w:trPr>
        <w:trHeight w:hRule="exact" w:val="2268"/>
      </w:trPr>
      <w:tc>
        <w:tcPr>
          <w:tcW w:w="4494" w:type="dxa"/>
        </w:tcPr>
        <w:p w14:paraId="483D13D2" w14:textId="77777777" w:rsidR="00540F09" w:rsidRPr="00107B48" w:rsidRDefault="00E345B6" w:rsidP="00D556F3">
          <w:pPr>
            <w:rPr>
              <w:sz w:val="20"/>
              <w:szCs w:val="20"/>
              <w:lang w:val="en-GB"/>
            </w:rPr>
          </w:pPr>
          <w:r>
            <w:rPr>
              <w:sz w:val="20"/>
              <w:szCs w:val="20"/>
              <w:lang w:val="en-GB"/>
            </w:rPr>
            <w:pict w14:anchorId="1C5DC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103.1pt">
                <v:imagedata r:id="rId1" o:title="unesco_logo_en"/>
              </v:shape>
            </w:pict>
          </w:r>
        </w:p>
      </w:tc>
      <w:tc>
        <w:tcPr>
          <w:tcW w:w="5713" w:type="dxa"/>
        </w:tcPr>
        <w:p w14:paraId="6A2E41E4" w14:textId="77777777" w:rsidR="001E2C57" w:rsidRDefault="001E2C57" w:rsidP="00D556F3">
          <w:pPr>
            <w:spacing w:after="120"/>
            <w:jc w:val="right"/>
            <w:rPr>
              <w:b/>
              <w:noProof/>
              <w:sz w:val="40"/>
              <w:szCs w:val="40"/>
              <w:lang w:eastAsia="ja-JP"/>
            </w:rPr>
          </w:pPr>
          <w:r>
            <w:rPr>
              <w:b/>
              <w:noProof/>
              <w:sz w:val="40"/>
              <w:szCs w:val="40"/>
              <w:lang w:eastAsia="ja-JP"/>
            </w:rPr>
            <w:t>Urgent Safeguarding List</w:t>
          </w:r>
        </w:p>
        <w:p w14:paraId="0BA2C988" w14:textId="77777777" w:rsidR="001E2C57" w:rsidRDefault="0032336A" w:rsidP="00D556F3">
          <w:pPr>
            <w:spacing w:after="120"/>
            <w:jc w:val="right"/>
            <w:rPr>
              <w:b/>
              <w:noProof/>
              <w:sz w:val="40"/>
              <w:szCs w:val="40"/>
              <w:lang w:eastAsia="ja-JP"/>
            </w:rPr>
          </w:pPr>
          <w:r>
            <w:rPr>
              <w:b/>
              <w:noProof/>
              <w:sz w:val="40"/>
              <w:szCs w:val="40"/>
              <w:lang w:eastAsia="ja-JP"/>
            </w:rPr>
            <w:t>with</w:t>
          </w:r>
        </w:p>
        <w:p w14:paraId="7F1A29FD" w14:textId="77777777" w:rsidR="00540F09" w:rsidRPr="00F90D01" w:rsidRDefault="00540F09" w:rsidP="00D556F3">
          <w:pPr>
            <w:spacing w:after="120"/>
            <w:jc w:val="right"/>
            <w:rPr>
              <w:b/>
              <w:noProof/>
              <w:sz w:val="40"/>
              <w:szCs w:val="40"/>
              <w:lang w:eastAsia="ja-JP"/>
            </w:rPr>
          </w:pPr>
          <w:r>
            <w:rPr>
              <w:b/>
              <w:noProof/>
              <w:sz w:val="40"/>
              <w:szCs w:val="40"/>
              <w:lang w:eastAsia="ja-JP"/>
            </w:rPr>
            <w:t>International Assistance</w:t>
          </w:r>
        </w:p>
        <w:p w14:paraId="29C9C8F8" w14:textId="77777777" w:rsidR="00540F09" w:rsidRPr="00510A0F" w:rsidRDefault="00CA250A" w:rsidP="00A736B3">
          <w:pPr>
            <w:jc w:val="right"/>
            <w:rPr>
              <w:rFonts w:cs="Arial"/>
              <w:sz w:val="22"/>
              <w:szCs w:val="22"/>
            </w:rPr>
          </w:pPr>
          <w:r w:rsidRPr="00510A0F">
            <w:rPr>
              <w:b/>
              <w:noProof/>
              <w:sz w:val="22"/>
              <w:szCs w:val="22"/>
              <w:lang w:eastAsia="ja-JP"/>
            </w:rPr>
            <w:t>Original: English</w:t>
          </w:r>
        </w:p>
      </w:tc>
    </w:tr>
  </w:tbl>
  <w:p w14:paraId="6848887A" w14:textId="77777777" w:rsidR="00540F09" w:rsidRPr="00BB2FD1" w:rsidRDefault="00540F09" w:rsidP="00E400FB">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18865" w14:textId="77777777" w:rsidR="00540F09" w:rsidRPr="00E35410" w:rsidRDefault="00540F09" w:rsidP="00E35410">
    <w:pPr>
      <w:pStyle w:val="En-tte"/>
      <w:rPr>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32E88"/>
    <w:multiLevelType w:val="hybridMultilevel"/>
    <w:tmpl w:val="F506851A"/>
    <w:lvl w:ilvl="0" w:tplc="1362031A">
      <w:start w:val="1"/>
      <w:numFmt w:val="decimal"/>
      <w:lvlText w:val="%1."/>
      <w:lvlJc w:val="left"/>
      <w:pPr>
        <w:ind w:left="473" w:hanging="360"/>
      </w:pPr>
      <w:rPr>
        <w:rFonts w:hint="default"/>
      </w:rPr>
    </w:lvl>
    <w:lvl w:ilvl="1" w:tplc="040C0019">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 w15:restartNumberingAfterBreak="0">
    <w:nsid w:val="03D06348"/>
    <w:multiLevelType w:val="hybridMultilevel"/>
    <w:tmpl w:val="B57CEDC6"/>
    <w:lvl w:ilvl="0" w:tplc="040C0019">
      <w:start w:val="1"/>
      <w:numFmt w:val="lowerLetter"/>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2" w15:restartNumberingAfterBreak="0">
    <w:nsid w:val="04DB7B2D"/>
    <w:multiLevelType w:val="hybridMultilevel"/>
    <w:tmpl w:val="10C0FC6E"/>
    <w:lvl w:ilvl="0" w:tplc="49246090">
      <w:start w:val="3"/>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3" w15:restartNumberingAfterBreak="0">
    <w:nsid w:val="04DC28D6"/>
    <w:multiLevelType w:val="hybridMultilevel"/>
    <w:tmpl w:val="554E2C00"/>
    <w:lvl w:ilvl="0" w:tplc="368C1AAA">
      <w:start w:val="1"/>
      <w:numFmt w:val="upperLetter"/>
      <w:lvlText w:val="%1."/>
      <w:lvlJc w:val="left"/>
      <w:pPr>
        <w:ind w:left="473" w:hanging="360"/>
      </w:pPr>
      <w:rPr>
        <w:rFonts w:eastAsia="SimSun" w:hint="default"/>
        <w:sz w:val="24"/>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4" w15:restartNumberingAfterBreak="0">
    <w:nsid w:val="07631B90"/>
    <w:multiLevelType w:val="hybridMultilevel"/>
    <w:tmpl w:val="7A661B7E"/>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5" w15:restartNumberingAfterBreak="0">
    <w:nsid w:val="11103F5F"/>
    <w:multiLevelType w:val="multilevel"/>
    <w:tmpl w:val="A002EE8C"/>
    <w:lvl w:ilvl="0">
      <w:start w:val="6"/>
      <w:numFmt w:val="decimal"/>
      <w:lvlText w:val="%1.0."/>
      <w:lvlJc w:val="left"/>
      <w:pPr>
        <w:ind w:left="1193" w:hanging="720"/>
      </w:pPr>
      <w:rPr>
        <w:rFonts w:hint="default"/>
      </w:rPr>
    </w:lvl>
    <w:lvl w:ilvl="1">
      <w:start w:val="1"/>
      <w:numFmt w:val="decimal"/>
      <w:lvlText w:val="%1.%2."/>
      <w:lvlJc w:val="left"/>
      <w:pPr>
        <w:ind w:left="1760" w:hanging="720"/>
      </w:pPr>
      <w:rPr>
        <w:rFonts w:hint="default"/>
      </w:rPr>
    </w:lvl>
    <w:lvl w:ilvl="2">
      <w:start w:val="1"/>
      <w:numFmt w:val="decimal"/>
      <w:lvlText w:val="%1.%2.%3."/>
      <w:lvlJc w:val="left"/>
      <w:pPr>
        <w:ind w:left="2327" w:hanging="720"/>
      </w:pPr>
      <w:rPr>
        <w:rFonts w:hint="default"/>
      </w:rPr>
    </w:lvl>
    <w:lvl w:ilvl="3">
      <w:start w:val="1"/>
      <w:numFmt w:val="decimal"/>
      <w:lvlText w:val="%1.%2.%3.%4."/>
      <w:lvlJc w:val="left"/>
      <w:pPr>
        <w:ind w:left="3254" w:hanging="1080"/>
      </w:pPr>
      <w:rPr>
        <w:rFonts w:hint="default"/>
      </w:rPr>
    </w:lvl>
    <w:lvl w:ilvl="4">
      <w:start w:val="1"/>
      <w:numFmt w:val="decimal"/>
      <w:lvlText w:val="%1.%2.%3.%4.%5."/>
      <w:lvlJc w:val="left"/>
      <w:pPr>
        <w:ind w:left="3821" w:hanging="1080"/>
      </w:pPr>
      <w:rPr>
        <w:rFonts w:hint="default"/>
      </w:rPr>
    </w:lvl>
    <w:lvl w:ilvl="5">
      <w:start w:val="1"/>
      <w:numFmt w:val="decimal"/>
      <w:lvlText w:val="%1.%2.%3.%4.%5.%6."/>
      <w:lvlJc w:val="left"/>
      <w:pPr>
        <w:ind w:left="4748" w:hanging="1440"/>
      </w:pPr>
      <w:rPr>
        <w:rFonts w:hint="default"/>
      </w:rPr>
    </w:lvl>
    <w:lvl w:ilvl="6">
      <w:start w:val="1"/>
      <w:numFmt w:val="decimal"/>
      <w:lvlText w:val="%1.%2.%3.%4.%5.%6.%7."/>
      <w:lvlJc w:val="left"/>
      <w:pPr>
        <w:ind w:left="5315" w:hanging="1440"/>
      </w:pPr>
      <w:rPr>
        <w:rFonts w:hint="default"/>
      </w:rPr>
    </w:lvl>
    <w:lvl w:ilvl="7">
      <w:start w:val="1"/>
      <w:numFmt w:val="decimal"/>
      <w:lvlText w:val="%1.%2.%3.%4.%5.%6.%7.%8."/>
      <w:lvlJc w:val="left"/>
      <w:pPr>
        <w:ind w:left="6242" w:hanging="1800"/>
      </w:pPr>
      <w:rPr>
        <w:rFonts w:hint="default"/>
      </w:rPr>
    </w:lvl>
    <w:lvl w:ilvl="8">
      <w:start w:val="1"/>
      <w:numFmt w:val="decimal"/>
      <w:lvlText w:val="%1.%2.%3.%4.%5.%6.%7.%8.%9."/>
      <w:lvlJc w:val="left"/>
      <w:pPr>
        <w:ind w:left="6809" w:hanging="1800"/>
      </w:pPr>
      <w:rPr>
        <w:rFonts w:hint="default"/>
      </w:rPr>
    </w:lvl>
  </w:abstractNum>
  <w:abstractNum w:abstractNumId="6" w15:restartNumberingAfterBreak="0">
    <w:nsid w:val="13B95532"/>
    <w:multiLevelType w:val="hybridMultilevel"/>
    <w:tmpl w:val="68A017B2"/>
    <w:lvl w:ilvl="0" w:tplc="6CD82BB6">
      <w:start w:val="10"/>
      <w:numFmt w:val="decimal"/>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7" w15:restartNumberingAfterBreak="0">
    <w:nsid w:val="17971F4C"/>
    <w:multiLevelType w:val="hybridMultilevel"/>
    <w:tmpl w:val="058C057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FD44315"/>
    <w:multiLevelType w:val="hybridMultilevel"/>
    <w:tmpl w:val="DA28D6BE"/>
    <w:lvl w:ilvl="0" w:tplc="3912B5F4">
      <w:start w:val="7"/>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9" w15:restartNumberingAfterBreak="0">
    <w:nsid w:val="2670538A"/>
    <w:multiLevelType w:val="hybridMultilevel"/>
    <w:tmpl w:val="AF723D94"/>
    <w:lvl w:ilvl="0" w:tplc="EAE039A2">
      <w:start w:val="1"/>
      <w:numFmt w:val="lowerRoman"/>
      <w:lvlText w:val="(%1)"/>
      <w:lvlJc w:val="left"/>
      <w:pPr>
        <w:ind w:left="863" w:hanging="360"/>
      </w:pPr>
      <w:rPr>
        <w:rFonts w:hint="default"/>
        <w:color w:val="auto"/>
      </w:rPr>
    </w:lvl>
    <w:lvl w:ilvl="1" w:tplc="040C0019" w:tentative="1">
      <w:start w:val="1"/>
      <w:numFmt w:val="lowerLetter"/>
      <w:lvlText w:val="%2."/>
      <w:lvlJc w:val="left"/>
      <w:pPr>
        <w:ind w:left="1583" w:hanging="360"/>
      </w:pPr>
    </w:lvl>
    <w:lvl w:ilvl="2" w:tplc="040C001B" w:tentative="1">
      <w:start w:val="1"/>
      <w:numFmt w:val="lowerRoman"/>
      <w:lvlText w:val="%3."/>
      <w:lvlJc w:val="right"/>
      <w:pPr>
        <w:ind w:left="2303" w:hanging="180"/>
      </w:pPr>
    </w:lvl>
    <w:lvl w:ilvl="3" w:tplc="040C000F" w:tentative="1">
      <w:start w:val="1"/>
      <w:numFmt w:val="decimal"/>
      <w:lvlText w:val="%4."/>
      <w:lvlJc w:val="left"/>
      <w:pPr>
        <w:ind w:left="3023" w:hanging="360"/>
      </w:pPr>
    </w:lvl>
    <w:lvl w:ilvl="4" w:tplc="040C0019" w:tentative="1">
      <w:start w:val="1"/>
      <w:numFmt w:val="lowerLetter"/>
      <w:lvlText w:val="%5."/>
      <w:lvlJc w:val="left"/>
      <w:pPr>
        <w:ind w:left="3743" w:hanging="360"/>
      </w:pPr>
    </w:lvl>
    <w:lvl w:ilvl="5" w:tplc="040C001B" w:tentative="1">
      <w:start w:val="1"/>
      <w:numFmt w:val="lowerRoman"/>
      <w:lvlText w:val="%6."/>
      <w:lvlJc w:val="right"/>
      <w:pPr>
        <w:ind w:left="4463" w:hanging="180"/>
      </w:pPr>
    </w:lvl>
    <w:lvl w:ilvl="6" w:tplc="040C000F" w:tentative="1">
      <w:start w:val="1"/>
      <w:numFmt w:val="decimal"/>
      <w:lvlText w:val="%7."/>
      <w:lvlJc w:val="left"/>
      <w:pPr>
        <w:ind w:left="5183" w:hanging="360"/>
      </w:pPr>
    </w:lvl>
    <w:lvl w:ilvl="7" w:tplc="040C0019" w:tentative="1">
      <w:start w:val="1"/>
      <w:numFmt w:val="lowerLetter"/>
      <w:lvlText w:val="%8."/>
      <w:lvlJc w:val="left"/>
      <w:pPr>
        <w:ind w:left="5903" w:hanging="360"/>
      </w:pPr>
    </w:lvl>
    <w:lvl w:ilvl="8" w:tplc="040C001B" w:tentative="1">
      <w:start w:val="1"/>
      <w:numFmt w:val="lowerRoman"/>
      <w:lvlText w:val="%9."/>
      <w:lvlJc w:val="right"/>
      <w:pPr>
        <w:ind w:left="6623" w:hanging="180"/>
      </w:pPr>
    </w:lvl>
  </w:abstractNum>
  <w:abstractNum w:abstractNumId="10" w15:restartNumberingAfterBreak="0">
    <w:nsid w:val="2E3A2844"/>
    <w:multiLevelType w:val="hybridMultilevel"/>
    <w:tmpl w:val="F506851A"/>
    <w:lvl w:ilvl="0" w:tplc="1362031A">
      <w:start w:val="1"/>
      <w:numFmt w:val="decimal"/>
      <w:lvlText w:val="%1."/>
      <w:lvlJc w:val="left"/>
      <w:pPr>
        <w:ind w:left="473" w:hanging="360"/>
      </w:pPr>
      <w:rPr>
        <w:rFonts w:hint="default"/>
      </w:rPr>
    </w:lvl>
    <w:lvl w:ilvl="1" w:tplc="040C0019">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1" w15:restartNumberingAfterBreak="0">
    <w:nsid w:val="3313209E"/>
    <w:multiLevelType w:val="hybridMultilevel"/>
    <w:tmpl w:val="CE5089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E47349"/>
    <w:multiLevelType w:val="hybridMultilevel"/>
    <w:tmpl w:val="12C42DC6"/>
    <w:lvl w:ilvl="0" w:tplc="018810E2">
      <w:start w:val="1"/>
      <w:numFmt w:val="decimal"/>
      <w:lvlText w:val="%1."/>
      <w:lvlJc w:val="left"/>
      <w:pPr>
        <w:tabs>
          <w:tab w:val="num" w:pos="794"/>
        </w:tabs>
        <w:ind w:left="794" w:hanging="397"/>
      </w:pPr>
      <w:rPr>
        <w:rFonts w:hint="default"/>
      </w:rPr>
    </w:lvl>
    <w:lvl w:ilvl="1" w:tplc="8EFA0E94">
      <w:start w:val="1"/>
      <w:numFmt w:val="bullet"/>
      <w:pStyle w:val="num02"/>
      <w:lvlText w:val=""/>
      <w:lvlJc w:val="left"/>
      <w:pPr>
        <w:tabs>
          <w:tab w:val="num" w:pos="397"/>
        </w:tabs>
        <w:ind w:left="794" w:firstLine="0"/>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3" w15:restartNumberingAfterBreak="0">
    <w:nsid w:val="40D16150"/>
    <w:multiLevelType w:val="hybridMultilevel"/>
    <w:tmpl w:val="D312ED96"/>
    <w:lvl w:ilvl="0" w:tplc="26A25D3A">
      <w:start w:val="1"/>
      <w:numFmt w:val="decimal"/>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4" w15:restartNumberingAfterBreak="0">
    <w:nsid w:val="41896A38"/>
    <w:multiLevelType w:val="hybridMultilevel"/>
    <w:tmpl w:val="7A661B7E"/>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5" w15:restartNumberingAfterBreak="0">
    <w:nsid w:val="4BC45EE3"/>
    <w:multiLevelType w:val="hybridMultilevel"/>
    <w:tmpl w:val="50FA0D8C"/>
    <w:lvl w:ilvl="0" w:tplc="7BBC4764">
      <w:start w:val="1"/>
      <w:numFmt w:val="lowerRoman"/>
      <w:pStyle w:val="little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CE773E2"/>
    <w:multiLevelType w:val="hybridMultilevel"/>
    <w:tmpl w:val="554E2C00"/>
    <w:lvl w:ilvl="0" w:tplc="368C1AAA">
      <w:start w:val="1"/>
      <w:numFmt w:val="upperLetter"/>
      <w:lvlText w:val="%1."/>
      <w:lvlJc w:val="left"/>
      <w:pPr>
        <w:ind w:left="473" w:hanging="360"/>
      </w:pPr>
      <w:rPr>
        <w:rFonts w:eastAsia="SimSun" w:hint="default"/>
        <w:sz w:val="24"/>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7" w15:restartNumberingAfterBreak="0">
    <w:nsid w:val="51515D52"/>
    <w:multiLevelType w:val="hybridMultilevel"/>
    <w:tmpl w:val="555C14C6"/>
    <w:lvl w:ilvl="0" w:tplc="FF808B30">
      <w:start w:val="1"/>
      <w:numFmt w:val="lowerRoman"/>
      <w:lvlText w:val="(%1)"/>
      <w:lvlJc w:val="left"/>
      <w:pPr>
        <w:ind w:left="833" w:hanging="72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8" w15:restartNumberingAfterBreak="0">
    <w:nsid w:val="528E6A70"/>
    <w:multiLevelType w:val="hybridMultilevel"/>
    <w:tmpl w:val="9D347AB2"/>
    <w:lvl w:ilvl="0" w:tplc="0AD280B2">
      <w:start w:val="11"/>
      <w:numFmt w:val="decimal"/>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9" w15:restartNumberingAfterBreak="0">
    <w:nsid w:val="56570552"/>
    <w:multiLevelType w:val="hybridMultilevel"/>
    <w:tmpl w:val="62863BE2"/>
    <w:lvl w:ilvl="0" w:tplc="70C231F2">
      <w:start w:val="11"/>
      <w:numFmt w:val="decimal"/>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20" w15:restartNumberingAfterBreak="0">
    <w:nsid w:val="5D73586E"/>
    <w:multiLevelType w:val="hybridMultilevel"/>
    <w:tmpl w:val="35D0C3AC"/>
    <w:lvl w:ilvl="0" w:tplc="6B16ADDA">
      <w:start w:val="12"/>
      <w:numFmt w:val="decimal"/>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21" w15:restartNumberingAfterBreak="0">
    <w:nsid w:val="654B45F9"/>
    <w:multiLevelType w:val="hybridMultilevel"/>
    <w:tmpl w:val="EC18DBC4"/>
    <w:lvl w:ilvl="0" w:tplc="21E4726A">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2" w15:restartNumberingAfterBreak="0">
    <w:nsid w:val="67BF65EE"/>
    <w:multiLevelType w:val="hybridMultilevel"/>
    <w:tmpl w:val="32A41D80"/>
    <w:lvl w:ilvl="0" w:tplc="2DDAF55A">
      <w:start w:val="1"/>
      <w:numFmt w:val="lowerLetter"/>
      <w:lvlText w:val="%1."/>
      <w:lvlJc w:val="left"/>
      <w:pPr>
        <w:tabs>
          <w:tab w:val="num" w:pos="794"/>
        </w:tabs>
        <w:ind w:left="794" w:hanging="397"/>
      </w:pPr>
      <w:rPr>
        <w:rFonts w:hint="default"/>
      </w:rPr>
    </w:lvl>
    <w:lvl w:ilvl="1" w:tplc="8854645A">
      <w:start w:val="1"/>
      <w:numFmt w:val="bullet"/>
      <w:lvlText w:val=""/>
      <w:lvlJc w:val="left"/>
      <w:pPr>
        <w:tabs>
          <w:tab w:val="num" w:pos="1440"/>
        </w:tabs>
        <w:ind w:left="1440" w:hanging="360"/>
      </w:pPr>
      <w:rPr>
        <w:rFonts w:ascii="Symbol" w:hAnsi="Symbol"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3" w15:restartNumberingAfterBreak="0">
    <w:nsid w:val="69DE4A46"/>
    <w:multiLevelType w:val="hybridMultilevel"/>
    <w:tmpl w:val="21DEA99E"/>
    <w:lvl w:ilvl="0" w:tplc="DAC6223C">
      <w:start w:val="1"/>
      <w:numFmt w:val="bullet"/>
      <w:pStyle w:val="Explication"/>
      <w:lvlText w:val=""/>
      <w:lvlJc w:val="left"/>
      <w:pPr>
        <w:tabs>
          <w:tab w:val="num" w:pos="794"/>
        </w:tabs>
        <w:ind w:left="397" w:firstLine="397"/>
      </w:pPr>
      <w:rPr>
        <w:rFonts w:ascii="Wingdings" w:hAnsi="Wingdings" w:hint="default"/>
      </w:rPr>
    </w:lvl>
    <w:lvl w:ilvl="1" w:tplc="5DB0A780">
      <w:start w:val="1"/>
      <w:numFmt w:val="bullet"/>
      <w:lvlText w:val=""/>
      <w:lvlJc w:val="left"/>
      <w:pPr>
        <w:tabs>
          <w:tab w:val="num" w:pos="397"/>
        </w:tabs>
        <w:ind w:left="794" w:hanging="39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4" w15:restartNumberingAfterBreak="0">
    <w:nsid w:val="6DE13058"/>
    <w:multiLevelType w:val="hybridMultilevel"/>
    <w:tmpl w:val="28606748"/>
    <w:lvl w:ilvl="0" w:tplc="6CF45BF0">
      <w:start w:val="1"/>
      <w:numFmt w:val="decimal"/>
      <w:pStyle w:val="num1"/>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5" w15:restartNumberingAfterBreak="0">
    <w:nsid w:val="6EC435D9"/>
    <w:multiLevelType w:val="multilevel"/>
    <w:tmpl w:val="8F705874"/>
    <w:lvl w:ilvl="0">
      <w:start w:val="1"/>
      <w:numFmt w:val="decimal"/>
      <w:pStyle w:val="Titre1"/>
      <w:lvlText w:val="%1"/>
      <w:lvlJc w:val="left"/>
      <w:pPr>
        <w:tabs>
          <w:tab w:val="num" w:pos="397"/>
        </w:tabs>
        <w:ind w:left="397" w:hanging="397"/>
      </w:pPr>
      <w:rPr>
        <w:rFonts w:hint="default"/>
      </w:rPr>
    </w:lvl>
    <w:lvl w:ilvl="1">
      <w:start w:val="1"/>
      <w:numFmt w:val="lowerLetter"/>
      <w:pStyle w:val="Titre2"/>
      <w:lvlText w:val="%1.%2"/>
      <w:lvlJc w:val="left"/>
      <w:pPr>
        <w:tabs>
          <w:tab w:val="num" w:pos="397"/>
        </w:tabs>
        <w:ind w:left="397" w:hanging="397"/>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6" w15:restartNumberingAfterBreak="0">
    <w:nsid w:val="7AA6110E"/>
    <w:multiLevelType w:val="hybridMultilevel"/>
    <w:tmpl w:val="2CF412E8"/>
    <w:lvl w:ilvl="0" w:tplc="CC906C38">
      <w:start w:val="7"/>
      <w:numFmt w:val="decimal"/>
      <w:lvlText w:val="%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7" w15:restartNumberingAfterBreak="0">
    <w:nsid w:val="7F2324CE"/>
    <w:multiLevelType w:val="hybridMultilevel"/>
    <w:tmpl w:val="FFE0FF6C"/>
    <w:lvl w:ilvl="0" w:tplc="7B34D648">
      <w:start w:val="1"/>
      <w:numFmt w:val="lowerLetter"/>
      <w:pStyle w:val="num02tab"/>
      <w:lvlText w:val="%1."/>
      <w:lvlJc w:val="left"/>
      <w:pPr>
        <w:tabs>
          <w:tab w:val="num" w:pos="397"/>
        </w:tabs>
        <w:ind w:left="397" w:hanging="397"/>
      </w:pPr>
      <w:rPr>
        <w:rFonts w:hint="default"/>
      </w:rPr>
    </w:lvl>
    <w:lvl w:ilvl="1" w:tplc="0EEE0586" w:tentative="1">
      <w:start w:val="1"/>
      <w:numFmt w:val="lowerLetter"/>
      <w:lvlText w:val="%2."/>
      <w:lvlJc w:val="left"/>
      <w:pPr>
        <w:tabs>
          <w:tab w:val="num" w:pos="1440"/>
        </w:tabs>
        <w:ind w:left="1440" w:hanging="360"/>
      </w:pPr>
    </w:lvl>
    <w:lvl w:ilvl="2" w:tplc="572CB578" w:tentative="1">
      <w:start w:val="1"/>
      <w:numFmt w:val="lowerRoman"/>
      <w:lvlText w:val="%3."/>
      <w:lvlJc w:val="right"/>
      <w:pPr>
        <w:tabs>
          <w:tab w:val="num" w:pos="2160"/>
        </w:tabs>
        <w:ind w:left="2160" w:hanging="180"/>
      </w:pPr>
    </w:lvl>
    <w:lvl w:ilvl="3" w:tplc="6602CE62" w:tentative="1">
      <w:start w:val="1"/>
      <w:numFmt w:val="decimal"/>
      <w:lvlText w:val="%4."/>
      <w:lvlJc w:val="left"/>
      <w:pPr>
        <w:tabs>
          <w:tab w:val="num" w:pos="2880"/>
        </w:tabs>
        <w:ind w:left="2880" w:hanging="360"/>
      </w:pPr>
    </w:lvl>
    <w:lvl w:ilvl="4" w:tplc="31A26DD8" w:tentative="1">
      <w:start w:val="1"/>
      <w:numFmt w:val="lowerLetter"/>
      <w:lvlText w:val="%5."/>
      <w:lvlJc w:val="left"/>
      <w:pPr>
        <w:tabs>
          <w:tab w:val="num" w:pos="3600"/>
        </w:tabs>
        <w:ind w:left="3600" w:hanging="360"/>
      </w:pPr>
    </w:lvl>
    <w:lvl w:ilvl="5" w:tplc="5FE8ADF0" w:tentative="1">
      <w:start w:val="1"/>
      <w:numFmt w:val="lowerRoman"/>
      <w:lvlText w:val="%6."/>
      <w:lvlJc w:val="right"/>
      <w:pPr>
        <w:tabs>
          <w:tab w:val="num" w:pos="4320"/>
        </w:tabs>
        <w:ind w:left="4320" w:hanging="180"/>
      </w:pPr>
    </w:lvl>
    <w:lvl w:ilvl="6" w:tplc="743234AC" w:tentative="1">
      <w:start w:val="1"/>
      <w:numFmt w:val="decimal"/>
      <w:lvlText w:val="%7."/>
      <w:lvlJc w:val="left"/>
      <w:pPr>
        <w:tabs>
          <w:tab w:val="num" w:pos="5040"/>
        </w:tabs>
        <w:ind w:left="5040" w:hanging="360"/>
      </w:pPr>
    </w:lvl>
    <w:lvl w:ilvl="7" w:tplc="0590C82A" w:tentative="1">
      <w:start w:val="1"/>
      <w:numFmt w:val="lowerLetter"/>
      <w:lvlText w:val="%8."/>
      <w:lvlJc w:val="left"/>
      <w:pPr>
        <w:tabs>
          <w:tab w:val="num" w:pos="5760"/>
        </w:tabs>
        <w:ind w:left="5760" w:hanging="360"/>
      </w:pPr>
    </w:lvl>
    <w:lvl w:ilvl="8" w:tplc="9A2635EA" w:tentative="1">
      <w:start w:val="1"/>
      <w:numFmt w:val="lowerRoman"/>
      <w:lvlText w:val="%9."/>
      <w:lvlJc w:val="right"/>
      <w:pPr>
        <w:tabs>
          <w:tab w:val="num" w:pos="6480"/>
        </w:tabs>
        <w:ind w:left="6480" w:hanging="180"/>
      </w:pPr>
    </w:lvl>
  </w:abstractNum>
  <w:num w:numId="1">
    <w:abstractNumId w:val="27"/>
  </w:num>
  <w:num w:numId="2">
    <w:abstractNumId w:val="25"/>
  </w:num>
  <w:num w:numId="3">
    <w:abstractNumId w:val="12"/>
  </w:num>
  <w:num w:numId="4">
    <w:abstractNumId w:val="23"/>
  </w:num>
  <w:num w:numId="5">
    <w:abstractNumId w:val="11"/>
  </w:num>
  <w:num w:numId="6">
    <w:abstractNumId w:val="24"/>
  </w:num>
  <w:num w:numId="7">
    <w:abstractNumId w:val="14"/>
  </w:num>
  <w:num w:numId="8">
    <w:abstractNumId w:val="7"/>
  </w:num>
  <w:num w:numId="9">
    <w:abstractNumId w:val="0"/>
  </w:num>
  <w:num w:numId="10">
    <w:abstractNumId w:val="21"/>
  </w:num>
  <w:num w:numId="11">
    <w:abstractNumId w:val="17"/>
  </w:num>
  <w:num w:numId="12">
    <w:abstractNumId w:val="4"/>
  </w:num>
  <w:num w:numId="13">
    <w:abstractNumId w:val="5"/>
  </w:num>
  <w:num w:numId="14">
    <w:abstractNumId w:val="26"/>
  </w:num>
  <w:num w:numId="15">
    <w:abstractNumId w:val="6"/>
  </w:num>
  <w:num w:numId="16">
    <w:abstractNumId w:val="19"/>
  </w:num>
  <w:num w:numId="17">
    <w:abstractNumId w:val="20"/>
  </w:num>
  <w:num w:numId="18">
    <w:abstractNumId w:val="18"/>
  </w:num>
  <w:num w:numId="19">
    <w:abstractNumId w:val="2"/>
  </w:num>
  <w:num w:numId="20">
    <w:abstractNumId w:val="8"/>
  </w:num>
  <w:num w:numId="21">
    <w:abstractNumId w:val="10"/>
  </w:num>
  <w:num w:numId="22">
    <w:abstractNumId w:val="3"/>
  </w:num>
  <w:num w:numId="23">
    <w:abstractNumId w:val="22"/>
  </w:num>
  <w:num w:numId="24">
    <w:abstractNumId w:val="1"/>
  </w:num>
  <w:num w:numId="25">
    <w:abstractNumId w:val="16"/>
  </w:num>
  <w:num w:numId="26">
    <w:abstractNumId w:val="13"/>
  </w:num>
  <w:num w:numId="27">
    <w:abstractNumId w:val="15"/>
  </w:num>
  <w:num w:numId="28">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DateAndTime/>
  <w:activeWritingStyle w:appName="MSWord" w:lang="en-US" w:vendorID="6" w:dllVersion="2" w:checkStyle="1"/>
  <w:activeWritingStyle w:appName="MSWord" w:lang="fr-FR" w:vendorID="65" w:dllVersion="514"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ocumentProtection w:edit="forms" w:enforcement="0"/>
  <w:defaultTabStop w:val="567"/>
  <w:drawingGridHorizontalSpacing w:val="120"/>
  <w:displayHorizontalDrawingGridEvery w:val="2"/>
  <w:characterSpacingControl w:val="doNotCompress"/>
  <w:hdrShapeDefaults>
    <o:shapedefaults v:ext="edit" spidmax="9218"/>
  </w:hdrShapeDefaults>
  <w:footnotePr>
    <w:footnote w:id="-1"/>
    <w:footnote w:id="0"/>
  </w:footnotePr>
  <w:endnotePr>
    <w:endnote w:id="-1"/>
    <w:endnote w:id="0"/>
  </w:endnotePr>
  <w:compat>
    <w:doNotExpandShiftReturn/>
    <w:suppressBottomSpacing/>
    <w:suppressTopSpacing/>
    <w:suppressSpacingAtTopOfPag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7F4C"/>
    <w:rsid w:val="00002BA4"/>
    <w:rsid w:val="0000496F"/>
    <w:rsid w:val="00005ED2"/>
    <w:rsid w:val="00010B22"/>
    <w:rsid w:val="00013C9E"/>
    <w:rsid w:val="00014487"/>
    <w:rsid w:val="00014F2B"/>
    <w:rsid w:val="00015D70"/>
    <w:rsid w:val="00017EF8"/>
    <w:rsid w:val="00022442"/>
    <w:rsid w:val="00022600"/>
    <w:rsid w:val="00022F4F"/>
    <w:rsid w:val="0002319C"/>
    <w:rsid w:val="00027087"/>
    <w:rsid w:val="0003183C"/>
    <w:rsid w:val="00032236"/>
    <w:rsid w:val="00033BD2"/>
    <w:rsid w:val="00034262"/>
    <w:rsid w:val="00037826"/>
    <w:rsid w:val="00041721"/>
    <w:rsid w:val="000419B0"/>
    <w:rsid w:val="000422B4"/>
    <w:rsid w:val="00042B93"/>
    <w:rsid w:val="0004688E"/>
    <w:rsid w:val="00054014"/>
    <w:rsid w:val="0005523C"/>
    <w:rsid w:val="00062F5F"/>
    <w:rsid w:val="00064CF4"/>
    <w:rsid w:val="00066252"/>
    <w:rsid w:val="00072564"/>
    <w:rsid w:val="00080622"/>
    <w:rsid w:val="00084363"/>
    <w:rsid w:val="000923F1"/>
    <w:rsid w:val="0009254A"/>
    <w:rsid w:val="000953F8"/>
    <w:rsid w:val="000979D4"/>
    <w:rsid w:val="000A061D"/>
    <w:rsid w:val="000A17DB"/>
    <w:rsid w:val="000A2B1F"/>
    <w:rsid w:val="000A2BCD"/>
    <w:rsid w:val="000A4651"/>
    <w:rsid w:val="000A4B18"/>
    <w:rsid w:val="000A5358"/>
    <w:rsid w:val="000A64E5"/>
    <w:rsid w:val="000B0E33"/>
    <w:rsid w:val="000B1741"/>
    <w:rsid w:val="000B1949"/>
    <w:rsid w:val="000B36F4"/>
    <w:rsid w:val="000B706D"/>
    <w:rsid w:val="000D0969"/>
    <w:rsid w:val="000D2C08"/>
    <w:rsid w:val="000D2C22"/>
    <w:rsid w:val="000D3089"/>
    <w:rsid w:val="000D5E51"/>
    <w:rsid w:val="000E118F"/>
    <w:rsid w:val="000E123A"/>
    <w:rsid w:val="000E1BE8"/>
    <w:rsid w:val="000E2CD7"/>
    <w:rsid w:val="000E4A3D"/>
    <w:rsid w:val="000F05FB"/>
    <w:rsid w:val="000F08B6"/>
    <w:rsid w:val="000F498D"/>
    <w:rsid w:val="00100EAB"/>
    <w:rsid w:val="001015D9"/>
    <w:rsid w:val="00105473"/>
    <w:rsid w:val="00106E10"/>
    <w:rsid w:val="00110D65"/>
    <w:rsid w:val="00110DDA"/>
    <w:rsid w:val="00112EF7"/>
    <w:rsid w:val="00114936"/>
    <w:rsid w:val="0011524E"/>
    <w:rsid w:val="001226F5"/>
    <w:rsid w:val="001228E2"/>
    <w:rsid w:val="00126037"/>
    <w:rsid w:val="00126055"/>
    <w:rsid w:val="00127EA9"/>
    <w:rsid w:val="001402BD"/>
    <w:rsid w:val="00141921"/>
    <w:rsid w:val="00143C70"/>
    <w:rsid w:val="0014429D"/>
    <w:rsid w:val="00146D55"/>
    <w:rsid w:val="00150ABD"/>
    <w:rsid w:val="001529CB"/>
    <w:rsid w:val="00153811"/>
    <w:rsid w:val="0015393E"/>
    <w:rsid w:val="0015763A"/>
    <w:rsid w:val="00157709"/>
    <w:rsid w:val="00157A6B"/>
    <w:rsid w:val="00157F4C"/>
    <w:rsid w:val="001614BB"/>
    <w:rsid w:val="0016193C"/>
    <w:rsid w:val="0016449D"/>
    <w:rsid w:val="0016733D"/>
    <w:rsid w:val="00173D2A"/>
    <w:rsid w:val="00175A2F"/>
    <w:rsid w:val="001819CB"/>
    <w:rsid w:val="00183936"/>
    <w:rsid w:val="00187662"/>
    <w:rsid w:val="001900D5"/>
    <w:rsid w:val="001913B3"/>
    <w:rsid w:val="0019311C"/>
    <w:rsid w:val="001938F4"/>
    <w:rsid w:val="00197742"/>
    <w:rsid w:val="001A206C"/>
    <w:rsid w:val="001A22CF"/>
    <w:rsid w:val="001A4DB6"/>
    <w:rsid w:val="001A5FA2"/>
    <w:rsid w:val="001B55E4"/>
    <w:rsid w:val="001B5E7E"/>
    <w:rsid w:val="001D76F7"/>
    <w:rsid w:val="001E0B6D"/>
    <w:rsid w:val="001E1D72"/>
    <w:rsid w:val="001E2C57"/>
    <w:rsid w:val="001E32AF"/>
    <w:rsid w:val="001E3F14"/>
    <w:rsid w:val="001F4704"/>
    <w:rsid w:val="001F71F6"/>
    <w:rsid w:val="00201EA5"/>
    <w:rsid w:val="002038A6"/>
    <w:rsid w:val="00204715"/>
    <w:rsid w:val="00205F59"/>
    <w:rsid w:val="00206350"/>
    <w:rsid w:val="00210309"/>
    <w:rsid w:val="002109AB"/>
    <w:rsid w:val="002110BA"/>
    <w:rsid w:val="00211AB9"/>
    <w:rsid w:val="00211C1D"/>
    <w:rsid w:val="0021430B"/>
    <w:rsid w:val="00214DD0"/>
    <w:rsid w:val="00215594"/>
    <w:rsid w:val="00221DAD"/>
    <w:rsid w:val="00224BBD"/>
    <w:rsid w:val="00226955"/>
    <w:rsid w:val="00226EBE"/>
    <w:rsid w:val="002276DC"/>
    <w:rsid w:val="00227700"/>
    <w:rsid w:val="00227D25"/>
    <w:rsid w:val="002312AC"/>
    <w:rsid w:val="00231594"/>
    <w:rsid w:val="00231749"/>
    <w:rsid w:val="00233EAC"/>
    <w:rsid w:val="002349A1"/>
    <w:rsid w:val="00235E7B"/>
    <w:rsid w:val="00235FC9"/>
    <w:rsid w:val="002373AF"/>
    <w:rsid w:val="0024197A"/>
    <w:rsid w:val="00242E0A"/>
    <w:rsid w:val="002443C2"/>
    <w:rsid w:val="002462B9"/>
    <w:rsid w:val="00250F01"/>
    <w:rsid w:val="0025622D"/>
    <w:rsid w:val="00256A3D"/>
    <w:rsid w:val="0026173C"/>
    <w:rsid w:val="00265ADD"/>
    <w:rsid w:val="002676D3"/>
    <w:rsid w:val="00267F4C"/>
    <w:rsid w:val="00271BB8"/>
    <w:rsid w:val="002749EC"/>
    <w:rsid w:val="00282BA6"/>
    <w:rsid w:val="00283B3E"/>
    <w:rsid w:val="002867A3"/>
    <w:rsid w:val="00287098"/>
    <w:rsid w:val="00287683"/>
    <w:rsid w:val="00290049"/>
    <w:rsid w:val="00291DA9"/>
    <w:rsid w:val="002949C8"/>
    <w:rsid w:val="00297946"/>
    <w:rsid w:val="002A0E45"/>
    <w:rsid w:val="002B1760"/>
    <w:rsid w:val="002B417B"/>
    <w:rsid w:val="002D06CB"/>
    <w:rsid w:val="002D4735"/>
    <w:rsid w:val="002D4AC7"/>
    <w:rsid w:val="002D5276"/>
    <w:rsid w:val="002D5C27"/>
    <w:rsid w:val="002E16F7"/>
    <w:rsid w:val="002E186F"/>
    <w:rsid w:val="002E761F"/>
    <w:rsid w:val="002E7A60"/>
    <w:rsid w:val="002F0BDB"/>
    <w:rsid w:val="002F43B2"/>
    <w:rsid w:val="002F7161"/>
    <w:rsid w:val="00301D6B"/>
    <w:rsid w:val="00307895"/>
    <w:rsid w:val="003105EA"/>
    <w:rsid w:val="00311EF1"/>
    <w:rsid w:val="00311F95"/>
    <w:rsid w:val="00314484"/>
    <w:rsid w:val="00315A50"/>
    <w:rsid w:val="0032336A"/>
    <w:rsid w:val="003254FF"/>
    <w:rsid w:val="00325887"/>
    <w:rsid w:val="00327D30"/>
    <w:rsid w:val="003346FC"/>
    <w:rsid w:val="00335FD2"/>
    <w:rsid w:val="003403F1"/>
    <w:rsid w:val="003412E6"/>
    <w:rsid w:val="00341434"/>
    <w:rsid w:val="00341981"/>
    <w:rsid w:val="003445E7"/>
    <w:rsid w:val="0034630B"/>
    <w:rsid w:val="0034793C"/>
    <w:rsid w:val="0035427F"/>
    <w:rsid w:val="00355BD0"/>
    <w:rsid w:val="003564FC"/>
    <w:rsid w:val="00356FD2"/>
    <w:rsid w:val="003577CA"/>
    <w:rsid w:val="00360E43"/>
    <w:rsid w:val="003620D2"/>
    <w:rsid w:val="003679D2"/>
    <w:rsid w:val="00371C7F"/>
    <w:rsid w:val="003723DC"/>
    <w:rsid w:val="00374B32"/>
    <w:rsid w:val="00376EA9"/>
    <w:rsid w:val="003772E9"/>
    <w:rsid w:val="00383545"/>
    <w:rsid w:val="00383F2D"/>
    <w:rsid w:val="00384FC5"/>
    <w:rsid w:val="00385A8C"/>
    <w:rsid w:val="00387530"/>
    <w:rsid w:val="00392015"/>
    <w:rsid w:val="0039235B"/>
    <w:rsid w:val="00393CCB"/>
    <w:rsid w:val="003A12FA"/>
    <w:rsid w:val="003A1F80"/>
    <w:rsid w:val="003A28AB"/>
    <w:rsid w:val="003A53D7"/>
    <w:rsid w:val="003B0B9B"/>
    <w:rsid w:val="003B79C2"/>
    <w:rsid w:val="003C6322"/>
    <w:rsid w:val="003C6EA8"/>
    <w:rsid w:val="003D2F53"/>
    <w:rsid w:val="003D40A7"/>
    <w:rsid w:val="003D4476"/>
    <w:rsid w:val="003D674B"/>
    <w:rsid w:val="003E077E"/>
    <w:rsid w:val="003E26D5"/>
    <w:rsid w:val="003E4EC6"/>
    <w:rsid w:val="003E649A"/>
    <w:rsid w:val="003E6BFF"/>
    <w:rsid w:val="003F046C"/>
    <w:rsid w:val="003F1E81"/>
    <w:rsid w:val="003F29B2"/>
    <w:rsid w:val="003F421C"/>
    <w:rsid w:val="003F675B"/>
    <w:rsid w:val="003F766C"/>
    <w:rsid w:val="004022A3"/>
    <w:rsid w:val="00404401"/>
    <w:rsid w:val="0040440A"/>
    <w:rsid w:val="00404DAE"/>
    <w:rsid w:val="004055AB"/>
    <w:rsid w:val="00405636"/>
    <w:rsid w:val="00412DEC"/>
    <w:rsid w:val="00415C25"/>
    <w:rsid w:val="004214DC"/>
    <w:rsid w:val="00421A97"/>
    <w:rsid w:val="00423E96"/>
    <w:rsid w:val="00423F07"/>
    <w:rsid w:val="004242BD"/>
    <w:rsid w:val="00426FC2"/>
    <w:rsid w:val="00427DC3"/>
    <w:rsid w:val="00433392"/>
    <w:rsid w:val="00436D09"/>
    <w:rsid w:val="0043705F"/>
    <w:rsid w:val="004374DF"/>
    <w:rsid w:val="00443676"/>
    <w:rsid w:val="00444A11"/>
    <w:rsid w:val="00444B24"/>
    <w:rsid w:val="00446BCD"/>
    <w:rsid w:val="0045030B"/>
    <w:rsid w:val="0045325E"/>
    <w:rsid w:val="004558DE"/>
    <w:rsid w:val="00456369"/>
    <w:rsid w:val="0045799F"/>
    <w:rsid w:val="00457A5F"/>
    <w:rsid w:val="004606F2"/>
    <w:rsid w:val="0046105F"/>
    <w:rsid w:val="00464E27"/>
    <w:rsid w:val="0046626A"/>
    <w:rsid w:val="00466B17"/>
    <w:rsid w:val="0046708D"/>
    <w:rsid w:val="00474FF0"/>
    <w:rsid w:val="004764AE"/>
    <w:rsid w:val="00487083"/>
    <w:rsid w:val="00487A79"/>
    <w:rsid w:val="004A0B94"/>
    <w:rsid w:val="004A273B"/>
    <w:rsid w:val="004A2C3E"/>
    <w:rsid w:val="004A37BC"/>
    <w:rsid w:val="004A7800"/>
    <w:rsid w:val="004A7CCE"/>
    <w:rsid w:val="004B0C31"/>
    <w:rsid w:val="004B1F9C"/>
    <w:rsid w:val="004B31FB"/>
    <w:rsid w:val="004B5593"/>
    <w:rsid w:val="004B6BE7"/>
    <w:rsid w:val="004B7E32"/>
    <w:rsid w:val="004C1B0F"/>
    <w:rsid w:val="004C4A43"/>
    <w:rsid w:val="004C56A2"/>
    <w:rsid w:val="004C597B"/>
    <w:rsid w:val="004C73E2"/>
    <w:rsid w:val="004D1ABC"/>
    <w:rsid w:val="004D4333"/>
    <w:rsid w:val="004D6189"/>
    <w:rsid w:val="004D649E"/>
    <w:rsid w:val="004E14BD"/>
    <w:rsid w:val="004E232D"/>
    <w:rsid w:val="004E27D9"/>
    <w:rsid w:val="004E7A6A"/>
    <w:rsid w:val="004F111B"/>
    <w:rsid w:val="004F4592"/>
    <w:rsid w:val="00502097"/>
    <w:rsid w:val="00504A50"/>
    <w:rsid w:val="00510A0F"/>
    <w:rsid w:val="0051160C"/>
    <w:rsid w:val="00513F31"/>
    <w:rsid w:val="00525403"/>
    <w:rsid w:val="00526742"/>
    <w:rsid w:val="005274B0"/>
    <w:rsid w:val="00534237"/>
    <w:rsid w:val="00540F09"/>
    <w:rsid w:val="0054148E"/>
    <w:rsid w:val="0054179E"/>
    <w:rsid w:val="00542405"/>
    <w:rsid w:val="005473E2"/>
    <w:rsid w:val="005512EC"/>
    <w:rsid w:val="00553505"/>
    <w:rsid w:val="00554A96"/>
    <w:rsid w:val="00557C93"/>
    <w:rsid w:val="00564DD0"/>
    <w:rsid w:val="005701C8"/>
    <w:rsid w:val="0057517B"/>
    <w:rsid w:val="00575382"/>
    <w:rsid w:val="0057685C"/>
    <w:rsid w:val="005807ED"/>
    <w:rsid w:val="00581D88"/>
    <w:rsid w:val="00583651"/>
    <w:rsid w:val="005842AF"/>
    <w:rsid w:val="00584BB4"/>
    <w:rsid w:val="0058600E"/>
    <w:rsid w:val="0059035F"/>
    <w:rsid w:val="00594AD2"/>
    <w:rsid w:val="00597942"/>
    <w:rsid w:val="005A29A9"/>
    <w:rsid w:val="005A3554"/>
    <w:rsid w:val="005B25EF"/>
    <w:rsid w:val="005B3EB8"/>
    <w:rsid w:val="005B3FD4"/>
    <w:rsid w:val="005C562C"/>
    <w:rsid w:val="005C72A8"/>
    <w:rsid w:val="005D118A"/>
    <w:rsid w:val="005D1875"/>
    <w:rsid w:val="005D2135"/>
    <w:rsid w:val="005D5E7B"/>
    <w:rsid w:val="005E1931"/>
    <w:rsid w:val="005E1B74"/>
    <w:rsid w:val="005E59E6"/>
    <w:rsid w:val="005E6954"/>
    <w:rsid w:val="005F0204"/>
    <w:rsid w:val="005F0F10"/>
    <w:rsid w:val="005F1C88"/>
    <w:rsid w:val="005F1E9D"/>
    <w:rsid w:val="005F4112"/>
    <w:rsid w:val="005F6892"/>
    <w:rsid w:val="00603295"/>
    <w:rsid w:val="00603742"/>
    <w:rsid w:val="00604138"/>
    <w:rsid w:val="00614BEC"/>
    <w:rsid w:val="00615B4D"/>
    <w:rsid w:val="00616D62"/>
    <w:rsid w:val="006204FB"/>
    <w:rsid w:val="00622C43"/>
    <w:rsid w:val="00622FE0"/>
    <w:rsid w:val="0062729E"/>
    <w:rsid w:val="00630A7D"/>
    <w:rsid w:val="00631BB6"/>
    <w:rsid w:val="00632452"/>
    <w:rsid w:val="006330D7"/>
    <w:rsid w:val="006332F9"/>
    <w:rsid w:val="006346FA"/>
    <w:rsid w:val="00635238"/>
    <w:rsid w:val="00635562"/>
    <w:rsid w:val="00640D7B"/>
    <w:rsid w:val="00641D92"/>
    <w:rsid w:val="006449FC"/>
    <w:rsid w:val="00644AA7"/>
    <w:rsid w:val="00652CE2"/>
    <w:rsid w:val="00653AFE"/>
    <w:rsid w:val="006544B0"/>
    <w:rsid w:val="00654C34"/>
    <w:rsid w:val="00655942"/>
    <w:rsid w:val="00657824"/>
    <w:rsid w:val="00660626"/>
    <w:rsid w:val="00661F03"/>
    <w:rsid w:val="006636BB"/>
    <w:rsid w:val="0067009F"/>
    <w:rsid w:val="00671700"/>
    <w:rsid w:val="00673ED7"/>
    <w:rsid w:val="00674203"/>
    <w:rsid w:val="00677AF4"/>
    <w:rsid w:val="006816F6"/>
    <w:rsid w:val="00683E87"/>
    <w:rsid w:val="00690BE6"/>
    <w:rsid w:val="00692DD7"/>
    <w:rsid w:val="00693A2E"/>
    <w:rsid w:val="00695380"/>
    <w:rsid w:val="00695492"/>
    <w:rsid w:val="0069607A"/>
    <w:rsid w:val="00697CBF"/>
    <w:rsid w:val="006B1DBC"/>
    <w:rsid w:val="006B3383"/>
    <w:rsid w:val="006B390A"/>
    <w:rsid w:val="006B40A2"/>
    <w:rsid w:val="006B5021"/>
    <w:rsid w:val="006B5E74"/>
    <w:rsid w:val="006C3397"/>
    <w:rsid w:val="006C3769"/>
    <w:rsid w:val="006C6007"/>
    <w:rsid w:val="006D0EFF"/>
    <w:rsid w:val="006D3001"/>
    <w:rsid w:val="006D65F2"/>
    <w:rsid w:val="006E4B1A"/>
    <w:rsid w:val="006F5D9C"/>
    <w:rsid w:val="006F7F09"/>
    <w:rsid w:val="007003B9"/>
    <w:rsid w:val="0070373A"/>
    <w:rsid w:val="00710F19"/>
    <w:rsid w:val="00714F23"/>
    <w:rsid w:val="00721CBF"/>
    <w:rsid w:val="0072484E"/>
    <w:rsid w:val="00725493"/>
    <w:rsid w:val="00725E8C"/>
    <w:rsid w:val="007266B4"/>
    <w:rsid w:val="00727B0B"/>
    <w:rsid w:val="0073094E"/>
    <w:rsid w:val="007328EB"/>
    <w:rsid w:val="00733550"/>
    <w:rsid w:val="00733610"/>
    <w:rsid w:val="00733E34"/>
    <w:rsid w:val="007424EF"/>
    <w:rsid w:val="00744E3B"/>
    <w:rsid w:val="0075112E"/>
    <w:rsid w:val="00751FBB"/>
    <w:rsid w:val="00754A84"/>
    <w:rsid w:val="00756038"/>
    <w:rsid w:val="007568F2"/>
    <w:rsid w:val="00757127"/>
    <w:rsid w:val="007608AD"/>
    <w:rsid w:val="00761F1E"/>
    <w:rsid w:val="007634FF"/>
    <w:rsid w:val="00763BA6"/>
    <w:rsid w:val="007655E7"/>
    <w:rsid w:val="007659EC"/>
    <w:rsid w:val="00766CE7"/>
    <w:rsid w:val="00773645"/>
    <w:rsid w:val="007739A1"/>
    <w:rsid w:val="00777183"/>
    <w:rsid w:val="00782661"/>
    <w:rsid w:val="00782E6B"/>
    <w:rsid w:val="00786A0C"/>
    <w:rsid w:val="007875AD"/>
    <w:rsid w:val="0079152E"/>
    <w:rsid w:val="00796440"/>
    <w:rsid w:val="007A3B7A"/>
    <w:rsid w:val="007A4759"/>
    <w:rsid w:val="007A52E2"/>
    <w:rsid w:val="007A6732"/>
    <w:rsid w:val="007A6E86"/>
    <w:rsid w:val="007A7A06"/>
    <w:rsid w:val="007B1F69"/>
    <w:rsid w:val="007B6BF9"/>
    <w:rsid w:val="007B7115"/>
    <w:rsid w:val="007C17CE"/>
    <w:rsid w:val="007C39FA"/>
    <w:rsid w:val="007C46FB"/>
    <w:rsid w:val="007C57F0"/>
    <w:rsid w:val="007C663C"/>
    <w:rsid w:val="007C666B"/>
    <w:rsid w:val="007D247E"/>
    <w:rsid w:val="007D3FA4"/>
    <w:rsid w:val="007D66BE"/>
    <w:rsid w:val="007D748A"/>
    <w:rsid w:val="007D7CAC"/>
    <w:rsid w:val="007E1A2F"/>
    <w:rsid w:val="007E667E"/>
    <w:rsid w:val="007E70F4"/>
    <w:rsid w:val="007E735C"/>
    <w:rsid w:val="007E74AD"/>
    <w:rsid w:val="007E7EB3"/>
    <w:rsid w:val="007F3E4D"/>
    <w:rsid w:val="007F40E1"/>
    <w:rsid w:val="007F44DA"/>
    <w:rsid w:val="007F560A"/>
    <w:rsid w:val="007F76DB"/>
    <w:rsid w:val="007F7ABC"/>
    <w:rsid w:val="00800202"/>
    <w:rsid w:val="00800948"/>
    <w:rsid w:val="00807B47"/>
    <w:rsid w:val="00810BCE"/>
    <w:rsid w:val="008119D2"/>
    <w:rsid w:val="0081790E"/>
    <w:rsid w:val="00823C90"/>
    <w:rsid w:val="00826560"/>
    <w:rsid w:val="0083169C"/>
    <w:rsid w:val="0083183A"/>
    <w:rsid w:val="00836998"/>
    <w:rsid w:val="00836F3D"/>
    <w:rsid w:val="00842310"/>
    <w:rsid w:val="008432FA"/>
    <w:rsid w:val="0084764D"/>
    <w:rsid w:val="008506C7"/>
    <w:rsid w:val="00853018"/>
    <w:rsid w:val="00853E6D"/>
    <w:rsid w:val="00855482"/>
    <w:rsid w:val="00855B6B"/>
    <w:rsid w:val="008563EE"/>
    <w:rsid w:val="008631AE"/>
    <w:rsid w:val="0086327C"/>
    <w:rsid w:val="008655A8"/>
    <w:rsid w:val="00871C68"/>
    <w:rsid w:val="0087375E"/>
    <w:rsid w:val="0087639D"/>
    <w:rsid w:val="00880ACE"/>
    <w:rsid w:val="00881558"/>
    <w:rsid w:val="00884296"/>
    <w:rsid w:val="00887DEE"/>
    <w:rsid w:val="00892D6F"/>
    <w:rsid w:val="008948A6"/>
    <w:rsid w:val="00896A20"/>
    <w:rsid w:val="00896A26"/>
    <w:rsid w:val="008A0D1E"/>
    <w:rsid w:val="008A4D4F"/>
    <w:rsid w:val="008A5136"/>
    <w:rsid w:val="008A67A0"/>
    <w:rsid w:val="008A772D"/>
    <w:rsid w:val="008B32C7"/>
    <w:rsid w:val="008B5513"/>
    <w:rsid w:val="008B556F"/>
    <w:rsid w:val="008B6CB5"/>
    <w:rsid w:val="008B77D8"/>
    <w:rsid w:val="008C3A4F"/>
    <w:rsid w:val="008D15AB"/>
    <w:rsid w:val="008D2585"/>
    <w:rsid w:val="008D490E"/>
    <w:rsid w:val="008D5CA3"/>
    <w:rsid w:val="008D6854"/>
    <w:rsid w:val="008E106D"/>
    <w:rsid w:val="008E36E7"/>
    <w:rsid w:val="008E7699"/>
    <w:rsid w:val="008F1F0C"/>
    <w:rsid w:val="008F2A6A"/>
    <w:rsid w:val="008F478C"/>
    <w:rsid w:val="008F49FD"/>
    <w:rsid w:val="008F4E1F"/>
    <w:rsid w:val="00905BEF"/>
    <w:rsid w:val="00910A59"/>
    <w:rsid w:val="00911DC2"/>
    <w:rsid w:val="00913E63"/>
    <w:rsid w:val="00915715"/>
    <w:rsid w:val="00915E9A"/>
    <w:rsid w:val="00916D69"/>
    <w:rsid w:val="00921065"/>
    <w:rsid w:val="0092140B"/>
    <w:rsid w:val="00922CE0"/>
    <w:rsid w:val="009236A2"/>
    <w:rsid w:val="00924A00"/>
    <w:rsid w:val="00924DD3"/>
    <w:rsid w:val="009257C1"/>
    <w:rsid w:val="009266F5"/>
    <w:rsid w:val="00926B2C"/>
    <w:rsid w:val="0093331A"/>
    <w:rsid w:val="0093406F"/>
    <w:rsid w:val="0094016A"/>
    <w:rsid w:val="00940E9B"/>
    <w:rsid w:val="00944A0C"/>
    <w:rsid w:val="00944B4C"/>
    <w:rsid w:val="00954609"/>
    <w:rsid w:val="009563A6"/>
    <w:rsid w:val="00956A56"/>
    <w:rsid w:val="00957624"/>
    <w:rsid w:val="00960605"/>
    <w:rsid w:val="00961764"/>
    <w:rsid w:val="00962EC1"/>
    <w:rsid w:val="00966316"/>
    <w:rsid w:val="009666C8"/>
    <w:rsid w:val="0097380F"/>
    <w:rsid w:val="00973D96"/>
    <w:rsid w:val="0097493B"/>
    <w:rsid w:val="009750D6"/>
    <w:rsid w:val="00975631"/>
    <w:rsid w:val="00981B14"/>
    <w:rsid w:val="009832B0"/>
    <w:rsid w:val="009836DA"/>
    <w:rsid w:val="00985561"/>
    <w:rsid w:val="00986C3A"/>
    <w:rsid w:val="00986E17"/>
    <w:rsid w:val="0098798B"/>
    <w:rsid w:val="00991384"/>
    <w:rsid w:val="00992ADE"/>
    <w:rsid w:val="009940DC"/>
    <w:rsid w:val="009947C7"/>
    <w:rsid w:val="00994F0C"/>
    <w:rsid w:val="0099524D"/>
    <w:rsid w:val="00995CB1"/>
    <w:rsid w:val="009A21C8"/>
    <w:rsid w:val="009A61DC"/>
    <w:rsid w:val="009B01C5"/>
    <w:rsid w:val="009B1472"/>
    <w:rsid w:val="009B3D00"/>
    <w:rsid w:val="009B3EE0"/>
    <w:rsid w:val="009B6AFD"/>
    <w:rsid w:val="009C2AC1"/>
    <w:rsid w:val="009C4418"/>
    <w:rsid w:val="009C4DBC"/>
    <w:rsid w:val="009C79E0"/>
    <w:rsid w:val="009D4672"/>
    <w:rsid w:val="009E0FE9"/>
    <w:rsid w:val="009E3D49"/>
    <w:rsid w:val="009E6AFA"/>
    <w:rsid w:val="009F131A"/>
    <w:rsid w:val="009F245E"/>
    <w:rsid w:val="009F38DF"/>
    <w:rsid w:val="009F5700"/>
    <w:rsid w:val="009F7828"/>
    <w:rsid w:val="009F7998"/>
    <w:rsid w:val="00A00F19"/>
    <w:rsid w:val="00A01CE8"/>
    <w:rsid w:val="00A02EFE"/>
    <w:rsid w:val="00A02FC9"/>
    <w:rsid w:val="00A11939"/>
    <w:rsid w:val="00A213EF"/>
    <w:rsid w:val="00A21897"/>
    <w:rsid w:val="00A320FD"/>
    <w:rsid w:val="00A33E65"/>
    <w:rsid w:val="00A350B2"/>
    <w:rsid w:val="00A42CF8"/>
    <w:rsid w:val="00A47296"/>
    <w:rsid w:val="00A50EA8"/>
    <w:rsid w:val="00A52698"/>
    <w:rsid w:val="00A53239"/>
    <w:rsid w:val="00A53C36"/>
    <w:rsid w:val="00A544A5"/>
    <w:rsid w:val="00A547E0"/>
    <w:rsid w:val="00A576CA"/>
    <w:rsid w:val="00A60971"/>
    <w:rsid w:val="00A629BB"/>
    <w:rsid w:val="00A67475"/>
    <w:rsid w:val="00A736B3"/>
    <w:rsid w:val="00A75020"/>
    <w:rsid w:val="00A83E27"/>
    <w:rsid w:val="00A843CD"/>
    <w:rsid w:val="00A86C8F"/>
    <w:rsid w:val="00A939A3"/>
    <w:rsid w:val="00A94AD1"/>
    <w:rsid w:val="00A96E7B"/>
    <w:rsid w:val="00A97B95"/>
    <w:rsid w:val="00AA296B"/>
    <w:rsid w:val="00AA2BB8"/>
    <w:rsid w:val="00AA2D14"/>
    <w:rsid w:val="00AA2E63"/>
    <w:rsid w:val="00AA4742"/>
    <w:rsid w:val="00AA61D0"/>
    <w:rsid w:val="00AB0320"/>
    <w:rsid w:val="00AB59E4"/>
    <w:rsid w:val="00AB672C"/>
    <w:rsid w:val="00AB6759"/>
    <w:rsid w:val="00AC0A22"/>
    <w:rsid w:val="00AD3C2B"/>
    <w:rsid w:val="00AD4593"/>
    <w:rsid w:val="00AE1139"/>
    <w:rsid w:val="00AE42AE"/>
    <w:rsid w:val="00AE5023"/>
    <w:rsid w:val="00AE6FDC"/>
    <w:rsid w:val="00AF061B"/>
    <w:rsid w:val="00AF3083"/>
    <w:rsid w:val="00AF465B"/>
    <w:rsid w:val="00B00539"/>
    <w:rsid w:val="00B04DB0"/>
    <w:rsid w:val="00B05942"/>
    <w:rsid w:val="00B063AD"/>
    <w:rsid w:val="00B0756E"/>
    <w:rsid w:val="00B11C71"/>
    <w:rsid w:val="00B13D07"/>
    <w:rsid w:val="00B15D25"/>
    <w:rsid w:val="00B15DD9"/>
    <w:rsid w:val="00B17253"/>
    <w:rsid w:val="00B17CE5"/>
    <w:rsid w:val="00B20321"/>
    <w:rsid w:val="00B208C9"/>
    <w:rsid w:val="00B20D03"/>
    <w:rsid w:val="00B22D9B"/>
    <w:rsid w:val="00B23820"/>
    <w:rsid w:val="00B33012"/>
    <w:rsid w:val="00B35EBA"/>
    <w:rsid w:val="00B366E2"/>
    <w:rsid w:val="00B43187"/>
    <w:rsid w:val="00B46A3F"/>
    <w:rsid w:val="00B46F58"/>
    <w:rsid w:val="00B474FA"/>
    <w:rsid w:val="00B5099B"/>
    <w:rsid w:val="00B51C3B"/>
    <w:rsid w:val="00B52E23"/>
    <w:rsid w:val="00B52EC8"/>
    <w:rsid w:val="00B53EDA"/>
    <w:rsid w:val="00B5468F"/>
    <w:rsid w:val="00B5576E"/>
    <w:rsid w:val="00B55B5A"/>
    <w:rsid w:val="00B56389"/>
    <w:rsid w:val="00B57229"/>
    <w:rsid w:val="00B65F7B"/>
    <w:rsid w:val="00B70D95"/>
    <w:rsid w:val="00B806CA"/>
    <w:rsid w:val="00B813BE"/>
    <w:rsid w:val="00B854AE"/>
    <w:rsid w:val="00B90F4A"/>
    <w:rsid w:val="00B91F73"/>
    <w:rsid w:val="00B94783"/>
    <w:rsid w:val="00BA1568"/>
    <w:rsid w:val="00BA41F7"/>
    <w:rsid w:val="00BA5438"/>
    <w:rsid w:val="00BA581C"/>
    <w:rsid w:val="00BA651E"/>
    <w:rsid w:val="00BB04CE"/>
    <w:rsid w:val="00BB2FD1"/>
    <w:rsid w:val="00BB30DB"/>
    <w:rsid w:val="00BB4435"/>
    <w:rsid w:val="00BC02D4"/>
    <w:rsid w:val="00BC2807"/>
    <w:rsid w:val="00BC425D"/>
    <w:rsid w:val="00BC5BFE"/>
    <w:rsid w:val="00BC70ED"/>
    <w:rsid w:val="00BD03ED"/>
    <w:rsid w:val="00BE31FB"/>
    <w:rsid w:val="00BE3D41"/>
    <w:rsid w:val="00BE56A5"/>
    <w:rsid w:val="00BF412A"/>
    <w:rsid w:val="00BF6C6E"/>
    <w:rsid w:val="00BF7D99"/>
    <w:rsid w:val="00C01FD9"/>
    <w:rsid w:val="00C02DED"/>
    <w:rsid w:val="00C050C6"/>
    <w:rsid w:val="00C11773"/>
    <w:rsid w:val="00C12494"/>
    <w:rsid w:val="00C162BF"/>
    <w:rsid w:val="00C164CE"/>
    <w:rsid w:val="00C16853"/>
    <w:rsid w:val="00C20A64"/>
    <w:rsid w:val="00C20E5B"/>
    <w:rsid w:val="00C313A4"/>
    <w:rsid w:val="00C31E0D"/>
    <w:rsid w:val="00C33A4B"/>
    <w:rsid w:val="00C37C8F"/>
    <w:rsid w:val="00C37D06"/>
    <w:rsid w:val="00C41528"/>
    <w:rsid w:val="00C4198C"/>
    <w:rsid w:val="00C423BF"/>
    <w:rsid w:val="00C43400"/>
    <w:rsid w:val="00C4349B"/>
    <w:rsid w:val="00C435DB"/>
    <w:rsid w:val="00C44C04"/>
    <w:rsid w:val="00C44E58"/>
    <w:rsid w:val="00C51168"/>
    <w:rsid w:val="00C523D1"/>
    <w:rsid w:val="00C536A7"/>
    <w:rsid w:val="00C56F8A"/>
    <w:rsid w:val="00C571B0"/>
    <w:rsid w:val="00C571E5"/>
    <w:rsid w:val="00C60C99"/>
    <w:rsid w:val="00C67187"/>
    <w:rsid w:val="00C703A1"/>
    <w:rsid w:val="00C75393"/>
    <w:rsid w:val="00C85FE9"/>
    <w:rsid w:val="00C87EAF"/>
    <w:rsid w:val="00C907C8"/>
    <w:rsid w:val="00C90990"/>
    <w:rsid w:val="00C91988"/>
    <w:rsid w:val="00C92037"/>
    <w:rsid w:val="00C92637"/>
    <w:rsid w:val="00C94D32"/>
    <w:rsid w:val="00C950DE"/>
    <w:rsid w:val="00C952E7"/>
    <w:rsid w:val="00C97267"/>
    <w:rsid w:val="00CA15EB"/>
    <w:rsid w:val="00CA250A"/>
    <w:rsid w:val="00CA2D8D"/>
    <w:rsid w:val="00CA4F3E"/>
    <w:rsid w:val="00CA5315"/>
    <w:rsid w:val="00CB03F0"/>
    <w:rsid w:val="00CB0502"/>
    <w:rsid w:val="00CB0CB2"/>
    <w:rsid w:val="00CB13CB"/>
    <w:rsid w:val="00CB4E03"/>
    <w:rsid w:val="00CB6854"/>
    <w:rsid w:val="00CB68BB"/>
    <w:rsid w:val="00CC7421"/>
    <w:rsid w:val="00CD1246"/>
    <w:rsid w:val="00CD297E"/>
    <w:rsid w:val="00CD462B"/>
    <w:rsid w:val="00CD6721"/>
    <w:rsid w:val="00CD7608"/>
    <w:rsid w:val="00CD7E68"/>
    <w:rsid w:val="00CE147F"/>
    <w:rsid w:val="00CE29C0"/>
    <w:rsid w:val="00CE2F6D"/>
    <w:rsid w:val="00CE4510"/>
    <w:rsid w:val="00CF4D80"/>
    <w:rsid w:val="00CF5F12"/>
    <w:rsid w:val="00D00300"/>
    <w:rsid w:val="00D00590"/>
    <w:rsid w:val="00D0485F"/>
    <w:rsid w:val="00D04C98"/>
    <w:rsid w:val="00D07D98"/>
    <w:rsid w:val="00D106F1"/>
    <w:rsid w:val="00D112C0"/>
    <w:rsid w:val="00D13234"/>
    <w:rsid w:val="00D142C2"/>
    <w:rsid w:val="00D14AB9"/>
    <w:rsid w:val="00D15C3D"/>
    <w:rsid w:val="00D27FA7"/>
    <w:rsid w:val="00D32B23"/>
    <w:rsid w:val="00D33B5C"/>
    <w:rsid w:val="00D42ADD"/>
    <w:rsid w:val="00D463B8"/>
    <w:rsid w:val="00D47AED"/>
    <w:rsid w:val="00D47E03"/>
    <w:rsid w:val="00D50352"/>
    <w:rsid w:val="00D50862"/>
    <w:rsid w:val="00D556F3"/>
    <w:rsid w:val="00D56C80"/>
    <w:rsid w:val="00D57759"/>
    <w:rsid w:val="00D608BC"/>
    <w:rsid w:val="00D6665D"/>
    <w:rsid w:val="00D704DB"/>
    <w:rsid w:val="00D70784"/>
    <w:rsid w:val="00D8467B"/>
    <w:rsid w:val="00D84C43"/>
    <w:rsid w:val="00D84DC2"/>
    <w:rsid w:val="00D85AC6"/>
    <w:rsid w:val="00D875AD"/>
    <w:rsid w:val="00D87D90"/>
    <w:rsid w:val="00D87EAC"/>
    <w:rsid w:val="00D90AD0"/>
    <w:rsid w:val="00D92EEF"/>
    <w:rsid w:val="00D95242"/>
    <w:rsid w:val="00DA158B"/>
    <w:rsid w:val="00DA1AF5"/>
    <w:rsid w:val="00DA2EA2"/>
    <w:rsid w:val="00DA312B"/>
    <w:rsid w:val="00DA4710"/>
    <w:rsid w:val="00DB0110"/>
    <w:rsid w:val="00DB0F0E"/>
    <w:rsid w:val="00DB2831"/>
    <w:rsid w:val="00DB2ABE"/>
    <w:rsid w:val="00DB3193"/>
    <w:rsid w:val="00DB38EC"/>
    <w:rsid w:val="00DB4FE9"/>
    <w:rsid w:val="00DC4106"/>
    <w:rsid w:val="00DC464B"/>
    <w:rsid w:val="00DC6D1A"/>
    <w:rsid w:val="00DD0C8F"/>
    <w:rsid w:val="00DD1A25"/>
    <w:rsid w:val="00DD3216"/>
    <w:rsid w:val="00DD6686"/>
    <w:rsid w:val="00DD7293"/>
    <w:rsid w:val="00DE31B2"/>
    <w:rsid w:val="00DE48AF"/>
    <w:rsid w:val="00DE6F23"/>
    <w:rsid w:val="00DF03D5"/>
    <w:rsid w:val="00DF1337"/>
    <w:rsid w:val="00DF1966"/>
    <w:rsid w:val="00DF1FFC"/>
    <w:rsid w:val="00DF37A5"/>
    <w:rsid w:val="00DF45D6"/>
    <w:rsid w:val="00DF4BD8"/>
    <w:rsid w:val="00DF6101"/>
    <w:rsid w:val="00DF6E0E"/>
    <w:rsid w:val="00E00EA1"/>
    <w:rsid w:val="00E02212"/>
    <w:rsid w:val="00E02EA0"/>
    <w:rsid w:val="00E05315"/>
    <w:rsid w:val="00E11958"/>
    <w:rsid w:val="00E11BCC"/>
    <w:rsid w:val="00E123B2"/>
    <w:rsid w:val="00E12ED4"/>
    <w:rsid w:val="00E1619F"/>
    <w:rsid w:val="00E17E77"/>
    <w:rsid w:val="00E2487D"/>
    <w:rsid w:val="00E27669"/>
    <w:rsid w:val="00E33098"/>
    <w:rsid w:val="00E345B6"/>
    <w:rsid w:val="00E35410"/>
    <w:rsid w:val="00E37CE2"/>
    <w:rsid w:val="00E400FB"/>
    <w:rsid w:val="00E41E96"/>
    <w:rsid w:val="00E439D2"/>
    <w:rsid w:val="00E43A91"/>
    <w:rsid w:val="00E4460D"/>
    <w:rsid w:val="00E53545"/>
    <w:rsid w:val="00E571A2"/>
    <w:rsid w:val="00E61766"/>
    <w:rsid w:val="00E62704"/>
    <w:rsid w:val="00E633AE"/>
    <w:rsid w:val="00E67BAB"/>
    <w:rsid w:val="00E7224C"/>
    <w:rsid w:val="00E73798"/>
    <w:rsid w:val="00E74AAA"/>
    <w:rsid w:val="00E750C4"/>
    <w:rsid w:val="00E75DC6"/>
    <w:rsid w:val="00E764CE"/>
    <w:rsid w:val="00E8296A"/>
    <w:rsid w:val="00E8536A"/>
    <w:rsid w:val="00E92D93"/>
    <w:rsid w:val="00EA0EF7"/>
    <w:rsid w:val="00EA4C62"/>
    <w:rsid w:val="00EB49A9"/>
    <w:rsid w:val="00EB64CC"/>
    <w:rsid w:val="00EB747B"/>
    <w:rsid w:val="00EC1E68"/>
    <w:rsid w:val="00EC52E4"/>
    <w:rsid w:val="00ED4133"/>
    <w:rsid w:val="00EE0EF7"/>
    <w:rsid w:val="00EE1077"/>
    <w:rsid w:val="00EE1D2E"/>
    <w:rsid w:val="00EE77F8"/>
    <w:rsid w:val="00EF3B22"/>
    <w:rsid w:val="00EF413D"/>
    <w:rsid w:val="00F02AD8"/>
    <w:rsid w:val="00F02D75"/>
    <w:rsid w:val="00F02E84"/>
    <w:rsid w:val="00F06927"/>
    <w:rsid w:val="00F07021"/>
    <w:rsid w:val="00F109B4"/>
    <w:rsid w:val="00F10D76"/>
    <w:rsid w:val="00F11224"/>
    <w:rsid w:val="00F128AE"/>
    <w:rsid w:val="00F141D7"/>
    <w:rsid w:val="00F1634C"/>
    <w:rsid w:val="00F1748A"/>
    <w:rsid w:val="00F17A76"/>
    <w:rsid w:val="00F20C57"/>
    <w:rsid w:val="00F21AB6"/>
    <w:rsid w:val="00F242E4"/>
    <w:rsid w:val="00F30AB5"/>
    <w:rsid w:val="00F311C7"/>
    <w:rsid w:val="00F31C49"/>
    <w:rsid w:val="00F328DC"/>
    <w:rsid w:val="00F40693"/>
    <w:rsid w:val="00F44474"/>
    <w:rsid w:val="00F520F1"/>
    <w:rsid w:val="00F53313"/>
    <w:rsid w:val="00F54EF3"/>
    <w:rsid w:val="00F57F80"/>
    <w:rsid w:val="00F62764"/>
    <w:rsid w:val="00F6604A"/>
    <w:rsid w:val="00F67F6F"/>
    <w:rsid w:val="00F70754"/>
    <w:rsid w:val="00F707AF"/>
    <w:rsid w:val="00F71B10"/>
    <w:rsid w:val="00F73D24"/>
    <w:rsid w:val="00F749D8"/>
    <w:rsid w:val="00F774A1"/>
    <w:rsid w:val="00F82D1E"/>
    <w:rsid w:val="00F842E3"/>
    <w:rsid w:val="00FA0093"/>
    <w:rsid w:val="00FA3D88"/>
    <w:rsid w:val="00FA46F3"/>
    <w:rsid w:val="00FA487B"/>
    <w:rsid w:val="00FB044D"/>
    <w:rsid w:val="00FB04D6"/>
    <w:rsid w:val="00FB2BCF"/>
    <w:rsid w:val="00FB2D00"/>
    <w:rsid w:val="00FB3F03"/>
    <w:rsid w:val="00FB543F"/>
    <w:rsid w:val="00FC1131"/>
    <w:rsid w:val="00FC5F91"/>
    <w:rsid w:val="00FC69FE"/>
    <w:rsid w:val="00FC704C"/>
    <w:rsid w:val="00FD3404"/>
    <w:rsid w:val="00FD44A3"/>
    <w:rsid w:val="00FD67D6"/>
    <w:rsid w:val="00FD723E"/>
    <w:rsid w:val="00FE2217"/>
    <w:rsid w:val="00FE43C7"/>
    <w:rsid w:val="00FE56BE"/>
    <w:rsid w:val="00FE5A1F"/>
    <w:rsid w:val="00FE6A9B"/>
    <w:rsid w:val="00FE6AC2"/>
    <w:rsid w:val="00FF2317"/>
    <w:rsid w:val="00FF62E6"/>
    <w:rsid w:val="00FF694E"/>
    <w:rsid w:val="00FF7304"/>
    <w:rsid w:val="00FF78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14:docId w14:val="6D7566B2"/>
  <w15:chartTrackingRefBased/>
  <w15:docId w15:val="{07417143-E4C1-4E24-BC3D-00C47DAC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36"/>
    <w:rPr>
      <w:rFonts w:ascii="Arial" w:hAnsi="Arial"/>
      <w:sz w:val="24"/>
      <w:szCs w:val="24"/>
      <w:lang w:eastAsia="fr-FR"/>
    </w:rPr>
  </w:style>
  <w:style w:type="paragraph" w:styleId="Titre1">
    <w:name w:val="heading 1"/>
    <w:basedOn w:val="Normal"/>
    <w:next w:val="Normal"/>
    <w:qFormat/>
    <w:rsid w:val="00A75F44"/>
    <w:pPr>
      <w:keepNext/>
      <w:numPr>
        <w:numId w:val="2"/>
      </w:numPr>
      <w:spacing w:before="240" w:after="60"/>
      <w:outlineLvl w:val="0"/>
    </w:pPr>
    <w:rPr>
      <w:b/>
      <w:kern w:val="32"/>
      <w:sz w:val="32"/>
      <w:szCs w:val="32"/>
    </w:rPr>
  </w:style>
  <w:style w:type="paragraph" w:styleId="Titre2">
    <w:name w:val="heading 2"/>
    <w:basedOn w:val="Normal"/>
    <w:next w:val="Normal"/>
    <w:qFormat/>
    <w:rsid w:val="00A75F44"/>
    <w:pPr>
      <w:keepNext/>
      <w:numPr>
        <w:ilvl w:val="1"/>
        <w:numId w:val="2"/>
      </w:numPr>
      <w:spacing w:before="240" w:after="60"/>
      <w:outlineLvl w:val="1"/>
    </w:pPr>
    <w:rPr>
      <w:b/>
      <w:i/>
      <w:sz w:val="28"/>
      <w:szCs w:val="28"/>
    </w:rPr>
  </w:style>
  <w:style w:type="paragraph" w:styleId="Titre3">
    <w:name w:val="heading 3"/>
    <w:basedOn w:val="Normal"/>
    <w:next w:val="Normal"/>
    <w:qFormat/>
    <w:rsid w:val="00A75F44"/>
    <w:pPr>
      <w:keepNext/>
      <w:numPr>
        <w:ilvl w:val="2"/>
        <w:numId w:val="2"/>
      </w:numPr>
      <w:spacing w:before="240" w:after="60"/>
      <w:outlineLvl w:val="2"/>
    </w:pPr>
    <w:rPr>
      <w:b/>
      <w:sz w:val="26"/>
      <w:szCs w:val="26"/>
    </w:rPr>
  </w:style>
  <w:style w:type="paragraph" w:styleId="Titre4">
    <w:name w:val="heading 4"/>
    <w:basedOn w:val="Normal"/>
    <w:next w:val="Normal"/>
    <w:qFormat/>
    <w:rsid w:val="00A75F44"/>
    <w:pPr>
      <w:keepNext/>
      <w:numPr>
        <w:ilvl w:val="3"/>
        <w:numId w:val="2"/>
      </w:numPr>
      <w:spacing w:before="240" w:after="60"/>
      <w:outlineLvl w:val="3"/>
    </w:pPr>
    <w:rPr>
      <w:b/>
      <w:sz w:val="28"/>
      <w:szCs w:val="28"/>
    </w:rPr>
  </w:style>
  <w:style w:type="paragraph" w:styleId="Titre5">
    <w:name w:val="heading 5"/>
    <w:basedOn w:val="Normal"/>
    <w:next w:val="Normal"/>
    <w:qFormat/>
    <w:rsid w:val="00A75F44"/>
    <w:pPr>
      <w:numPr>
        <w:ilvl w:val="4"/>
        <w:numId w:val="2"/>
      </w:numPr>
      <w:spacing w:before="240" w:after="60"/>
      <w:outlineLvl w:val="4"/>
    </w:pPr>
    <w:rPr>
      <w:b/>
      <w:i/>
      <w:sz w:val="26"/>
      <w:szCs w:val="26"/>
    </w:rPr>
  </w:style>
  <w:style w:type="paragraph" w:styleId="Titre6">
    <w:name w:val="heading 6"/>
    <w:basedOn w:val="Normal"/>
    <w:next w:val="Normal"/>
    <w:qFormat/>
    <w:rsid w:val="00A75F44"/>
    <w:pPr>
      <w:numPr>
        <w:ilvl w:val="5"/>
        <w:numId w:val="2"/>
      </w:numPr>
      <w:spacing w:before="240" w:after="60"/>
      <w:outlineLvl w:val="5"/>
    </w:pPr>
    <w:rPr>
      <w:b/>
      <w:sz w:val="22"/>
      <w:szCs w:val="22"/>
    </w:rPr>
  </w:style>
  <w:style w:type="paragraph" w:styleId="Titre7">
    <w:name w:val="heading 7"/>
    <w:basedOn w:val="Normal"/>
    <w:next w:val="Normal"/>
    <w:qFormat/>
    <w:rsid w:val="00A75F44"/>
    <w:pPr>
      <w:numPr>
        <w:ilvl w:val="6"/>
        <w:numId w:val="2"/>
      </w:numPr>
      <w:spacing w:before="240" w:after="60"/>
      <w:outlineLvl w:val="6"/>
    </w:pPr>
  </w:style>
  <w:style w:type="paragraph" w:styleId="Titre8">
    <w:name w:val="heading 8"/>
    <w:basedOn w:val="Normal"/>
    <w:next w:val="Normal"/>
    <w:qFormat/>
    <w:rsid w:val="00A75F44"/>
    <w:pPr>
      <w:numPr>
        <w:ilvl w:val="7"/>
        <w:numId w:val="2"/>
      </w:numPr>
      <w:spacing w:before="240" w:after="60"/>
      <w:outlineLvl w:val="7"/>
    </w:pPr>
    <w:rPr>
      <w:i/>
    </w:rPr>
  </w:style>
  <w:style w:type="paragraph" w:styleId="Titre9">
    <w:name w:val="heading 9"/>
    <w:basedOn w:val="Normal"/>
    <w:next w:val="Normal"/>
    <w:qFormat/>
    <w:rsid w:val="00A75F44"/>
    <w:pPr>
      <w:numPr>
        <w:ilvl w:val="8"/>
        <w:numId w:val="2"/>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character" w:styleId="Accentuation">
    <w:name w:val="Emphasis"/>
    <w:qFormat/>
    <w:rsid w:val="00552F37"/>
    <w:rPr>
      <w:i/>
      <w:iCs/>
    </w:rPr>
  </w:style>
  <w:style w:type="character" w:styleId="Lienhypertexte">
    <w:name w:val="Hyperlink"/>
    <w:rPr>
      <w:color w:val="0000FF"/>
      <w:u w:val="single"/>
    </w:rPr>
  </w:style>
  <w:style w:type="character" w:styleId="Marquedecommentaire">
    <w:name w:val="annotation reference"/>
    <w:semiHidden/>
    <w:rPr>
      <w:sz w:val="16"/>
      <w:szCs w:val="16"/>
    </w:rPr>
  </w:style>
  <w:style w:type="paragraph" w:styleId="Commentaire">
    <w:name w:val="annotation text"/>
    <w:basedOn w:val="Normal"/>
    <w:semiHidden/>
    <w:rPr>
      <w:sz w:val="20"/>
      <w:szCs w:val="20"/>
    </w:rPr>
  </w:style>
  <w:style w:type="paragraph" w:styleId="Objetducommentaire">
    <w:name w:val="annotation subject"/>
    <w:basedOn w:val="Commentaire"/>
    <w:next w:val="Commentaire"/>
    <w:semiHidden/>
    <w:rPr>
      <w:b/>
      <w:bCs/>
    </w:rPr>
  </w:style>
  <w:style w:type="paragraph" w:styleId="Textedebulles">
    <w:name w:val="Balloon Text"/>
    <w:basedOn w:val="Normal"/>
    <w:semiHidden/>
    <w:rPr>
      <w:rFonts w:ascii="Tahoma" w:hAnsi="Tahoma" w:cs="Tahoma"/>
      <w:sz w:val="16"/>
      <w:szCs w:val="16"/>
    </w:rPr>
  </w:style>
  <w:style w:type="character" w:styleId="Lienhypertextesuivivisit">
    <w:name w:val="FollowedHyperlink"/>
    <w:rPr>
      <w:color w:val="800080"/>
      <w:u w:val="single"/>
    </w:rPr>
  </w:style>
  <w:style w:type="paragraph" w:styleId="Pieddepage">
    <w:name w:val="footer"/>
    <w:basedOn w:val="Normal"/>
    <w:rsid w:val="00322936"/>
    <w:pPr>
      <w:tabs>
        <w:tab w:val="center" w:pos="4536"/>
        <w:tab w:val="right" w:pos="9072"/>
      </w:tabs>
    </w:pPr>
  </w:style>
  <w:style w:type="character" w:styleId="Numrodepage">
    <w:name w:val="page number"/>
    <w:basedOn w:val="Policepardfaut"/>
  </w:style>
  <w:style w:type="paragraph" w:styleId="En-tte">
    <w:name w:val="header"/>
    <w:basedOn w:val="Normal"/>
    <w:link w:val="En-tteCar"/>
    <w:pPr>
      <w:tabs>
        <w:tab w:val="center" w:pos="4320"/>
        <w:tab w:val="right" w:pos="8640"/>
      </w:tabs>
    </w:pPr>
    <w:rPr>
      <w:lang w:eastAsia="x-none"/>
    </w:rPr>
  </w:style>
  <w:style w:type="character" w:styleId="Numrodeligne">
    <w:name w:val="line number"/>
    <w:basedOn w:val="Policepardfaut"/>
    <w:rsid w:val="0047585E"/>
  </w:style>
  <w:style w:type="paragraph" w:styleId="Corpsdetexte3">
    <w:name w:val="Body Text 3"/>
    <w:basedOn w:val="Normal"/>
    <w:link w:val="Corpsdetexte3Car"/>
    <w:rsid w:val="00890080"/>
    <w:pPr>
      <w:spacing w:after="120"/>
    </w:pPr>
    <w:rPr>
      <w:sz w:val="16"/>
      <w:szCs w:val="16"/>
    </w:rPr>
  </w:style>
  <w:style w:type="paragraph" w:customStyle="1" w:styleId="adresse">
    <w:name w:val="adresse"/>
    <w:basedOn w:val="Normal"/>
    <w:rsid w:val="001D20A8"/>
    <w:pPr>
      <w:widowControl w:val="0"/>
      <w:spacing w:after="120" w:line="260" w:lineRule="exact"/>
      <w:ind w:left="1134"/>
      <w:jc w:val="both"/>
    </w:pPr>
    <w:rPr>
      <w:rFonts w:cs="Arial"/>
      <w:sz w:val="22"/>
      <w:szCs w:val="22"/>
    </w:rPr>
  </w:style>
  <w:style w:type="paragraph" w:customStyle="1" w:styleId="num01">
    <w:name w:val="Énum01"/>
    <w:basedOn w:val="Normal"/>
    <w:rsid w:val="00590720"/>
    <w:pPr>
      <w:tabs>
        <w:tab w:val="left" w:pos="397"/>
      </w:tabs>
      <w:spacing w:after="120" w:line="260" w:lineRule="exact"/>
      <w:jc w:val="both"/>
    </w:pPr>
    <w:rPr>
      <w:sz w:val="22"/>
    </w:rPr>
  </w:style>
  <w:style w:type="paragraph" w:customStyle="1" w:styleId="num02">
    <w:name w:val="Énum02"/>
    <w:basedOn w:val="num01"/>
    <w:rsid w:val="00322936"/>
    <w:pPr>
      <w:numPr>
        <w:ilvl w:val="1"/>
        <w:numId w:val="3"/>
      </w:numPr>
    </w:pPr>
  </w:style>
  <w:style w:type="paragraph" w:customStyle="1" w:styleId="num02tab">
    <w:name w:val="Énum02tab"/>
    <w:basedOn w:val="num02"/>
    <w:rsid w:val="00322936"/>
    <w:pPr>
      <w:numPr>
        <w:ilvl w:val="0"/>
        <w:numId w:val="1"/>
      </w:numPr>
    </w:pPr>
    <w:rPr>
      <w:i/>
    </w:rPr>
  </w:style>
  <w:style w:type="paragraph" w:customStyle="1" w:styleId="formtext">
    <w:name w:val="formtext"/>
    <w:basedOn w:val="Normal"/>
    <w:rsid w:val="00EE7596"/>
    <w:pPr>
      <w:spacing w:before="80" w:after="80" w:line="240" w:lineRule="exact"/>
    </w:pPr>
    <w:rPr>
      <w:rFonts w:eastAsia="SimSun"/>
      <w:sz w:val="22"/>
      <w:szCs w:val="22"/>
    </w:rPr>
  </w:style>
  <w:style w:type="table" w:styleId="Grilledutableau">
    <w:name w:val="Table Grid"/>
    <w:basedOn w:val="TableauNormal"/>
    <w:rsid w:val="00322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ille01">
    <w:name w:val="Grille01"/>
    <w:basedOn w:val="Normal"/>
    <w:rsid w:val="00025F78"/>
    <w:pPr>
      <w:keepNext/>
      <w:spacing w:before="120" w:after="120" w:line="240" w:lineRule="exact"/>
      <w:ind w:left="113" w:right="113"/>
    </w:pPr>
    <w:rPr>
      <w:b/>
      <w:smallCaps/>
      <w:sz w:val="22"/>
    </w:rPr>
  </w:style>
  <w:style w:type="paragraph" w:customStyle="1" w:styleId="Corpsdetexte3Car">
    <w:name w:val="Corps de texte 3 Car"/>
    <w:basedOn w:val="Grille01"/>
    <w:next w:val="Info2"/>
    <w:link w:val="Corpsdetexte3"/>
    <w:rsid w:val="00025F78"/>
    <w:pPr>
      <w:spacing w:line="260" w:lineRule="exact"/>
    </w:pPr>
    <w:rPr>
      <w:rFonts w:eastAsia="SimSun" w:cs="Arial"/>
      <w:smallCaps w:val="0"/>
      <w:szCs w:val="22"/>
      <w:lang w:val="en-GB"/>
    </w:rPr>
  </w:style>
  <w:style w:type="paragraph" w:customStyle="1" w:styleId="Info2">
    <w:name w:val="Info2"/>
    <w:basedOn w:val="Info"/>
    <w:rsid w:val="00590720"/>
    <w:pPr>
      <w:keepNext/>
      <w:spacing w:after="120" w:line="260" w:lineRule="exact"/>
      <w:jc w:val="both"/>
    </w:pPr>
  </w:style>
  <w:style w:type="paragraph" w:customStyle="1" w:styleId="Info">
    <w:name w:val="Info"/>
    <w:basedOn w:val="Normal"/>
    <w:rsid w:val="00322936"/>
    <w:pPr>
      <w:tabs>
        <w:tab w:val="left" w:pos="567"/>
        <w:tab w:val="left" w:pos="1134"/>
        <w:tab w:val="left" w:pos="1701"/>
        <w:tab w:val="left" w:pos="2268"/>
      </w:tabs>
      <w:spacing w:line="280" w:lineRule="exact"/>
      <w:jc w:val="center"/>
    </w:pPr>
    <w:rPr>
      <w:rFonts w:cs="Arial"/>
      <w:i/>
      <w:iCs/>
      <w:sz w:val="22"/>
      <w:szCs w:val="22"/>
    </w:rPr>
  </w:style>
  <w:style w:type="paragraph" w:customStyle="1" w:styleId="Inter1">
    <w:name w:val="Inter1"/>
    <w:basedOn w:val="Normal"/>
    <w:rsid w:val="00322936"/>
    <w:pPr>
      <w:keepNext/>
      <w:spacing w:before="600" w:after="200" w:line="260" w:lineRule="exact"/>
    </w:pPr>
    <w:rPr>
      <w:b/>
      <w:bCs/>
      <w:sz w:val="22"/>
    </w:rPr>
  </w:style>
  <w:style w:type="paragraph" w:customStyle="1" w:styleId="Sous-titreICH">
    <w:name w:val="Sous-titreICH"/>
    <w:basedOn w:val="Normal"/>
    <w:rsid w:val="00322936"/>
    <w:pPr>
      <w:keepNext/>
      <w:widowControl w:val="0"/>
      <w:spacing w:before="120" w:after="360" w:line="280" w:lineRule="exact"/>
      <w:jc w:val="center"/>
    </w:pPr>
    <w:rPr>
      <w:b/>
      <w:smallCaps/>
      <w:sz w:val="28"/>
    </w:rPr>
  </w:style>
  <w:style w:type="paragraph" w:customStyle="1" w:styleId="tableau">
    <w:name w:val="tableau"/>
    <w:basedOn w:val="Normal"/>
    <w:rsid w:val="004856D1"/>
    <w:pPr>
      <w:spacing w:before="80" w:after="80" w:line="260" w:lineRule="exact"/>
    </w:pPr>
    <w:rPr>
      <w:rFonts w:cs="Arial"/>
      <w:bCs/>
      <w:sz w:val="22"/>
      <w:szCs w:val="18"/>
    </w:rPr>
  </w:style>
  <w:style w:type="paragraph" w:customStyle="1" w:styleId="TitreICH">
    <w:name w:val="TitreICH"/>
    <w:basedOn w:val="Normal"/>
    <w:next w:val="Normal"/>
    <w:rsid w:val="00EE7596"/>
    <w:pPr>
      <w:spacing w:after="360" w:line="340" w:lineRule="exact"/>
      <w:jc w:val="center"/>
    </w:pPr>
    <w:rPr>
      <w:b/>
      <w:bCs/>
      <w:smallCaps/>
      <w:sz w:val="32"/>
      <w:szCs w:val="32"/>
      <w:lang w:val="fr-FR"/>
    </w:rPr>
  </w:style>
  <w:style w:type="paragraph" w:customStyle="1" w:styleId="txt">
    <w:name w:val="txt"/>
    <w:basedOn w:val="Normal"/>
    <w:rsid w:val="001D20A8"/>
    <w:pPr>
      <w:spacing w:after="120" w:line="260" w:lineRule="exact"/>
      <w:ind w:left="567"/>
      <w:jc w:val="both"/>
    </w:pPr>
    <w:rPr>
      <w:rFonts w:cs="Arial"/>
      <w:sz w:val="22"/>
      <w:szCs w:val="22"/>
      <w:lang w:val="fr-FR"/>
    </w:rPr>
  </w:style>
  <w:style w:type="paragraph" w:customStyle="1" w:styleId="CM55">
    <w:name w:val="CM55"/>
    <w:basedOn w:val="Normal"/>
    <w:next w:val="Normal"/>
    <w:rsid w:val="00590720"/>
    <w:pPr>
      <w:widowControl w:val="0"/>
      <w:autoSpaceDE w:val="0"/>
      <w:autoSpaceDN w:val="0"/>
      <w:adjustRightInd w:val="0"/>
      <w:spacing w:line="266" w:lineRule="atLeast"/>
    </w:pPr>
    <w:rPr>
      <w:rFonts w:ascii="Imprint MT Shadow" w:hAnsi="Imprint MT Shadow"/>
      <w:lang w:eastAsia="en-US"/>
    </w:rPr>
  </w:style>
  <w:style w:type="character" w:styleId="lev">
    <w:name w:val="Strong"/>
    <w:qFormat/>
    <w:rsid w:val="00590720"/>
    <w:rPr>
      <w:b/>
      <w:bCs/>
    </w:rPr>
  </w:style>
  <w:style w:type="paragraph" w:customStyle="1" w:styleId="Default">
    <w:name w:val="Default"/>
    <w:rsid w:val="00590720"/>
    <w:pPr>
      <w:widowControl w:val="0"/>
      <w:autoSpaceDE w:val="0"/>
      <w:autoSpaceDN w:val="0"/>
      <w:adjustRightInd w:val="0"/>
    </w:pPr>
    <w:rPr>
      <w:rFonts w:ascii="Imprint MT Shadow" w:hAnsi="Imprint MT Shadow" w:cs="Imprint MT Shadow"/>
      <w:color w:val="000000"/>
      <w:sz w:val="24"/>
      <w:szCs w:val="24"/>
      <w:lang w:eastAsia="en-US"/>
    </w:rPr>
  </w:style>
  <w:style w:type="paragraph" w:customStyle="1" w:styleId="Explication">
    <w:name w:val="Explication"/>
    <w:basedOn w:val="Normal"/>
    <w:rsid w:val="00B41319"/>
    <w:pPr>
      <w:numPr>
        <w:numId w:val="4"/>
      </w:numPr>
    </w:pPr>
  </w:style>
  <w:style w:type="paragraph" w:customStyle="1" w:styleId="Info03">
    <w:name w:val="Info03"/>
    <w:basedOn w:val="Info2"/>
    <w:rsid w:val="00025F78"/>
    <w:pPr>
      <w:spacing w:line="220" w:lineRule="exact"/>
      <w:ind w:left="113" w:right="113"/>
    </w:pPr>
    <w:rPr>
      <w:sz w:val="20"/>
    </w:rPr>
  </w:style>
  <w:style w:type="paragraph" w:customStyle="1" w:styleId="txt0">
    <w:name w:val="txt0"/>
    <w:basedOn w:val="txt"/>
    <w:rsid w:val="00B41319"/>
    <w:pPr>
      <w:spacing w:before="120"/>
      <w:ind w:left="0"/>
    </w:pPr>
  </w:style>
  <w:style w:type="paragraph" w:customStyle="1" w:styleId="Grille01N">
    <w:name w:val="Grille01N"/>
    <w:basedOn w:val="Grille01"/>
    <w:rsid w:val="00025F78"/>
    <w:pPr>
      <w:ind w:right="0"/>
      <w:jc w:val="right"/>
    </w:pPr>
  </w:style>
  <w:style w:type="paragraph" w:customStyle="1" w:styleId="Grille02N">
    <w:name w:val="Grille02N"/>
    <w:basedOn w:val="Corpsdetexte3Car"/>
    <w:rsid w:val="00025F78"/>
    <w:pPr>
      <w:spacing w:line="240" w:lineRule="auto"/>
      <w:ind w:right="0"/>
      <w:jc w:val="right"/>
    </w:pPr>
    <w:rPr>
      <w:bCs/>
      <w:lang w:val="en-US"/>
    </w:rPr>
  </w:style>
  <w:style w:type="paragraph" w:customStyle="1" w:styleId="Word">
    <w:name w:val="Word"/>
    <w:basedOn w:val="Info03"/>
    <w:rsid w:val="00025F78"/>
    <w:pPr>
      <w:jc w:val="right"/>
    </w:pPr>
  </w:style>
  <w:style w:type="paragraph" w:customStyle="1" w:styleId="num1">
    <w:name w:val="Énum1"/>
    <w:basedOn w:val="Normal"/>
    <w:rsid w:val="00547A2A"/>
    <w:pPr>
      <w:numPr>
        <w:numId w:val="6"/>
      </w:numPr>
    </w:pPr>
  </w:style>
  <w:style w:type="paragraph" w:customStyle="1" w:styleId="Rponse">
    <w:name w:val="Réponse"/>
    <w:basedOn w:val="txt0"/>
    <w:rsid w:val="00EE7596"/>
    <w:pPr>
      <w:spacing w:before="80" w:after="80" w:line="240" w:lineRule="exact"/>
    </w:pPr>
  </w:style>
  <w:style w:type="character" w:customStyle="1" w:styleId="En-tteCar">
    <w:name w:val="En-tête Car"/>
    <w:link w:val="En-tte"/>
    <w:rsid w:val="007F44DA"/>
    <w:rPr>
      <w:rFonts w:ascii="Arial" w:hAnsi="Arial"/>
      <w:sz w:val="24"/>
      <w:szCs w:val="24"/>
      <w:lang w:val="en-US"/>
    </w:rPr>
  </w:style>
  <w:style w:type="paragraph" w:styleId="Paragraphedeliste">
    <w:name w:val="List Paragraph"/>
    <w:basedOn w:val="Normal"/>
    <w:uiPriority w:val="34"/>
    <w:qFormat/>
    <w:rsid w:val="00677AF4"/>
    <w:pPr>
      <w:ind w:left="708"/>
    </w:pPr>
  </w:style>
  <w:style w:type="paragraph" w:styleId="Rvision">
    <w:name w:val="Revision"/>
    <w:hidden/>
    <w:uiPriority w:val="99"/>
    <w:semiHidden/>
    <w:rsid w:val="00F31C49"/>
    <w:rPr>
      <w:rFonts w:ascii="Arial" w:hAnsi="Arial"/>
      <w:sz w:val="24"/>
      <w:szCs w:val="24"/>
      <w:lang w:eastAsia="fr-FR"/>
    </w:rPr>
  </w:style>
  <w:style w:type="character" w:customStyle="1" w:styleId="hps">
    <w:name w:val="hps"/>
    <w:basedOn w:val="Policepardfaut"/>
    <w:rsid w:val="000F08B6"/>
  </w:style>
  <w:style w:type="paragraph" w:styleId="Textebrut">
    <w:name w:val="Plain Text"/>
    <w:basedOn w:val="Normal"/>
    <w:link w:val="TextebrutCar"/>
    <w:uiPriority w:val="99"/>
    <w:semiHidden/>
    <w:unhideWhenUsed/>
    <w:rsid w:val="003D4476"/>
    <w:rPr>
      <w:rFonts w:ascii="Consolas" w:eastAsia="Calibri" w:hAnsi="Consolas"/>
      <w:sz w:val="21"/>
      <w:szCs w:val="21"/>
      <w:lang w:val="x-none" w:eastAsia="x-none"/>
    </w:rPr>
  </w:style>
  <w:style w:type="character" w:customStyle="1" w:styleId="TextebrutCar">
    <w:name w:val="Texte brut Car"/>
    <w:link w:val="Textebrut"/>
    <w:uiPriority w:val="99"/>
    <w:semiHidden/>
    <w:rsid w:val="003D4476"/>
    <w:rPr>
      <w:rFonts w:ascii="Consolas" w:eastAsia="Calibri" w:hAnsi="Consolas" w:cs="Arial"/>
      <w:sz w:val="21"/>
      <w:szCs w:val="21"/>
    </w:rPr>
  </w:style>
  <w:style w:type="paragraph" w:styleId="Corpsdetexte">
    <w:name w:val="Body Text"/>
    <w:basedOn w:val="Normal"/>
    <w:link w:val="CorpsdetexteCar"/>
    <w:uiPriority w:val="99"/>
    <w:semiHidden/>
    <w:unhideWhenUsed/>
    <w:rsid w:val="00B11C71"/>
    <w:pPr>
      <w:spacing w:after="120"/>
    </w:pPr>
  </w:style>
  <w:style w:type="character" w:customStyle="1" w:styleId="CorpsdetexteCar">
    <w:name w:val="Corps de texte Car"/>
    <w:link w:val="Corpsdetexte"/>
    <w:uiPriority w:val="99"/>
    <w:semiHidden/>
    <w:rsid w:val="00B11C71"/>
    <w:rPr>
      <w:rFonts w:ascii="Arial" w:hAnsi="Arial"/>
      <w:sz w:val="24"/>
      <w:szCs w:val="24"/>
      <w:lang w:val="en-US"/>
    </w:rPr>
  </w:style>
  <w:style w:type="paragraph" w:customStyle="1" w:styleId="TitleConvention">
    <w:name w:val="Title Convention"/>
    <w:basedOn w:val="Normal"/>
    <w:rsid w:val="00CA250A"/>
    <w:pPr>
      <w:spacing w:before="480"/>
      <w:jc w:val="center"/>
    </w:pPr>
    <w:rPr>
      <w:b/>
      <w:bCs/>
      <w:sz w:val="22"/>
      <w:szCs w:val="20"/>
      <w:lang w:val="fr-FR"/>
    </w:rPr>
  </w:style>
  <w:style w:type="paragraph" w:customStyle="1" w:styleId="littleroman">
    <w:name w:val="little (roman)"/>
    <w:basedOn w:val="Default"/>
    <w:qFormat/>
    <w:rsid w:val="007B7115"/>
    <w:pPr>
      <w:keepNext/>
      <w:widowControl/>
      <w:numPr>
        <w:numId w:val="27"/>
      </w:numPr>
      <w:spacing w:before="240"/>
      <w:ind w:right="113"/>
      <w:jc w:val="both"/>
    </w:pPr>
    <w:rPr>
      <w:rFonts w:ascii="Arial" w:eastAsia="SimSun" w:hAnsi="Arial" w:cs="Arial"/>
      <w: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813542">
      <w:bodyDiv w:val="1"/>
      <w:marLeft w:val="0"/>
      <w:marRight w:val="0"/>
      <w:marTop w:val="0"/>
      <w:marBottom w:val="0"/>
      <w:divBdr>
        <w:top w:val="none" w:sz="0" w:space="0" w:color="auto"/>
        <w:left w:val="none" w:sz="0" w:space="0" w:color="auto"/>
        <w:bottom w:val="none" w:sz="0" w:space="0" w:color="auto"/>
        <w:right w:val="none" w:sz="0" w:space="0" w:color="auto"/>
      </w:divBdr>
    </w:div>
    <w:div w:id="636182131">
      <w:bodyDiv w:val="1"/>
      <w:marLeft w:val="0"/>
      <w:marRight w:val="0"/>
      <w:marTop w:val="0"/>
      <w:marBottom w:val="0"/>
      <w:divBdr>
        <w:top w:val="none" w:sz="0" w:space="0" w:color="auto"/>
        <w:left w:val="none" w:sz="0" w:space="0" w:color="auto"/>
        <w:bottom w:val="none" w:sz="0" w:space="0" w:color="auto"/>
        <w:right w:val="none" w:sz="0" w:space="0" w:color="auto"/>
      </w:divBdr>
    </w:div>
    <w:div w:id="949580705">
      <w:bodyDiv w:val="1"/>
      <w:marLeft w:val="0"/>
      <w:marRight w:val="0"/>
      <w:marTop w:val="0"/>
      <w:marBottom w:val="0"/>
      <w:divBdr>
        <w:top w:val="none" w:sz="0" w:space="0" w:color="auto"/>
        <w:left w:val="none" w:sz="0" w:space="0" w:color="auto"/>
        <w:bottom w:val="none" w:sz="0" w:space="0" w:color="auto"/>
        <w:right w:val="none" w:sz="0" w:space="0" w:color="auto"/>
      </w:divBdr>
    </w:div>
    <w:div w:id="1438134014">
      <w:bodyDiv w:val="1"/>
      <w:marLeft w:val="0"/>
      <w:marRight w:val="0"/>
      <w:marTop w:val="0"/>
      <w:marBottom w:val="0"/>
      <w:divBdr>
        <w:top w:val="none" w:sz="0" w:space="0" w:color="auto"/>
        <w:left w:val="none" w:sz="0" w:space="0" w:color="auto"/>
        <w:bottom w:val="none" w:sz="0" w:space="0" w:color="auto"/>
        <w:right w:val="none" w:sz="0" w:space="0" w:color="auto"/>
      </w:divBdr>
    </w:div>
    <w:div w:id="1474247910">
      <w:bodyDiv w:val="1"/>
      <w:marLeft w:val="0"/>
      <w:marRight w:val="0"/>
      <w:marTop w:val="0"/>
      <w:marBottom w:val="0"/>
      <w:divBdr>
        <w:top w:val="none" w:sz="0" w:space="0" w:color="auto"/>
        <w:left w:val="none" w:sz="0" w:space="0" w:color="auto"/>
        <w:bottom w:val="none" w:sz="0" w:space="0" w:color="auto"/>
        <w:right w:val="none" w:sz="0" w:space="0" w:color="auto"/>
      </w:divBdr>
    </w:div>
    <w:div w:id="1770008676">
      <w:bodyDiv w:val="1"/>
      <w:marLeft w:val="0"/>
      <w:marRight w:val="0"/>
      <w:marTop w:val="0"/>
      <w:marBottom w:val="0"/>
      <w:divBdr>
        <w:top w:val="none" w:sz="0" w:space="0" w:color="auto"/>
        <w:left w:val="none" w:sz="0" w:space="0" w:color="auto"/>
        <w:bottom w:val="none" w:sz="0" w:space="0" w:color="auto"/>
        <w:right w:val="none" w:sz="0" w:space="0" w:color="auto"/>
      </w:divBdr>
    </w:div>
    <w:div w:id="19103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431A15F-1896-4E82-90CF-DBEE74688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23</Pages>
  <Words>11151</Words>
  <Characters>62336</Characters>
  <Application>Microsoft Office Word</Application>
  <DocSecurity>0</DocSecurity>
  <Lines>1056</Lines>
  <Paragraphs>574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CLT/CRE/ITH-F.Proschan</dc:creator>
  <cp:keywords/>
  <cp:lastModifiedBy>Martin-Siegfried, Suzanne</cp:lastModifiedBy>
  <cp:revision>5</cp:revision>
  <cp:lastPrinted>2016-08-26T09:57:00Z</cp:lastPrinted>
  <dcterms:created xsi:type="dcterms:W3CDTF">2021-03-23T14:18:00Z</dcterms:created>
  <dcterms:modified xsi:type="dcterms:W3CDTF">2021-04-07T09:33:00Z</dcterms:modified>
</cp:coreProperties>
</file>