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WebAct Development Handbook</w:t>
      </w:r>
    </w:p>
    <w:p>
      <w:r>
        <w:t>Master Repository: C:\Projects\webact.com</w:t>
        <w:br/>
      </w:r>
    </w:p>
    <w:p>
      <w:pPr>
        <w:pStyle w:val="Heading2"/>
      </w:pPr>
      <w:r>
        <w:rPr>
          <w:sz w:val="32"/>
        </w:rPr>
        <w:t>1. Vision</w:t>
      </w:r>
    </w:p>
    <w:p>
      <w:r>
        <w:t>The original webact.com repository is the single source of truth. Improve the existing site incrementally without restructuring folders until the design is stable.</w:t>
      </w:r>
    </w:p>
    <w:p>
      <w:pPr>
        <w:pStyle w:val="Heading2"/>
      </w:pPr>
      <w:r>
        <w:rPr>
          <w:sz w:val="32"/>
        </w:rPr>
        <w:t>2. Repository Rules</w:t>
      </w:r>
    </w:p>
    <w:p>
      <w:r>
        <w:t>One header, one footer, one design system, one portfolio data source, one case-study renderer. Avoid duplicate assets and duplicated HTML.</w:t>
      </w:r>
    </w:p>
    <w:p>
      <w:pPr>
        <w:pStyle w:val="Heading2"/>
      </w:pPr>
      <w:r>
        <w:rPr>
          <w:sz w:val="32"/>
        </w:rPr>
        <w:t>3. Folder Structure</w:t>
      </w:r>
    </w:p>
    <w:p>
      <w:r>
        <w:t>css/, js/, images/, Resources/, design/, marketing/, industries/, pricing/, digital-ads/, addons/, about/.</w:t>
      </w:r>
    </w:p>
    <w:p>
      <w:pPr>
        <w:pStyle w:val="Heading2"/>
      </w:pPr>
      <w:r>
        <w:rPr>
          <w:sz w:val="32"/>
        </w:rPr>
        <w:t>4. Shared Components</w:t>
      </w:r>
    </w:p>
    <w:p>
      <w:r>
        <w:t>Universal header, universal footer, navigation, CTA, search, hero, cards, forms.</w:t>
      </w:r>
    </w:p>
    <w:p>
      <w:pPr>
        <w:pStyle w:val="Heading2"/>
      </w:pPr>
      <w:r>
        <w:rPr>
          <w:sz w:val="32"/>
        </w:rPr>
        <w:t>5. Design System</w:t>
      </w:r>
    </w:p>
    <w:p>
      <w:r>
        <w:t>Use CSS variables, responsive typography with clamp(), grid/flex layouts, accessible colors, reusable components.</w:t>
      </w:r>
    </w:p>
    <w:p>
      <w:pPr>
        <w:pStyle w:val="Heading2"/>
      </w:pPr>
      <w:r>
        <w:rPr>
          <w:sz w:val="32"/>
        </w:rPr>
        <w:t>6. Portfolio Architecture</w:t>
      </w:r>
    </w:p>
    <w:p>
      <w:r>
        <w:t>portfolio-data-all.js is the source of truth. All portfolio listings and case studies derive metadata from this file.</w:t>
      </w:r>
    </w:p>
    <w:p>
      <w:pPr>
        <w:pStyle w:val="Heading2"/>
      </w:pPr>
      <w:r>
        <w:rPr>
          <w:sz w:val="32"/>
        </w:rPr>
        <w:t>7. Case Study Engine</w:t>
      </w:r>
    </w:p>
    <w:p>
      <w:r>
        <w:t>Render hero, industry, CTA, related projects, SEO metadata from portfolio tags rather than hard-coded content.</w:t>
      </w:r>
    </w:p>
    <w:p>
      <w:pPr>
        <w:pStyle w:val="Heading2"/>
      </w:pPr>
      <w:r>
        <w:rPr>
          <w:sz w:val="32"/>
        </w:rPr>
        <w:t>8. Industries</w:t>
      </w:r>
    </w:p>
    <w:p>
      <w:r>
        <w:t>Industry pages share templates and components. Only copy changes; layout remains common.</w:t>
      </w:r>
    </w:p>
    <w:p>
      <w:pPr>
        <w:pStyle w:val="Heading2"/>
      </w:pPr>
      <w:r>
        <w:rPr>
          <w:sz w:val="32"/>
        </w:rPr>
        <w:t>9. Automation</w:t>
      </w:r>
    </w:p>
    <w:p>
      <w:r>
        <w:t>Maintain reusable PowerShell scripts: audit-links, audit-images, inject-header, inject-footer, portfolio-sync, github-publish.</w:t>
      </w:r>
    </w:p>
    <w:p>
      <w:pPr>
        <w:pStyle w:val="Heading2"/>
      </w:pPr>
      <w:r>
        <w:rPr>
          <w:sz w:val="32"/>
        </w:rPr>
        <w:t>10. Git Workflow</w:t>
      </w:r>
    </w:p>
    <w:p>
      <w:r>
        <w:t>git pull → develop → git add -A → git commit → git push.</w:t>
      </w:r>
    </w:p>
    <w:p>
      <w:pPr>
        <w:pStyle w:val="Heading2"/>
      </w:pPr>
      <w:r>
        <w:rPr>
          <w:sz w:val="32"/>
        </w:rPr>
        <w:t>11. QA Checklist</w:t>
      </w:r>
    </w:p>
    <w:p>
      <w:r>
        <w:t>Broken links, images, encoding, accessibility, mobile, performance, Lighthouse, forms, navigation.</w:t>
      </w:r>
    </w:p>
    <w:p>
      <w:pPr>
        <w:pStyle w:val="Heading2"/>
      </w:pPr>
      <w:r>
        <w:rPr>
          <w:sz w:val="32"/>
        </w:rPr>
        <w:t>12. Roadmap</w:t>
      </w:r>
    </w:p>
    <w:p>
      <w:r>
        <w:t>Phase 1 Header/Footer; Phase 2 Portfolio; Phase 3 Case Studies; Phase 4 Industries; Phase 5 Design Refresh; Phase 6 Performance; Phase 7 Launch.</w:t>
      </w:r>
    </w:p>
    <w:p>
      <w:pPr>
        <w:pStyle w:val="Heading2"/>
      </w:pPr>
      <w:r>
        <w:t>Suggested Automation Library</w:t>
      </w:r>
    </w:p>
    <w:p>
      <w:pPr>
        <w:pStyle w:val="ListBullet"/>
      </w:pPr>
      <w:r>
        <w:t>audit-links.ps1</w:t>
      </w:r>
    </w:p>
    <w:p>
      <w:pPr>
        <w:pStyle w:val="ListBullet"/>
      </w:pPr>
      <w:r>
        <w:t>audit-images.ps1</w:t>
      </w:r>
    </w:p>
    <w:p>
      <w:pPr>
        <w:pStyle w:val="ListBullet"/>
      </w:pPr>
      <w:r>
        <w:t>audit-css.ps1</w:t>
      </w:r>
    </w:p>
    <w:p>
      <w:pPr>
        <w:pStyle w:val="ListBullet"/>
      </w:pPr>
      <w:r>
        <w:t>audit-js.ps1</w:t>
      </w:r>
    </w:p>
    <w:p>
      <w:pPr>
        <w:pStyle w:val="ListBullet"/>
      </w:pPr>
      <w:r>
        <w:t>inject-header.ps1</w:t>
      </w:r>
    </w:p>
    <w:p>
      <w:pPr>
        <w:pStyle w:val="ListBullet"/>
      </w:pPr>
      <w:r>
        <w:t>inject-footer.ps1</w:t>
      </w:r>
    </w:p>
    <w:p>
      <w:pPr>
        <w:pStyle w:val="ListBullet"/>
      </w:pPr>
      <w:r>
        <w:t>portfolio-sync.ps1</w:t>
      </w:r>
    </w:p>
    <w:p>
      <w:pPr>
        <w:pStyle w:val="ListBullet"/>
      </w:pPr>
      <w:r>
        <w:t>repair-encoding.ps1</w:t>
      </w:r>
    </w:p>
    <w:p>
      <w:pPr>
        <w:pStyle w:val="ListBullet"/>
      </w:pPr>
      <w:r>
        <w:t>github-publish.ps1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