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6204" w14:textId="27025E75" w:rsidR="00D36841" w:rsidRDefault="00D36841" w:rsidP="00D36841">
      <w:pPr>
        <w:pStyle w:val="Subttulo1"/>
      </w:pPr>
      <w:r>
        <w:t>Electromecánica (Mario Montes Carballo)</w:t>
      </w:r>
    </w:p>
    <w:p w14:paraId="75222BB6" w14:textId="77777777" w:rsidR="00D36841" w:rsidRDefault="00D36841" w:rsidP="00D36841">
      <w:pPr>
        <w:pStyle w:val="Textoindependiente1"/>
      </w:pPr>
      <w:r>
        <w:t xml:space="preserve"> </w:t>
      </w:r>
    </w:p>
    <w:p w14:paraId="3AF3D36A" w14:textId="77777777" w:rsidR="00D36841" w:rsidRDefault="00D36841" w:rsidP="00D36841">
      <w:pPr>
        <w:pStyle w:val="Ttulo11"/>
        <w:numPr>
          <w:ilvl w:val="0"/>
          <w:numId w:val="1"/>
        </w:numPr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>Electromecánica</w:t>
      </w:r>
    </w:p>
    <w:p w14:paraId="37024B5F" w14:textId="77777777" w:rsidR="00D36841" w:rsidRDefault="00D36841" w:rsidP="00D36841">
      <w:pPr>
        <w:pStyle w:val="Textoindependiente1"/>
      </w:pPr>
      <w:r>
        <w:t>Información General:</w:t>
      </w:r>
    </w:p>
    <w:p w14:paraId="6E124863" w14:textId="77777777" w:rsidR="00D36841" w:rsidRDefault="00D36841" w:rsidP="00D36841">
      <w:pPr>
        <w:pStyle w:val="Textoindependiente1"/>
      </w:pPr>
      <w:r>
        <w:t>Orientado a personas con iniciativa, trabajo en equipo, responsabilidad y empeño.  Concentrado especialmente en el área eléctrica de todo lo referido a la mecánica. Trabaja a profundidad la tecnología involucrada con la maquinaria, estructuras eléctricas, circuitos, medición, uso de la maquinaria.</w:t>
      </w:r>
    </w:p>
    <w:p w14:paraId="4E6FE5BD" w14:textId="77777777" w:rsidR="00D36841" w:rsidRDefault="00D36841" w:rsidP="00D36841">
      <w:pPr>
        <w:pStyle w:val="Textoindependiente1"/>
      </w:pPr>
      <w:r>
        <w:t xml:space="preserve"> </w:t>
      </w:r>
    </w:p>
    <w:p w14:paraId="35CD7387" w14:textId="77777777" w:rsidR="00D36841" w:rsidRDefault="00D36841" w:rsidP="00D36841">
      <w:pPr>
        <w:pStyle w:val="Textoindependiente1"/>
      </w:pPr>
      <w:r>
        <w:t>Funciones de electromecánica:</w:t>
      </w:r>
    </w:p>
    <w:p w14:paraId="25D5E327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 xml:space="preserve">Aprende todo lo relacionado con electrónica mecánica (Maquinaria y redes eléctricas) </w:t>
      </w:r>
    </w:p>
    <w:p w14:paraId="1978123B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Medición exacta con calibradores</w:t>
      </w:r>
    </w:p>
    <w:p w14:paraId="2E602AB7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Estructura electromecánica</w:t>
      </w:r>
    </w:p>
    <w:p w14:paraId="3A537AAF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Dibujo técnico sobre electromecánica</w:t>
      </w:r>
    </w:p>
    <w:p w14:paraId="2F965B00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Mecánica de precisión</w:t>
      </w:r>
    </w:p>
    <w:p w14:paraId="362DD728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Electricidad</w:t>
      </w:r>
    </w:p>
    <w:p w14:paraId="17A3F04D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Trabajo con energía residencial e industrial</w:t>
      </w:r>
    </w:p>
    <w:p w14:paraId="07467A7D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 xml:space="preserve">Organización de talleres </w:t>
      </w:r>
    </w:p>
    <w:p w14:paraId="35D5CFF3" w14:textId="77777777" w:rsidR="00D36841" w:rsidRDefault="00D36841" w:rsidP="00D36841">
      <w:pPr>
        <w:pStyle w:val="Textoindependiente1"/>
        <w:numPr>
          <w:ilvl w:val="0"/>
          <w:numId w:val="2"/>
        </w:numPr>
      </w:pPr>
      <w:r>
        <w:t>Pintura y enderezado</w:t>
      </w:r>
    </w:p>
    <w:p w14:paraId="66975C24" w14:textId="77777777" w:rsidR="00D36841" w:rsidRDefault="00D36841" w:rsidP="00D36841">
      <w:pPr>
        <w:pStyle w:val="Textoindependiente1"/>
      </w:pPr>
      <w:r>
        <w:t>¿Cómo se manejaría?</w:t>
      </w:r>
    </w:p>
    <w:p w14:paraId="57B6BA20" w14:textId="77777777" w:rsidR="00D36841" w:rsidRDefault="00D36841" w:rsidP="00D36841">
      <w:pPr>
        <w:pStyle w:val="Textoindependiente1"/>
        <w:numPr>
          <w:ilvl w:val="0"/>
          <w:numId w:val="3"/>
        </w:numPr>
      </w:pPr>
      <w:r>
        <w:t xml:space="preserve">De forma muy teórica de la mano de la práctica, se concentrará mucho en la realización y estudio de circuitos eléctricos, también el diseño de estructuras eléctricas junto con su debida mano de obra. </w:t>
      </w:r>
    </w:p>
    <w:p w14:paraId="180F50CB" w14:textId="77777777" w:rsidR="00D36841" w:rsidRDefault="00D36841" w:rsidP="00D36841">
      <w:pPr>
        <w:pStyle w:val="Textoindependiente1"/>
      </w:pPr>
      <w:r>
        <w:t>Oportunidades Laborales:</w:t>
      </w:r>
    </w:p>
    <w:p w14:paraId="1E9B3631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Talleres</w:t>
      </w:r>
    </w:p>
    <w:p w14:paraId="437AC35A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</w:t>
      </w:r>
    </w:p>
    <w:p w14:paraId="57A52D75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Áreas metal-mecánicas</w:t>
      </w:r>
    </w:p>
    <w:p w14:paraId="76CDD291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 dedicadas al mantenimiento industrial</w:t>
      </w:r>
    </w:p>
    <w:p w14:paraId="5114088D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Empresas públicas como el ICE</w:t>
      </w:r>
    </w:p>
    <w:p w14:paraId="0898D714" w14:textId="77777777" w:rsidR="00D36841" w:rsidRDefault="00D36841" w:rsidP="00D36841">
      <w:pPr>
        <w:pStyle w:val="Textoindependiente1"/>
        <w:numPr>
          <w:ilvl w:val="0"/>
          <w:numId w:val="4"/>
        </w:numPr>
      </w:pPr>
      <w:r>
        <w:t>Ingeniería en construcción</w:t>
      </w:r>
    </w:p>
    <w:p w14:paraId="6A7FC32D" w14:textId="77777777" w:rsidR="00D36841" w:rsidRDefault="00D36841" w:rsidP="00D36841">
      <w:pPr>
        <w:pStyle w:val="Textoindependiente1"/>
        <w:numPr>
          <w:ilvl w:val="0"/>
          <w:numId w:val="4"/>
        </w:numPr>
      </w:pPr>
      <w:proofErr w:type="gramStart"/>
      <w:r>
        <w:lastRenderedPageBreak/>
        <w:t>Metrología(</w:t>
      </w:r>
      <w:proofErr w:type="gramEnd"/>
      <w:r>
        <w:t>medidas exactas)</w:t>
      </w:r>
    </w:p>
    <w:p w14:paraId="426F75EE" w14:textId="77777777" w:rsidR="00D36841" w:rsidRDefault="00D36841" w:rsidP="00D36841">
      <w:pPr>
        <w:pStyle w:val="Textoindependiente1"/>
      </w:pPr>
      <w:r>
        <w:t xml:space="preserve"> </w:t>
      </w:r>
    </w:p>
    <w:p w14:paraId="05700FED" w14:textId="77777777" w:rsidR="0025631C" w:rsidRDefault="0025631C"/>
    <w:sectPr w:rsidR="00256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F2EE" w14:textId="77777777" w:rsidR="0025649C" w:rsidRDefault="0025649C" w:rsidP="00865819">
      <w:pPr>
        <w:spacing w:after="0" w:line="240" w:lineRule="auto"/>
      </w:pPr>
      <w:r>
        <w:separator/>
      </w:r>
    </w:p>
  </w:endnote>
  <w:endnote w:type="continuationSeparator" w:id="0">
    <w:p w14:paraId="1F428DB6" w14:textId="77777777" w:rsidR="0025649C" w:rsidRDefault="0025649C" w:rsidP="0086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8390" w14:textId="77777777" w:rsidR="00865819" w:rsidRDefault="008658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9090" w14:textId="77777777" w:rsidR="00865819" w:rsidRDefault="008658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92E3" w14:textId="77777777" w:rsidR="00865819" w:rsidRDefault="008658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F448" w14:textId="77777777" w:rsidR="0025649C" w:rsidRDefault="0025649C" w:rsidP="00865819">
      <w:pPr>
        <w:spacing w:after="0" w:line="240" w:lineRule="auto"/>
      </w:pPr>
      <w:r>
        <w:separator/>
      </w:r>
    </w:p>
  </w:footnote>
  <w:footnote w:type="continuationSeparator" w:id="0">
    <w:p w14:paraId="2E3AE1FB" w14:textId="77777777" w:rsidR="0025649C" w:rsidRDefault="0025649C" w:rsidP="00865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A77F" w14:textId="6B6EE1A1" w:rsidR="00865819" w:rsidRDefault="00865819">
    <w:pPr>
      <w:pStyle w:val="Encabezado"/>
    </w:pPr>
    <w:r>
      <w:rPr>
        <w:noProof/>
      </w:rPr>
      <w:pict w14:anchorId="17D2C7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688" o:spid="_x0000_s1026" type="#_x0000_t75" style="position:absolute;margin-left:0;margin-top:0;width:441.8pt;height:443.8pt;z-index:-251657216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AA2F" w14:textId="0C2B881C" w:rsidR="00865819" w:rsidRDefault="00865819">
    <w:pPr>
      <w:pStyle w:val="Encabezado"/>
    </w:pPr>
    <w:r>
      <w:rPr>
        <w:noProof/>
      </w:rPr>
      <w:pict w14:anchorId="7D113E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689" o:spid="_x0000_s1027" type="#_x0000_t75" style="position:absolute;margin-left:0;margin-top:0;width:441.8pt;height:443.8pt;z-index:-251656192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36EA" w14:textId="649EACCD" w:rsidR="00865819" w:rsidRDefault="00865819">
    <w:pPr>
      <w:pStyle w:val="Encabezado"/>
    </w:pPr>
    <w:r>
      <w:rPr>
        <w:noProof/>
      </w:rPr>
      <w:pict w14:anchorId="36581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687" o:spid="_x0000_s1025" type="#_x0000_t75" style="position:absolute;margin-left:0;margin-top:0;width:441.8pt;height:443.8pt;z-index:-251658240;mso-position-horizontal:center;mso-position-horizontal-relative:margin;mso-position-vertical:center;mso-position-vertical-relative:margin" o:allowincell="f">
          <v:imagedata r:id="rId1" o:title="Logo Ctp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F25"/>
    <w:multiLevelType w:val="multilevel"/>
    <w:tmpl w:val="27F2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4B5094F"/>
    <w:multiLevelType w:val="multilevel"/>
    <w:tmpl w:val="ABC0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97E2B1D"/>
    <w:multiLevelType w:val="multilevel"/>
    <w:tmpl w:val="6A9A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FEE55A1"/>
    <w:multiLevelType w:val="multilevel"/>
    <w:tmpl w:val="A806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4FF1F6C"/>
    <w:multiLevelType w:val="multilevel"/>
    <w:tmpl w:val="5CD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D17396D"/>
    <w:multiLevelType w:val="multilevel"/>
    <w:tmpl w:val="B51E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0D11ABC"/>
    <w:multiLevelType w:val="multilevel"/>
    <w:tmpl w:val="A8868DD2"/>
    <w:lvl w:ilvl="0">
      <w:start w:val="1"/>
      <w:numFmt w:val="none"/>
      <w:suff w:val="nothing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%3."/>
      <w:lvlJc w:val="left"/>
      <w:pPr>
        <w:ind w:left="2160" w:hanging="360"/>
      </w:pPr>
    </w:lvl>
    <w:lvl w:ilvl="3">
      <w:start w:val="1"/>
      <w:numFmt w:val="none"/>
      <w:suff w:val="nothing"/>
      <w:lvlText w:val="%4."/>
      <w:lvlJc w:val="left"/>
      <w:pPr>
        <w:ind w:left="2880" w:hanging="360"/>
      </w:pPr>
    </w:lvl>
    <w:lvl w:ilvl="4">
      <w:start w:val="1"/>
      <w:numFmt w:val="none"/>
      <w:suff w:val="nothing"/>
      <w:lvlText w:val="%5."/>
      <w:lvlJc w:val="left"/>
      <w:pPr>
        <w:ind w:left="3600" w:hanging="360"/>
      </w:p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num w:numId="1" w16cid:durableId="6226172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4193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281029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92644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3269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175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9747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1"/>
    <w:rsid w:val="0025631C"/>
    <w:rsid w:val="0025649C"/>
    <w:rsid w:val="00865819"/>
    <w:rsid w:val="00D3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A2BB42"/>
  <w15:chartTrackingRefBased/>
  <w15:docId w15:val="{F5ABB825-28D6-4D93-9CEB-8DD3C1F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D36841"/>
    <w:pPr>
      <w:autoSpaceDN w:val="0"/>
      <w:spacing w:before="100" w:beforeAutospacing="1" w:after="100" w:afterAutospacing="1" w:line="273" w:lineRule="auto"/>
    </w:pPr>
    <w:rPr>
      <w:rFonts w:ascii="Liberation Serif" w:eastAsia="Noto Sans CJK SC" w:hAnsi="Liberation Serif" w:cs="Lohit Devanagari"/>
      <w:kern w:val="0"/>
      <w:sz w:val="24"/>
      <w:szCs w:val="24"/>
      <w:lang w:eastAsia="es-CR"/>
      <w14:ligatures w14:val="none"/>
    </w:rPr>
  </w:style>
  <w:style w:type="paragraph" w:customStyle="1" w:styleId="Ttulo11">
    <w:name w:val="Título 11"/>
    <w:basedOn w:val="Ttulo"/>
    <w:next w:val="Textoindependiente1"/>
    <w:rsid w:val="00D36841"/>
    <w:pPr>
      <w:keepNext/>
      <w:autoSpaceDN w:val="0"/>
      <w:spacing w:before="100" w:beforeAutospacing="1" w:after="100" w:afterAutospacing="1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24"/>
      <w:szCs w:val="24"/>
      <w:lang w:eastAsia="es-CR"/>
      <w14:ligatures w14:val="none"/>
    </w:rPr>
  </w:style>
  <w:style w:type="paragraph" w:customStyle="1" w:styleId="Subttulo1">
    <w:name w:val="Subtítulo1"/>
    <w:basedOn w:val="Ttulo"/>
    <w:next w:val="Textoindependiente1"/>
    <w:rsid w:val="00D36841"/>
    <w:pPr>
      <w:keepNext/>
      <w:autoSpaceDN w:val="0"/>
      <w:spacing w:before="100" w:beforeAutospacing="1" w:after="100" w:afterAutospacing="1"/>
      <w:contextualSpacing w:val="0"/>
      <w:jc w:val="center"/>
    </w:pPr>
    <w:rPr>
      <w:rFonts w:ascii="Liberation Sans" w:eastAsia="Noto Sans CJK SC" w:hAnsi="Liberation Sans" w:cs="Lohit Devanagari"/>
      <w:spacing w:val="0"/>
      <w:kern w:val="0"/>
      <w:sz w:val="24"/>
      <w:szCs w:val="24"/>
      <w:lang w:eastAsia="es-C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D36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6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819"/>
  </w:style>
  <w:style w:type="paragraph" w:styleId="Piedepgina">
    <w:name w:val="footer"/>
    <w:basedOn w:val="Normal"/>
    <w:link w:val="PiedepginaCar"/>
    <w:uiPriority w:val="99"/>
    <w:unhideWhenUsed/>
    <w:rsid w:val="008658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Valverde Solano</dc:creator>
  <cp:keywords/>
  <dc:description/>
  <cp:lastModifiedBy>Krhyslers Jarquin</cp:lastModifiedBy>
  <cp:revision>2</cp:revision>
  <dcterms:created xsi:type="dcterms:W3CDTF">2023-09-11T00:19:00Z</dcterms:created>
  <dcterms:modified xsi:type="dcterms:W3CDTF">2023-09-18T00:11:00Z</dcterms:modified>
</cp:coreProperties>
</file>