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487C14" w14:textId="6A430D66" w:rsidR="000F539C" w:rsidRDefault="006A19E5" w:rsidP="000F539C">
      <w:pPr>
        <w:pStyle w:val="Heading1"/>
      </w:pPr>
      <w:r>
        <w:t>CU</w:t>
      </w:r>
      <w:r w:rsidR="004C6216">
        <w:t>rriculum Vitae</w:t>
      </w:r>
    </w:p>
    <w:p w14:paraId="10CD0135" w14:textId="77777777" w:rsidR="00C6642F" w:rsidRDefault="000F539C" w:rsidP="00AB3D24">
      <w:pPr>
        <w:pStyle w:val="Heading1"/>
        <w:rPr>
          <w:rFonts w:eastAsia="MS Mincho"/>
          <w:lang w:val="de-DE"/>
        </w:rPr>
      </w:pPr>
      <w:r w:rsidRPr="003018FA">
        <w:rPr>
          <w:rFonts w:eastAsia="MS Mincho"/>
          <w:lang w:val="de-DE"/>
        </w:rPr>
        <w:t>Ankur M. Teredesai</w:t>
      </w:r>
      <w:r w:rsidR="004C6216">
        <w:rPr>
          <w:rFonts w:eastAsia="MS Mincho"/>
          <w:lang w:val="de-DE"/>
        </w:rPr>
        <w:t>, P</w:t>
      </w:r>
      <w:r w:rsidR="004C6216">
        <w:rPr>
          <w:rFonts w:eastAsia="MS Mincho"/>
          <w:caps w:val="0"/>
          <w:lang w:val="de-DE"/>
        </w:rPr>
        <w:t>h</w:t>
      </w:r>
      <w:r w:rsidR="004C6216">
        <w:rPr>
          <w:rFonts w:eastAsia="MS Mincho"/>
          <w:lang w:val="de-DE"/>
        </w:rPr>
        <w:t>.D.</w:t>
      </w:r>
    </w:p>
    <w:p w14:paraId="2965EC88" w14:textId="29B189E4" w:rsidR="00AB3D24" w:rsidRPr="00AB3D24" w:rsidRDefault="00AB3D24" w:rsidP="000C7D19">
      <w:pPr>
        <w:jc w:val="center"/>
        <w:rPr>
          <w:rFonts w:eastAsia="MS Mincho"/>
          <w:lang w:val="de-DE"/>
        </w:rPr>
      </w:pPr>
      <w:r>
        <w:rPr>
          <w:rFonts w:eastAsia="MS Mincho"/>
          <w:lang w:val="de-DE"/>
        </w:rPr>
        <w:t xml:space="preserve">Box 358426 1900 Commerce St, </w:t>
      </w:r>
      <w:r w:rsidRPr="00AB3D24">
        <w:rPr>
          <w:rFonts w:eastAsia="MS Mincho"/>
          <w:lang w:val="de-DE"/>
        </w:rPr>
        <w:t>Tacoma, WA 98402</w:t>
      </w:r>
    </w:p>
    <w:tbl>
      <w:tblPr>
        <w:tblW w:w="9540" w:type="dxa"/>
        <w:tblInd w:w="108" w:type="dxa"/>
        <w:tblLayout w:type="fixed"/>
        <w:tblLook w:val="0000" w:firstRow="0" w:lastRow="0" w:firstColumn="0" w:lastColumn="0" w:noHBand="0" w:noVBand="0"/>
      </w:tblPr>
      <w:tblGrid>
        <w:gridCol w:w="5"/>
        <w:gridCol w:w="361"/>
        <w:gridCol w:w="2695"/>
        <w:gridCol w:w="2337"/>
        <w:gridCol w:w="2697"/>
        <w:gridCol w:w="1438"/>
        <w:gridCol w:w="7"/>
      </w:tblGrid>
      <w:tr w:rsidR="007B7CB2" w:rsidRPr="00FB3F9C" w14:paraId="4B293AD0" w14:textId="77777777" w:rsidTr="005E3F5B">
        <w:trPr>
          <w:gridBefore w:val="1"/>
          <w:trHeight w:val="82"/>
        </w:trPr>
        <w:tc>
          <w:tcPr>
            <w:tcW w:w="9540" w:type="dxa"/>
            <w:gridSpan w:val="6"/>
            <w:tcBorders>
              <w:top w:val="single" w:sz="4" w:space="0" w:color="999999"/>
              <w:left w:val="nil"/>
              <w:bottom w:val="single" w:sz="4" w:space="0" w:color="999999"/>
              <w:right w:val="nil"/>
            </w:tcBorders>
          </w:tcPr>
          <w:p w14:paraId="23B3FE23" w14:textId="77777777" w:rsidR="007B7CB2" w:rsidRPr="00601449" w:rsidRDefault="007B7CB2" w:rsidP="007B7CB2">
            <w:pPr>
              <w:pStyle w:val="ResumeSubsection"/>
              <w:outlineLvl w:val="1"/>
              <w:rPr>
                <w:sz w:val="22"/>
                <w:szCs w:val="22"/>
              </w:rPr>
            </w:pPr>
            <w:r w:rsidRPr="00601449">
              <w:rPr>
                <w:sz w:val="22"/>
                <w:szCs w:val="22"/>
              </w:rPr>
              <w:t>Education</w:t>
            </w:r>
          </w:p>
        </w:tc>
      </w:tr>
      <w:tr w:rsidR="007B7CB2" w:rsidRPr="00FB3F9C" w14:paraId="3134579E" w14:textId="77777777" w:rsidTr="005E3F5B">
        <w:trPr>
          <w:gridBefore w:val="1"/>
          <w:trHeight w:val="82"/>
        </w:trPr>
        <w:tc>
          <w:tcPr>
            <w:tcW w:w="361" w:type="dxa"/>
            <w:vMerge w:val="restart"/>
            <w:tcBorders>
              <w:top w:val="single" w:sz="4" w:space="0" w:color="999999"/>
              <w:left w:val="nil"/>
              <w:right w:val="nil"/>
            </w:tcBorders>
          </w:tcPr>
          <w:p w14:paraId="07C21CF3" w14:textId="77777777" w:rsidR="007B7CB2" w:rsidRPr="000F539C" w:rsidRDefault="007B7CB2" w:rsidP="000F539C">
            <w:pPr>
              <w:spacing w:after="0" w:line="220" w:lineRule="exact"/>
              <w:rPr>
                <w:rFonts w:ascii="Tahoma" w:hAnsi="Tahoma"/>
                <w:spacing w:val="10"/>
                <w:sz w:val="16"/>
                <w:szCs w:val="16"/>
                <w:lang w:bidi="ar-SA"/>
              </w:rPr>
            </w:pPr>
          </w:p>
        </w:tc>
        <w:tc>
          <w:tcPr>
            <w:tcW w:w="9179" w:type="dxa"/>
            <w:gridSpan w:val="5"/>
            <w:tcBorders>
              <w:top w:val="single" w:sz="4" w:space="0" w:color="999999"/>
              <w:left w:val="nil"/>
              <w:bottom w:val="nil"/>
              <w:right w:val="nil"/>
            </w:tcBorders>
          </w:tcPr>
          <w:p w14:paraId="3CDD5285" w14:textId="31836220" w:rsidR="007B7CB2" w:rsidRPr="00601449" w:rsidRDefault="007B7CB2" w:rsidP="000F539C">
            <w:pPr>
              <w:spacing w:before="40" w:after="0" w:line="220" w:lineRule="exact"/>
              <w:rPr>
                <w:b/>
                <w:spacing w:val="10"/>
                <w:lang w:bidi="ar-SA"/>
              </w:rPr>
            </w:pPr>
            <w:r w:rsidRPr="00601449">
              <w:rPr>
                <w:b/>
                <w:spacing w:val="10"/>
                <w:lang w:bidi="ar-SA"/>
              </w:rPr>
              <w:t>Doctorate of Philosophy</w:t>
            </w:r>
            <w:r w:rsidR="00C473DA" w:rsidRPr="00601449">
              <w:rPr>
                <w:b/>
                <w:spacing w:val="10"/>
                <w:lang w:bidi="ar-SA"/>
              </w:rPr>
              <w:t xml:space="preserve"> (Ph.D.)</w:t>
            </w:r>
          </w:p>
          <w:p w14:paraId="41105EA9" w14:textId="77777777" w:rsidR="00A014A8" w:rsidRDefault="007B7CB2" w:rsidP="00D900EA">
            <w:pPr>
              <w:spacing w:after="0" w:line="220" w:lineRule="exact"/>
              <w:rPr>
                <w:i/>
                <w:spacing w:val="10"/>
              </w:rPr>
            </w:pPr>
            <w:r w:rsidRPr="00601449">
              <w:rPr>
                <w:i/>
                <w:spacing w:val="10"/>
              </w:rPr>
              <w:t>University at Buffalo, State University of New York</w:t>
            </w:r>
          </w:p>
          <w:p w14:paraId="11B393A8" w14:textId="0090156A" w:rsidR="00A014A8" w:rsidRPr="00601449" w:rsidRDefault="00A014A8" w:rsidP="00D900EA">
            <w:pPr>
              <w:spacing w:after="0" w:line="220" w:lineRule="exact"/>
              <w:rPr>
                <w:i/>
                <w:spacing w:val="10"/>
              </w:rPr>
            </w:pPr>
            <w:r>
              <w:rPr>
                <w:i/>
                <w:spacing w:val="10"/>
              </w:rPr>
              <w:t>Thesis: “Active Pattern Recogni</w:t>
            </w:r>
            <w:r w:rsidR="00A40C65">
              <w:rPr>
                <w:i/>
                <w:spacing w:val="10"/>
              </w:rPr>
              <w:t>tion using Genetic Programming” – Sept 2002.</w:t>
            </w:r>
          </w:p>
        </w:tc>
      </w:tr>
      <w:tr w:rsidR="007B7CB2" w:rsidRPr="00FB3F9C" w14:paraId="471CDE2A" w14:textId="77777777" w:rsidTr="005E3F5B">
        <w:trPr>
          <w:gridBefore w:val="1"/>
          <w:trHeight w:val="707"/>
        </w:trPr>
        <w:tc>
          <w:tcPr>
            <w:tcW w:w="361" w:type="dxa"/>
            <w:vMerge/>
            <w:tcBorders>
              <w:left w:val="nil"/>
              <w:right w:val="nil"/>
            </w:tcBorders>
          </w:tcPr>
          <w:p w14:paraId="40121C18" w14:textId="77777777" w:rsidR="007B7CB2" w:rsidRPr="000F539C" w:rsidRDefault="007B7CB2" w:rsidP="000F539C">
            <w:pPr>
              <w:spacing w:after="0" w:line="220" w:lineRule="exact"/>
              <w:rPr>
                <w:rFonts w:ascii="Tahoma" w:hAnsi="Tahoma"/>
                <w:spacing w:val="10"/>
                <w:sz w:val="16"/>
                <w:szCs w:val="16"/>
                <w:lang w:bidi="ar-SA"/>
              </w:rPr>
            </w:pPr>
          </w:p>
        </w:tc>
        <w:tc>
          <w:tcPr>
            <w:tcW w:w="9179" w:type="dxa"/>
            <w:gridSpan w:val="5"/>
            <w:tcBorders>
              <w:top w:val="nil"/>
              <w:left w:val="nil"/>
              <w:bottom w:val="nil"/>
              <w:right w:val="nil"/>
            </w:tcBorders>
          </w:tcPr>
          <w:p w14:paraId="11CC9A71" w14:textId="2BD6F68F" w:rsidR="007B7CB2" w:rsidRPr="00601449" w:rsidRDefault="007B7CB2" w:rsidP="000F539C">
            <w:pPr>
              <w:spacing w:before="40" w:after="0" w:line="220" w:lineRule="exact"/>
              <w:rPr>
                <w:b/>
                <w:spacing w:val="10"/>
                <w:lang w:bidi="ar-SA"/>
              </w:rPr>
            </w:pPr>
            <w:r w:rsidRPr="00601449">
              <w:rPr>
                <w:b/>
                <w:spacing w:val="10"/>
                <w:lang w:bidi="ar-SA"/>
              </w:rPr>
              <w:t>Bachelor of</w:t>
            </w:r>
            <w:r w:rsidR="00C473DA" w:rsidRPr="00601449">
              <w:rPr>
                <w:b/>
                <w:spacing w:val="10"/>
                <w:lang w:bidi="ar-SA"/>
              </w:rPr>
              <w:t xml:space="preserve"> Engineering (B.E.)</w:t>
            </w:r>
            <w:r w:rsidR="00A40C65">
              <w:rPr>
                <w:b/>
                <w:spacing w:val="10"/>
                <w:lang w:bidi="ar-SA"/>
              </w:rPr>
              <w:t>1997</w:t>
            </w:r>
          </w:p>
          <w:p w14:paraId="32922D65" w14:textId="77777777" w:rsidR="007B7CB2" w:rsidRDefault="007B7CB2" w:rsidP="000F539C">
            <w:pPr>
              <w:spacing w:after="0" w:line="220" w:lineRule="exact"/>
              <w:rPr>
                <w:i/>
                <w:spacing w:val="10"/>
              </w:rPr>
            </w:pPr>
            <w:r w:rsidRPr="00601449">
              <w:rPr>
                <w:i/>
                <w:spacing w:val="10"/>
              </w:rPr>
              <w:t>M.S. University of Barod</w:t>
            </w:r>
            <w:r w:rsidR="00301764">
              <w:rPr>
                <w:i/>
                <w:spacing w:val="10"/>
              </w:rPr>
              <w:t>a, India</w:t>
            </w:r>
          </w:p>
          <w:p w14:paraId="714D8CBB" w14:textId="2C57D22C" w:rsidR="00A40C65" w:rsidRPr="00301764" w:rsidRDefault="00A40C65" w:rsidP="000F539C">
            <w:pPr>
              <w:spacing w:after="0" w:line="220" w:lineRule="exact"/>
              <w:rPr>
                <w:i/>
                <w:spacing w:val="10"/>
              </w:rPr>
            </w:pPr>
            <w:r>
              <w:rPr>
                <w:i/>
                <w:spacing w:val="10"/>
              </w:rPr>
              <w:t>Capstone: “Parallel Algorithms for Backpropagating Neural Networks” – May 1997.</w:t>
            </w:r>
          </w:p>
        </w:tc>
      </w:tr>
      <w:tr w:rsidR="005E3F5B" w:rsidRPr="00FB3F9C" w14:paraId="1104C4E5" w14:textId="77777777" w:rsidTr="007C75E0">
        <w:tblPrEx>
          <w:tblBorders>
            <w:top w:val="single" w:sz="4" w:space="0" w:color="auto"/>
            <w:bottom w:val="single" w:sz="4" w:space="0" w:color="auto"/>
          </w:tblBorders>
          <w:tblCellMar>
            <w:left w:w="115" w:type="dxa"/>
            <w:right w:w="115" w:type="dxa"/>
          </w:tblCellMar>
          <w:tblLook w:val="01E0" w:firstRow="1" w:lastRow="1" w:firstColumn="1" w:lastColumn="1" w:noHBand="0" w:noVBand="0"/>
        </w:tblPrEx>
        <w:trPr>
          <w:gridAfter w:val="1"/>
          <w:wAfter w:w="7" w:type="dxa"/>
          <w:trHeight w:val="67"/>
        </w:trPr>
        <w:tc>
          <w:tcPr>
            <w:tcW w:w="9540" w:type="dxa"/>
            <w:gridSpan w:val="6"/>
            <w:tcBorders>
              <w:top w:val="single" w:sz="4" w:space="0" w:color="auto"/>
              <w:bottom w:val="single" w:sz="4" w:space="0" w:color="auto"/>
            </w:tcBorders>
            <w:shd w:val="clear" w:color="auto" w:fill="auto"/>
          </w:tcPr>
          <w:p w14:paraId="3983D164" w14:textId="77777777" w:rsidR="005E3F5B" w:rsidRDefault="005E3F5B" w:rsidP="005E3F5B">
            <w:pPr>
              <w:pStyle w:val="ResumeSubsection"/>
            </w:pPr>
            <w:r w:rsidRPr="0066263A">
              <w:rPr>
                <w:rFonts w:eastAsia="MS Mincho"/>
                <w:sz w:val="22"/>
              </w:rPr>
              <w:t>Employment History</w:t>
            </w:r>
          </w:p>
        </w:tc>
      </w:tr>
      <w:tr w:rsidR="00D900EA" w:rsidRPr="00FB3F9C" w14:paraId="31823AAA" w14:textId="77777777" w:rsidTr="004E1DD8">
        <w:tblPrEx>
          <w:tblBorders>
            <w:top w:val="single" w:sz="4" w:space="0" w:color="auto"/>
            <w:bottom w:val="single" w:sz="4" w:space="0" w:color="auto"/>
          </w:tblBorders>
          <w:tblCellMar>
            <w:left w:w="115" w:type="dxa"/>
            <w:right w:w="115" w:type="dxa"/>
          </w:tblCellMar>
          <w:tblLook w:val="01E0" w:firstRow="1" w:lastRow="1" w:firstColumn="1" w:lastColumn="1" w:noHBand="0" w:noVBand="0"/>
        </w:tblPrEx>
        <w:trPr>
          <w:gridAfter w:val="1"/>
          <w:wAfter w:w="7" w:type="dxa"/>
          <w:trHeight w:val="67"/>
        </w:trPr>
        <w:tc>
          <w:tcPr>
            <w:tcW w:w="3060" w:type="dxa"/>
            <w:gridSpan w:val="3"/>
            <w:tcBorders>
              <w:top w:val="single" w:sz="4" w:space="0" w:color="auto"/>
              <w:bottom w:val="nil"/>
            </w:tcBorders>
            <w:shd w:val="clear" w:color="auto" w:fill="auto"/>
          </w:tcPr>
          <w:p w14:paraId="7F023751" w14:textId="77777777" w:rsidR="00551C45" w:rsidRPr="00601449" w:rsidRDefault="00B06A23" w:rsidP="002418AF">
            <w:pPr>
              <w:rPr>
                <w:rFonts w:asciiTheme="majorHAnsi" w:hAnsiTheme="majorHAnsi"/>
              </w:rPr>
            </w:pPr>
            <w:r>
              <w:rPr>
                <w:rFonts w:asciiTheme="majorHAnsi" w:hAnsiTheme="majorHAnsi"/>
              </w:rPr>
              <w:t>University of Washington</w:t>
            </w:r>
            <w:r w:rsidR="004E1DD8">
              <w:rPr>
                <w:rFonts w:asciiTheme="majorHAnsi" w:hAnsiTheme="majorHAnsi"/>
              </w:rPr>
              <w:t xml:space="preserve"> Tacoma</w:t>
            </w:r>
          </w:p>
        </w:tc>
        <w:tc>
          <w:tcPr>
            <w:tcW w:w="2340" w:type="dxa"/>
            <w:tcBorders>
              <w:top w:val="single" w:sz="4" w:space="0" w:color="auto"/>
              <w:bottom w:val="nil"/>
            </w:tcBorders>
            <w:shd w:val="clear" w:color="auto" w:fill="auto"/>
          </w:tcPr>
          <w:p w14:paraId="13110C20" w14:textId="77777777" w:rsidR="00551C45" w:rsidRPr="00601449" w:rsidRDefault="00551C45" w:rsidP="005C2067">
            <w:pPr>
              <w:rPr>
                <w:rFonts w:asciiTheme="majorHAnsi" w:hAnsiTheme="majorHAnsi"/>
              </w:rPr>
            </w:pPr>
            <w:r w:rsidRPr="00601449">
              <w:rPr>
                <w:rFonts w:asciiTheme="majorHAnsi" w:hAnsiTheme="majorHAnsi"/>
              </w:rPr>
              <w:t>Associate Professor</w:t>
            </w:r>
          </w:p>
        </w:tc>
        <w:tc>
          <w:tcPr>
            <w:tcW w:w="2700" w:type="dxa"/>
            <w:tcBorders>
              <w:top w:val="single" w:sz="4" w:space="0" w:color="auto"/>
              <w:bottom w:val="nil"/>
            </w:tcBorders>
            <w:shd w:val="clear" w:color="auto" w:fill="auto"/>
          </w:tcPr>
          <w:p w14:paraId="100AD81B" w14:textId="77777777" w:rsidR="00551C45" w:rsidRPr="00601449" w:rsidRDefault="00551C45" w:rsidP="00DC2B55">
            <w:pPr>
              <w:rPr>
                <w:rFonts w:asciiTheme="majorHAnsi" w:hAnsiTheme="majorHAnsi"/>
              </w:rPr>
            </w:pPr>
            <w:r w:rsidRPr="00601449">
              <w:rPr>
                <w:rFonts w:asciiTheme="majorHAnsi" w:hAnsiTheme="majorHAnsi"/>
              </w:rPr>
              <w:t>Institute of Technology</w:t>
            </w:r>
          </w:p>
        </w:tc>
        <w:tc>
          <w:tcPr>
            <w:tcW w:w="1440" w:type="dxa"/>
            <w:tcBorders>
              <w:top w:val="single" w:sz="4" w:space="0" w:color="auto"/>
              <w:bottom w:val="nil"/>
            </w:tcBorders>
            <w:shd w:val="clear" w:color="auto" w:fill="auto"/>
          </w:tcPr>
          <w:p w14:paraId="0B114B4B" w14:textId="77777777" w:rsidR="00551C45" w:rsidRPr="00601449" w:rsidRDefault="004E1DD8" w:rsidP="006A19E5">
            <w:pPr>
              <w:rPr>
                <w:rFonts w:asciiTheme="majorHAnsi" w:hAnsiTheme="majorHAnsi"/>
              </w:rPr>
            </w:pPr>
            <w:r>
              <w:rPr>
                <w:rFonts w:asciiTheme="majorHAnsi" w:hAnsiTheme="majorHAnsi"/>
              </w:rPr>
              <w:t>9/07 --</w:t>
            </w:r>
          </w:p>
        </w:tc>
      </w:tr>
      <w:tr w:rsidR="004E1DD8" w:rsidRPr="00FB3F9C" w14:paraId="6F477160" w14:textId="77777777" w:rsidTr="004E1DD8">
        <w:tblPrEx>
          <w:tblBorders>
            <w:top w:val="single" w:sz="4" w:space="0" w:color="auto"/>
            <w:bottom w:val="single" w:sz="4" w:space="0" w:color="auto"/>
          </w:tblBorders>
          <w:tblCellMar>
            <w:left w:w="115" w:type="dxa"/>
            <w:right w:w="115" w:type="dxa"/>
          </w:tblCellMar>
          <w:tblLook w:val="01E0" w:firstRow="1" w:lastRow="1" w:firstColumn="1" w:lastColumn="1" w:noHBand="0" w:noVBand="0"/>
        </w:tblPrEx>
        <w:trPr>
          <w:gridAfter w:val="1"/>
          <w:wAfter w:w="7" w:type="dxa"/>
          <w:trHeight w:val="67"/>
        </w:trPr>
        <w:tc>
          <w:tcPr>
            <w:tcW w:w="3060" w:type="dxa"/>
            <w:gridSpan w:val="3"/>
            <w:tcBorders>
              <w:top w:val="nil"/>
              <w:bottom w:val="nil"/>
            </w:tcBorders>
            <w:shd w:val="clear" w:color="auto" w:fill="auto"/>
          </w:tcPr>
          <w:p w14:paraId="6C114AFF" w14:textId="77777777" w:rsidR="004E1DD8" w:rsidRDefault="004E1DD8" w:rsidP="002418AF">
            <w:pPr>
              <w:rPr>
                <w:rFonts w:asciiTheme="majorHAnsi" w:hAnsiTheme="majorHAnsi"/>
              </w:rPr>
            </w:pPr>
            <w:r>
              <w:rPr>
                <w:rFonts w:asciiTheme="majorHAnsi" w:hAnsiTheme="majorHAnsi"/>
              </w:rPr>
              <w:t>University of Washington Tacoma</w:t>
            </w:r>
          </w:p>
        </w:tc>
        <w:tc>
          <w:tcPr>
            <w:tcW w:w="2340" w:type="dxa"/>
            <w:tcBorders>
              <w:top w:val="nil"/>
              <w:bottom w:val="nil"/>
            </w:tcBorders>
            <w:shd w:val="clear" w:color="auto" w:fill="auto"/>
          </w:tcPr>
          <w:p w14:paraId="6E76FE29" w14:textId="77777777" w:rsidR="004E1DD8" w:rsidRPr="00601449" w:rsidRDefault="004E1DD8" w:rsidP="005C2067">
            <w:pPr>
              <w:rPr>
                <w:rFonts w:asciiTheme="majorHAnsi" w:hAnsiTheme="majorHAnsi"/>
              </w:rPr>
            </w:pPr>
            <w:r>
              <w:rPr>
                <w:rFonts w:asciiTheme="majorHAnsi" w:hAnsiTheme="majorHAnsi"/>
              </w:rPr>
              <w:t>Director</w:t>
            </w:r>
          </w:p>
        </w:tc>
        <w:tc>
          <w:tcPr>
            <w:tcW w:w="2700" w:type="dxa"/>
            <w:tcBorders>
              <w:top w:val="nil"/>
              <w:bottom w:val="nil"/>
            </w:tcBorders>
            <w:shd w:val="clear" w:color="auto" w:fill="auto"/>
          </w:tcPr>
          <w:p w14:paraId="66016FE4" w14:textId="77777777" w:rsidR="004E1DD8" w:rsidRPr="00601449" w:rsidRDefault="004E1DD8" w:rsidP="005C2067">
            <w:pPr>
              <w:rPr>
                <w:rFonts w:asciiTheme="majorHAnsi" w:hAnsiTheme="majorHAnsi"/>
              </w:rPr>
            </w:pPr>
            <w:r>
              <w:rPr>
                <w:rFonts w:asciiTheme="majorHAnsi" w:hAnsiTheme="majorHAnsi"/>
              </w:rPr>
              <w:t>Center for Web and Data Science</w:t>
            </w:r>
          </w:p>
        </w:tc>
        <w:tc>
          <w:tcPr>
            <w:tcW w:w="1440" w:type="dxa"/>
            <w:tcBorders>
              <w:top w:val="nil"/>
              <w:bottom w:val="nil"/>
            </w:tcBorders>
            <w:shd w:val="clear" w:color="auto" w:fill="auto"/>
          </w:tcPr>
          <w:p w14:paraId="602E678D" w14:textId="77777777" w:rsidR="004E1DD8" w:rsidRPr="00601449" w:rsidRDefault="004E1DD8" w:rsidP="006A19E5">
            <w:pPr>
              <w:rPr>
                <w:rFonts w:asciiTheme="majorHAnsi" w:hAnsiTheme="majorHAnsi"/>
              </w:rPr>
            </w:pPr>
            <w:r>
              <w:rPr>
                <w:rFonts w:asciiTheme="majorHAnsi" w:hAnsiTheme="majorHAnsi"/>
              </w:rPr>
              <w:t>9/12 --</w:t>
            </w:r>
          </w:p>
        </w:tc>
      </w:tr>
      <w:tr w:rsidR="00D900EA" w:rsidRPr="00FB3F9C" w14:paraId="77E6F8E4" w14:textId="77777777" w:rsidTr="004E1DD8">
        <w:tblPrEx>
          <w:tblBorders>
            <w:top w:val="single" w:sz="4" w:space="0" w:color="auto"/>
            <w:bottom w:val="single" w:sz="4" w:space="0" w:color="auto"/>
          </w:tblBorders>
          <w:tblCellMar>
            <w:left w:w="115" w:type="dxa"/>
            <w:right w:w="115" w:type="dxa"/>
          </w:tblCellMar>
          <w:tblLook w:val="01E0" w:firstRow="1" w:lastRow="1" w:firstColumn="1" w:lastColumn="1" w:noHBand="0" w:noVBand="0"/>
        </w:tblPrEx>
        <w:trPr>
          <w:gridAfter w:val="1"/>
          <w:wAfter w:w="7" w:type="dxa"/>
          <w:trHeight w:val="67"/>
        </w:trPr>
        <w:tc>
          <w:tcPr>
            <w:tcW w:w="3060" w:type="dxa"/>
            <w:gridSpan w:val="3"/>
            <w:tcBorders>
              <w:top w:val="nil"/>
            </w:tcBorders>
            <w:shd w:val="clear" w:color="auto" w:fill="auto"/>
          </w:tcPr>
          <w:p w14:paraId="22D551F5" w14:textId="77777777" w:rsidR="00551C45" w:rsidRPr="00601449" w:rsidRDefault="00B06A23" w:rsidP="00D35D4F">
            <w:pPr>
              <w:rPr>
                <w:rFonts w:asciiTheme="majorHAnsi" w:hAnsiTheme="majorHAnsi"/>
              </w:rPr>
            </w:pPr>
            <w:r>
              <w:rPr>
                <w:rFonts w:asciiTheme="majorHAnsi" w:hAnsiTheme="majorHAnsi"/>
              </w:rPr>
              <w:t>University of Washington</w:t>
            </w:r>
          </w:p>
        </w:tc>
        <w:tc>
          <w:tcPr>
            <w:tcW w:w="2340" w:type="dxa"/>
            <w:tcBorders>
              <w:top w:val="nil"/>
            </w:tcBorders>
            <w:shd w:val="clear" w:color="auto" w:fill="auto"/>
          </w:tcPr>
          <w:p w14:paraId="6CB5F500" w14:textId="77777777" w:rsidR="00551C45" w:rsidRPr="00601449" w:rsidRDefault="00551C45" w:rsidP="00551C45">
            <w:pPr>
              <w:rPr>
                <w:rFonts w:asciiTheme="majorHAnsi" w:hAnsiTheme="majorHAnsi"/>
              </w:rPr>
            </w:pPr>
            <w:r w:rsidRPr="00601449">
              <w:rPr>
                <w:rFonts w:asciiTheme="majorHAnsi" w:hAnsiTheme="majorHAnsi"/>
              </w:rPr>
              <w:t>Visiting Professor</w:t>
            </w:r>
          </w:p>
        </w:tc>
        <w:tc>
          <w:tcPr>
            <w:tcW w:w="2700" w:type="dxa"/>
            <w:tcBorders>
              <w:top w:val="nil"/>
            </w:tcBorders>
            <w:shd w:val="clear" w:color="auto" w:fill="auto"/>
          </w:tcPr>
          <w:p w14:paraId="1B84E867" w14:textId="77777777" w:rsidR="00551C45" w:rsidRPr="00601449" w:rsidRDefault="00551C45" w:rsidP="00DC2B55">
            <w:pPr>
              <w:rPr>
                <w:rFonts w:asciiTheme="majorHAnsi" w:hAnsiTheme="majorHAnsi"/>
              </w:rPr>
            </w:pPr>
            <w:r w:rsidRPr="00601449">
              <w:rPr>
                <w:rFonts w:asciiTheme="majorHAnsi" w:hAnsiTheme="majorHAnsi"/>
              </w:rPr>
              <w:t>Institute of Technology</w:t>
            </w:r>
          </w:p>
        </w:tc>
        <w:tc>
          <w:tcPr>
            <w:tcW w:w="1440" w:type="dxa"/>
            <w:tcBorders>
              <w:top w:val="nil"/>
            </w:tcBorders>
            <w:shd w:val="clear" w:color="auto" w:fill="auto"/>
          </w:tcPr>
          <w:p w14:paraId="54D4845E" w14:textId="77777777" w:rsidR="00551C45" w:rsidRPr="00601449" w:rsidRDefault="006A19E5" w:rsidP="00D35D4F">
            <w:pPr>
              <w:rPr>
                <w:rFonts w:asciiTheme="majorHAnsi" w:hAnsiTheme="majorHAnsi"/>
              </w:rPr>
            </w:pPr>
            <w:r w:rsidRPr="00601449">
              <w:rPr>
                <w:rFonts w:asciiTheme="majorHAnsi" w:hAnsiTheme="majorHAnsi"/>
              </w:rPr>
              <w:t>9/06 – 6</w:t>
            </w:r>
            <w:r w:rsidR="00551C45" w:rsidRPr="00601449">
              <w:rPr>
                <w:rFonts w:asciiTheme="majorHAnsi" w:hAnsiTheme="majorHAnsi"/>
              </w:rPr>
              <w:t>/07</w:t>
            </w:r>
          </w:p>
        </w:tc>
      </w:tr>
      <w:tr w:rsidR="00D900EA" w:rsidRPr="00FB3F9C" w14:paraId="2715F8B6" w14:textId="77777777" w:rsidTr="005E3F5B">
        <w:tblPrEx>
          <w:tblBorders>
            <w:top w:val="single" w:sz="4" w:space="0" w:color="auto"/>
            <w:bottom w:val="single" w:sz="4" w:space="0" w:color="auto"/>
          </w:tblBorders>
          <w:tblCellMar>
            <w:left w:w="115" w:type="dxa"/>
            <w:right w:w="115" w:type="dxa"/>
          </w:tblCellMar>
          <w:tblLook w:val="01E0" w:firstRow="1" w:lastRow="1" w:firstColumn="1" w:lastColumn="1" w:noHBand="0" w:noVBand="0"/>
        </w:tblPrEx>
        <w:trPr>
          <w:gridAfter w:val="1"/>
          <w:wAfter w:w="7" w:type="dxa"/>
          <w:trHeight w:val="67"/>
        </w:trPr>
        <w:tc>
          <w:tcPr>
            <w:tcW w:w="3060" w:type="dxa"/>
            <w:gridSpan w:val="3"/>
            <w:shd w:val="clear" w:color="auto" w:fill="auto"/>
          </w:tcPr>
          <w:p w14:paraId="72E72E7F" w14:textId="77777777" w:rsidR="00551C45" w:rsidRPr="00601449" w:rsidRDefault="00551C45" w:rsidP="00D35D4F">
            <w:pPr>
              <w:rPr>
                <w:rFonts w:asciiTheme="majorHAnsi" w:hAnsiTheme="majorHAnsi"/>
              </w:rPr>
            </w:pPr>
            <w:r w:rsidRPr="00601449">
              <w:rPr>
                <w:rFonts w:asciiTheme="majorHAnsi" w:hAnsiTheme="majorHAnsi"/>
              </w:rPr>
              <w:t>Rochester Institute of Technology (RIT)</w:t>
            </w:r>
          </w:p>
        </w:tc>
        <w:tc>
          <w:tcPr>
            <w:tcW w:w="2340" w:type="dxa"/>
            <w:shd w:val="clear" w:color="auto" w:fill="auto"/>
          </w:tcPr>
          <w:p w14:paraId="29EFBF17" w14:textId="77777777" w:rsidR="00551C45" w:rsidRPr="00601449" w:rsidRDefault="00551C45" w:rsidP="00D35D4F">
            <w:pPr>
              <w:rPr>
                <w:rFonts w:asciiTheme="majorHAnsi" w:hAnsiTheme="majorHAnsi"/>
              </w:rPr>
            </w:pPr>
            <w:r w:rsidRPr="00601449">
              <w:rPr>
                <w:rFonts w:asciiTheme="majorHAnsi" w:hAnsiTheme="majorHAnsi"/>
              </w:rPr>
              <w:t>Assistant Professor</w:t>
            </w:r>
          </w:p>
          <w:p w14:paraId="6D82A00E" w14:textId="77777777" w:rsidR="00551C45" w:rsidRPr="00601449" w:rsidRDefault="00551C45" w:rsidP="00D35D4F">
            <w:pPr>
              <w:rPr>
                <w:rFonts w:asciiTheme="majorHAnsi" w:hAnsiTheme="majorHAnsi"/>
              </w:rPr>
            </w:pPr>
            <w:r w:rsidRPr="00601449">
              <w:rPr>
                <w:rFonts w:asciiTheme="majorHAnsi" w:hAnsiTheme="majorHAnsi"/>
              </w:rPr>
              <w:t>Director</w:t>
            </w:r>
          </w:p>
        </w:tc>
        <w:tc>
          <w:tcPr>
            <w:tcW w:w="2700" w:type="dxa"/>
            <w:shd w:val="clear" w:color="auto" w:fill="auto"/>
          </w:tcPr>
          <w:p w14:paraId="47433CF6" w14:textId="77777777" w:rsidR="00551C45" w:rsidRPr="00601449" w:rsidRDefault="004C6216" w:rsidP="00D35D4F">
            <w:pPr>
              <w:rPr>
                <w:rFonts w:asciiTheme="majorHAnsi" w:hAnsiTheme="majorHAnsi"/>
              </w:rPr>
            </w:pPr>
            <w:r w:rsidRPr="00601449">
              <w:rPr>
                <w:rFonts w:asciiTheme="majorHAnsi" w:hAnsiTheme="majorHAnsi"/>
              </w:rPr>
              <w:t>Computer Science</w:t>
            </w:r>
          </w:p>
          <w:p w14:paraId="79867737" w14:textId="77777777" w:rsidR="00551C45" w:rsidRPr="00601449" w:rsidRDefault="00551C45" w:rsidP="00D35D4F">
            <w:pPr>
              <w:rPr>
                <w:rFonts w:asciiTheme="majorHAnsi" w:hAnsiTheme="majorHAnsi"/>
              </w:rPr>
            </w:pPr>
            <w:r w:rsidRPr="00601449">
              <w:rPr>
                <w:rFonts w:asciiTheme="majorHAnsi" w:hAnsiTheme="majorHAnsi"/>
              </w:rPr>
              <w:t>Lab for Discovery Informatics, Center for Advancement of Cyber-Security Infrastructure</w:t>
            </w:r>
          </w:p>
        </w:tc>
        <w:tc>
          <w:tcPr>
            <w:tcW w:w="1440" w:type="dxa"/>
            <w:shd w:val="clear" w:color="auto" w:fill="auto"/>
          </w:tcPr>
          <w:p w14:paraId="36986E9E" w14:textId="77777777" w:rsidR="00551C45" w:rsidRPr="00601449" w:rsidRDefault="00551C45" w:rsidP="00D35D4F">
            <w:pPr>
              <w:rPr>
                <w:rFonts w:asciiTheme="majorHAnsi" w:hAnsiTheme="majorHAnsi"/>
              </w:rPr>
            </w:pPr>
            <w:r w:rsidRPr="00601449">
              <w:rPr>
                <w:rFonts w:asciiTheme="majorHAnsi" w:hAnsiTheme="majorHAnsi"/>
              </w:rPr>
              <w:t>9/02 - 8/06</w:t>
            </w:r>
          </w:p>
          <w:p w14:paraId="10D88422" w14:textId="77777777" w:rsidR="00551C45" w:rsidRPr="00601449" w:rsidRDefault="00551C45" w:rsidP="00D35D4F">
            <w:pPr>
              <w:rPr>
                <w:rFonts w:asciiTheme="majorHAnsi" w:hAnsiTheme="majorHAnsi"/>
              </w:rPr>
            </w:pPr>
            <w:r w:rsidRPr="00601449">
              <w:rPr>
                <w:rFonts w:asciiTheme="majorHAnsi" w:hAnsiTheme="majorHAnsi"/>
              </w:rPr>
              <w:t>&amp;</w:t>
            </w:r>
          </w:p>
          <w:p w14:paraId="5D51D2EF" w14:textId="77777777" w:rsidR="00551C45" w:rsidRPr="00601449" w:rsidRDefault="00551C45" w:rsidP="00D35D4F">
            <w:pPr>
              <w:rPr>
                <w:rFonts w:asciiTheme="majorHAnsi" w:hAnsiTheme="majorHAnsi"/>
              </w:rPr>
            </w:pPr>
            <w:r w:rsidRPr="00601449">
              <w:rPr>
                <w:rFonts w:asciiTheme="majorHAnsi" w:hAnsiTheme="majorHAnsi"/>
              </w:rPr>
              <w:t>12/03 - 8/06</w:t>
            </w:r>
          </w:p>
        </w:tc>
      </w:tr>
      <w:tr w:rsidR="00D900EA" w:rsidRPr="00FB3F9C" w14:paraId="677A6B55" w14:textId="77777777" w:rsidTr="005E3F5B">
        <w:tblPrEx>
          <w:tblBorders>
            <w:top w:val="single" w:sz="4" w:space="0" w:color="auto"/>
            <w:bottom w:val="single" w:sz="4" w:space="0" w:color="auto"/>
          </w:tblBorders>
          <w:tblCellMar>
            <w:left w:w="115" w:type="dxa"/>
            <w:right w:w="115" w:type="dxa"/>
          </w:tblCellMar>
          <w:tblLook w:val="01E0" w:firstRow="1" w:lastRow="1" w:firstColumn="1" w:lastColumn="1" w:noHBand="0" w:noVBand="0"/>
        </w:tblPrEx>
        <w:trPr>
          <w:gridAfter w:val="1"/>
          <w:wAfter w:w="7" w:type="dxa"/>
          <w:trHeight w:val="67"/>
        </w:trPr>
        <w:tc>
          <w:tcPr>
            <w:tcW w:w="3060" w:type="dxa"/>
            <w:gridSpan w:val="3"/>
            <w:shd w:val="clear" w:color="auto" w:fill="auto"/>
          </w:tcPr>
          <w:p w14:paraId="10F32873" w14:textId="77777777" w:rsidR="00551C45" w:rsidRPr="00601449" w:rsidRDefault="00551C45" w:rsidP="00D35D4F">
            <w:pPr>
              <w:rPr>
                <w:rFonts w:asciiTheme="majorHAnsi" w:hAnsiTheme="majorHAnsi"/>
              </w:rPr>
            </w:pPr>
            <w:r w:rsidRPr="00601449">
              <w:rPr>
                <w:rFonts w:asciiTheme="majorHAnsi" w:hAnsiTheme="majorHAnsi"/>
              </w:rPr>
              <w:t>Microsoft Research</w:t>
            </w:r>
          </w:p>
        </w:tc>
        <w:tc>
          <w:tcPr>
            <w:tcW w:w="2340" w:type="dxa"/>
            <w:shd w:val="clear" w:color="auto" w:fill="auto"/>
          </w:tcPr>
          <w:p w14:paraId="5B637E72" w14:textId="77777777" w:rsidR="00551C45" w:rsidRPr="00601449" w:rsidRDefault="00551C45" w:rsidP="00D35D4F">
            <w:pPr>
              <w:rPr>
                <w:rFonts w:asciiTheme="majorHAnsi" w:hAnsiTheme="majorHAnsi"/>
              </w:rPr>
            </w:pPr>
            <w:r w:rsidRPr="00601449">
              <w:rPr>
                <w:rFonts w:asciiTheme="majorHAnsi" w:hAnsiTheme="majorHAnsi"/>
              </w:rPr>
              <w:t>Visiting Researcher</w:t>
            </w:r>
          </w:p>
        </w:tc>
        <w:tc>
          <w:tcPr>
            <w:tcW w:w="2700" w:type="dxa"/>
            <w:shd w:val="clear" w:color="auto" w:fill="auto"/>
          </w:tcPr>
          <w:p w14:paraId="12F6BDDF" w14:textId="77777777" w:rsidR="00551C45" w:rsidRPr="00601449" w:rsidRDefault="00551C45" w:rsidP="00D35D4F">
            <w:pPr>
              <w:rPr>
                <w:rFonts w:asciiTheme="majorHAnsi" w:hAnsiTheme="majorHAnsi"/>
              </w:rPr>
            </w:pPr>
            <w:r w:rsidRPr="00601449">
              <w:rPr>
                <w:rFonts w:asciiTheme="majorHAnsi" w:hAnsiTheme="majorHAnsi"/>
              </w:rPr>
              <w:t>Data Management, Exploration and Mining (DMX)</w:t>
            </w:r>
          </w:p>
        </w:tc>
        <w:tc>
          <w:tcPr>
            <w:tcW w:w="1440" w:type="dxa"/>
            <w:shd w:val="clear" w:color="auto" w:fill="auto"/>
          </w:tcPr>
          <w:p w14:paraId="1EDEE16A" w14:textId="77777777" w:rsidR="00551C45" w:rsidRPr="00601449" w:rsidRDefault="00551C45" w:rsidP="00D35D4F">
            <w:pPr>
              <w:rPr>
                <w:rFonts w:asciiTheme="majorHAnsi" w:hAnsiTheme="majorHAnsi"/>
              </w:rPr>
            </w:pPr>
            <w:r w:rsidRPr="00601449">
              <w:rPr>
                <w:rFonts w:asciiTheme="majorHAnsi" w:hAnsiTheme="majorHAnsi"/>
              </w:rPr>
              <w:t>6/04 - 7/04</w:t>
            </w:r>
          </w:p>
        </w:tc>
      </w:tr>
      <w:tr w:rsidR="00D900EA" w:rsidRPr="00FB3F9C" w14:paraId="4BA6C8E5" w14:textId="77777777" w:rsidTr="005E3F5B">
        <w:tblPrEx>
          <w:tblBorders>
            <w:top w:val="single" w:sz="4" w:space="0" w:color="auto"/>
            <w:bottom w:val="single" w:sz="4" w:space="0" w:color="auto"/>
          </w:tblBorders>
          <w:tblCellMar>
            <w:left w:w="115" w:type="dxa"/>
            <w:right w:w="115" w:type="dxa"/>
          </w:tblCellMar>
          <w:tblLook w:val="01E0" w:firstRow="1" w:lastRow="1" w:firstColumn="1" w:lastColumn="1" w:noHBand="0" w:noVBand="0"/>
        </w:tblPrEx>
        <w:trPr>
          <w:gridAfter w:val="1"/>
          <w:wAfter w:w="7" w:type="dxa"/>
          <w:trHeight w:val="67"/>
        </w:trPr>
        <w:tc>
          <w:tcPr>
            <w:tcW w:w="3060" w:type="dxa"/>
            <w:gridSpan w:val="3"/>
            <w:shd w:val="clear" w:color="auto" w:fill="auto"/>
          </w:tcPr>
          <w:p w14:paraId="5E749530" w14:textId="77777777" w:rsidR="00551C45" w:rsidRPr="00601449" w:rsidRDefault="00551C45" w:rsidP="00D35D4F">
            <w:pPr>
              <w:rPr>
                <w:rFonts w:asciiTheme="majorHAnsi" w:hAnsiTheme="majorHAnsi"/>
              </w:rPr>
            </w:pPr>
            <w:r w:rsidRPr="00601449">
              <w:rPr>
                <w:rFonts w:asciiTheme="majorHAnsi" w:hAnsiTheme="majorHAnsi"/>
              </w:rPr>
              <w:t>University at Buffalo (SUNY)</w:t>
            </w:r>
          </w:p>
        </w:tc>
        <w:tc>
          <w:tcPr>
            <w:tcW w:w="2340" w:type="dxa"/>
            <w:shd w:val="clear" w:color="auto" w:fill="auto"/>
          </w:tcPr>
          <w:p w14:paraId="398C2F33" w14:textId="77777777" w:rsidR="00551C45" w:rsidRPr="00601449" w:rsidRDefault="00551C45" w:rsidP="00D35D4F">
            <w:pPr>
              <w:rPr>
                <w:rFonts w:asciiTheme="majorHAnsi" w:hAnsiTheme="majorHAnsi"/>
              </w:rPr>
            </w:pPr>
            <w:r w:rsidRPr="00601449">
              <w:rPr>
                <w:rFonts w:asciiTheme="majorHAnsi" w:hAnsiTheme="majorHAnsi"/>
              </w:rPr>
              <w:t>Research Associate</w:t>
            </w:r>
          </w:p>
        </w:tc>
        <w:tc>
          <w:tcPr>
            <w:tcW w:w="2700" w:type="dxa"/>
            <w:shd w:val="clear" w:color="auto" w:fill="auto"/>
          </w:tcPr>
          <w:p w14:paraId="51FB8C6C" w14:textId="77777777" w:rsidR="00551C45" w:rsidRPr="00601449" w:rsidRDefault="00551C45" w:rsidP="00D35D4F">
            <w:pPr>
              <w:rPr>
                <w:rFonts w:asciiTheme="majorHAnsi" w:hAnsiTheme="majorHAnsi"/>
              </w:rPr>
            </w:pPr>
            <w:r w:rsidRPr="00601449">
              <w:rPr>
                <w:rFonts w:asciiTheme="majorHAnsi" w:hAnsiTheme="majorHAnsi"/>
              </w:rPr>
              <w:t xml:space="preserve">CEDAR(Royal Mail and USPS groups)  </w:t>
            </w:r>
          </w:p>
        </w:tc>
        <w:tc>
          <w:tcPr>
            <w:tcW w:w="1440" w:type="dxa"/>
            <w:shd w:val="clear" w:color="auto" w:fill="auto"/>
          </w:tcPr>
          <w:p w14:paraId="3A46DD5B" w14:textId="77777777" w:rsidR="00551C45" w:rsidRPr="00601449" w:rsidRDefault="00551C45" w:rsidP="00D35D4F">
            <w:pPr>
              <w:rPr>
                <w:rFonts w:asciiTheme="majorHAnsi" w:hAnsiTheme="majorHAnsi"/>
              </w:rPr>
            </w:pPr>
            <w:r w:rsidRPr="00601449">
              <w:rPr>
                <w:rFonts w:asciiTheme="majorHAnsi" w:hAnsiTheme="majorHAnsi"/>
              </w:rPr>
              <w:t>9/01 – 8/02</w:t>
            </w:r>
          </w:p>
        </w:tc>
      </w:tr>
      <w:tr w:rsidR="00D900EA" w:rsidRPr="00FB3F9C" w14:paraId="18648732" w14:textId="77777777" w:rsidTr="005E3F5B">
        <w:tblPrEx>
          <w:tblBorders>
            <w:top w:val="single" w:sz="4" w:space="0" w:color="auto"/>
            <w:bottom w:val="single" w:sz="4" w:space="0" w:color="auto"/>
          </w:tblBorders>
          <w:tblCellMar>
            <w:left w:w="115" w:type="dxa"/>
            <w:right w:w="115" w:type="dxa"/>
          </w:tblCellMar>
          <w:tblLook w:val="01E0" w:firstRow="1" w:lastRow="1" w:firstColumn="1" w:lastColumn="1" w:noHBand="0" w:noVBand="0"/>
        </w:tblPrEx>
        <w:trPr>
          <w:gridAfter w:val="1"/>
          <w:wAfter w:w="7" w:type="dxa"/>
          <w:trHeight w:val="67"/>
        </w:trPr>
        <w:tc>
          <w:tcPr>
            <w:tcW w:w="3060" w:type="dxa"/>
            <w:gridSpan w:val="3"/>
            <w:shd w:val="clear" w:color="auto" w:fill="auto"/>
          </w:tcPr>
          <w:p w14:paraId="5875D50D" w14:textId="77777777" w:rsidR="00551C45" w:rsidRPr="00601449" w:rsidRDefault="00551C45" w:rsidP="00D35D4F">
            <w:pPr>
              <w:rPr>
                <w:rFonts w:asciiTheme="majorHAnsi" w:hAnsiTheme="majorHAnsi"/>
              </w:rPr>
            </w:pPr>
            <w:r w:rsidRPr="00601449">
              <w:rPr>
                <w:rFonts w:asciiTheme="majorHAnsi" w:hAnsiTheme="majorHAnsi"/>
              </w:rPr>
              <w:t>IBM T. J. Watson Center, Yorktown.</w:t>
            </w:r>
          </w:p>
        </w:tc>
        <w:tc>
          <w:tcPr>
            <w:tcW w:w="2340" w:type="dxa"/>
            <w:shd w:val="clear" w:color="auto" w:fill="auto"/>
          </w:tcPr>
          <w:p w14:paraId="3B7B4816" w14:textId="77777777" w:rsidR="00551C45" w:rsidRPr="00601449" w:rsidRDefault="002418AF" w:rsidP="00D35D4F">
            <w:pPr>
              <w:rPr>
                <w:rFonts w:asciiTheme="majorHAnsi" w:hAnsiTheme="majorHAnsi"/>
              </w:rPr>
            </w:pPr>
            <w:r>
              <w:rPr>
                <w:rFonts w:asciiTheme="majorHAnsi" w:hAnsiTheme="majorHAnsi"/>
              </w:rPr>
              <w:t>Research</w:t>
            </w:r>
            <w:r w:rsidR="00551C45" w:rsidRPr="00601449">
              <w:rPr>
                <w:rFonts w:asciiTheme="majorHAnsi" w:hAnsiTheme="majorHAnsi"/>
              </w:rPr>
              <w:t xml:space="preserve"> Intern</w:t>
            </w:r>
          </w:p>
        </w:tc>
        <w:tc>
          <w:tcPr>
            <w:tcW w:w="2700" w:type="dxa"/>
            <w:shd w:val="clear" w:color="auto" w:fill="auto"/>
          </w:tcPr>
          <w:p w14:paraId="03895135" w14:textId="77777777" w:rsidR="00551C45" w:rsidRPr="00601449" w:rsidRDefault="00551C45" w:rsidP="00D35D4F">
            <w:pPr>
              <w:rPr>
                <w:rFonts w:asciiTheme="majorHAnsi" w:hAnsiTheme="majorHAnsi"/>
              </w:rPr>
            </w:pPr>
            <w:r w:rsidRPr="00601449">
              <w:rPr>
                <w:rFonts w:asciiTheme="majorHAnsi" w:hAnsiTheme="majorHAnsi"/>
              </w:rPr>
              <w:t>Pattern Recognition and Pen Technologies Group</w:t>
            </w:r>
          </w:p>
        </w:tc>
        <w:tc>
          <w:tcPr>
            <w:tcW w:w="1440" w:type="dxa"/>
            <w:shd w:val="clear" w:color="auto" w:fill="auto"/>
          </w:tcPr>
          <w:p w14:paraId="45FD103B" w14:textId="77777777" w:rsidR="00551C45" w:rsidRPr="00601449" w:rsidRDefault="00551C45" w:rsidP="00D35D4F">
            <w:pPr>
              <w:rPr>
                <w:rFonts w:asciiTheme="majorHAnsi" w:hAnsiTheme="majorHAnsi"/>
              </w:rPr>
            </w:pPr>
            <w:r w:rsidRPr="00601449">
              <w:rPr>
                <w:rFonts w:asciiTheme="majorHAnsi" w:hAnsiTheme="majorHAnsi"/>
              </w:rPr>
              <w:t>5/01 – 9/01</w:t>
            </w:r>
          </w:p>
        </w:tc>
      </w:tr>
      <w:tr w:rsidR="00D900EA" w:rsidRPr="00FB3F9C" w14:paraId="3C79B06B" w14:textId="77777777" w:rsidTr="005E3F5B">
        <w:tblPrEx>
          <w:tblBorders>
            <w:top w:val="single" w:sz="4" w:space="0" w:color="auto"/>
            <w:bottom w:val="single" w:sz="4" w:space="0" w:color="auto"/>
          </w:tblBorders>
          <w:tblCellMar>
            <w:left w:w="115" w:type="dxa"/>
            <w:right w:w="115" w:type="dxa"/>
          </w:tblCellMar>
          <w:tblLook w:val="01E0" w:firstRow="1" w:lastRow="1" w:firstColumn="1" w:lastColumn="1" w:noHBand="0" w:noVBand="0"/>
        </w:tblPrEx>
        <w:trPr>
          <w:gridAfter w:val="1"/>
          <w:wAfter w:w="7" w:type="dxa"/>
          <w:trHeight w:val="67"/>
        </w:trPr>
        <w:tc>
          <w:tcPr>
            <w:tcW w:w="3060" w:type="dxa"/>
            <w:gridSpan w:val="3"/>
            <w:shd w:val="clear" w:color="auto" w:fill="auto"/>
          </w:tcPr>
          <w:p w14:paraId="63A341E2" w14:textId="77777777" w:rsidR="00551C45" w:rsidRPr="00601449" w:rsidRDefault="00551C45" w:rsidP="00D35D4F">
            <w:pPr>
              <w:rPr>
                <w:rFonts w:asciiTheme="majorHAnsi" w:hAnsiTheme="majorHAnsi"/>
              </w:rPr>
            </w:pPr>
            <w:r w:rsidRPr="00601449">
              <w:rPr>
                <w:rFonts w:asciiTheme="majorHAnsi" w:hAnsiTheme="majorHAnsi"/>
              </w:rPr>
              <w:t>University at Buffalo (SUNY)</w:t>
            </w:r>
          </w:p>
        </w:tc>
        <w:tc>
          <w:tcPr>
            <w:tcW w:w="2340" w:type="dxa"/>
            <w:shd w:val="clear" w:color="auto" w:fill="auto"/>
          </w:tcPr>
          <w:p w14:paraId="09236833" w14:textId="77777777" w:rsidR="00551C45" w:rsidRPr="00601449" w:rsidRDefault="00551C45" w:rsidP="00D35D4F">
            <w:pPr>
              <w:rPr>
                <w:rFonts w:asciiTheme="majorHAnsi" w:hAnsiTheme="majorHAnsi"/>
              </w:rPr>
            </w:pPr>
            <w:r w:rsidRPr="00601449">
              <w:rPr>
                <w:rFonts w:asciiTheme="majorHAnsi" w:hAnsiTheme="majorHAnsi"/>
              </w:rPr>
              <w:t>Research Associate</w:t>
            </w:r>
          </w:p>
        </w:tc>
        <w:tc>
          <w:tcPr>
            <w:tcW w:w="2700" w:type="dxa"/>
            <w:shd w:val="clear" w:color="auto" w:fill="auto"/>
          </w:tcPr>
          <w:p w14:paraId="2E6131FD" w14:textId="77777777" w:rsidR="00551C45" w:rsidRPr="00601449" w:rsidRDefault="00551C45" w:rsidP="00D35D4F">
            <w:pPr>
              <w:rPr>
                <w:rFonts w:asciiTheme="majorHAnsi" w:hAnsiTheme="majorHAnsi"/>
              </w:rPr>
            </w:pPr>
            <w:r w:rsidRPr="00601449">
              <w:rPr>
                <w:rFonts w:asciiTheme="majorHAnsi" w:hAnsiTheme="majorHAnsi"/>
              </w:rPr>
              <w:t>CEDAR (NIJ sponsored Individuality of Handwriting Group)</w:t>
            </w:r>
          </w:p>
        </w:tc>
        <w:tc>
          <w:tcPr>
            <w:tcW w:w="1440" w:type="dxa"/>
            <w:shd w:val="clear" w:color="auto" w:fill="auto"/>
          </w:tcPr>
          <w:p w14:paraId="61C778FF" w14:textId="77777777" w:rsidR="00551C45" w:rsidRPr="00601449" w:rsidRDefault="00551C45" w:rsidP="00D35D4F">
            <w:pPr>
              <w:rPr>
                <w:rFonts w:asciiTheme="majorHAnsi" w:hAnsiTheme="majorHAnsi"/>
              </w:rPr>
            </w:pPr>
            <w:r w:rsidRPr="00601449">
              <w:rPr>
                <w:rFonts w:asciiTheme="majorHAnsi" w:hAnsiTheme="majorHAnsi"/>
              </w:rPr>
              <w:t>9/00 – 4/01</w:t>
            </w:r>
          </w:p>
        </w:tc>
      </w:tr>
      <w:tr w:rsidR="00D900EA" w:rsidRPr="00FB3F9C" w14:paraId="28FA3A09" w14:textId="77777777" w:rsidTr="005E3F5B">
        <w:tblPrEx>
          <w:tblBorders>
            <w:top w:val="single" w:sz="4" w:space="0" w:color="auto"/>
            <w:bottom w:val="single" w:sz="4" w:space="0" w:color="auto"/>
          </w:tblBorders>
          <w:tblCellMar>
            <w:left w:w="115" w:type="dxa"/>
            <w:right w:w="115" w:type="dxa"/>
          </w:tblCellMar>
          <w:tblLook w:val="01E0" w:firstRow="1" w:lastRow="1" w:firstColumn="1" w:lastColumn="1" w:noHBand="0" w:noVBand="0"/>
        </w:tblPrEx>
        <w:trPr>
          <w:gridAfter w:val="1"/>
          <w:wAfter w:w="7" w:type="dxa"/>
          <w:trHeight w:val="67"/>
        </w:trPr>
        <w:tc>
          <w:tcPr>
            <w:tcW w:w="3060" w:type="dxa"/>
            <w:gridSpan w:val="3"/>
            <w:shd w:val="clear" w:color="auto" w:fill="auto"/>
          </w:tcPr>
          <w:p w14:paraId="2371D449" w14:textId="77777777" w:rsidR="00551C45" w:rsidRPr="00601449" w:rsidRDefault="00551C45" w:rsidP="00D35D4F">
            <w:pPr>
              <w:rPr>
                <w:rFonts w:asciiTheme="majorHAnsi" w:hAnsiTheme="majorHAnsi"/>
              </w:rPr>
            </w:pPr>
            <w:r w:rsidRPr="00601449">
              <w:rPr>
                <w:rFonts w:asciiTheme="majorHAnsi" w:hAnsiTheme="majorHAnsi"/>
              </w:rPr>
              <w:t>Microsoft Research</w:t>
            </w:r>
          </w:p>
        </w:tc>
        <w:tc>
          <w:tcPr>
            <w:tcW w:w="2340" w:type="dxa"/>
            <w:shd w:val="clear" w:color="auto" w:fill="auto"/>
          </w:tcPr>
          <w:p w14:paraId="60E9BF12" w14:textId="77777777" w:rsidR="00551C45" w:rsidRPr="00601449" w:rsidRDefault="00551C45" w:rsidP="00D35D4F">
            <w:pPr>
              <w:rPr>
                <w:rFonts w:asciiTheme="majorHAnsi" w:hAnsiTheme="majorHAnsi"/>
              </w:rPr>
            </w:pPr>
            <w:r w:rsidRPr="00601449">
              <w:rPr>
                <w:rFonts w:asciiTheme="majorHAnsi" w:hAnsiTheme="majorHAnsi"/>
              </w:rPr>
              <w:t>Research Intern</w:t>
            </w:r>
          </w:p>
        </w:tc>
        <w:tc>
          <w:tcPr>
            <w:tcW w:w="2700" w:type="dxa"/>
            <w:shd w:val="clear" w:color="auto" w:fill="auto"/>
          </w:tcPr>
          <w:p w14:paraId="02540B7B" w14:textId="77777777" w:rsidR="00551C45" w:rsidRPr="00601449" w:rsidRDefault="00551C45" w:rsidP="00D35D4F">
            <w:pPr>
              <w:rPr>
                <w:rFonts w:asciiTheme="majorHAnsi" w:hAnsiTheme="majorHAnsi"/>
              </w:rPr>
            </w:pPr>
            <w:r w:rsidRPr="00601449">
              <w:rPr>
                <w:rFonts w:asciiTheme="majorHAnsi" w:hAnsiTheme="majorHAnsi"/>
              </w:rPr>
              <w:t>Data Management, Exploration and Mining (DMX)</w:t>
            </w:r>
          </w:p>
        </w:tc>
        <w:tc>
          <w:tcPr>
            <w:tcW w:w="1440" w:type="dxa"/>
            <w:shd w:val="clear" w:color="auto" w:fill="auto"/>
          </w:tcPr>
          <w:p w14:paraId="6D491D69" w14:textId="77777777" w:rsidR="00551C45" w:rsidRPr="00601449" w:rsidRDefault="00551C45" w:rsidP="00D35D4F">
            <w:pPr>
              <w:rPr>
                <w:rFonts w:asciiTheme="majorHAnsi" w:hAnsiTheme="majorHAnsi"/>
              </w:rPr>
            </w:pPr>
            <w:r w:rsidRPr="00601449">
              <w:rPr>
                <w:rFonts w:asciiTheme="majorHAnsi" w:hAnsiTheme="majorHAnsi"/>
              </w:rPr>
              <w:t>5/00 – 9/00</w:t>
            </w:r>
          </w:p>
        </w:tc>
      </w:tr>
      <w:tr w:rsidR="00D900EA" w:rsidRPr="00FB3F9C" w14:paraId="18AB2B2E" w14:textId="77777777" w:rsidTr="005E3F5B">
        <w:tblPrEx>
          <w:tblBorders>
            <w:top w:val="single" w:sz="4" w:space="0" w:color="auto"/>
            <w:bottom w:val="single" w:sz="4" w:space="0" w:color="auto"/>
          </w:tblBorders>
          <w:tblCellMar>
            <w:left w:w="115" w:type="dxa"/>
            <w:right w:w="115" w:type="dxa"/>
          </w:tblCellMar>
          <w:tblLook w:val="01E0" w:firstRow="1" w:lastRow="1" w:firstColumn="1" w:lastColumn="1" w:noHBand="0" w:noVBand="0"/>
        </w:tblPrEx>
        <w:trPr>
          <w:gridAfter w:val="1"/>
          <w:wAfter w:w="7" w:type="dxa"/>
          <w:trHeight w:val="67"/>
        </w:trPr>
        <w:tc>
          <w:tcPr>
            <w:tcW w:w="3060" w:type="dxa"/>
            <w:gridSpan w:val="3"/>
            <w:shd w:val="clear" w:color="auto" w:fill="auto"/>
          </w:tcPr>
          <w:p w14:paraId="2291439D" w14:textId="77777777" w:rsidR="00551C45" w:rsidRPr="00601449" w:rsidRDefault="00551C45" w:rsidP="00D35D4F">
            <w:pPr>
              <w:rPr>
                <w:rFonts w:asciiTheme="majorHAnsi" w:hAnsiTheme="majorHAnsi"/>
              </w:rPr>
            </w:pPr>
            <w:r w:rsidRPr="00601449">
              <w:rPr>
                <w:rFonts w:asciiTheme="majorHAnsi" w:hAnsiTheme="majorHAnsi"/>
              </w:rPr>
              <w:t>University at Buffalo (SUNY)</w:t>
            </w:r>
          </w:p>
        </w:tc>
        <w:tc>
          <w:tcPr>
            <w:tcW w:w="2340" w:type="dxa"/>
            <w:shd w:val="clear" w:color="auto" w:fill="auto"/>
          </w:tcPr>
          <w:p w14:paraId="39DB976E" w14:textId="77777777" w:rsidR="00551C45" w:rsidRPr="00601449" w:rsidRDefault="00551C45" w:rsidP="00D35D4F">
            <w:pPr>
              <w:rPr>
                <w:rFonts w:asciiTheme="majorHAnsi" w:hAnsiTheme="majorHAnsi"/>
              </w:rPr>
            </w:pPr>
            <w:r w:rsidRPr="00601449">
              <w:rPr>
                <w:rFonts w:asciiTheme="majorHAnsi" w:hAnsiTheme="majorHAnsi"/>
              </w:rPr>
              <w:t>Research Assistant</w:t>
            </w:r>
          </w:p>
        </w:tc>
        <w:tc>
          <w:tcPr>
            <w:tcW w:w="2700" w:type="dxa"/>
            <w:shd w:val="clear" w:color="auto" w:fill="auto"/>
          </w:tcPr>
          <w:p w14:paraId="384D360C" w14:textId="77777777" w:rsidR="00551C45" w:rsidRPr="00601449" w:rsidRDefault="00551C45" w:rsidP="00D35D4F">
            <w:pPr>
              <w:rPr>
                <w:rFonts w:asciiTheme="majorHAnsi" w:hAnsiTheme="majorHAnsi"/>
              </w:rPr>
            </w:pPr>
            <w:r w:rsidRPr="00601449">
              <w:rPr>
                <w:rFonts w:asciiTheme="majorHAnsi" w:hAnsiTheme="majorHAnsi"/>
              </w:rPr>
              <w:t>CEDAR (Australia Post)</w:t>
            </w:r>
          </w:p>
        </w:tc>
        <w:tc>
          <w:tcPr>
            <w:tcW w:w="1440" w:type="dxa"/>
            <w:shd w:val="clear" w:color="auto" w:fill="auto"/>
          </w:tcPr>
          <w:p w14:paraId="051F3118" w14:textId="77777777" w:rsidR="00551C45" w:rsidRPr="00601449" w:rsidRDefault="00551C45" w:rsidP="00D35D4F">
            <w:pPr>
              <w:rPr>
                <w:rFonts w:asciiTheme="majorHAnsi" w:hAnsiTheme="majorHAnsi"/>
              </w:rPr>
            </w:pPr>
            <w:r w:rsidRPr="00601449">
              <w:rPr>
                <w:rFonts w:asciiTheme="majorHAnsi" w:hAnsiTheme="majorHAnsi"/>
              </w:rPr>
              <w:t>8/98 - 4/00</w:t>
            </w:r>
          </w:p>
        </w:tc>
      </w:tr>
      <w:tr w:rsidR="00D900EA" w:rsidRPr="00FB3F9C" w14:paraId="7A6423BA" w14:textId="77777777" w:rsidTr="005E3F5B">
        <w:tblPrEx>
          <w:tblBorders>
            <w:top w:val="single" w:sz="4" w:space="0" w:color="auto"/>
            <w:bottom w:val="single" w:sz="4" w:space="0" w:color="auto"/>
          </w:tblBorders>
          <w:tblCellMar>
            <w:left w:w="115" w:type="dxa"/>
            <w:right w:w="115" w:type="dxa"/>
          </w:tblCellMar>
          <w:tblLook w:val="01E0" w:firstRow="1" w:lastRow="1" w:firstColumn="1" w:lastColumn="1" w:noHBand="0" w:noVBand="0"/>
        </w:tblPrEx>
        <w:trPr>
          <w:gridAfter w:val="1"/>
          <w:wAfter w:w="7" w:type="dxa"/>
          <w:trHeight w:val="67"/>
        </w:trPr>
        <w:tc>
          <w:tcPr>
            <w:tcW w:w="3060" w:type="dxa"/>
            <w:gridSpan w:val="3"/>
            <w:shd w:val="clear" w:color="auto" w:fill="auto"/>
          </w:tcPr>
          <w:p w14:paraId="79A445CB" w14:textId="77777777" w:rsidR="00551C45" w:rsidRPr="00601449" w:rsidRDefault="00551C45" w:rsidP="004F5C64">
            <w:pPr>
              <w:rPr>
                <w:rFonts w:asciiTheme="majorHAnsi" w:hAnsiTheme="majorHAnsi"/>
              </w:rPr>
            </w:pPr>
            <w:r w:rsidRPr="00601449">
              <w:rPr>
                <w:rFonts w:asciiTheme="majorHAnsi" w:hAnsiTheme="majorHAnsi"/>
              </w:rPr>
              <w:lastRenderedPageBreak/>
              <w:t>Wayne State University</w:t>
            </w:r>
          </w:p>
        </w:tc>
        <w:tc>
          <w:tcPr>
            <w:tcW w:w="2340" w:type="dxa"/>
            <w:shd w:val="clear" w:color="auto" w:fill="auto"/>
          </w:tcPr>
          <w:p w14:paraId="2E1684E4" w14:textId="77777777" w:rsidR="00551C45" w:rsidRPr="00601449" w:rsidRDefault="00551C45" w:rsidP="00D35D4F">
            <w:pPr>
              <w:rPr>
                <w:rFonts w:asciiTheme="majorHAnsi" w:hAnsiTheme="majorHAnsi"/>
              </w:rPr>
            </w:pPr>
            <w:r w:rsidRPr="00601449">
              <w:rPr>
                <w:rFonts w:asciiTheme="majorHAnsi" w:hAnsiTheme="majorHAnsi"/>
              </w:rPr>
              <w:t>Research Assistant</w:t>
            </w:r>
          </w:p>
        </w:tc>
        <w:tc>
          <w:tcPr>
            <w:tcW w:w="2700" w:type="dxa"/>
            <w:shd w:val="clear" w:color="auto" w:fill="auto"/>
          </w:tcPr>
          <w:p w14:paraId="30F4FA51" w14:textId="77777777" w:rsidR="00551C45" w:rsidRPr="00601449" w:rsidRDefault="00551C45" w:rsidP="00D35D4F">
            <w:pPr>
              <w:rPr>
                <w:rFonts w:asciiTheme="majorHAnsi" w:hAnsiTheme="majorHAnsi"/>
              </w:rPr>
            </w:pPr>
            <w:r w:rsidRPr="00601449">
              <w:rPr>
                <w:rFonts w:asciiTheme="majorHAnsi" w:hAnsiTheme="majorHAnsi"/>
              </w:rPr>
              <w:t>Computer Vision &amp;</w:t>
            </w:r>
            <w:r w:rsidR="00301764">
              <w:rPr>
                <w:rFonts w:asciiTheme="majorHAnsi" w:hAnsiTheme="majorHAnsi"/>
              </w:rPr>
              <w:t xml:space="preserve"> Pattern Recognition joint </w:t>
            </w:r>
            <w:r w:rsidRPr="00601449">
              <w:rPr>
                <w:rFonts w:asciiTheme="majorHAnsi" w:hAnsiTheme="majorHAnsi"/>
              </w:rPr>
              <w:t xml:space="preserve">with Department of Bioinformatics and Molecular Biology </w:t>
            </w:r>
          </w:p>
        </w:tc>
        <w:tc>
          <w:tcPr>
            <w:tcW w:w="1440" w:type="dxa"/>
            <w:shd w:val="clear" w:color="auto" w:fill="auto"/>
          </w:tcPr>
          <w:p w14:paraId="4133C6F3" w14:textId="77777777" w:rsidR="00551C45" w:rsidRPr="00601449" w:rsidRDefault="00551C45" w:rsidP="00D35D4F">
            <w:pPr>
              <w:rPr>
                <w:rFonts w:asciiTheme="majorHAnsi" w:hAnsiTheme="majorHAnsi"/>
              </w:rPr>
            </w:pPr>
            <w:r w:rsidRPr="00601449">
              <w:rPr>
                <w:rFonts w:asciiTheme="majorHAnsi" w:hAnsiTheme="majorHAnsi"/>
              </w:rPr>
              <w:t>4/98 - 7/98</w:t>
            </w:r>
          </w:p>
        </w:tc>
      </w:tr>
      <w:tr w:rsidR="00D900EA" w:rsidRPr="00FB3F9C" w14:paraId="177D3F0A" w14:textId="77777777" w:rsidTr="005E3F5B">
        <w:tblPrEx>
          <w:tblBorders>
            <w:top w:val="single" w:sz="4" w:space="0" w:color="auto"/>
            <w:bottom w:val="single" w:sz="4" w:space="0" w:color="auto"/>
          </w:tblBorders>
          <w:tblCellMar>
            <w:left w:w="115" w:type="dxa"/>
            <w:right w:w="115" w:type="dxa"/>
          </w:tblCellMar>
          <w:tblLook w:val="01E0" w:firstRow="1" w:lastRow="1" w:firstColumn="1" w:lastColumn="1" w:noHBand="0" w:noVBand="0"/>
        </w:tblPrEx>
        <w:trPr>
          <w:gridAfter w:val="1"/>
          <w:wAfter w:w="7" w:type="dxa"/>
          <w:trHeight w:val="67"/>
        </w:trPr>
        <w:tc>
          <w:tcPr>
            <w:tcW w:w="3060" w:type="dxa"/>
            <w:gridSpan w:val="3"/>
            <w:shd w:val="clear" w:color="auto" w:fill="auto"/>
          </w:tcPr>
          <w:p w14:paraId="6EBB9366" w14:textId="77777777" w:rsidR="00551C45" w:rsidRPr="00601449" w:rsidRDefault="00551C45" w:rsidP="00D35D4F">
            <w:pPr>
              <w:rPr>
                <w:rFonts w:asciiTheme="majorHAnsi" w:hAnsiTheme="majorHAnsi"/>
              </w:rPr>
            </w:pPr>
            <w:r w:rsidRPr="00601449">
              <w:rPr>
                <w:rFonts w:asciiTheme="majorHAnsi" w:hAnsiTheme="majorHAnsi"/>
              </w:rPr>
              <w:t>Wayne State University</w:t>
            </w:r>
          </w:p>
        </w:tc>
        <w:tc>
          <w:tcPr>
            <w:tcW w:w="2340" w:type="dxa"/>
            <w:shd w:val="clear" w:color="auto" w:fill="auto"/>
          </w:tcPr>
          <w:p w14:paraId="2D12A193" w14:textId="77777777" w:rsidR="00551C45" w:rsidRPr="00601449" w:rsidRDefault="00551C45" w:rsidP="00D35D4F">
            <w:pPr>
              <w:rPr>
                <w:rFonts w:asciiTheme="majorHAnsi" w:hAnsiTheme="majorHAnsi"/>
              </w:rPr>
            </w:pPr>
            <w:r w:rsidRPr="00601449">
              <w:rPr>
                <w:rFonts w:asciiTheme="majorHAnsi" w:hAnsiTheme="majorHAnsi"/>
              </w:rPr>
              <w:t>Teaching Assistant</w:t>
            </w:r>
          </w:p>
        </w:tc>
        <w:tc>
          <w:tcPr>
            <w:tcW w:w="2700" w:type="dxa"/>
            <w:shd w:val="clear" w:color="auto" w:fill="auto"/>
          </w:tcPr>
          <w:p w14:paraId="3ECD3F12" w14:textId="77777777" w:rsidR="00551C45" w:rsidRPr="00601449" w:rsidRDefault="00551C45" w:rsidP="00D35D4F">
            <w:pPr>
              <w:rPr>
                <w:rFonts w:asciiTheme="majorHAnsi" w:hAnsiTheme="majorHAnsi"/>
              </w:rPr>
            </w:pPr>
            <w:r w:rsidRPr="00601449">
              <w:rPr>
                <w:rFonts w:asciiTheme="majorHAnsi" w:hAnsiTheme="majorHAnsi"/>
              </w:rPr>
              <w:t>Computer Science</w:t>
            </w:r>
          </w:p>
        </w:tc>
        <w:tc>
          <w:tcPr>
            <w:tcW w:w="1440" w:type="dxa"/>
            <w:shd w:val="clear" w:color="auto" w:fill="auto"/>
          </w:tcPr>
          <w:p w14:paraId="62F977FE" w14:textId="77777777" w:rsidR="00551C45" w:rsidRPr="00601449" w:rsidRDefault="00551C45" w:rsidP="00D35D4F">
            <w:pPr>
              <w:rPr>
                <w:rFonts w:asciiTheme="majorHAnsi" w:hAnsiTheme="majorHAnsi"/>
              </w:rPr>
            </w:pPr>
            <w:r w:rsidRPr="00601449">
              <w:rPr>
                <w:rFonts w:asciiTheme="majorHAnsi" w:hAnsiTheme="majorHAnsi"/>
              </w:rPr>
              <w:t>1/98 - 5/98</w:t>
            </w:r>
          </w:p>
        </w:tc>
      </w:tr>
      <w:tr w:rsidR="00D900EA" w:rsidRPr="00FB3F9C" w14:paraId="746ACA4B" w14:textId="77777777" w:rsidTr="005E3F5B">
        <w:tblPrEx>
          <w:tblBorders>
            <w:top w:val="single" w:sz="4" w:space="0" w:color="auto"/>
            <w:bottom w:val="single" w:sz="4" w:space="0" w:color="auto"/>
          </w:tblBorders>
          <w:tblCellMar>
            <w:left w:w="115" w:type="dxa"/>
            <w:right w:w="115" w:type="dxa"/>
          </w:tblCellMar>
          <w:tblLook w:val="01E0" w:firstRow="1" w:lastRow="1" w:firstColumn="1" w:lastColumn="1" w:noHBand="0" w:noVBand="0"/>
        </w:tblPrEx>
        <w:trPr>
          <w:gridAfter w:val="1"/>
          <w:wAfter w:w="7" w:type="dxa"/>
          <w:trHeight w:val="67"/>
        </w:trPr>
        <w:tc>
          <w:tcPr>
            <w:tcW w:w="3060" w:type="dxa"/>
            <w:gridSpan w:val="3"/>
            <w:tcBorders>
              <w:bottom w:val="nil"/>
            </w:tcBorders>
            <w:shd w:val="clear" w:color="auto" w:fill="auto"/>
          </w:tcPr>
          <w:p w14:paraId="3AE82E76" w14:textId="77777777" w:rsidR="00551C45" w:rsidRPr="00601449" w:rsidRDefault="00551C45" w:rsidP="00D35D4F">
            <w:pPr>
              <w:rPr>
                <w:rFonts w:asciiTheme="majorHAnsi" w:hAnsiTheme="majorHAnsi"/>
              </w:rPr>
            </w:pPr>
            <w:r w:rsidRPr="00601449">
              <w:rPr>
                <w:rFonts w:asciiTheme="majorHAnsi" w:hAnsiTheme="majorHAnsi"/>
              </w:rPr>
              <w:t>Center for Development of Advanced Computing (C-DAC), Pune, India</w:t>
            </w:r>
          </w:p>
        </w:tc>
        <w:tc>
          <w:tcPr>
            <w:tcW w:w="2340" w:type="dxa"/>
            <w:tcBorders>
              <w:bottom w:val="nil"/>
            </w:tcBorders>
            <w:shd w:val="clear" w:color="auto" w:fill="auto"/>
          </w:tcPr>
          <w:p w14:paraId="784B37CF" w14:textId="77777777" w:rsidR="00551C45" w:rsidRPr="00601449" w:rsidRDefault="00551C45" w:rsidP="00D35D4F">
            <w:pPr>
              <w:rPr>
                <w:rFonts w:asciiTheme="majorHAnsi" w:hAnsiTheme="majorHAnsi"/>
              </w:rPr>
            </w:pPr>
            <w:r w:rsidRPr="00601449">
              <w:rPr>
                <w:rFonts w:asciiTheme="majorHAnsi" w:hAnsiTheme="majorHAnsi"/>
              </w:rPr>
              <w:t>Jr. Research Engineer</w:t>
            </w:r>
          </w:p>
        </w:tc>
        <w:tc>
          <w:tcPr>
            <w:tcW w:w="2700" w:type="dxa"/>
            <w:tcBorders>
              <w:bottom w:val="nil"/>
            </w:tcBorders>
            <w:shd w:val="clear" w:color="auto" w:fill="auto"/>
          </w:tcPr>
          <w:p w14:paraId="78A90352" w14:textId="77777777" w:rsidR="00551C45" w:rsidRPr="00601449" w:rsidRDefault="00551C45" w:rsidP="00D35D4F">
            <w:pPr>
              <w:rPr>
                <w:rFonts w:asciiTheme="majorHAnsi" w:hAnsiTheme="majorHAnsi"/>
              </w:rPr>
            </w:pPr>
            <w:r w:rsidRPr="00601449">
              <w:rPr>
                <w:rFonts w:asciiTheme="majorHAnsi" w:hAnsiTheme="majorHAnsi"/>
              </w:rPr>
              <w:t>Evolutionary Systems Group</w:t>
            </w:r>
          </w:p>
        </w:tc>
        <w:tc>
          <w:tcPr>
            <w:tcW w:w="1440" w:type="dxa"/>
            <w:tcBorders>
              <w:bottom w:val="nil"/>
            </w:tcBorders>
            <w:shd w:val="clear" w:color="auto" w:fill="auto"/>
          </w:tcPr>
          <w:p w14:paraId="06F15C33" w14:textId="77777777" w:rsidR="00551C45" w:rsidRPr="00601449" w:rsidRDefault="00301764" w:rsidP="00D35D4F">
            <w:pPr>
              <w:rPr>
                <w:rFonts w:asciiTheme="majorHAnsi" w:hAnsiTheme="majorHAnsi"/>
              </w:rPr>
            </w:pPr>
            <w:r>
              <w:rPr>
                <w:rFonts w:asciiTheme="majorHAnsi" w:hAnsiTheme="majorHAnsi"/>
              </w:rPr>
              <w:t>9</w:t>
            </w:r>
            <w:r w:rsidR="00551C45" w:rsidRPr="00601449">
              <w:rPr>
                <w:rFonts w:asciiTheme="majorHAnsi" w:hAnsiTheme="majorHAnsi"/>
              </w:rPr>
              <w:t>/97 - 12/97</w:t>
            </w:r>
          </w:p>
        </w:tc>
      </w:tr>
      <w:tr w:rsidR="00D900EA" w:rsidRPr="00FB3F9C" w14:paraId="4DF8C5FA" w14:textId="77777777" w:rsidTr="005E3F5B">
        <w:tblPrEx>
          <w:tblBorders>
            <w:top w:val="single" w:sz="4" w:space="0" w:color="auto"/>
            <w:bottom w:val="single" w:sz="4" w:space="0" w:color="auto"/>
          </w:tblBorders>
          <w:tblCellMar>
            <w:left w:w="115" w:type="dxa"/>
            <w:right w:w="115" w:type="dxa"/>
          </w:tblCellMar>
          <w:tblLook w:val="01E0" w:firstRow="1" w:lastRow="1" w:firstColumn="1" w:lastColumn="1" w:noHBand="0" w:noVBand="0"/>
        </w:tblPrEx>
        <w:trPr>
          <w:gridAfter w:val="1"/>
          <w:wAfter w:w="7" w:type="dxa"/>
          <w:trHeight w:val="67"/>
        </w:trPr>
        <w:tc>
          <w:tcPr>
            <w:tcW w:w="3060" w:type="dxa"/>
            <w:gridSpan w:val="3"/>
            <w:tcBorders>
              <w:top w:val="nil"/>
              <w:bottom w:val="nil"/>
            </w:tcBorders>
            <w:shd w:val="clear" w:color="auto" w:fill="auto"/>
          </w:tcPr>
          <w:p w14:paraId="3FDFA12C" w14:textId="77777777" w:rsidR="00551C45" w:rsidRPr="00601449" w:rsidRDefault="00551C45" w:rsidP="00D35D4F">
            <w:pPr>
              <w:rPr>
                <w:rFonts w:asciiTheme="majorHAnsi" w:hAnsiTheme="majorHAnsi"/>
              </w:rPr>
            </w:pPr>
            <w:r w:rsidRPr="00601449">
              <w:rPr>
                <w:rFonts w:asciiTheme="majorHAnsi" w:hAnsiTheme="majorHAnsi"/>
              </w:rPr>
              <w:t>Soft Bytes Ltd.</w:t>
            </w:r>
          </w:p>
        </w:tc>
        <w:tc>
          <w:tcPr>
            <w:tcW w:w="2340" w:type="dxa"/>
            <w:tcBorders>
              <w:top w:val="nil"/>
              <w:bottom w:val="nil"/>
            </w:tcBorders>
            <w:shd w:val="clear" w:color="auto" w:fill="auto"/>
          </w:tcPr>
          <w:p w14:paraId="0136EDA1" w14:textId="77777777" w:rsidR="00551C45" w:rsidRPr="00601449" w:rsidRDefault="00551C45" w:rsidP="00D35D4F">
            <w:pPr>
              <w:rPr>
                <w:rFonts w:asciiTheme="majorHAnsi" w:hAnsiTheme="majorHAnsi"/>
              </w:rPr>
            </w:pPr>
            <w:r w:rsidRPr="00601449">
              <w:rPr>
                <w:rFonts w:asciiTheme="majorHAnsi" w:hAnsiTheme="majorHAnsi"/>
              </w:rPr>
              <w:t>Software Developer</w:t>
            </w:r>
          </w:p>
        </w:tc>
        <w:tc>
          <w:tcPr>
            <w:tcW w:w="2700" w:type="dxa"/>
            <w:tcBorders>
              <w:top w:val="nil"/>
              <w:bottom w:val="nil"/>
            </w:tcBorders>
            <w:shd w:val="clear" w:color="auto" w:fill="auto"/>
          </w:tcPr>
          <w:p w14:paraId="3346E865" w14:textId="77777777" w:rsidR="00551C45" w:rsidRPr="00601449" w:rsidRDefault="00551C45" w:rsidP="00D35D4F">
            <w:pPr>
              <w:rPr>
                <w:rFonts w:asciiTheme="majorHAnsi" w:hAnsiTheme="majorHAnsi"/>
              </w:rPr>
            </w:pPr>
            <w:r w:rsidRPr="00601449">
              <w:rPr>
                <w:rFonts w:asciiTheme="majorHAnsi" w:hAnsiTheme="majorHAnsi"/>
              </w:rPr>
              <w:t>Workflow Automation Division</w:t>
            </w:r>
          </w:p>
        </w:tc>
        <w:tc>
          <w:tcPr>
            <w:tcW w:w="1440" w:type="dxa"/>
            <w:tcBorders>
              <w:top w:val="nil"/>
              <w:bottom w:val="nil"/>
            </w:tcBorders>
            <w:shd w:val="clear" w:color="auto" w:fill="auto"/>
          </w:tcPr>
          <w:p w14:paraId="424E394B" w14:textId="77777777" w:rsidR="00551C45" w:rsidRPr="00601449" w:rsidRDefault="00551C45" w:rsidP="00D35D4F">
            <w:pPr>
              <w:rPr>
                <w:rFonts w:asciiTheme="majorHAnsi" w:hAnsiTheme="majorHAnsi"/>
              </w:rPr>
            </w:pPr>
            <w:r w:rsidRPr="00601449">
              <w:rPr>
                <w:rFonts w:asciiTheme="majorHAnsi" w:hAnsiTheme="majorHAnsi"/>
              </w:rPr>
              <w:t>5/97 – 8/97</w:t>
            </w:r>
          </w:p>
        </w:tc>
      </w:tr>
    </w:tbl>
    <w:p w14:paraId="5BCFF42A" w14:textId="77777777" w:rsidR="00F065E8" w:rsidRDefault="00F065E8"/>
    <w:p w14:paraId="53D6E21F" w14:textId="77777777" w:rsidR="00F065E8" w:rsidRDefault="00F065E8">
      <w:r>
        <w:rPr>
          <w:caps/>
        </w:rPr>
        <w:br w:type="page"/>
      </w:r>
    </w:p>
    <w:tbl>
      <w:tblPr>
        <w:tblW w:w="9600" w:type="dxa"/>
        <w:tblInd w:w="108" w:type="dxa"/>
        <w:tblLayout w:type="fixed"/>
        <w:tblLook w:val="0000" w:firstRow="0" w:lastRow="0" w:firstColumn="0" w:lastColumn="0" w:noHBand="0" w:noVBand="0"/>
      </w:tblPr>
      <w:tblGrid>
        <w:gridCol w:w="9600"/>
      </w:tblGrid>
      <w:tr w:rsidR="00782A53" w:rsidRPr="00FB3F9C" w14:paraId="22750DFD" w14:textId="77777777" w:rsidTr="00C10C1A">
        <w:trPr>
          <w:trHeight w:val="96"/>
        </w:trPr>
        <w:tc>
          <w:tcPr>
            <w:tcW w:w="9600" w:type="dxa"/>
            <w:tcBorders>
              <w:top w:val="single" w:sz="4" w:space="0" w:color="999999"/>
              <w:left w:val="nil"/>
              <w:bottom w:val="single" w:sz="4" w:space="0" w:color="999999"/>
              <w:right w:val="nil"/>
            </w:tcBorders>
          </w:tcPr>
          <w:p w14:paraId="75ADAA8E" w14:textId="4288D4D2" w:rsidR="00782A53" w:rsidRPr="00601449" w:rsidRDefault="00DC2B55" w:rsidP="009964F0">
            <w:pPr>
              <w:pStyle w:val="ResumeSubsection"/>
              <w:rPr>
                <w:sz w:val="22"/>
                <w:szCs w:val="22"/>
              </w:rPr>
            </w:pPr>
            <w:r>
              <w:rPr>
                <w:b/>
                <w:sz w:val="22"/>
                <w:szCs w:val="22"/>
              </w:rPr>
              <w:lastRenderedPageBreak/>
              <w:t>Research and publications</w:t>
            </w:r>
            <w:r w:rsidR="00B23462">
              <w:rPr>
                <w:b/>
                <w:sz w:val="22"/>
                <w:szCs w:val="22"/>
              </w:rPr>
              <w:t xml:space="preserve"> (Student co-Authors are </w:t>
            </w:r>
            <w:r w:rsidR="009964F0" w:rsidRPr="009C427E">
              <w:rPr>
                <w:b/>
                <w:i/>
                <w:sz w:val="22"/>
                <w:szCs w:val="22"/>
              </w:rPr>
              <w:t>Italicised</w:t>
            </w:r>
            <w:r w:rsidR="00B23462">
              <w:rPr>
                <w:b/>
                <w:sz w:val="22"/>
                <w:szCs w:val="22"/>
              </w:rPr>
              <w:t>)</w:t>
            </w:r>
          </w:p>
        </w:tc>
      </w:tr>
    </w:tbl>
    <w:p w14:paraId="7FA654E2" w14:textId="77777777" w:rsidR="00343255" w:rsidRPr="007F29FC" w:rsidRDefault="00B070EE" w:rsidP="007F29FC">
      <w:pPr>
        <w:pStyle w:val="PlainText"/>
        <w:ind w:left="360"/>
        <w:jc w:val="both"/>
        <w:rPr>
          <w:rFonts w:ascii="Cambria" w:eastAsia="MS Mincho" w:hAnsi="Cambria" w:cs="Times New Roman"/>
          <w:b/>
          <w:bCs/>
          <w:sz w:val="22"/>
          <w:szCs w:val="22"/>
        </w:rPr>
      </w:pPr>
      <w:r>
        <w:rPr>
          <w:rFonts w:ascii="Cambria" w:eastAsia="MS Mincho" w:hAnsi="Cambria" w:cs="Times New Roman"/>
          <w:b/>
          <w:bCs/>
          <w:i/>
          <w:sz w:val="22"/>
          <w:szCs w:val="22"/>
        </w:rPr>
        <w:t>Journal</w:t>
      </w:r>
      <w:r w:rsidR="00860EEC" w:rsidRPr="005A4F47">
        <w:rPr>
          <w:rFonts w:ascii="Cambria" w:eastAsia="MS Mincho" w:hAnsi="Cambria" w:cs="Times New Roman"/>
          <w:b/>
          <w:bCs/>
          <w:i/>
          <w:sz w:val="22"/>
          <w:szCs w:val="22"/>
        </w:rPr>
        <w:t>:</w:t>
      </w:r>
    </w:p>
    <w:p w14:paraId="36891B6F" w14:textId="382417CA" w:rsidR="00B23462" w:rsidRDefault="00B37F54" w:rsidP="00B37F54">
      <w:pPr>
        <w:pStyle w:val="PlainText"/>
        <w:numPr>
          <w:ilvl w:val="0"/>
          <w:numId w:val="5"/>
        </w:numPr>
        <w:jc w:val="both"/>
        <w:rPr>
          <w:rFonts w:ascii="Cambria" w:eastAsia="MS Mincho" w:hAnsi="Cambria" w:cs="Times New Roman"/>
          <w:bCs/>
          <w:sz w:val="22"/>
          <w:szCs w:val="22"/>
        </w:rPr>
      </w:pPr>
      <w:r w:rsidRPr="00B37F54">
        <w:rPr>
          <w:rFonts w:ascii="Cambria" w:eastAsia="MS Mincho" w:hAnsi="Cambria" w:cs="Times New Roman"/>
          <w:b/>
          <w:bCs/>
          <w:sz w:val="22"/>
          <w:szCs w:val="22"/>
        </w:rPr>
        <w:t>‘The Good Old Days’: An Examination of Nostalgia in User Generated Content</w:t>
      </w:r>
      <w:r w:rsidR="00B23462" w:rsidRPr="007F29FC">
        <w:rPr>
          <w:rFonts w:ascii="Cambria" w:eastAsia="MS Mincho" w:hAnsi="Cambria" w:cs="Times New Roman"/>
          <w:b/>
          <w:bCs/>
          <w:sz w:val="22"/>
          <w:szCs w:val="22"/>
        </w:rPr>
        <w:t>,</w:t>
      </w:r>
      <w:r w:rsidR="00B23462" w:rsidRPr="007F29FC">
        <w:rPr>
          <w:rFonts w:ascii="Cambria" w:eastAsia="MS Mincho" w:hAnsi="Cambria" w:cs="Times New Roman"/>
          <w:bCs/>
          <w:sz w:val="22"/>
          <w:szCs w:val="22"/>
        </w:rPr>
        <w:t xml:space="preserve"> Sergio Davalos,</w:t>
      </w:r>
      <w:r w:rsidR="00B23462">
        <w:rPr>
          <w:rFonts w:ascii="Cambria" w:eastAsia="MS Mincho" w:hAnsi="Cambria" w:cs="Times New Roman"/>
          <w:bCs/>
          <w:sz w:val="22"/>
          <w:szCs w:val="22"/>
        </w:rPr>
        <w:t xml:space="preserve"> </w:t>
      </w:r>
      <w:r w:rsidR="00B23462" w:rsidRPr="007F29FC">
        <w:rPr>
          <w:rFonts w:ascii="Cambria" w:eastAsia="MS Mincho" w:hAnsi="Cambria" w:cs="Times New Roman"/>
          <w:bCs/>
          <w:sz w:val="22"/>
          <w:szCs w:val="22"/>
        </w:rPr>
        <w:t xml:space="preserve">Altaf Merchant, </w:t>
      </w:r>
      <w:r w:rsidR="00B23462" w:rsidRPr="009C427E">
        <w:rPr>
          <w:rFonts w:ascii="Cambria" w:eastAsia="MS Mincho" w:hAnsi="Cambria" w:cs="Times New Roman"/>
          <w:bCs/>
          <w:i/>
          <w:sz w:val="22"/>
          <w:szCs w:val="22"/>
        </w:rPr>
        <w:t>Brenton Lessley</w:t>
      </w:r>
      <w:r w:rsidR="00B23462">
        <w:rPr>
          <w:rFonts w:ascii="Cambria" w:eastAsia="MS Mincho" w:hAnsi="Cambria" w:cs="Times New Roman"/>
          <w:bCs/>
          <w:sz w:val="22"/>
          <w:szCs w:val="22"/>
        </w:rPr>
        <w:t xml:space="preserve">, Greg Rose, and Ankur Teredesai, </w:t>
      </w:r>
      <w:r>
        <w:rPr>
          <w:rFonts w:ascii="Cambria" w:eastAsia="MS Mincho" w:hAnsi="Cambria" w:cs="Times New Roman"/>
          <w:b/>
          <w:bCs/>
          <w:sz w:val="22"/>
          <w:szCs w:val="22"/>
        </w:rPr>
        <w:t>Journal of Human-Computer Studies</w:t>
      </w:r>
      <w:r w:rsidR="00B23462">
        <w:rPr>
          <w:rFonts w:ascii="Cambria" w:eastAsia="MS Mincho" w:hAnsi="Cambria" w:cs="Times New Roman"/>
          <w:b/>
          <w:bCs/>
          <w:sz w:val="22"/>
          <w:szCs w:val="22"/>
        </w:rPr>
        <w:t>.</w:t>
      </w:r>
      <w:r w:rsidR="00B23462">
        <w:rPr>
          <w:rFonts w:ascii="Cambria" w:eastAsia="MS Mincho" w:hAnsi="Cambria" w:cs="Times New Roman"/>
          <w:bCs/>
          <w:sz w:val="22"/>
          <w:szCs w:val="22"/>
        </w:rPr>
        <w:t xml:space="preserve"> </w:t>
      </w:r>
      <w:r w:rsidR="00B23462" w:rsidRPr="007F29FC">
        <w:rPr>
          <w:rFonts w:ascii="Cambria" w:eastAsia="MS Mincho" w:hAnsi="Cambria" w:cs="Times New Roman"/>
          <w:bCs/>
          <w:sz w:val="22"/>
          <w:szCs w:val="22"/>
        </w:rPr>
        <w:t xml:space="preserve">(under </w:t>
      </w:r>
      <w:r w:rsidR="00497E4A">
        <w:rPr>
          <w:rFonts w:ascii="Cambria" w:eastAsia="MS Mincho" w:hAnsi="Cambria" w:cs="Times New Roman"/>
          <w:bCs/>
          <w:sz w:val="22"/>
          <w:szCs w:val="22"/>
        </w:rPr>
        <w:t>review</w:t>
      </w:r>
      <w:r w:rsidR="00B23462" w:rsidRPr="007F29FC">
        <w:rPr>
          <w:rFonts w:ascii="Cambria" w:eastAsia="MS Mincho" w:hAnsi="Cambria" w:cs="Times New Roman"/>
          <w:bCs/>
          <w:sz w:val="22"/>
          <w:szCs w:val="22"/>
        </w:rPr>
        <w:t>)</w:t>
      </w:r>
    </w:p>
    <w:p w14:paraId="25D6A51D" w14:textId="6DEC34FE" w:rsidR="00B23462" w:rsidRPr="00B23462" w:rsidRDefault="00B23462" w:rsidP="00B23462">
      <w:pPr>
        <w:pStyle w:val="PlainText"/>
        <w:numPr>
          <w:ilvl w:val="0"/>
          <w:numId w:val="5"/>
        </w:numPr>
        <w:jc w:val="both"/>
        <w:rPr>
          <w:rFonts w:asciiTheme="majorHAnsi" w:eastAsia="MS Mincho" w:hAnsiTheme="majorHAnsi" w:cs="Times New Roman"/>
          <w:b/>
          <w:bCs/>
          <w:sz w:val="22"/>
          <w:szCs w:val="22"/>
        </w:rPr>
      </w:pPr>
      <w:r w:rsidRPr="00B23462">
        <w:rPr>
          <w:rFonts w:asciiTheme="majorHAnsi" w:eastAsia="MS Mincho" w:hAnsiTheme="majorHAnsi"/>
          <w:b/>
          <w:bCs/>
          <w:sz w:val="22"/>
        </w:rPr>
        <w:t>Exploration and Integration of Big Data in Clinical Risk Prediction</w:t>
      </w:r>
      <w:r w:rsidRPr="00B23462">
        <w:rPr>
          <w:rFonts w:asciiTheme="majorHAnsi" w:eastAsia="MS Mincho" w:hAnsiTheme="majorHAnsi"/>
          <w:bCs/>
          <w:sz w:val="22"/>
        </w:rPr>
        <w:t xml:space="preserve">, </w:t>
      </w:r>
      <w:r w:rsidR="00993E24" w:rsidRPr="009C427E">
        <w:rPr>
          <w:rFonts w:asciiTheme="majorHAnsi" w:eastAsia="MS Mincho" w:hAnsiTheme="majorHAnsi"/>
          <w:bCs/>
          <w:i/>
          <w:sz w:val="22"/>
        </w:rPr>
        <w:t>Kiyana Zolfaghar</w:t>
      </w:r>
      <w:r w:rsidR="00993E24">
        <w:rPr>
          <w:rFonts w:asciiTheme="majorHAnsi" w:eastAsia="MS Mincho" w:hAnsiTheme="majorHAnsi"/>
          <w:bCs/>
          <w:i/>
          <w:sz w:val="22"/>
        </w:rPr>
        <w:t>,</w:t>
      </w:r>
      <w:r w:rsidR="00993E24">
        <w:rPr>
          <w:rFonts w:asciiTheme="majorHAnsi" w:eastAsia="MS Mincho" w:hAnsiTheme="majorHAnsi"/>
          <w:bCs/>
          <w:sz w:val="22"/>
        </w:rPr>
        <w:t xml:space="preserve"> </w:t>
      </w:r>
      <w:r w:rsidR="00993E24" w:rsidRPr="009C427E">
        <w:rPr>
          <w:rFonts w:asciiTheme="majorHAnsi" w:eastAsia="MS Mincho" w:hAnsiTheme="majorHAnsi"/>
          <w:bCs/>
          <w:i/>
          <w:sz w:val="22"/>
        </w:rPr>
        <w:t>Naren Meadem</w:t>
      </w:r>
      <w:r w:rsidR="00993E24">
        <w:rPr>
          <w:rFonts w:asciiTheme="majorHAnsi" w:eastAsia="MS Mincho" w:hAnsiTheme="majorHAnsi"/>
          <w:bCs/>
          <w:i/>
          <w:sz w:val="22"/>
        </w:rPr>
        <w:t>,</w:t>
      </w:r>
      <w:r w:rsidR="00993E24">
        <w:rPr>
          <w:rFonts w:asciiTheme="majorHAnsi" w:eastAsia="MS Mincho" w:hAnsiTheme="majorHAnsi"/>
          <w:bCs/>
          <w:sz w:val="22"/>
        </w:rPr>
        <w:t xml:space="preserve"> </w:t>
      </w:r>
      <w:r>
        <w:rPr>
          <w:rFonts w:asciiTheme="majorHAnsi" w:eastAsia="MS Mincho" w:hAnsiTheme="majorHAnsi"/>
          <w:bCs/>
          <w:sz w:val="22"/>
        </w:rPr>
        <w:t xml:space="preserve">Ankur Teredesai, </w:t>
      </w:r>
      <w:r w:rsidRPr="00B23462">
        <w:rPr>
          <w:rFonts w:asciiTheme="majorHAnsi" w:eastAsia="MS Mincho" w:hAnsiTheme="majorHAnsi"/>
          <w:bCs/>
          <w:sz w:val="22"/>
        </w:rPr>
        <w:t xml:space="preserve">Senjuti Basu Roy, Si-Chi Chin, </w:t>
      </w:r>
      <w:r w:rsidRPr="00B23462">
        <w:rPr>
          <w:rFonts w:asciiTheme="majorHAnsi" w:hAnsiTheme="majorHAnsi"/>
          <w:b/>
          <w:sz w:val="22"/>
        </w:rPr>
        <w:t>Journal of the American Medical Informatics Association (JAMIA)</w:t>
      </w:r>
      <w:r w:rsidRPr="00B23462">
        <w:rPr>
          <w:rFonts w:asciiTheme="majorHAnsi" w:eastAsia="MS Mincho" w:hAnsiTheme="majorHAnsi"/>
          <w:b/>
          <w:bCs/>
          <w:sz w:val="22"/>
        </w:rPr>
        <w:t xml:space="preserve"> Special Issue on Big Data in Healthcare and Biomedical Research 2013.</w:t>
      </w:r>
      <w:r w:rsidRPr="00B23462">
        <w:rPr>
          <w:rFonts w:asciiTheme="majorHAnsi" w:eastAsia="MS Mincho" w:hAnsiTheme="majorHAnsi"/>
          <w:bCs/>
          <w:sz w:val="22"/>
        </w:rPr>
        <w:t xml:space="preserve"> (under review)</w:t>
      </w:r>
    </w:p>
    <w:p w14:paraId="2B13683A" w14:textId="77777777" w:rsidR="00BF3AB5" w:rsidRPr="00BF3AB5" w:rsidRDefault="004D5F06" w:rsidP="00BF3AB5">
      <w:pPr>
        <w:pStyle w:val="PlainText"/>
        <w:numPr>
          <w:ilvl w:val="0"/>
          <w:numId w:val="5"/>
        </w:numPr>
        <w:jc w:val="both"/>
        <w:rPr>
          <w:rFonts w:asciiTheme="majorHAnsi" w:eastAsia="MS Mincho" w:hAnsiTheme="majorHAnsi" w:cs="Times New Roman"/>
          <w:b/>
          <w:bCs/>
          <w:szCs w:val="22"/>
        </w:rPr>
      </w:pPr>
      <w:r>
        <w:rPr>
          <w:rFonts w:asciiTheme="majorHAnsi" w:eastAsia="MS Mincho" w:hAnsiTheme="majorHAnsi" w:cs="Times New Roman"/>
          <w:b/>
          <w:bCs/>
          <w:sz w:val="22"/>
          <w:szCs w:val="22"/>
        </w:rPr>
        <w:t>Dimensionality Reduction</w:t>
      </w:r>
      <w:r w:rsidR="00BF3AB5" w:rsidRPr="00BF3AB5">
        <w:rPr>
          <w:rFonts w:asciiTheme="majorHAnsi" w:eastAsia="MS Mincho" w:hAnsiTheme="majorHAnsi" w:cs="Times New Roman"/>
          <w:b/>
          <w:bCs/>
          <w:sz w:val="22"/>
          <w:szCs w:val="22"/>
        </w:rPr>
        <w:t xml:space="preserve"> Phenomenon-aware Stream Query Processing</w:t>
      </w:r>
      <w:r w:rsidR="00BF3AB5">
        <w:rPr>
          <w:rFonts w:asciiTheme="majorHAnsi" w:eastAsia="MS Mincho" w:hAnsiTheme="majorHAnsi" w:cs="Times New Roman"/>
          <w:b/>
          <w:bCs/>
          <w:sz w:val="22"/>
          <w:szCs w:val="22"/>
        </w:rPr>
        <w:t xml:space="preserve">, </w:t>
      </w:r>
      <w:r w:rsidR="00BF3AB5" w:rsidRPr="009C427E">
        <w:rPr>
          <w:rFonts w:asciiTheme="majorHAnsi" w:eastAsia="MS Mincho" w:hAnsiTheme="majorHAnsi" w:cs="Times New Roman"/>
          <w:bCs/>
          <w:i/>
          <w:sz w:val="22"/>
          <w:szCs w:val="22"/>
        </w:rPr>
        <w:t>Ashish Bindra</w:t>
      </w:r>
      <w:r w:rsidR="00BF3AB5">
        <w:rPr>
          <w:rFonts w:asciiTheme="majorHAnsi" w:eastAsia="MS Mincho" w:hAnsiTheme="majorHAnsi" w:cs="Times New Roman"/>
          <w:bCs/>
          <w:sz w:val="22"/>
          <w:szCs w:val="22"/>
        </w:rPr>
        <w:t xml:space="preserve">, Mohamed Ali, Ankur Teredesai, </w:t>
      </w:r>
      <w:r w:rsidR="00BF3AB5" w:rsidRPr="00BF3AB5">
        <w:rPr>
          <w:rFonts w:asciiTheme="majorHAnsi" w:eastAsia="MS Mincho" w:hAnsiTheme="majorHAnsi" w:cs="Times New Roman"/>
          <w:b/>
          <w:bCs/>
          <w:sz w:val="22"/>
          <w:szCs w:val="22"/>
        </w:rPr>
        <w:t>International Journal of Data Engineering (IJDE), Volume 3, Issue 3</w:t>
      </w:r>
      <w:r w:rsidR="004E1DD8">
        <w:rPr>
          <w:rFonts w:asciiTheme="majorHAnsi" w:eastAsia="MS Mincho" w:hAnsiTheme="majorHAnsi" w:cs="Times New Roman"/>
          <w:b/>
          <w:bCs/>
          <w:szCs w:val="22"/>
        </w:rPr>
        <w:t xml:space="preserve"> / </w:t>
      </w:r>
      <w:r w:rsidR="004E1DD8" w:rsidRPr="00DB5C7C">
        <w:rPr>
          <w:rFonts w:asciiTheme="majorHAnsi" w:eastAsia="MS Mincho" w:hAnsiTheme="majorHAnsi" w:cs="Times New Roman"/>
          <w:b/>
          <w:bCs/>
          <w:sz w:val="22"/>
          <w:szCs w:val="22"/>
        </w:rPr>
        <w:t>2012</w:t>
      </w:r>
      <w:r w:rsidR="00B843A5">
        <w:rPr>
          <w:rFonts w:asciiTheme="majorHAnsi" w:eastAsia="MS Mincho" w:hAnsiTheme="majorHAnsi" w:cs="Times New Roman"/>
          <w:b/>
          <w:bCs/>
          <w:sz w:val="22"/>
          <w:szCs w:val="22"/>
        </w:rPr>
        <w:t>.</w:t>
      </w:r>
    </w:p>
    <w:p w14:paraId="229231F1" w14:textId="77777777" w:rsidR="00301764" w:rsidRPr="00AC5843" w:rsidRDefault="005A68EF" w:rsidP="00F20641">
      <w:pPr>
        <w:pStyle w:val="PlainText"/>
        <w:numPr>
          <w:ilvl w:val="0"/>
          <w:numId w:val="5"/>
        </w:numPr>
        <w:jc w:val="both"/>
        <w:rPr>
          <w:rFonts w:asciiTheme="majorHAnsi" w:eastAsia="MS Mincho" w:hAnsiTheme="majorHAnsi" w:cs="Times New Roman"/>
          <w:bCs/>
          <w:szCs w:val="22"/>
        </w:rPr>
      </w:pPr>
      <w:r>
        <w:rPr>
          <w:rFonts w:asciiTheme="majorHAnsi" w:eastAsia="MS Mincho" w:hAnsiTheme="majorHAnsi" w:cs="Times New Roman"/>
          <w:b/>
          <w:bCs/>
          <w:sz w:val="22"/>
          <w:szCs w:val="24"/>
        </w:rPr>
        <w:t>Trust-</w:t>
      </w:r>
      <w:r w:rsidR="00301764" w:rsidRPr="0066263A">
        <w:rPr>
          <w:rFonts w:asciiTheme="majorHAnsi" w:eastAsia="MS Mincho" w:hAnsiTheme="majorHAnsi" w:cs="Times New Roman"/>
          <w:b/>
          <w:bCs/>
          <w:sz w:val="22"/>
          <w:szCs w:val="24"/>
        </w:rPr>
        <w:t xml:space="preserve"> and Distrust-Based Recommendations for Controversial Reviews</w:t>
      </w:r>
      <w:r w:rsidR="00301764" w:rsidRPr="0066263A">
        <w:rPr>
          <w:rFonts w:asciiTheme="majorHAnsi" w:eastAsia="MS Mincho" w:hAnsi="MS Mincho" w:cs="MS Mincho"/>
          <w:bCs/>
          <w:sz w:val="22"/>
          <w:szCs w:val="24"/>
        </w:rPr>
        <w:t> </w:t>
      </w:r>
      <w:r w:rsidR="00301764" w:rsidRPr="009C427E">
        <w:rPr>
          <w:rFonts w:asciiTheme="majorHAnsi" w:eastAsia="MS Mincho" w:hAnsiTheme="majorHAnsi" w:cs="Calibri"/>
          <w:bCs/>
          <w:i/>
          <w:sz w:val="22"/>
          <w:szCs w:val="24"/>
        </w:rPr>
        <w:t>P. Victor,</w:t>
      </w:r>
      <w:r w:rsidR="00301764" w:rsidRPr="0066263A">
        <w:rPr>
          <w:rFonts w:asciiTheme="majorHAnsi" w:eastAsia="MS Mincho" w:hAnsiTheme="majorHAnsi" w:cs="Calibri"/>
          <w:bCs/>
          <w:sz w:val="22"/>
          <w:szCs w:val="24"/>
        </w:rPr>
        <w:t xml:space="preserve"> C. Cornelis, M. De Cock, A. Teredesai</w:t>
      </w:r>
      <w:r w:rsidR="004E1DD8">
        <w:rPr>
          <w:rFonts w:asciiTheme="majorHAnsi" w:eastAsia="MS Mincho" w:hAnsiTheme="majorHAnsi" w:cs="Calibri"/>
          <w:bCs/>
          <w:sz w:val="22"/>
          <w:szCs w:val="24"/>
        </w:rPr>
        <w:t>,</w:t>
      </w:r>
      <w:r w:rsidR="00301764" w:rsidRPr="0066263A">
        <w:rPr>
          <w:rFonts w:asciiTheme="majorHAnsi" w:eastAsia="MS Mincho" w:hAnsi="MS Mincho" w:cs="MS Mincho"/>
          <w:bCs/>
          <w:sz w:val="22"/>
          <w:szCs w:val="24"/>
        </w:rPr>
        <w:t> </w:t>
      </w:r>
      <w:r w:rsidR="00301764" w:rsidRPr="004E1DD8">
        <w:rPr>
          <w:rFonts w:asciiTheme="majorHAnsi" w:eastAsia="MS Mincho" w:hAnsiTheme="majorHAnsi" w:cs="Calibri"/>
          <w:b/>
          <w:bCs/>
          <w:sz w:val="22"/>
          <w:szCs w:val="24"/>
        </w:rPr>
        <w:t>IEEE Intelligent Systems 26(1), pp. 48-55,</w:t>
      </w:r>
      <w:r w:rsidR="004E1DD8">
        <w:rPr>
          <w:rFonts w:asciiTheme="majorHAnsi" w:eastAsia="MS Mincho" w:hAnsiTheme="majorHAnsi" w:cs="Calibri"/>
          <w:b/>
          <w:bCs/>
          <w:sz w:val="22"/>
          <w:szCs w:val="24"/>
        </w:rPr>
        <w:t xml:space="preserve"> </w:t>
      </w:r>
      <w:r w:rsidR="004E1DD8" w:rsidRPr="005838CD">
        <w:rPr>
          <w:rFonts w:asciiTheme="majorHAnsi" w:eastAsia="MS Mincho" w:hAnsiTheme="majorHAnsi" w:cs="Calibri"/>
          <w:b/>
          <w:bCs/>
          <w:sz w:val="22"/>
          <w:szCs w:val="24"/>
        </w:rPr>
        <w:t>2011</w:t>
      </w:r>
      <w:r w:rsidR="00B843A5">
        <w:rPr>
          <w:rFonts w:asciiTheme="majorHAnsi" w:eastAsia="MS Mincho" w:hAnsiTheme="majorHAnsi" w:cs="Calibri"/>
          <w:b/>
          <w:bCs/>
          <w:sz w:val="22"/>
          <w:szCs w:val="24"/>
        </w:rPr>
        <w:t>.</w:t>
      </w:r>
      <w:r w:rsidR="00301764" w:rsidRPr="00AC5843">
        <w:rPr>
          <w:rFonts w:asciiTheme="majorHAnsi" w:eastAsia="MS Mincho" w:hAnsiTheme="majorHAnsi" w:cs="Calibri"/>
          <w:bCs/>
          <w:sz w:val="22"/>
          <w:szCs w:val="24"/>
        </w:rPr>
        <w:t xml:space="preserve"> </w:t>
      </w:r>
      <w:r w:rsidR="00167EB6" w:rsidRPr="00AC5843">
        <w:rPr>
          <w:rFonts w:asciiTheme="majorHAnsi" w:eastAsia="MS Mincho" w:hAnsiTheme="majorHAnsi" w:cs="Calibri"/>
          <w:bCs/>
          <w:sz w:val="22"/>
          <w:szCs w:val="24"/>
        </w:rPr>
        <w:t xml:space="preserve"> (ISI 2010 impact factor: 2.57)</w:t>
      </w:r>
      <w:r w:rsidR="004E1DD8" w:rsidRPr="00AC5843">
        <w:rPr>
          <w:rFonts w:asciiTheme="majorHAnsi" w:eastAsia="MS Mincho" w:hAnsiTheme="majorHAnsi" w:cs="Calibri"/>
          <w:bCs/>
          <w:sz w:val="22"/>
          <w:szCs w:val="24"/>
        </w:rPr>
        <w:t xml:space="preserve"> </w:t>
      </w:r>
    </w:p>
    <w:p w14:paraId="5D92BF38" w14:textId="77777777" w:rsidR="00874F30" w:rsidRPr="00AC5843" w:rsidRDefault="00C10C1A" w:rsidP="00F20641">
      <w:pPr>
        <w:pStyle w:val="PlainText"/>
        <w:numPr>
          <w:ilvl w:val="0"/>
          <w:numId w:val="5"/>
        </w:numPr>
        <w:jc w:val="both"/>
        <w:rPr>
          <w:rFonts w:ascii="Cambria" w:eastAsia="MS Mincho" w:hAnsi="Cambria" w:cs="Times New Roman"/>
          <w:bCs/>
          <w:sz w:val="22"/>
          <w:szCs w:val="22"/>
        </w:rPr>
      </w:pPr>
      <w:r w:rsidRPr="00C10C1A">
        <w:rPr>
          <w:rFonts w:ascii="Cambria" w:eastAsia="MS Mincho" w:hAnsi="Cambria" w:cs="Times New Roman"/>
          <w:b/>
          <w:bCs/>
          <w:sz w:val="22"/>
          <w:szCs w:val="22"/>
        </w:rPr>
        <w:t>Key Figure Impact in Trust-Enhanced Recommender Systems</w:t>
      </w:r>
      <w:r>
        <w:rPr>
          <w:rFonts w:ascii="Cambria" w:eastAsia="MS Mincho" w:hAnsi="Cambria" w:cs="Times New Roman"/>
          <w:b/>
          <w:bCs/>
          <w:sz w:val="22"/>
          <w:szCs w:val="22"/>
        </w:rPr>
        <w:t xml:space="preserve">, </w:t>
      </w:r>
      <w:r w:rsidRPr="009C427E">
        <w:rPr>
          <w:rFonts w:ascii="Cambria" w:eastAsia="MS Mincho" w:hAnsi="Cambria" w:cs="Times New Roman"/>
          <w:bCs/>
          <w:i/>
          <w:sz w:val="22"/>
          <w:szCs w:val="22"/>
        </w:rPr>
        <w:t>Patricia Victor</w:t>
      </w:r>
      <w:r w:rsidRPr="00C10C1A">
        <w:rPr>
          <w:rFonts w:ascii="Cambria" w:eastAsia="MS Mincho" w:hAnsi="Cambria" w:cs="Times New Roman"/>
          <w:bCs/>
          <w:sz w:val="22"/>
          <w:szCs w:val="22"/>
        </w:rPr>
        <w:t>, Chris Cornelis, Martine De Cock, Ankur M. Teredesai</w:t>
      </w:r>
      <w:r>
        <w:rPr>
          <w:rFonts w:ascii="Cambria" w:eastAsia="MS Mincho" w:hAnsi="Cambria" w:cs="Times New Roman"/>
          <w:bCs/>
          <w:sz w:val="22"/>
          <w:szCs w:val="22"/>
        </w:rPr>
        <w:t xml:space="preserve">, </w:t>
      </w:r>
      <w:r w:rsidRPr="004E1DD8">
        <w:rPr>
          <w:rFonts w:ascii="Cambria" w:eastAsia="MS Mincho" w:hAnsi="Cambria" w:cs="Times New Roman"/>
          <w:b/>
          <w:bCs/>
          <w:sz w:val="22"/>
          <w:szCs w:val="22"/>
        </w:rPr>
        <w:t>AI Communicati</w:t>
      </w:r>
      <w:r w:rsidR="00301764" w:rsidRPr="004E1DD8">
        <w:rPr>
          <w:rFonts w:ascii="Cambria" w:eastAsia="MS Mincho" w:hAnsi="Cambria" w:cs="Times New Roman"/>
          <w:b/>
          <w:bCs/>
          <w:sz w:val="22"/>
          <w:szCs w:val="22"/>
        </w:rPr>
        <w:t>ons</w:t>
      </w:r>
      <w:r w:rsidRPr="004E1DD8">
        <w:rPr>
          <w:rFonts w:ascii="Cambria" w:eastAsia="MS Mincho" w:hAnsi="Cambria" w:cs="Times New Roman"/>
          <w:b/>
          <w:bCs/>
          <w:sz w:val="22"/>
          <w:szCs w:val="22"/>
        </w:rPr>
        <w:t xml:space="preserve">, </w:t>
      </w:r>
      <w:r w:rsidR="004E1DD8">
        <w:rPr>
          <w:rFonts w:ascii="Cambria" w:eastAsia="MS Mincho" w:hAnsi="Cambria" w:cs="Times New Roman"/>
          <w:b/>
          <w:bCs/>
          <w:sz w:val="22"/>
          <w:szCs w:val="22"/>
        </w:rPr>
        <w:t>Volume 21, Number 2-3/ 2008</w:t>
      </w:r>
      <w:r w:rsidRPr="004E1DD8">
        <w:rPr>
          <w:rFonts w:ascii="Cambria" w:eastAsia="MS Mincho" w:hAnsi="Cambria" w:cs="Times New Roman"/>
          <w:b/>
          <w:bCs/>
          <w:sz w:val="22"/>
          <w:szCs w:val="22"/>
        </w:rPr>
        <w:t>.</w:t>
      </w:r>
      <w:r w:rsidR="00E64A14" w:rsidRPr="004E1DD8">
        <w:rPr>
          <w:rFonts w:ascii="Cambria" w:eastAsia="MS Mincho" w:hAnsi="Cambria" w:cs="Times New Roman"/>
          <w:b/>
          <w:bCs/>
          <w:sz w:val="22"/>
          <w:szCs w:val="22"/>
        </w:rPr>
        <w:t xml:space="preserve"> </w:t>
      </w:r>
      <w:r w:rsidR="00875495" w:rsidRPr="00AC5843">
        <w:rPr>
          <w:rFonts w:ascii="Cambria" w:eastAsia="MS Mincho" w:hAnsi="Cambria" w:cs="Times New Roman"/>
          <w:bCs/>
          <w:sz w:val="22"/>
          <w:szCs w:val="22"/>
        </w:rPr>
        <w:t>(ISI impact factor</w:t>
      </w:r>
      <w:r w:rsidR="00E64A14" w:rsidRPr="00AC5843">
        <w:rPr>
          <w:rFonts w:ascii="Cambria" w:eastAsia="MS Mincho" w:hAnsi="Cambria" w:cs="Times New Roman"/>
          <w:bCs/>
          <w:sz w:val="22"/>
          <w:szCs w:val="22"/>
        </w:rPr>
        <w:t>: 0.57)</w:t>
      </w:r>
    </w:p>
    <w:p w14:paraId="61BEAAEC" w14:textId="77777777" w:rsidR="00AC5843" w:rsidRPr="00AC5843" w:rsidRDefault="00AC5843" w:rsidP="00AC5843">
      <w:pPr>
        <w:pStyle w:val="PlainText"/>
        <w:numPr>
          <w:ilvl w:val="0"/>
          <w:numId w:val="5"/>
        </w:numPr>
        <w:jc w:val="both"/>
        <w:rPr>
          <w:rFonts w:ascii="Cambria" w:eastAsia="MS Mincho" w:hAnsi="Cambria" w:cs="Times New Roman"/>
          <w:bCs/>
          <w:sz w:val="22"/>
          <w:szCs w:val="22"/>
        </w:rPr>
      </w:pPr>
      <w:r>
        <w:rPr>
          <w:rFonts w:ascii="Cambria" w:eastAsia="MS Mincho" w:hAnsi="Cambria" w:cs="Times New Roman"/>
          <w:b/>
          <w:bCs/>
          <w:sz w:val="22"/>
          <w:szCs w:val="22"/>
        </w:rPr>
        <w:t>A</w:t>
      </w:r>
      <w:r w:rsidRPr="000D39CF">
        <w:rPr>
          <w:rFonts w:ascii="Cambria" w:eastAsia="MS Mincho" w:hAnsi="Cambria" w:cs="Times New Roman"/>
          <w:b/>
          <w:bCs/>
          <w:sz w:val="22"/>
          <w:szCs w:val="22"/>
        </w:rPr>
        <w:t xml:space="preserve"> Pervasive Computing Curriculum for Engineering and Science Students,</w:t>
      </w:r>
      <w:r w:rsidRPr="00860EEC">
        <w:rPr>
          <w:rFonts w:ascii="Cambria" w:eastAsia="MS Mincho" w:hAnsi="Cambria" w:cs="Times New Roman"/>
          <w:bCs/>
          <w:sz w:val="22"/>
          <w:szCs w:val="22"/>
        </w:rPr>
        <w:t xml:space="preserve"> F. Hu and A. Teredesai, </w:t>
      </w:r>
      <w:r w:rsidRPr="00AC5843">
        <w:rPr>
          <w:rFonts w:ascii="Cambria" w:eastAsia="MS Mincho" w:hAnsi="Cambria" w:cs="Times New Roman"/>
          <w:b/>
          <w:bCs/>
          <w:sz w:val="22"/>
          <w:szCs w:val="22"/>
        </w:rPr>
        <w:t>IEEE Pervasive Computing, Vol 6, Issue 1, 88-91, 2007</w:t>
      </w:r>
      <w:r w:rsidRPr="00860EEC">
        <w:rPr>
          <w:rFonts w:ascii="Cambria" w:eastAsia="MS Mincho" w:hAnsi="Cambria" w:cs="Times New Roman"/>
          <w:bCs/>
          <w:sz w:val="22"/>
          <w:szCs w:val="22"/>
        </w:rPr>
        <w:t>.</w:t>
      </w:r>
      <w:r w:rsidRPr="00875495">
        <w:rPr>
          <w:rFonts w:ascii="Cambria" w:eastAsia="MS Mincho" w:hAnsi="Cambria" w:cs="Times New Roman"/>
          <w:bCs/>
          <w:sz w:val="22"/>
          <w:szCs w:val="22"/>
        </w:rPr>
        <w:t xml:space="preserve"> </w:t>
      </w:r>
      <w:r>
        <w:rPr>
          <w:rFonts w:ascii="Cambria" w:eastAsia="MS Mincho" w:hAnsi="Cambria" w:cs="Times New Roman"/>
          <w:bCs/>
          <w:sz w:val="22"/>
          <w:szCs w:val="22"/>
        </w:rPr>
        <w:t>(ISI impact factor</w:t>
      </w:r>
      <w:r w:rsidRPr="004F0EC0">
        <w:rPr>
          <w:rFonts w:ascii="Cambria" w:eastAsia="MS Mincho" w:hAnsi="Cambria" w:cs="Times New Roman"/>
          <w:bCs/>
          <w:sz w:val="22"/>
          <w:szCs w:val="22"/>
        </w:rPr>
        <w:t>: 2.062</w:t>
      </w:r>
      <w:r>
        <w:rPr>
          <w:rFonts w:ascii="Cambria" w:eastAsia="MS Mincho" w:hAnsi="Cambria" w:cs="Times New Roman"/>
          <w:bCs/>
          <w:sz w:val="22"/>
          <w:szCs w:val="22"/>
        </w:rPr>
        <w:t>)</w:t>
      </w:r>
    </w:p>
    <w:p w14:paraId="6AB008EE" w14:textId="77777777" w:rsidR="00782A53" w:rsidRPr="00CC0496" w:rsidRDefault="00782A53" w:rsidP="00F20641">
      <w:pPr>
        <w:pStyle w:val="PlainText"/>
        <w:numPr>
          <w:ilvl w:val="0"/>
          <w:numId w:val="5"/>
        </w:numPr>
        <w:jc w:val="both"/>
        <w:rPr>
          <w:rFonts w:ascii="Cambria" w:eastAsia="MS Mincho" w:hAnsi="Cambria" w:cs="Times New Roman"/>
          <w:bCs/>
          <w:sz w:val="22"/>
          <w:szCs w:val="22"/>
        </w:rPr>
      </w:pPr>
      <w:r w:rsidRPr="00CC0496">
        <w:rPr>
          <w:rFonts w:ascii="Cambria" w:eastAsia="MS Mincho" w:hAnsi="Cambria" w:cs="Times New Roman"/>
          <w:b/>
          <w:bCs/>
          <w:sz w:val="22"/>
          <w:szCs w:val="22"/>
        </w:rPr>
        <w:t>CoMMA: A Framework for Integrated Multimedia Mining using Multi-relational Associations,</w:t>
      </w:r>
      <w:r w:rsidRPr="00CC0496">
        <w:rPr>
          <w:rFonts w:ascii="Cambria" w:eastAsia="MS Mincho" w:hAnsi="Cambria" w:cs="Times New Roman"/>
          <w:bCs/>
          <w:sz w:val="22"/>
          <w:szCs w:val="22"/>
        </w:rPr>
        <w:t xml:space="preserve"> A. Teredesai, R. Gaborski, </w:t>
      </w:r>
      <w:r w:rsidRPr="009C427E">
        <w:rPr>
          <w:rFonts w:ascii="Cambria" w:eastAsia="MS Mincho" w:hAnsi="Cambria" w:cs="Times New Roman"/>
          <w:bCs/>
          <w:i/>
          <w:sz w:val="22"/>
          <w:szCs w:val="22"/>
        </w:rPr>
        <w:t>J. Kanodia, and M. Ahmad</w:t>
      </w:r>
      <w:r w:rsidRPr="00CC0496">
        <w:rPr>
          <w:rFonts w:ascii="Cambria" w:eastAsia="MS Mincho" w:hAnsi="Cambria" w:cs="Times New Roman"/>
          <w:bCs/>
          <w:sz w:val="22"/>
          <w:szCs w:val="22"/>
        </w:rPr>
        <w:t xml:space="preserve">, </w:t>
      </w:r>
      <w:r w:rsidRPr="004E1DD8">
        <w:rPr>
          <w:rFonts w:ascii="Cambria" w:eastAsia="MS Mincho" w:hAnsi="Cambria" w:cs="Times New Roman"/>
          <w:b/>
          <w:bCs/>
          <w:sz w:val="22"/>
          <w:szCs w:val="22"/>
        </w:rPr>
        <w:t xml:space="preserve">Journal of Knowledge and Information Systems (KAIS),  </w:t>
      </w:r>
      <w:r w:rsidR="00A54DDC" w:rsidRPr="004E1DD8">
        <w:rPr>
          <w:rFonts w:ascii="Cambria" w:eastAsia="MS Mincho" w:hAnsi="Cambria" w:cs="Times New Roman"/>
          <w:b/>
          <w:bCs/>
          <w:sz w:val="22"/>
          <w:szCs w:val="22"/>
        </w:rPr>
        <w:t>Vol 10(2)</w:t>
      </w:r>
      <w:r w:rsidR="0046454A" w:rsidRPr="004E1DD8">
        <w:rPr>
          <w:rFonts w:ascii="Cambria" w:eastAsia="MS Mincho" w:hAnsi="Cambria" w:cs="Times New Roman"/>
          <w:b/>
          <w:bCs/>
          <w:sz w:val="22"/>
          <w:szCs w:val="22"/>
        </w:rPr>
        <w:t>:</w:t>
      </w:r>
      <w:r w:rsidR="0046454A" w:rsidRPr="004E1DD8">
        <w:rPr>
          <w:b/>
        </w:rPr>
        <w:t xml:space="preserve"> </w:t>
      </w:r>
      <w:r w:rsidR="0046454A" w:rsidRPr="004E1DD8">
        <w:rPr>
          <w:rFonts w:ascii="Cambria" w:eastAsia="MS Mincho" w:hAnsi="Cambria" w:cs="Times New Roman"/>
          <w:b/>
          <w:bCs/>
          <w:sz w:val="22"/>
          <w:szCs w:val="22"/>
        </w:rPr>
        <w:t>135-162</w:t>
      </w:r>
      <w:r w:rsidR="00A54DDC" w:rsidRPr="004E1DD8">
        <w:rPr>
          <w:rFonts w:ascii="Cambria" w:eastAsia="MS Mincho" w:hAnsi="Cambria" w:cs="Times New Roman"/>
          <w:b/>
          <w:bCs/>
          <w:sz w:val="22"/>
          <w:szCs w:val="22"/>
        </w:rPr>
        <w:t>, 2006</w:t>
      </w:r>
      <w:r w:rsidRPr="004E1DD8">
        <w:rPr>
          <w:rFonts w:ascii="Cambria" w:eastAsia="MS Mincho" w:hAnsi="Cambria" w:cs="Times New Roman"/>
          <w:b/>
          <w:bCs/>
          <w:sz w:val="22"/>
          <w:szCs w:val="22"/>
        </w:rPr>
        <w:t>.</w:t>
      </w:r>
      <w:r w:rsidR="00875495" w:rsidRPr="004E1DD8">
        <w:rPr>
          <w:rFonts w:ascii="Cambria" w:eastAsia="MS Mincho" w:hAnsi="Cambria" w:cs="Times New Roman"/>
          <w:b/>
          <w:bCs/>
          <w:sz w:val="22"/>
          <w:szCs w:val="22"/>
        </w:rPr>
        <w:t xml:space="preserve"> (ISI impact factor: 0.833)</w:t>
      </w:r>
    </w:p>
    <w:p w14:paraId="7E53938F" w14:textId="77777777" w:rsidR="00860EEC" w:rsidRPr="007F29FC" w:rsidRDefault="00782A53" w:rsidP="00860EEC">
      <w:pPr>
        <w:pStyle w:val="PlainText"/>
        <w:numPr>
          <w:ilvl w:val="0"/>
          <w:numId w:val="5"/>
        </w:numPr>
        <w:jc w:val="both"/>
        <w:rPr>
          <w:rFonts w:ascii="Cambria" w:eastAsia="MS Mincho" w:hAnsi="Cambria" w:cs="Times New Roman"/>
          <w:bCs/>
          <w:sz w:val="22"/>
          <w:szCs w:val="22"/>
        </w:rPr>
      </w:pPr>
      <w:r w:rsidRPr="00D11F73">
        <w:rPr>
          <w:rFonts w:ascii="Cambria" w:eastAsia="MS Mincho" w:hAnsi="Cambria" w:cs="Times New Roman"/>
          <w:b/>
          <w:bCs/>
          <w:iCs/>
          <w:sz w:val="22"/>
          <w:szCs w:val="22"/>
        </w:rPr>
        <w:t>Secondary Classification using Genetic Programming</w:t>
      </w:r>
      <w:r w:rsidRPr="00CC0496">
        <w:rPr>
          <w:rFonts w:ascii="Cambria" w:eastAsia="MS Mincho" w:hAnsi="Cambria" w:cs="Times New Roman"/>
          <w:bCs/>
          <w:sz w:val="22"/>
          <w:szCs w:val="22"/>
        </w:rPr>
        <w:t xml:space="preserve">, </w:t>
      </w:r>
      <w:r w:rsidRPr="009C427E">
        <w:rPr>
          <w:rFonts w:ascii="Cambria" w:eastAsia="MS Mincho" w:hAnsi="Cambria" w:cs="Times New Roman"/>
          <w:bCs/>
          <w:i/>
          <w:sz w:val="22"/>
          <w:szCs w:val="22"/>
        </w:rPr>
        <w:t>A. Teredesai</w:t>
      </w:r>
      <w:r w:rsidRPr="00CC0496">
        <w:rPr>
          <w:rFonts w:ascii="Cambria" w:eastAsia="MS Mincho" w:hAnsi="Cambria" w:cs="Times New Roman"/>
          <w:bCs/>
          <w:sz w:val="22"/>
          <w:szCs w:val="22"/>
        </w:rPr>
        <w:t xml:space="preserve"> and V. Govindaraju, </w:t>
      </w:r>
      <w:r w:rsidRPr="004E1DD8">
        <w:rPr>
          <w:rFonts w:ascii="Cambria" w:eastAsia="MS Mincho" w:hAnsi="Cambria" w:cs="Times New Roman"/>
          <w:b/>
          <w:bCs/>
          <w:sz w:val="22"/>
          <w:szCs w:val="22"/>
        </w:rPr>
        <w:t>Journal of Pattern Re</w:t>
      </w:r>
      <w:r w:rsidR="00875495" w:rsidRPr="004E1DD8">
        <w:rPr>
          <w:rFonts w:ascii="Cambria" w:eastAsia="MS Mincho" w:hAnsi="Cambria" w:cs="Times New Roman"/>
          <w:b/>
          <w:bCs/>
          <w:sz w:val="22"/>
          <w:szCs w:val="22"/>
        </w:rPr>
        <w:t>cognition 38(4): 505-512, April 2005</w:t>
      </w:r>
      <w:r w:rsidR="00860EEC" w:rsidRPr="004E1DD8">
        <w:rPr>
          <w:rFonts w:ascii="Cambria" w:eastAsia="MS Mincho" w:hAnsi="Cambria" w:cs="Times New Roman"/>
          <w:b/>
          <w:bCs/>
          <w:sz w:val="22"/>
          <w:szCs w:val="22"/>
        </w:rPr>
        <w:t>.</w:t>
      </w:r>
      <w:r w:rsidR="00875495" w:rsidRPr="004E1DD8">
        <w:rPr>
          <w:rFonts w:ascii="Cambria" w:eastAsia="MS Mincho" w:hAnsi="Cambria" w:cs="Times New Roman"/>
          <w:b/>
          <w:bCs/>
          <w:sz w:val="22"/>
          <w:szCs w:val="22"/>
        </w:rPr>
        <w:t xml:space="preserve"> (ISI impact factor: 1.822)</w:t>
      </w:r>
    </w:p>
    <w:p w14:paraId="1A1B6B19" w14:textId="77777777" w:rsidR="00912573" w:rsidRPr="005A4F47" w:rsidRDefault="00912573" w:rsidP="00912573">
      <w:pPr>
        <w:pStyle w:val="PlainText"/>
        <w:ind w:left="360"/>
        <w:jc w:val="both"/>
        <w:rPr>
          <w:rFonts w:ascii="Cambria" w:eastAsia="MS Mincho" w:hAnsi="Cambria" w:cs="Times New Roman"/>
          <w:b/>
          <w:bCs/>
          <w:sz w:val="22"/>
          <w:szCs w:val="22"/>
        </w:rPr>
      </w:pPr>
      <w:r w:rsidRPr="005A4F47">
        <w:rPr>
          <w:rFonts w:ascii="Cambria" w:eastAsia="MS Mincho" w:hAnsi="Cambria" w:cs="Times New Roman"/>
          <w:b/>
          <w:bCs/>
          <w:i/>
          <w:sz w:val="22"/>
          <w:szCs w:val="22"/>
        </w:rPr>
        <w:t>Book Chapters:</w:t>
      </w:r>
    </w:p>
    <w:p w14:paraId="28E85DB3" w14:textId="7F0D715F" w:rsidR="00AC5843" w:rsidRPr="00AC5843" w:rsidRDefault="004E1DD8" w:rsidP="00B23462">
      <w:pPr>
        <w:pStyle w:val="PlainText"/>
        <w:numPr>
          <w:ilvl w:val="0"/>
          <w:numId w:val="28"/>
        </w:numPr>
        <w:jc w:val="both"/>
        <w:rPr>
          <w:rFonts w:asciiTheme="majorHAnsi" w:eastAsia="MS Mincho" w:hAnsiTheme="majorHAnsi" w:cs="Times New Roman"/>
          <w:b/>
          <w:bCs/>
          <w:szCs w:val="22"/>
        </w:rPr>
      </w:pPr>
      <w:r w:rsidRPr="00497E4A">
        <w:rPr>
          <w:rFonts w:asciiTheme="majorHAnsi" w:eastAsiaTheme="majorEastAsia" w:hAnsiTheme="majorHAnsi" w:cstheme="majorBidi"/>
          <w:b/>
          <w:bCs/>
          <w:sz w:val="22"/>
          <w:szCs w:val="22"/>
        </w:rPr>
        <w:t xml:space="preserve">Evaluation of Classifiers, </w:t>
      </w:r>
      <w:r w:rsidRPr="00497E4A">
        <w:rPr>
          <w:rFonts w:asciiTheme="majorHAnsi" w:eastAsiaTheme="majorEastAsia" w:hAnsiTheme="majorHAnsi" w:cstheme="majorBidi"/>
          <w:sz w:val="22"/>
          <w:szCs w:val="22"/>
        </w:rPr>
        <w:t xml:space="preserve">Ankur Teredesai and </w:t>
      </w:r>
      <w:r w:rsidRPr="00497E4A">
        <w:rPr>
          <w:rFonts w:asciiTheme="majorHAnsi" w:eastAsiaTheme="majorEastAsia" w:hAnsiTheme="majorHAnsi" w:cstheme="majorBidi"/>
          <w:i/>
          <w:iCs/>
          <w:sz w:val="22"/>
          <w:szCs w:val="22"/>
        </w:rPr>
        <w:t>Nele Verbiest</w:t>
      </w:r>
      <w:r w:rsidRPr="00497E4A">
        <w:rPr>
          <w:rFonts w:asciiTheme="majorHAnsi" w:eastAsiaTheme="majorEastAsia" w:hAnsiTheme="majorHAnsi" w:cstheme="majorBidi"/>
          <w:sz w:val="22"/>
          <w:szCs w:val="22"/>
        </w:rPr>
        <w:t>, Data Classification: Algorithms and Applications</w:t>
      </w:r>
      <w:r w:rsidR="465B0F36" w:rsidRPr="00497E4A">
        <w:rPr>
          <w:rFonts w:asciiTheme="majorHAnsi" w:eastAsiaTheme="majorEastAsia" w:hAnsiTheme="majorHAnsi" w:cstheme="majorBidi"/>
          <w:sz w:val="22"/>
          <w:szCs w:val="22"/>
        </w:rPr>
        <w:t>,</w:t>
      </w:r>
      <w:r w:rsidRPr="00497E4A">
        <w:rPr>
          <w:rFonts w:asciiTheme="majorHAnsi" w:eastAsiaTheme="majorEastAsia" w:hAnsiTheme="majorHAnsi" w:cstheme="majorBidi"/>
          <w:sz w:val="22"/>
          <w:szCs w:val="22"/>
        </w:rPr>
        <w:t xml:space="preserve"> CRC press. Charu Aggarwal (to appear September </w:t>
      </w:r>
      <w:r w:rsidR="00861162" w:rsidRPr="00497E4A">
        <w:rPr>
          <w:rFonts w:asciiTheme="majorHAnsi" w:eastAsiaTheme="majorEastAsia" w:hAnsiTheme="majorHAnsi" w:cstheme="majorBidi"/>
          <w:sz w:val="22"/>
          <w:szCs w:val="22"/>
        </w:rPr>
        <w:t>20</w:t>
      </w:r>
      <w:r w:rsidRPr="00497E4A">
        <w:rPr>
          <w:rFonts w:asciiTheme="majorHAnsi" w:eastAsiaTheme="majorEastAsia" w:hAnsiTheme="majorHAnsi" w:cstheme="majorBidi"/>
          <w:sz w:val="22"/>
          <w:szCs w:val="22"/>
        </w:rPr>
        <w:t>13)</w:t>
      </w:r>
      <w:r w:rsidR="00AC5843" w:rsidRPr="00497E4A">
        <w:rPr>
          <w:rFonts w:asciiTheme="majorHAnsi" w:eastAsiaTheme="majorEastAsia" w:hAnsiTheme="majorHAnsi" w:cstheme="majorBidi"/>
          <w:b/>
          <w:bCs/>
          <w:sz w:val="22"/>
          <w:szCs w:val="22"/>
        </w:rPr>
        <w:t xml:space="preserve"> </w:t>
      </w:r>
    </w:p>
    <w:p w14:paraId="755F57AB" w14:textId="77777777" w:rsidR="004E1DD8" w:rsidRPr="00AC5843" w:rsidRDefault="00AC5843" w:rsidP="00B23462">
      <w:pPr>
        <w:pStyle w:val="PlainText"/>
        <w:numPr>
          <w:ilvl w:val="0"/>
          <w:numId w:val="28"/>
        </w:numPr>
        <w:jc w:val="both"/>
        <w:rPr>
          <w:rFonts w:asciiTheme="majorHAnsi" w:eastAsia="MS Mincho" w:hAnsiTheme="majorHAnsi" w:cs="Times New Roman"/>
          <w:b/>
          <w:bCs/>
          <w:szCs w:val="22"/>
        </w:rPr>
      </w:pPr>
      <w:r w:rsidRPr="00AA44BF">
        <w:rPr>
          <w:rFonts w:asciiTheme="majorHAnsi" w:eastAsia="MS Mincho" w:hAnsiTheme="majorHAnsi" w:cs="Times New Roman"/>
          <w:b/>
          <w:bCs/>
          <w:sz w:val="22"/>
          <w:szCs w:val="24"/>
        </w:rPr>
        <w:t>Forward</w:t>
      </w:r>
      <w:r w:rsidRPr="00AA44BF">
        <w:rPr>
          <w:rFonts w:asciiTheme="majorHAnsi" w:eastAsia="MS Mincho" w:hAnsiTheme="majorHAnsi" w:cs="Times New Roman"/>
          <w:bCs/>
          <w:sz w:val="22"/>
          <w:szCs w:val="24"/>
        </w:rPr>
        <w:t xml:space="preserve"> by A. Teredesai, </w:t>
      </w:r>
      <w:r w:rsidRPr="00AA44BF">
        <w:rPr>
          <w:rFonts w:asciiTheme="majorHAnsi" w:eastAsia="MS Mincho" w:hAnsiTheme="majorHAnsi" w:cs="Times New Roman"/>
          <w:b/>
          <w:bCs/>
          <w:sz w:val="22"/>
          <w:szCs w:val="24"/>
        </w:rPr>
        <w:t xml:space="preserve">Trust Networks for Recommender Systems. </w:t>
      </w:r>
      <w:r w:rsidRPr="009C427E">
        <w:rPr>
          <w:rFonts w:asciiTheme="majorHAnsi" w:eastAsia="MS Mincho" w:hAnsiTheme="majorHAnsi" w:cs="Times New Roman"/>
          <w:bCs/>
          <w:i/>
          <w:sz w:val="22"/>
          <w:szCs w:val="24"/>
        </w:rPr>
        <w:t>P. Victor</w:t>
      </w:r>
      <w:r w:rsidRPr="00AA44BF">
        <w:rPr>
          <w:rFonts w:asciiTheme="majorHAnsi" w:eastAsia="MS Mincho" w:hAnsiTheme="majorHAnsi" w:cs="Times New Roman"/>
          <w:bCs/>
          <w:sz w:val="22"/>
          <w:szCs w:val="24"/>
        </w:rPr>
        <w:t>, C. Cornelis, M. De Cock, Atlantis Press, 2011.</w:t>
      </w:r>
    </w:p>
    <w:p w14:paraId="65B32B70" w14:textId="77777777" w:rsidR="00912573" w:rsidRPr="0036251F" w:rsidRDefault="00912573" w:rsidP="00B23462">
      <w:pPr>
        <w:pStyle w:val="PlainText"/>
        <w:numPr>
          <w:ilvl w:val="0"/>
          <w:numId w:val="28"/>
        </w:numPr>
        <w:jc w:val="both"/>
        <w:rPr>
          <w:rFonts w:ascii="Cambria" w:eastAsia="MS Mincho" w:hAnsi="Cambria" w:cs="Times New Roman"/>
          <w:b/>
          <w:bCs/>
          <w:sz w:val="22"/>
          <w:szCs w:val="22"/>
        </w:rPr>
      </w:pPr>
      <w:r w:rsidRPr="00CC0496">
        <w:rPr>
          <w:rFonts w:ascii="Cambria" w:eastAsia="MS Mincho" w:hAnsi="Cambria" w:cs="Times New Roman"/>
          <w:b/>
          <w:bCs/>
          <w:sz w:val="22"/>
          <w:szCs w:val="22"/>
        </w:rPr>
        <w:t xml:space="preserve">Cognitively Motivated Novelty Detection in Video Data Streams, </w:t>
      </w:r>
      <w:r w:rsidR="0046454A" w:rsidRPr="009C427E">
        <w:rPr>
          <w:rFonts w:ascii="Cambria" w:eastAsia="MS Mincho" w:hAnsi="Cambria" w:cs="Times New Roman"/>
          <w:bCs/>
          <w:i/>
          <w:sz w:val="22"/>
          <w:szCs w:val="22"/>
        </w:rPr>
        <w:t xml:space="preserve">J. Kang, </w:t>
      </w:r>
      <w:r w:rsidRPr="009C427E">
        <w:rPr>
          <w:rFonts w:ascii="Cambria" w:eastAsia="MS Mincho" w:hAnsi="Cambria" w:cs="Times New Roman"/>
          <w:bCs/>
          <w:i/>
          <w:sz w:val="22"/>
          <w:szCs w:val="22"/>
        </w:rPr>
        <w:t>M. Ahmad,</w:t>
      </w:r>
      <w:r w:rsidRPr="00CC0496">
        <w:rPr>
          <w:rFonts w:ascii="Cambria" w:eastAsia="MS Mincho" w:hAnsi="Cambria" w:cs="Times New Roman"/>
          <w:bCs/>
          <w:sz w:val="22"/>
          <w:szCs w:val="22"/>
        </w:rPr>
        <w:t xml:space="preserve"> </w:t>
      </w:r>
      <w:r w:rsidR="0046454A">
        <w:rPr>
          <w:rFonts w:ascii="Cambria" w:eastAsia="MS Mincho" w:hAnsi="Cambria" w:cs="Times New Roman"/>
          <w:bCs/>
          <w:sz w:val="22"/>
          <w:szCs w:val="22"/>
        </w:rPr>
        <w:t xml:space="preserve">A. Teredesai, </w:t>
      </w:r>
      <w:r w:rsidRPr="00CC0496">
        <w:rPr>
          <w:rFonts w:ascii="Cambria" w:eastAsia="MS Mincho" w:hAnsi="Cambria" w:cs="Times New Roman"/>
          <w:bCs/>
          <w:sz w:val="22"/>
          <w:szCs w:val="22"/>
        </w:rPr>
        <w:t xml:space="preserve">and R. </w:t>
      </w:r>
      <w:r w:rsidRPr="00AA44BF">
        <w:rPr>
          <w:rFonts w:asciiTheme="majorHAnsi" w:eastAsia="MS Mincho" w:hAnsiTheme="majorHAnsi" w:cs="Times New Roman"/>
          <w:bCs/>
          <w:sz w:val="22"/>
          <w:szCs w:val="22"/>
        </w:rPr>
        <w:t>Gaborski</w:t>
      </w:r>
      <w:r w:rsidRPr="00CC0496">
        <w:rPr>
          <w:rFonts w:ascii="Cambria" w:eastAsia="MS Mincho" w:hAnsi="Cambria" w:cs="Times New Roman"/>
          <w:bCs/>
          <w:sz w:val="22"/>
          <w:szCs w:val="22"/>
        </w:rPr>
        <w:t xml:space="preserve">. </w:t>
      </w:r>
      <w:r w:rsidRPr="009C427E">
        <w:rPr>
          <w:rFonts w:ascii="Cambria" w:eastAsia="MS Mincho" w:hAnsi="Cambria" w:cs="Times New Roman"/>
          <w:b/>
          <w:bCs/>
          <w:sz w:val="22"/>
          <w:szCs w:val="22"/>
        </w:rPr>
        <w:t>Multimedia Data Mining and Knowledge Discovery</w:t>
      </w:r>
      <w:r w:rsidRPr="00CC0496">
        <w:rPr>
          <w:rFonts w:ascii="Cambria" w:eastAsia="MS Mincho" w:hAnsi="Cambria" w:cs="Times New Roman"/>
          <w:bCs/>
          <w:sz w:val="22"/>
          <w:szCs w:val="22"/>
        </w:rPr>
        <w:t>, Springer Publishers. Valery A. Petrushin and Latifur Khan (Eds.)</w:t>
      </w:r>
      <w:r w:rsidR="0046454A">
        <w:rPr>
          <w:rFonts w:ascii="Cambria" w:eastAsia="MS Mincho" w:hAnsi="Cambria" w:cs="Times New Roman"/>
          <w:bCs/>
          <w:sz w:val="22"/>
          <w:szCs w:val="22"/>
        </w:rPr>
        <w:t>, pg. 209-233,</w:t>
      </w:r>
      <w:r w:rsidRPr="00CC0496">
        <w:rPr>
          <w:rFonts w:ascii="Cambria" w:eastAsia="MS Mincho" w:hAnsi="Cambria" w:cs="Times New Roman"/>
          <w:bCs/>
          <w:sz w:val="22"/>
          <w:szCs w:val="22"/>
        </w:rPr>
        <w:t xml:space="preserve"> December 2006</w:t>
      </w:r>
      <w:r>
        <w:rPr>
          <w:rFonts w:ascii="Cambria" w:eastAsia="MS Mincho" w:hAnsi="Cambria" w:cs="Times New Roman"/>
          <w:bCs/>
          <w:sz w:val="22"/>
          <w:szCs w:val="22"/>
        </w:rPr>
        <w:t>.</w:t>
      </w:r>
      <w:r w:rsidR="00875495" w:rsidRPr="00875495">
        <w:rPr>
          <w:rFonts w:ascii="Cambria" w:eastAsia="MS Mincho" w:hAnsi="Cambria" w:cs="Times New Roman"/>
          <w:bCs/>
          <w:sz w:val="22"/>
          <w:szCs w:val="22"/>
        </w:rPr>
        <w:t xml:space="preserve"> </w:t>
      </w:r>
    </w:p>
    <w:p w14:paraId="25964C51" w14:textId="77777777" w:rsidR="0036251F" w:rsidRPr="00B070EE" w:rsidRDefault="0036251F" w:rsidP="0036251F">
      <w:pPr>
        <w:pStyle w:val="PlainText"/>
        <w:ind w:left="360"/>
        <w:jc w:val="both"/>
        <w:rPr>
          <w:rFonts w:ascii="Cambria" w:eastAsia="MS Mincho" w:hAnsi="Cambria" w:cs="Times New Roman"/>
          <w:b/>
          <w:bCs/>
          <w:i/>
          <w:sz w:val="22"/>
          <w:szCs w:val="22"/>
        </w:rPr>
      </w:pPr>
      <w:r w:rsidRPr="00B070EE">
        <w:rPr>
          <w:rFonts w:ascii="Cambria" w:eastAsia="MS Mincho" w:hAnsi="Cambria" w:cs="Times New Roman"/>
          <w:b/>
          <w:bCs/>
          <w:i/>
          <w:sz w:val="22"/>
          <w:szCs w:val="22"/>
        </w:rPr>
        <w:t>Patents:</w:t>
      </w:r>
    </w:p>
    <w:p w14:paraId="11FA9718" w14:textId="64E47FD0" w:rsidR="00343255" w:rsidRPr="00343255" w:rsidRDefault="009B7189" w:rsidP="008623C8">
      <w:pPr>
        <w:pStyle w:val="PlainText"/>
        <w:numPr>
          <w:ilvl w:val="0"/>
          <w:numId w:val="29"/>
        </w:numPr>
        <w:jc w:val="both"/>
        <w:rPr>
          <w:rFonts w:asciiTheme="majorHAnsi" w:eastAsia="MS Mincho" w:hAnsiTheme="majorHAnsi" w:cs="Times New Roman"/>
          <w:b/>
          <w:bCs/>
          <w:sz w:val="22"/>
          <w:szCs w:val="22"/>
        </w:rPr>
      </w:pPr>
      <w:r>
        <w:rPr>
          <w:rFonts w:asciiTheme="majorHAnsi" w:eastAsia="MS Mincho" w:hAnsiTheme="majorHAnsi" w:cs="Times New Roman"/>
          <w:b/>
          <w:bCs/>
          <w:sz w:val="22"/>
          <w:szCs w:val="22"/>
        </w:rPr>
        <w:t>Apparatus and Method f</w:t>
      </w:r>
      <w:r w:rsidRPr="009B7189">
        <w:rPr>
          <w:rFonts w:asciiTheme="majorHAnsi" w:eastAsia="MS Mincho" w:hAnsiTheme="majorHAnsi" w:cs="Times New Roman"/>
          <w:b/>
          <w:bCs/>
          <w:sz w:val="22"/>
          <w:szCs w:val="22"/>
        </w:rPr>
        <w:t>or Distributed I</w:t>
      </w:r>
      <w:r>
        <w:rPr>
          <w:rFonts w:asciiTheme="majorHAnsi" w:eastAsia="MS Mincho" w:hAnsiTheme="majorHAnsi" w:cs="Times New Roman"/>
          <w:b/>
          <w:bCs/>
          <w:sz w:val="22"/>
          <w:szCs w:val="22"/>
        </w:rPr>
        <w:t>n-Database Look-Alike Modeling f</w:t>
      </w:r>
      <w:r w:rsidRPr="009B7189">
        <w:rPr>
          <w:rFonts w:asciiTheme="majorHAnsi" w:eastAsia="MS Mincho" w:hAnsiTheme="majorHAnsi" w:cs="Times New Roman"/>
          <w:b/>
          <w:bCs/>
          <w:sz w:val="22"/>
          <w:szCs w:val="22"/>
        </w:rPr>
        <w:t>or Audience Segmentation</w:t>
      </w:r>
      <w:r>
        <w:rPr>
          <w:rFonts w:asciiTheme="majorHAnsi" w:eastAsia="MS Mincho" w:hAnsiTheme="majorHAnsi" w:cs="Times New Roman"/>
          <w:b/>
          <w:bCs/>
          <w:sz w:val="22"/>
          <w:szCs w:val="22"/>
        </w:rPr>
        <w:t xml:space="preserve">, </w:t>
      </w:r>
      <w:r>
        <w:rPr>
          <w:rFonts w:asciiTheme="majorHAnsi" w:eastAsia="MS Mincho" w:hAnsiTheme="majorHAnsi" w:cs="Times New Roman"/>
          <w:bCs/>
          <w:sz w:val="22"/>
          <w:szCs w:val="22"/>
        </w:rPr>
        <w:t>A</w:t>
      </w:r>
      <w:r w:rsidR="00032B6C">
        <w:rPr>
          <w:rFonts w:asciiTheme="majorHAnsi" w:eastAsia="MS Mincho" w:hAnsiTheme="majorHAnsi" w:cs="Times New Roman"/>
          <w:bCs/>
          <w:sz w:val="22"/>
          <w:szCs w:val="22"/>
        </w:rPr>
        <w:t>shish Bindra, Ankur Teredesai, Sree</w:t>
      </w:r>
      <w:r w:rsidR="007E5C64">
        <w:rPr>
          <w:rFonts w:asciiTheme="majorHAnsi" w:eastAsia="MS Mincho" w:hAnsiTheme="majorHAnsi" w:cs="Times New Roman"/>
          <w:bCs/>
          <w:sz w:val="22"/>
          <w:szCs w:val="22"/>
        </w:rPr>
        <w:t>nivasulu Pokuri, Krishna Uppala,</w:t>
      </w:r>
      <w:r w:rsidR="00032B6C">
        <w:rPr>
          <w:rFonts w:asciiTheme="majorHAnsi" w:eastAsia="MS Mincho" w:hAnsiTheme="majorHAnsi" w:cs="Times New Roman"/>
          <w:bCs/>
          <w:sz w:val="22"/>
          <w:szCs w:val="22"/>
        </w:rPr>
        <w:t xml:space="preserve"> </w:t>
      </w:r>
      <w:r w:rsidR="00380ACA" w:rsidRPr="00380ACA">
        <w:rPr>
          <w:rFonts w:asciiTheme="majorHAnsi" w:eastAsia="MS Mincho" w:hAnsiTheme="majorHAnsi" w:cs="Times New Roman"/>
          <w:bCs/>
          <w:sz w:val="22"/>
          <w:szCs w:val="22"/>
        </w:rPr>
        <w:t xml:space="preserve">U.S. Patent Application Serial Number </w:t>
      </w:r>
      <w:r w:rsidR="008623C8" w:rsidRPr="008623C8">
        <w:rPr>
          <w:rFonts w:asciiTheme="majorHAnsi" w:eastAsia="MS Mincho" w:hAnsiTheme="majorHAnsi" w:cs="Times New Roman"/>
          <w:bCs/>
          <w:sz w:val="22"/>
          <w:szCs w:val="22"/>
        </w:rPr>
        <w:t>13/923,291</w:t>
      </w:r>
      <w:r w:rsidR="00380ACA">
        <w:rPr>
          <w:rFonts w:asciiTheme="majorHAnsi" w:eastAsia="MS Mincho" w:hAnsiTheme="majorHAnsi" w:cs="Times New Roman"/>
          <w:bCs/>
          <w:sz w:val="22"/>
          <w:szCs w:val="22"/>
        </w:rPr>
        <w:t>.</w:t>
      </w:r>
    </w:p>
    <w:p w14:paraId="55833B20" w14:textId="77777777" w:rsidR="0036251F" w:rsidRPr="0036251F" w:rsidRDefault="0036251F" w:rsidP="00B23462">
      <w:pPr>
        <w:pStyle w:val="PlainText"/>
        <w:numPr>
          <w:ilvl w:val="0"/>
          <w:numId w:val="29"/>
        </w:numPr>
        <w:jc w:val="both"/>
        <w:rPr>
          <w:rFonts w:asciiTheme="majorHAnsi" w:eastAsia="MS Mincho" w:hAnsiTheme="majorHAnsi" w:cs="Times New Roman"/>
          <w:b/>
          <w:bCs/>
          <w:sz w:val="22"/>
          <w:szCs w:val="22"/>
        </w:rPr>
      </w:pPr>
      <w:r w:rsidRPr="0036251F">
        <w:rPr>
          <w:rFonts w:asciiTheme="majorHAnsi" w:hAnsiTheme="majorHAnsi" w:cs="Arial"/>
          <w:b/>
          <w:sz w:val="22"/>
          <w:szCs w:val="22"/>
        </w:rPr>
        <w:lastRenderedPageBreak/>
        <w:t>Augmented Audience Lift Measure for Consumer Intelligence</w:t>
      </w:r>
      <w:r w:rsidRPr="0036251F">
        <w:rPr>
          <w:rFonts w:asciiTheme="majorHAnsi" w:hAnsiTheme="majorHAnsi" w:cs="Arial"/>
          <w:sz w:val="22"/>
          <w:szCs w:val="22"/>
        </w:rPr>
        <w:t>, Archana Ramesh, Ankur Teredesai, Ashish Bindra, Sreenivasulu Pokuri, Ramesh Pabbati, Krishna Uppala, U.S. Provisional Patent Application No. 61/778,280</w:t>
      </w:r>
      <w:r w:rsidR="00B843A5">
        <w:rPr>
          <w:rFonts w:asciiTheme="majorHAnsi" w:hAnsiTheme="majorHAnsi" w:cs="Arial"/>
          <w:sz w:val="22"/>
          <w:szCs w:val="22"/>
        </w:rPr>
        <w:t>.</w:t>
      </w:r>
    </w:p>
    <w:p w14:paraId="26801870" w14:textId="77777777" w:rsidR="0036251F" w:rsidRPr="0036251F" w:rsidRDefault="0036251F" w:rsidP="00B23462">
      <w:pPr>
        <w:pStyle w:val="PlainText"/>
        <w:numPr>
          <w:ilvl w:val="0"/>
          <w:numId w:val="29"/>
        </w:numPr>
        <w:jc w:val="both"/>
        <w:rPr>
          <w:rFonts w:asciiTheme="majorHAnsi" w:eastAsia="MS Mincho" w:hAnsiTheme="majorHAnsi" w:cs="Times New Roman"/>
          <w:b/>
          <w:bCs/>
          <w:sz w:val="22"/>
          <w:szCs w:val="22"/>
        </w:rPr>
      </w:pPr>
      <w:r w:rsidRPr="0036251F">
        <w:rPr>
          <w:rFonts w:asciiTheme="majorHAnsi" w:hAnsiTheme="majorHAnsi" w:cs="Arial"/>
          <w:b/>
          <w:sz w:val="22"/>
          <w:szCs w:val="22"/>
        </w:rPr>
        <w:t>Distributed In-Database K-Means Clustering for Audience segment Expansion</w:t>
      </w:r>
      <w:r w:rsidRPr="0036251F">
        <w:rPr>
          <w:rFonts w:asciiTheme="majorHAnsi" w:hAnsiTheme="majorHAnsi" w:cs="Arial"/>
          <w:sz w:val="22"/>
          <w:szCs w:val="22"/>
        </w:rPr>
        <w:t>, Archana Ramesh, Ankur Teredesai, Ashish Bindra, Sreenivasulu Pokuri, Krishna Uppala, U.S. Provisional Patent Application No. 61/778,275</w:t>
      </w:r>
      <w:r w:rsidR="00B843A5">
        <w:rPr>
          <w:rFonts w:asciiTheme="majorHAnsi" w:hAnsiTheme="majorHAnsi" w:cs="Arial"/>
          <w:sz w:val="22"/>
          <w:szCs w:val="22"/>
        </w:rPr>
        <w:t>.</w:t>
      </w:r>
    </w:p>
    <w:p w14:paraId="1B36440D" w14:textId="77777777" w:rsidR="0036251F" w:rsidRPr="0036251F" w:rsidRDefault="0036251F" w:rsidP="00B23462">
      <w:pPr>
        <w:pStyle w:val="PlainText"/>
        <w:numPr>
          <w:ilvl w:val="0"/>
          <w:numId w:val="29"/>
        </w:numPr>
        <w:jc w:val="both"/>
        <w:rPr>
          <w:rFonts w:asciiTheme="majorHAnsi" w:eastAsia="MS Mincho" w:hAnsiTheme="majorHAnsi" w:cs="Times New Roman"/>
          <w:b/>
          <w:bCs/>
          <w:sz w:val="22"/>
          <w:szCs w:val="22"/>
        </w:rPr>
      </w:pPr>
      <w:r w:rsidRPr="0036251F">
        <w:rPr>
          <w:rFonts w:asciiTheme="majorHAnsi" w:hAnsiTheme="majorHAnsi" w:cs="Arial"/>
          <w:b/>
          <w:sz w:val="22"/>
          <w:szCs w:val="22"/>
        </w:rPr>
        <w:t>Real Time Conversion Tracking, Reporting, and Multi Data Provider Segment Insights</w:t>
      </w:r>
      <w:r w:rsidRPr="0036251F">
        <w:rPr>
          <w:rFonts w:asciiTheme="majorHAnsi" w:hAnsiTheme="majorHAnsi" w:cs="Arial"/>
          <w:sz w:val="22"/>
          <w:szCs w:val="22"/>
        </w:rPr>
        <w:t>, Ankur Teredesai, Fadi Obeid, Krishna Uppala, Mahmoud Alnahlawi, Bassel Ojjeh, Valter Sciarrillo, Tim Jones, Ramesh Pabbati, U.S. Provisional Patent Application No. 61/724,855</w:t>
      </w:r>
      <w:r w:rsidR="00B843A5">
        <w:rPr>
          <w:rFonts w:asciiTheme="majorHAnsi" w:hAnsiTheme="majorHAnsi" w:cs="Arial"/>
          <w:sz w:val="22"/>
          <w:szCs w:val="22"/>
        </w:rPr>
        <w:t>.</w:t>
      </w:r>
    </w:p>
    <w:p w14:paraId="0BDD6584" w14:textId="77777777" w:rsidR="0036251F" w:rsidRPr="0036251F" w:rsidRDefault="0036251F" w:rsidP="00B23462">
      <w:pPr>
        <w:pStyle w:val="PlainText"/>
        <w:numPr>
          <w:ilvl w:val="0"/>
          <w:numId w:val="29"/>
        </w:numPr>
        <w:jc w:val="both"/>
        <w:rPr>
          <w:rFonts w:asciiTheme="majorHAnsi" w:eastAsia="MS Mincho" w:hAnsiTheme="majorHAnsi" w:cs="Times New Roman"/>
          <w:b/>
          <w:bCs/>
          <w:sz w:val="22"/>
          <w:szCs w:val="22"/>
        </w:rPr>
      </w:pPr>
      <w:r w:rsidRPr="0036251F">
        <w:rPr>
          <w:rFonts w:asciiTheme="majorHAnsi" w:hAnsiTheme="majorHAnsi" w:cs="Arial"/>
          <w:b/>
          <w:color w:val="000000"/>
          <w:sz w:val="22"/>
          <w:szCs w:val="22"/>
        </w:rPr>
        <w:t>Real Time Efficient Segment Classification for Online Audience Intelligence</w:t>
      </w:r>
      <w:r w:rsidRPr="0036251F">
        <w:rPr>
          <w:rFonts w:asciiTheme="majorHAnsi" w:hAnsiTheme="majorHAnsi" w:cs="Arial"/>
          <w:color w:val="000000"/>
          <w:sz w:val="22"/>
          <w:szCs w:val="22"/>
        </w:rPr>
        <w:t>, Ashish Bindra, Fadi Obeid, Dave Taniguchi, Ankur Teredesai, Krishna Uppala, U.S. Provisional Patent Application No. 61/679,020</w:t>
      </w:r>
      <w:r w:rsidR="00B843A5">
        <w:rPr>
          <w:rFonts w:asciiTheme="majorHAnsi" w:hAnsiTheme="majorHAnsi" w:cs="Arial"/>
          <w:color w:val="000000"/>
          <w:sz w:val="22"/>
          <w:szCs w:val="22"/>
        </w:rPr>
        <w:t>.</w:t>
      </w:r>
    </w:p>
    <w:p w14:paraId="478C34AC" w14:textId="77777777" w:rsidR="00860EEC" w:rsidRPr="005A4F47" w:rsidRDefault="00824318" w:rsidP="00860EEC">
      <w:pPr>
        <w:pStyle w:val="PlainText"/>
        <w:ind w:left="360"/>
        <w:jc w:val="both"/>
        <w:rPr>
          <w:rFonts w:ascii="Cambria" w:eastAsia="MS Mincho" w:hAnsi="Cambria" w:cs="Times New Roman"/>
          <w:b/>
          <w:bCs/>
          <w:sz w:val="22"/>
          <w:szCs w:val="22"/>
        </w:rPr>
      </w:pPr>
      <w:r w:rsidRPr="005A4F47">
        <w:rPr>
          <w:rFonts w:ascii="Cambria" w:eastAsia="MS Mincho" w:hAnsi="Cambria" w:cs="Times New Roman"/>
          <w:b/>
          <w:bCs/>
          <w:i/>
          <w:sz w:val="22"/>
          <w:szCs w:val="22"/>
        </w:rPr>
        <w:t>Research Panels:</w:t>
      </w:r>
    </w:p>
    <w:p w14:paraId="68CD7B68" w14:textId="77777777" w:rsidR="00BF3AB5" w:rsidRPr="00BF3AB5" w:rsidRDefault="00BF3AB5" w:rsidP="00B23462">
      <w:pPr>
        <w:pStyle w:val="PlainText"/>
        <w:numPr>
          <w:ilvl w:val="0"/>
          <w:numId w:val="30"/>
        </w:numPr>
        <w:jc w:val="both"/>
        <w:rPr>
          <w:rFonts w:ascii="Cambria" w:eastAsia="MS Mincho" w:hAnsi="Cambria" w:cs="Times New Roman"/>
          <w:b/>
          <w:bCs/>
          <w:sz w:val="22"/>
          <w:szCs w:val="22"/>
        </w:rPr>
      </w:pPr>
      <w:r w:rsidRPr="00BF3AB5">
        <w:rPr>
          <w:rFonts w:ascii="Cambria" w:eastAsia="MS Mincho" w:hAnsi="Cambria" w:cs="Times New Roman"/>
          <w:b/>
          <w:bCs/>
          <w:sz w:val="22"/>
          <w:szCs w:val="22"/>
        </w:rPr>
        <w:t>How can Big Data bring out Deep Knowledge?</w:t>
      </w:r>
      <w:r>
        <w:rPr>
          <w:rFonts w:ascii="Cambria" w:eastAsia="MS Mincho" w:hAnsi="Cambria" w:cs="Times New Roman"/>
          <w:b/>
          <w:bCs/>
          <w:sz w:val="22"/>
          <w:szCs w:val="22"/>
        </w:rPr>
        <w:t xml:space="preserve">, </w:t>
      </w:r>
      <w:r w:rsidRPr="00BF3AB5">
        <w:rPr>
          <w:rFonts w:ascii="Cambria" w:eastAsia="MS Mincho" w:hAnsi="Cambria" w:cs="Times New Roman"/>
          <w:bCs/>
          <w:sz w:val="22"/>
          <w:szCs w:val="22"/>
        </w:rPr>
        <w:t>Bharat Rao (Siemens Healthcare), Vivekanand Gopalkrishnan (Deloitte), Charles Parker (BigML), Ankur Teredesai (Uni</w:t>
      </w:r>
      <w:r>
        <w:rPr>
          <w:rFonts w:ascii="Cambria" w:eastAsia="MS Mincho" w:hAnsi="Cambria" w:cs="Times New Roman"/>
          <w:bCs/>
          <w:sz w:val="22"/>
          <w:szCs w:val="22"/>
        </w:rPr>
        <w:t>versity of Washington Tacoma</w:t>
      </w:r>
      <w:r w:rsidRPr="00BF3AB5">
        <w:rPr>
          <w:rFonts w:ascii="Cambria" w:eastAsia="MS Mincho" w:hAnsi="Cambria" w:cs="Times New Roman"/>
          <w:bCs/>
          <w:sz w:val="22"/>
          <w:szCs w:val="22"/>
        </w:rPr>
        <w:t>), Anjan Goswami (eBay and UC Davis)</w:t>
      </w:r>
      <w:r>
        <w:rPr>
          <w:rFonts w:ascii="Cambria" w:eastAsia="MS Mincho" w:hAnsi="Cambria" w:cs="Times New Roman"/>
          <w:bCs/>
          <w:sz w:val="22"/>
          <w:szCs w:val="22"/>
        </w:rPr>
        <w:t>, KDD 2012, Beijing, China, August 2012.</w:t>
      </w:r>
    </w:p>
    <w:p w14:paraId="2E042537" w14:textId="77777777" w:rsidR="00860EEC" w:rsidRDefault="00824318" w:rsidP="00B23462">
      <w:pPr>
        <w:pStyle w:val="PlainText"/>
        <w:numPr>
          <w:ilvl w:val="0"/>
          <w:numId w:val="30"/>
        </w:numPr>
        <w:jc w:val="both"/>
        <w:rPr>
          <w:rFonts w:ascii="Cambria" w:eastAsia="MS Mincho" w:hAnsi="Cambria" w:cs="Times New Roman"/>
          <w:bCs/>
          <w:sz w:val="22"/>
          <w:szCs w:val="22"/>
        </w:rPr>
      </w:pPr>
      <w:r w:rsidRPr="00860EEC">
        <w:rPr>
          <w:rFonts w:ascii="Cambria" w:eastAsia="MS Mincho" w:hAnsi="Cambria" w:cs="Times New Roman"/>
          <w:b/>
          <w:bCs/>
          <w:sz w:val="22"/>
          <w:szCs w:val="22"/>
        </w:rPr>
        <w:t xml:space="preserve">What’s in a Link, </w:t>
      </w:r>
      <w:r w:rsidRPr="00860EEC">
        <w:rPr>
          <w:rFonts w:ascii="Cambria" w:eastAsia="MS Mincho" w:hAnsi="Cambria" w:cs="Times New Roman"/>
          <w:bCs/>
          <w:sz w:val="22"/>
          <w:szCs w:val="22"/>
        </w:rPr>
        <w:t>Lada Adamic (Moderator), Ankur Teredesai</w:t>
      </w:r>
      <w:r w:rsidR="004E4757">
        <w:rPr>
          <w:rFonts w:ascii="Cambria" w:eastAsia="MS Mincho" w:hAnsi="Cambria" w:cs="Times New Roman"/>
          <w:bCs/>
          <w:sz w:val="22"/>
          <w:szCs w:val="22"/>
        </w:rPr>
        <w:t>,</w:t>
      </w:r>
      <w:r w:rsidRPr="00860EEC">
        <w:rPr>
          <w:rFonts w:ascii="Cambria" w:eastAsia="MS Mincho" w:hAnsi="Cambria" w:cs="Times New Roman"/>
          <w:bCs/>
          <w:sz w:val="22"/>
          <w:szCs w:val="22"/>
        </w:rPr>
        <w:t xml:space="preserve"> and Bernie Hogan, Microsoft Faculty Summit, July 2008.</w:t>
      </w:r>
    </w:p>
    <w:p w14:paraId="7014800D" w14:textId="77777777" w:rsidR="00BF3AB5" w:rsidRPr="0036251F" w:rsidRDefault="0095214A" w:rsidP="00B23462">
      <w:pPr>
        <w:pStyle w:val="PlainText"/>
        <w:numPr>
          <w:ilvl w:val="0"/>
          <w:numId w:val="30"/>
        </w:numPr>
        <w:jc w:val="both"/>
        <w:rPr>
          <w:rFonts w:ascii="Cambria" w:eastAsia="MS Mincho" w:hAnsi="Cambria" w:cs="Times New Roman"/>
          <w:bCs/>
          <w:sz w:val="22"/>
          <w:szCs w:val="22"/>
        </w:rPr>
      </w:pPr>
      <w:r w:rsidRPr="00860EEC">
        <w:rPr>
          <w:rFonts w:ascii="Cambria" w:eastAsia="MS Mincho" w:hAnsi="Cambria" w:cs="Times New Roman"/>
          <w:b/>
          <w:bCs/>
          <w:sz w:val="22"/>
          <w:szCs w:val="22"/>
        </w:rPr>
        <w:t xml:space="preserve">Challenges and Trends: Intelligent Environments and Wireless Sensor Applications, </w:t>
      </w:r>
      <w:r w:rsidRPr="00860EEC">
        <w:rPr>
          <w:rFonts w:ascii="Cambria" w:eastAsia="MS Mincho" w:hAnsi="Cambria" w:cs="Times New Roman"/>
          <w:bCs/>
          <w:sz w:val="22"/>
          <w:szCs w:val="22"/>
        </w:rPr>
        <w:t>Sajid Hussain (Moderator), Ankur Teredesai, Peter Graham, Alexandru Coman, First IEEE International Workshop on Intelligent Systems Techniques for Wireless Sensor Networks, organized in conjunction with the Third IEEE International Conference on Mobile Ad-hoc and Sensor Systems, MASS'06, Vancouver, Canada, October 9, 2006.</w:t>
      </w:r>
    </w:p>
    <w:p w14:paraId="47769EA0" w14:textId="7D9C467A" w:rsidR="004011EC" w:rsidRPr="000E1125" w:rsidRDefault="00AC5843" w:rsidP="000E1125">
      <w:pPr>
        <w:pStyle w:val="PlainText"/>
        <w:ind w:left="360"/>
        <w:jc w:val="both"/>
        <w:rPr>
          <w:rFonts w:ascii="Cambria" w:eastAsia="MS Mincho" w:hAnsi="Cambria" w:cs="Times New Roman"/>
          <w:b/>
          <w:bCs/>
          <w:i/>
          <w:sz w:val="22"/>
          <w:szCs w:val="24"/>
        </w:rPr>
      </w:pPr>
      <w:r>
        <w:rPr>
          <w:rFonts w:ascii="Cambria" w:eastAsia="MS Mincho" w:hAnsi="Cambria" w:cs="Times New Roman"/>
          <w:b/>
          <w:bCs/>
          <w:i/>
          <w:sz w:val="22"/>
          <w:szCs w:val="24"/>
        </w:rPr>
        <w:t xml:space="preserve">Peer-Reviewed </w:t>
      </w:r>
      <w:r w:rsidR="00782A53" w:rsidRPr="005A4F47">
        <w:rPr>
          <w:rFonts w:ascii="Cambria" w:eastAsia="MS Mincho" w:hAnsi="Cambria" w:cs="Times New Roman"/>
          <w:b/>
          <w:bCs/>
          <w:i/>
          <w:sz w:val="22"/>
          <w:szCs w:val="24"/>
        </w:rPr>
        <w:t>Publications</w:t>
      </w:r>
      <w:r>
        <w:rPr>
          <w:rFonts w:ascii="Cambria" w:eastAsia="MS Mincho" w:hAnsi="Cambria" w:cs="Times New Roman"/>
          <w:b/>
          <w:bCs/>
          <w:i/>
          <w:sz w:val="22"/>
          <w:szCs w:val="24"/>
        </w:rPr>
        <w:t xml:space="preserve"> (Conference</w:t>
      </w:r>
      <w:r w:rsidR="00B070EE">
        <w:rPr>
          <w:rFonts w:ascii="Cambria" w:eastAsia="MS Mincho" w:hAnsi="Cambria" w:cs="Times New Roman"/>
          <w:b/>
          <w:bCs/>
          <w:i/>
          <w:sz w:val="22"/>
          <w:szCs w:val="24"/>
        </w:rPr>
        <w:t>s</w:t>
      </w:r>
      <w:r>
        <w:rPr>
          <w:rFonts w:ascii="Cambria" w:eastAsia="MS Mincho" w:hAnsi="Cambria" w:cs="Times New Roman"/>
          <w:b/>
          <w:bCs/>
          <w:i/>
          <w:sz w:val="22"/>
          <w:szCs w:val="24"/>
        </w:rPr>
        <w:t xml:space="preserve"> and Workshops</w:t>
      </w:r>
      <w:r w:rsidR="00DC2B55">
        <w:rPr>
          <w:rFonts w:ascii="Cambria" w:eastAsia="MS Mincho" w:hAnsi="Cambria" w:cs="Times New Roman"/>
          <w:b/>
          <w:bCs/>
          <w:i/>
          <w:sz w:val="22"/>
          <w:szCs w:val="24"/>
        </w:rPr>
        <w:t xml:space="preserve"> organized by year</w:t>
      </w:r>
      <w:r>
        <w:rPr>
          <w:rFonts w:ascii="Cambria" w:eastAsia="MS Mincho" w:hAnsi="Cambria" w:cs="Times New Roman"/>
          <w:b/>
          <w:bCs/>
          <w:i/>
          <w:sz w:val="22"/>
          <w:szCs w:val="24"/>
        </w:rPr>
        <w:t>)</w:t>
      </w:r>
    </w:p>
    <w:p w14:paraId="755AE4B1" w14:textId="2E257A3C" w:rsidR="000E1125" w:rsidRDefault="000E1125" w:rsidP="000E1125">
      <w:pPr>
        <w:pStyle w:val="ListParagraph"/>
        <w:autoSpaceDE w:val="0"/>
        <w:autoSpaceDN w:val="0"/>
        <w:adjustRightInd w:val="0"/>
        <w:spacing w:after="0" w:line="240" w:lineRule="auto"/>
        <w:ind w:left="360"/>
        <w:rPr>
          <w:rFonts w:asciiTheme="majorHAnsi" w:hAnsiTheme="majorHAnsi" w:cs="SFRM1000"/>
          <w:b/>
          <w:lang w:bidi="ar-SA"/>
        </w:rPr>
      </w:pPr>
      <w:r>
        <w:rPr>
          <w:rFonts w:asciiTheme="majorHAnsi" w:hAnsiTheme="majorHAnsi" w:cs="SFRM1000"/>
          <w:b/>
          <w:lang w:bidi="ar-SA"/>
        </w:rPr>
        <w:t>2014</w:t>
      </w:r>
    </w:p>
    <w:p w14:paraId="6F48BF36" w14:textId="6B72FCA6" w:rsidR="00B90964" w:rsidRPr="00B90964" w:rsidRDefault="00B90964" w:rsidP="00B23462">
      <w:pPr>
        <w:pStyle w:val="ListParagraph"/>
        <w:numPr>
          <w:ilvl w:val="0"/>
          <w:numId w:val="31"/>
        </w:numPr>
        <w:autoSpaceDE w:val="0"/>
        <w:autoSpaceDN w:val="0"/>
        <w:adjustRightInd w:val="0"/>
        <w:spacing w:after="0" w:line="240" w:lineRule="auto"/>
        <w:rPr>
          <w:rStyle w:val="style16"/>
          <w:rFonts w:asciiTheme="majorHAnsi" w:hAnsiTheme="majorHAnsi" w:cs="SFRM1000"/>
          <w:b/>
          <w:lang w:bidi="ar-SA"/>
        </w:rPr>
      </w:pPr>
      <w:r>
        <w:rPr>
          <w:rStyle w:val="style16"/>
        </w:rPr>
        <w:t>Readmission Score as a Service(RaaS)</w:t>
      </w:r>
      <w:r>
        <w:rPr>
          <w:rStyle w:val="style16"/>
        </w:rPr>
        <w:t xml:space="preserve">, </w:t>
      </w:r>
      <w:r>
        <w:rPr>
          <w:rStyle w:val="style16"/>
        </w:rPr>
        <w:t>Vivek Rao, Kiyana Zolfaghar, Vani Mandava, Senjuti Basu Roy, Ankur Teredesai</w:t>
      </w:r>
      <w:r>
        <w:rPr>
          <w:rStyle w:val="style16"/>
        </w:rPr>
        <w:t xml:space="preserve">, </w:t>
      </w:r>
      <w:r>
        <w:rPr>
          <w:rStyle w:val="style16"/>
        </w:rPr>
        <w:t>Data Science for Social Good, in conjunction with KDD 2014</w:t>
      </w:r>
      <w:r>
        <w:rPr>
          <w:rStyle w:val="style16"/>
        </w:rPr>
        <w:t>.</w:t>
      </w:r>
    </w:p>
    <w:p w14:paraId="3A690F0B" w14:textId="77777777" w:rsidR="00B90964" w:rsidRPr="00B90964" w:rsidRDefault="00B90964" w:rsidP="00B23462">
      <w:pPr>
        <w:pStyle w:val="ListParagraph"/>
        <w:numPr>
          <w:ilvl w:val="0"/>
          <w:numId w:val="31"/>
        </w:numPr>
        <w:autoSpaceDE w:val="0"/>
        <w:autoSpaceDN w:val="0"/>
        <w:adjustRightInd w:val="0"/>
        <w:spacing w:after="0" w:line="240" w:lineRule="auto"/>
        <w:rPr>
          <w:rStyle w:val="style16"/>
          <w:rFonts w:asciiTheme="majorHAnsi" w:hAnsiTheme="majorHAnsi" w:cs="SFRM1000"/>
          <w:b/>
          <w:lang w:bidi="ar-SA"/>
        </w:rPr>
      </w:pPr>
    </w:p>
    <w:p w14:paraId="2B8B64C6" w14:textId="42280707" w:rsidR="00B90964" w:rsidRPr="00B90964" w:rsidRDefault="00B90964" w:rsidP="00B23462">
      <w:pPr>
        <w:pStyle w:val="ListParagraph"/>
        <w:numPr>
          <w:ilvl w:val="0"/>
          <w:numId w:val="31"/>
        </w:numPr>
        <w:autoSpaceDE w:val="0"/>
        <w:autoSpaceDN w:val="0"/>
        <w:adjustRightInd w:val="0"/>
        <w:spacing w:after="0" w:line="240" w:lineRule="auto"/>
        <w:rPr>
          <w:rStyle w:val="style16"/>
          <w:rFonts w:asciiTheme="majorHAnsi" w:hAnsiTheme="majorHAnsi" w:cs="SFRM1000"/>
          <w:b/>
          <w:lang w:bidi="ar-SA"/>
        </w:rPr>
      </w:pPr>
      <w:r w:rsidRPr="00B90964">
        <w:rPr>
          <w:rStyle w:val="style16"/>
          <w:b/>
        </w:rPr>
        <w:t>Divide-n-Discover : Discretization based Data Exploration Fra</w:t>
      </w:r>
      <w:r w:rsidRPr="00B90964">
        <w:rPr>
          <w:rStyle w:val="style16"/>
          <w:b/>
        </w:rPr>
        <w:t>mework for Healthcare Analytics</w:t>
      </w:r>
      <w:r>
        <w:rPr>
          <w:rStyle w:val="style16"/>
        </w:rPr>
        <w:t>, Si-chi Chin, Kiyana Zolfaghar, Senjuti Basu Roy, Ankur Teredesai, Paul Amoroso</w:t>
      </w:r>
      <w:r>
        <w:rPr>
          <w:rStyle w:val="style16"/>
        </w:rPr>
        <w:t xml:space="preserve">, </w:t>
      </w:r>
      <w:r>
        <w:rPr>
          <w:rStyle w:val="style16"/>
        </w:rPr>
        <w:t>HealthInf 2014.</w:t>
      </w:r>
    </w:p>
    <w:p w14:paraId="14A25E6E" w14:textId="77777777" w:rsidR="00B90964" w:rsidRPr="00B90964" w:rsidRDefault="00B90964" w:rsidP="00B90964">
      <w:pPr>
        <w:pStyle w:val="ListParagraph"/>
        <w:autoSpaceDE w:val="0"/>
        <w:autoSpaceDN w:val="0"/>
        <w:adjustRightInd w:val="0"/>
        <w:spacing w:after="0" w:line="240" w:lineRule="auto"/>
        <w:ind w:left="360"/>
        <w:rPr>
          <w:rFonts w:asciiTheme="majorHAnsi" w:hAnsiTheme="majorHAnsi" w:cs="SFRM1000"/>
          <w:b/>
          <w:lang w:bidi="ar-SA"/>
        </w:rPr>
      </w:pPr>
    </w:p>
    <w:p w14:paraId="6749BDDF" w14:textId="71DA86F6" w:rsidR="000E1125" w:rsidRPr="000E1125" w:rsidRDefault="000E1125" w:rsidP="00B23462">
      <w:pPr>
        <w:pStyle w:val="ListParagraph"/>
        <w:numPr>
          <w:ilvl w:val="0"/>
          <w:numId w:val="31"/>
        </w:numPr>
        <w:autoSpaceDE w:val="0"/>
        <w:autoSpaceDN w:val="0"/>
        <w:adjustRightInd w:val="0"/>
        <w:spacing w:after="0" w:line="240" w:lineRule="auto"/>
        <w:rPr>
          <w:rFonts w:asciiTheme="majorHAnsi" w:hAnsiTheme="majorHAnsi" w:cs="SFRM1000"/>
          <w:b/>
          <w:lang w:bidi="ar-SA"/>
        </w:rPr>
      </w:pPr>
      <w:r w:rsidRPr="005B6E3F">
        <w:rPr>
          <w:rFonts w:eastAsia="MS Mincho"/>
          <w:b/>
          <w:bCs/>
        </w:rPr>
        <w:t>Minimizing Makespan and Total Completion</w:t>
      </w:r>
      <w:r>
        <w:rPr>
          <w:rFonts w:eastAsia="MS Mincho"/>
          <w:b/>
          <w:bCs/>
        </w:rPr>
        <w:t xml:space="preserve"> Time in MapReduce-like Systems, </w:t>
      </w:r>
      <w:r w:rsidRPr="005B6E3F">
        <w:rPr>
          <w:rFonts w:asciiTheme="majorHAnsi" w:hAnsiTheme="majorHAnsi" w:cs="NimbusRomNo9L-Regu"/>
        </w:rPr>
        <w:t xml:space="preserve">Yuqing Zhu, Yiwei Jiang, Weili Wu, Ling Ding, </w:t>
      </w:r>
      <w:r w:rsidRPr="005B6E3F">
        <w:rPr>
          <w:rFonts w:asciiTheme="majorHAnsi" w:hAnsiTheme="majorHAnsi" w:cs="NimbusRomNo9L-Regu"/>
          <w:b/>
        </w:rPr>
        <w:t>Ankur Teredesai</w:t>
      </w:r>
      <w:r w:rsidRPr="005B6E3F">
        <w:rPr>
          <w:rFonts w:asciiTheme="majorHAnsi" w:hAnsiTheme="majorHAnsi" w:cs="NimbusRomNo9L-Regu"/>
        </w:rPr>
        <w:t>, Deying Li, and Wonjun Lee,</w:t>
      </w:r>
      <w:r>
        <w:rPr>
          <w:rFonts w:ascii="NimbusRomNo9L-Regu" w:hAnsi="NimbusRomNo9L-Regu" w:cs="NimbusRomNo9L-Regu"/>
        </w:rPr>
        <w:t xml:space="preserve"> </w:t>
      </w:r>
      <w:r>
        <w:rPr>
          <w:rFonts w:eastAsia="MS Mincho"/>
          <w:b/>
          <w:bCs/>
        </w:rPr>
        <w:t xml:space="preserve">IEEE INFOCOM 2014 </w:t>
      </w:r>
      <w:r w:rsidRPr="005B6E3F">
        <w:rPr>
          <w:rFonts w:eastAsia="MS Mincho"/>
          <w:bCs/>
        </w:rPr>
        <w:t>(accepted full paper – 19.4%).</w:t>
      </w:r>
    </w:p>
    <w:p w14:paraId="6778770A" w14:textId="77777777" w:rsidR="000E1125" w:rsidRDefault="000E1125" w:rsidP="000E1125">
      <w:pPr>
        <w:pStyle w:val="ListParagraph"/>
        <w:autoSpaceDE w:val="0"/>
        <w:autoSpaceDN w:val="0"/>
        <w:adjustRightInd w:val="0"/>
        <w:spacing w:after="0" w:line="240" w:lineRule="auto"/>
        <w:ind w:left="360"/>
        <w:rPr>
          <w:rFonts w:asciiTheme="majorHAnsi" w:hAnsiTheme="majorHAnsi" w:cs="SFRM1000"/>
          <w:b/>
          <w:lang w:bidi="ar-SA"/>
        </w:rPr>
      </w:pPr>
    </w:p>
    <w:p w14:paraId="3B044706" w14:textId="7616E485" w:rsidR="000E1125" w:rsidRDefault="000E1125" w:rsidP="000E1125">
      <w:pPr>
        <w:pStyle w:val="ListParagraph"/>
        <w:autoSpaceDE w:val="0"/>
        <w:autoSpaceDN w:val="0"/>
        <w:adjustRightInd w:val="0"/>
        <w:spacing w:after="0" w:line="240" w:lineRule="auto"/>
        <w:ind w:left="360"/>
        <w:rPr>
          <w:rFonts w:asciiTheme="majorHAnsi" w:hAnsiTheme="majorHAnsi" w:cs="SFRM1000"/>
          <w:b/>
          <w:lang w:bidi="ar-SA"/>
        </w:rPr>
      </w:pPr>
      <w:r>
        <w:rPr>
          <w:rFonts w:asciiTheme="majorHAnsi" w:hAnsiTheme="majorHAnsi" w:cs="SFRM1000"/>
          <w:b/>
          <w:lang w:bidi="ar-SA"/>
        </w:rPr>
        <w:t>2013</w:t>
      </w:r>
    </w:p>
    <w:p w14:paraId="5978C2C8" w14:textId="450D4F11" w:rsidR="00B90964" w:rsidRDefault="00B90964" w:rsidP="00B23462">
      <w:pPr>
        <w:pStyle w:val="ListParagraph"/>
        <w:numPr>
          <w:ilvl w:val="0"/>
          <w:numId w:val="31"/>
        </w:numPr>
        <w:autoSpaceDE w:val="0"/>
        <w:autoSpaceDN w:val="0"/>
        <w:adjustRightInd w:val="0"/>
        <w:spacing w:after="0" w:line="240" w:lineRule="auto"/>
        <w:rPr>
          <w:rFonts w:asciiTheme="majorHAnsi" w:hAnsiTheme="majorHAnsi" w:cs="SFRM1000"/>
          <w:b/>
          <w:lang w:bidi="ar-SA"/>
        </w:rPr>
      </w:pPr>
      <w:r w:rsidRPr="00B90964">
        <w:rPr>
          <w:rStyle w:val="style16"/>
          <w:b/>
        </w:rPr>
        <w:t>Big Data Solutions for Predicting Risk-of-Readmission for Congestive Heart Failure Patients</w:t>
      </w:r>
      <w:r>
        <w:rPr>
          <w:rStyle w:val="style16"/>
        </w:rPr>
        <w:t xml:space="preserve">, </w:t>
      </w:r>
      <w:r>
        <w:rPr>
          <w:rStyle w:val="style16"/>
        </w:rPr>
        <w:t>Kiyana Zolfaghar, Naren Meadem, Ankur Teredesai, Senjuti Basu Roy, Si-Chi Chin, Brian Muckian</w:t>
      </w:r>
      <w:r>
        <w:rPr>
          <w:rStyle w:val="style16"/>
        </w:rPr>
        <w:t xml:space="preserve">, </w:t>
      </w:r>
      <w:r>
        <w:rPr>
          <w:rStyle w:val="style16"/>
        </w:rPr>
        <w:t>BigData'13, Big Data in Bioinformatics and Health Informatics</w:t>
      </w:r>
      <w:r>
        <w:rPr>
          <w:rStyle w:val="style16"/>
        </w:rPr>
        <w:t>.</w:t>
      </w:r>
    </w:p>
    <w:p w14:paraId="2CB02FDA" w14:textId="137BA376" w:rsidR="00343255" w:rsidRPr="00343255" w:rsidRDefault="00343255" w:rsidP="00B23462">
      <w:pPr>
        <w:pStyle w:val="ListParagraph"/>
        <w:numPr>
          <w:ilvl w:val="0"/>
          <w:numId w:val="31"/>
        </w:numPr>
        <w:autoSpaceDE w:val="0"/>
        <w:autoSpaceDN w:val="0"/>
        <w:adjustRightInd w:val="0"/>
        <w:spacing w:after="0" w:line="240" w:lineRule="auto"/>
        <w:rPr>
          <w:rFonts w:asciiTheme="majorHAnsi" w:hAnsiTheme="majorHAnsi" w:cs="SFRM1000"/>
          <w:b/>
          <w:lang w:bidi="ar-SA"/>
        </w:rPr>
      </w:pPr>
      <w:r w:rsidRPr="00343255">
        <w:rPr>
          <w:rFonts w:asciiTheme="majorHAnsi" w:hAnsiTheme="majorHAnsi" w:cs="SFRM1000"/>
          <w:b/>
          <w:lang w:bidi="ar-SA"/>
        </w:rPr>
        <w:t>ChronoZoom: Travel Through Time for Education, Information, and Information Technology Research</w:t>
      </w:r>
      <w:r>
        <w:rPr>
          <w:rFonts w:asciiTheme="majorHAnsi" w:hAnsiTheme="majorHAnsi" w:cs="SFRM1000"/>
          <w:b/>
          <w:lang w:bidi="ar-SA"/>
        </w:rPr>
        <w:t xml:space="preserve">, </w:t>
      </w:r>
      <w:r>
        <w:rPr>
          <w:rFonts w:asciiTheme="majorHAnsi" w:hAnsiTheme="majorHAnsi" w:cs="SFRM1000"/>
          <w:lang w:bidi="ar-SA"/>
        </w:rPr>
        <w:t>Bob Walter, Ankur Teredesai, Ling Ding, Joel Larson, Yitao Li, Charu Chandiram, et al</w:t>
      </w:r>
      <w:r w:rsidR="00B843A5">
        <w:rPr>
          <w:rFonts w:asciiTheme="majorHAnsi" w:hAnsiTheme="majorHAnsi" w:cs="SFRM1000"/>
          <w:lang w:bidi="ar-SA"/>
        </w:rPr>
        <w:t>.</w:t>
      </w:r>
      <w:r>
        <w:rPr>
          <w:rFonts w:asciiTheme="majorHAnsi" w:hAnsiTheme="majorHAnsi" w:cs="SFRM1000"/>
          <w:lang w:bidi="ar-SA"/>
        </w:rPr>
        <w:t xml:space="preserve">, SIGITE/RIIT 2013, October 2013, Orlando, Fl. </w:t>
      </w:r>
    </w:p>
    <w:p w14:paraId="7E287BDC" w14:textId="77777777" w:rsidR="00343255" w:rsidRPr="00343255" w:rsidRDefault="00343255" w:rsidP="00343255">
      <w:pPr>
        <w:pStyle w:val="ListParagraph"/>
        <w:autoSpaceDE w:val="0"/>
        <w:autoSpaceDN w:val="0"/>
        <w:adjustRightInd w:val="0"/>
        <w:spacing w:after="0" w:line="240" w:lineRule="auto"/>
        <w:ind w:left="360"/>
        <w:rPr>
          <w:rFonts w:asciiTheme="majorHAnsi" w:hAnsiTheme="majorHAnsi" w:cs="SFRM1000"/>
          <w:b/>
          <w:lang w:bidi="ar-SA"/>
        </w:rPr>
      </w:pPr>
    </w:p>
    <w:p w14:paraId="72249391" w14:textId="77777777" w:rsidR="0071427E" w:rsidRPr="00EE0380" w:rsidRDefault="0071427E" w:rsidP="00B23462">
      <w:pPr>
        <w:pStyle w:val="ListParagraph"/>
        <w:numPr>
          <w:ilvl w:val="0"/>
          <w:numId w:val="31"/>
        </w:numPr>
        <w:autoSpaceDE w:val="0"/>
        <w:autoSpaceDN w:val="0"/>
        <w:adjustRightInd w:val="0"/>
        <w:spacing w:after="0" w:line="240" w:lineRule="auto"/>
        <w:rPr>
          <w:rFonts w:asciiTheme="majorHAnsi" w:hAnsiTheme="majorHAnsi" w:cs="SFRM1000"/>
          <w:lang w:bidi="ar-SA"/>
        </w:rPr>
      </w:pPr>
      <w:r w:rsidRPr="0071427E">
        <w:rPr>
          <w:rFonts w:asciiTheme="majorHAnsi" w:hAnsiTheme="majorHAnsi" w:cs="DejaVuSerif"/>
          <w:b/>
          <w:color w:val="000000"/>
          <w:lang w:bidi="ar-SA"/>
        </w:rPr>
        <w:lastRenderedPageBreak/>
        <w:t>An Effective Message Forwarding Algorithm for Ad-hoc Network with Cyclic Probabilistic Influences.</w:t>
      </w:r>
      <w:r w:rsidRPr="0071427E">
        <w:rPr>
          <w:rFonts w:asciiTheme="majorHAnsi" w:hAnsiTheme="majorHAnsi" w:cs="DejaVuSerif"/>
          <w:color w:val="000000"/>
          <w:lang w:bidi="ar-SA"/>
        </w:rPr>
        <w:t xml:space="preserve"> </w:t>
      </w:r>
      <w:r w:rsidRPr="0071427E">
        <w:rPr>
          <w:rFonts w:asciiTheme="majorHAnsi" w:hAnsiTheme="majorHAnsi" w:cs="DejaVuSerif"/>
          <w:lang w:bidi="ar-SA"/>
        </w:rPr>
        <w:t>Yitao Li , Ling Ding, Jie Sheng, and Ankur Teredesai</w:t>
      </w:r>
      <w:r w:rsidRPr="0071427E">
        <w:rPr>
          <w:rFonts w:asciiTheme="majorHAnsi" w:hAnsiTheme="majorHAnsi" w:cs="DejaVuSerif"/>
          <w:color w:val="000000"/>
          <w:lang w:bidi="ar-SA"/>
        </w:rPr>
        <w:t xml:space="preserve">, </w:t>
      </w:r>
      <w:r w:rsidRPr="003A1C73">
        <w:rPr>
          <w:rFonts w:asciiTheme="majorHAnsi" w:hAnsiTheme="majorHAnsi" w:cs="DejaVuSerif-Italic"/>
          <w:iCs/>
          <w:color w:val="000000"/>
          <w:lang w:bidi="ar-SA"/>
        </w:rPr>
        <w:t>IEEE GLOBECOM (2013)</w:t>
      </w:r>
      <w:r w:rsidR="00B843A5">
        <w:rPr>
          <w:rFonts w:asciiTheme="majorHAnsi" w:hAnsiTheme="majorHAnsi" w:cs="DejaVuSerif-Italic"/>
          <w:iCs/>
          <w:color w:val="000000"/>
          <w:lang w:bidi="ar-SA"/>
        </w:rPr>
        <w:t>.</w:t>
      </w:r>
      <w:r w:rsidR="003A1C73" w:rsidRPr="003A1C73">
        <w:rPr>
          <w:rFonts w:asciiTheme="majorHAnsi" w:hAnsiTheme="majorHAnsi" w:cs="DejaVuSerif-Italic"/>
          <w:iCs/>
          <w:color w:val="000000"/>
          <w:lang w:bidi="ar-SA"/>
        </w:rPr>
        <w:t>(under review)</w:t>
      </w:r>
    </w:p>
    <w:p w14:paraId="003E0A34" w14:textId="77777777" w:rsidR="00EE0380" w:rsidRPr="00D202A3" w:rsidRDefault="00EE0380" w:rsidP="00EE0380">
      <w:pPr>
        <w:pStyle w:val="ListParagraph"/>
        <w:autoSpaceDE w:val="0"/>
        <w:autoSpaceDN w:val="0"/>
        <w:adjustRightInd w:val="0"/>
        <w:spacing w:after="0" w:line="240" w:lineRule="auto"/>
        <w:ind w:left="360"/>
        <w:rPr>
          <w:rFonts w:asciiTheme="majorHAnsi" w:hAnsiTheme="majorHAnsi" w:cs="SFRM1000"/>
          <w:lang w:bidi="ar-SA"/>
        </w:rPr>
      </w:pPr>
    </w:p>
    <w:p w14:paraId="671A2F5A" w14:textId="77777777" w:rsidR="00D202A3" w:rsidRPr="003A1C73" w:rsidRDefault="00D202A3" w:rsidP="00B23462">
      <w:pPr>
        <w:pStyle w:val="ListParagraph"/>
        <w:numPr>
          <w:ilvl w:val="0"/>
          <w:numId w:val="31"/>
        </w:numPr>
        <w:autoSpaceDE w:val="0"/>
        <w:autoSpaceDN w:val="0"/>
        <w:adjustRightInd w:val="0"/>
        <w:spacing w:after="0" w:line="240" w:lineRule="auto"/>
        <w:rPr>
          <w:rFonts w:asciiTheme="majorHAnsi" w:hAnsiTheme="majorHAnsi" w:cs="SFRM1000"/>
          <w:lang w:bidi="ar-SA"/>
        </w:rPr>
      </w:pPr>
      <w:r w:rsidRPr="00EE0380">
        <w:rPr>
          <w:b/>
        </w:rPr>
        <w:t>Predicting Risk-of-Readmission of the Congestive Heart Failure Patients,</w:t>
      </w:r>
      <w:r>
        <w:t xml:space="preserve"> Jayshree Agarwal, Kiyana Zolfaghar, Si-Chi Chin, Senjuti Basu-Roy, Ankur Teredesai, ACM SIGKDD </w:t>
      </w:r>
      <w:r w:rsidR="00DB5C7C">
        <w:t>Workshop on Data Mining in Healthcare DMH 2013, August 2013</w:t>
      </w:r>
      <w:r w:rsidR="00B843A5">
        <w:t>.</w:t>
      </w:r>
    </w:p>
    <w:p w14:paraId="72976DF4" w14:textId="77777777" w:rsidR="003A1C73" w:rsidRPr="003A1C73" w:rsidRDefault="003A1C73" w:rsidP="003A1C73">
      <w:pPr>
        <w:pStyle w:val="ListParagraph"/>
        <w:autoSpaceDE w:val="0"/>
        <w:autoSpaceDN w:val="0"/>
        <w:adjustRightInd w:val="0"/>
        <w:spacing w:after="0" w:line="240" w:lineRule="auto"/>
        <w:ind w:left="360"/>
        <w:rPr>
          <w:rFonts w:asciiTheme="majorHAnsi" w:hAnsiTheme="majorHAnsi" w:cs="SFRM1000"/>
          <w:lang w:bidi="ar-SA"/>
        </w:rPr>
      </w:pPr>
    </w:p>
    <w:p w14:paraId="36622533" w14:textId="54506F24" w:rsidR="003A1C73" w:rsidRPr="008A3482" w:rsidRDefault="008A3482" w:rsidP="00B23462">
      <w:pPr>
        <w:pStyle w:val="ListParagraph"/>
        <w:numPr>
          <w:ilvl w:val="0"/>
          <w:numId w:val="31"/>
        </w:numPr>
        <w:autoSpaceDE w:val="0"/>
        <w:autoSpaceDN w:val="0"/>
        <w:adjustRightInd w:val="0"/>
        <w:spacing w:after="0" w:line="240" w:lineRule="auto"/>
        <w:rPr>
          <w:rFonts w:asciiTheme="majorHAnsi" w:hAnsiTheme="majorHAnsi" w:cs="SFRM1000"/>
          <w:b/>
          <w:lang w:bidi="ar-SA"/>
        </w:rPr>
      </w:pPr>
      <w:r w:rsidRPr="008A3482">
        <w:rPr>
          <w:rFonts w:asciiTheme="majorHAnsi" w:hAnsiTheme="majorHAnsi" w:cs="SFRM1000"/>
          <w:b/>
          <w:lang w:bidi="ar-SA"/>
        </w:rPr>
        <w:t>Audience Segment Expansion Using Distributed</w:t>
      </w:r>
      <w:r>
        <w:rPr>
          <w:rFonts w:asciiTheme="majorHAnsi" w:hAnsiTheme="majorHAnsi" w:cs="SFRM1000"/>
          <w:b/>
          <w:lang w:bidi="ar-SA"/>
        </w:rPr>
        <w:t xml:space="preserve"> </w:t>
      </w:r>
      <w:r w:rsidRPr="008A3482">
        <w:rPr>
          <w:rFonts w:asciiTheme="majorHAnsi" w:hAnsiTheme="majorHAnsi" w:cs="SFRM1000"/>
          <w:b/>
          <w:lang w:bidi="ar-SA"/>
        </w:rPr>
        <w:t>In-Database K-Means Clustering</w:t>
      </w:r>
      <w:r w:rsidR="003A1C73" w:rsidRPr="008A3482">
        <w:rPr>
          <w:rFonts w:asciiTheme="majorHAnsi" w:hAnsiTheme="majorHAnsi" w:cs="SFRM1000"/>
          <w:lang w:bidi="ar-SA"/>
        </w:rPr>
        <w:t xml:space="preserve">, Archana Ramesh, Ankur Teredesai, Ashish Bindra, Sreenivasulu Pokuri, Krishna Uppala, ACM SIGKDD </w:t>
      </w:r>
      <w:r>
        <w:rPr>
          <w:rFonts w:asciiTheme="majorHAnsi" w:hAnsiTheme="majorHAnsi" w:cs="SFRM1000"/>
          <w:lang w:bidi="ar-SA"/>
        </w:rPr>
        <w:t>Workshop on Advertising KDD</w:t>
      </w:r>
      <w:r w:rsidR="0053744B">
        <w:rPr>
          <w:rFonts w:asciiTheme="majorHAnsi" w:hAnsiTheme="majorHAnsi" w:cs="SFRM1000"/>
          <w:lang w:bidi="ar-SA"/>
        </w:rPr>
        <w:t>,</w:t>
      </w:r>
      <w:r>
        <w:rPr>
          <w:rFonts w:asciiTheme="majorHAnsi" w:hAnsiTheme="majorHAnsi" w:cs="SFRM1000"/>
          <w:lang w:bidi="ar-SA"/>
        </w:rPr>
        <w:t xml:space="preserve">ADKDD </w:t>
      </w:r>
      <w:r w:rsidR="003A1C73" w:rsidRPr="008A3482">
        <w:rPr>
          <w:rFonts w:asciiTheme="majorHAnsi" w:hAnsiTheme="majorHAnsi" w:cs="SFRM1000"/>
          <w:lang w:bidi="ar-SA"/>
        </w:rPr>
        <w:t>2013</w:t>
      </w:r>
      <w:r w:rsidR="00D202A3" w:rsidRPr="008A3482">
        <w:rPr>
          <w:rFonts w:asciiTheme="majorHAnsi" w:hAnsiTheme="majorHAnsi" w:cs="SFRM1000"/>
          <w:lang w:bidi="ar-SA"/>
        </w:rPr>
        <w:t>, August 2013</w:t>
      </w:r>
      <w:r w:rsidR="00B843A5">
        <w:rPr>
          <w:rFonts w:asciiTheme="majorHAnsi" w:hAnsiTheme="majorHAnsi" w:cs="SFRM1000"/>
          <w:lang w:bidi="ar-SA"/>
        </w:rPr>
        <w:t>.</w:t>
      </w:r>
      <w:r w:rsidR="003A1C73" w:rsidRPr="008A3482">
        <w:rPr>
          <w:rFonts w:asciiTheme="majorHAnsi" w:hAnsiTheme="majorHAnsi" w:cs="SFRM1000"/>
          <w:lang w:bidi="ar-SA"/>
        </w:rPr>
        <w:t xml:space="preserve"> </w:t>
      </w:r>
    </w:p>
    <w:p w14:paraId="6E39DD3B" w14:textId="77777777" w:rsidR="003A1C73" w:rsidRDefault="003A1C73" w:rsidP="003A1C73">
      <w:pPr>
        <w:pStyle w:val="ListParagraph"/>
        <w:autoSpaceDE w:val="0"/>
        <w:autoSpaceDN w:val="0"/>
        <w:adjustRightInd w:val="0"/>
        <w:spacing w:after="0" w:line="240" w:lineRule="auto"/>
        <w:ind w:left="360"/>
        <w:rPr>
          <w:rFonts w:asciiTheme="majorHAnsi" w:hAnsiTheme="majorHAnsi" w:cs="SFRM1000"/>
          <w:lang w:bidi="ar-SA"/>
        </w:rPr>
      </w:pPr>
    </w:p>
    <w:p w14:paraId="3CE91A1E" w14:textId="77777777" w:rsidR="003A1C73" w:rsidRDefault="003A1C73" w:rsidP="00B23462">
      <w:pPr>
        <w:pStyle w:val="ListParagraph"/>
        <w:numPr>
          <w:ilvl w:val="0"/>
          <w:numId w:val="31"/>
        </w:numPr>
        <w:autoSpaceDE w:val="0"/>
        <w:autoSpaceDN w:val="0"/>
        <w:adjustRightInd w:val="0"/>
        <w:spacing w:after="0" w:line="240" w:lineRule="auto"/>
        <w:rPr>
          <w:rFonts w:asciiTheme="majorHAnsi" w:hAnsiTheme="majorHAnsi" w:cs="SFRM1000"/>
          <w:lang w:bidi="ar-SA"/>
        </w:rPr>
      </w:pPr>
      <w:r w:rsidRPr="003A1C73">
        <w:rPr>
          <w:rFonts w:asciiTheme="majorHAnsi" w:hAnsiTheme="majorHAnsi" w:cs="SFRM1000"/>
          <w:b/>
          <w:lang w:bidi="ar-SA"/>
        </w:rPr>
        <w:t>Risk-O-Meter: An Intelligent Clinical Risk Calculator</w:t>
      </w:r>
      <w:r>
        <w:rPr>
          <w:rFonts w:asciiTheme="majorHAnsi" w:hAnsiTheme="majorHAnsi" w:cs="SFRM1000"/>
          <w:lang w:bidi="ar-SA"/>
        </w:rPr>
        <w:t xml:space="preserve">, Kiyana Zolfaghar, Jayshree Agarwal, Deepthi Sistla, Si-Chi Chin, Senjuti Basu Roy, Nele Verbiest, Ankur Teredesai, David Hazel, Paul Amoroso, Lester Reed, ACM SIGKDD 2013 – </w:t>
      </w:r>
      <w:r w:rsidR="00DB5C7C">
        <w:rPr>
          <w:rFonts w:asciiTheme="majorHAnsi" w:hAnsiTheme="majorHAnsi" w:cs="SFRM1000"/>
          <w:lang w:bidi="ar-SA"/>
        </w:rPr>
        <w:t xml:space="preserve">Selected for </w:t>
      </w:r>
      <w:r>
        <w:rPr>
          <w:rFonts w:asciiTheme="majorHAnsi" w:hAnsiTheme="majorHAnsi" w:cs="SFRM1000"/>
          <w:lang w:bidi="ar-SA"/>
        </w:rPr>
        <w:t>Demo</w:t>
      </w:r>
      <w:r w:rsidR="00DB5C7C">
        <w:rPr>
          <w:rFonts w:asciiTheme="majorHAnsi" w:hAnsiTheme="majorHAnsi" w:cs="SFRM1000"/>
          <w:lang w:bidi="ar-SA"/>
        </w:rPr>
        <w:t>nstration</w:t>
      </w:r>
      <w:r w:rsidR="00D202A3">
        <w:rPr>
          <w:rFonts w:asciiTheme="majorHAnsi" w:hAnsiTheme="majorHAnsi" w:cs="SFRM1000"/>
          <w:lang w:bidi="ar-SA"/>
        </w:rPr>
        <w:t>, August 2013</w:t>
      </w:r>
      <w:r w:rsidR="00B843A5">
        <w:rPr>
          <w:rFonts w:asciiTheme="majorHAnsi" w:hAnsiTheme="majorHAnsi" w:cs="SFRM1000"/>
          <w:lang w:bidi="ar-SA"/>
        </w:rPr>
        <w:t>.</w:t>
      </w:r>
    </w:p>
    <w:p w14:paraId="0F0E2B63" w14:textId="77777777" w:rsidR="00B90964" w:rsidRDefault="00B90964" w:rsidP="00B90964">
      <w:pPr>
        <w:pStyle w:val="ListParagraph"/>
        <w:autoSpaceDE w:val="0"/>
        <w:autoSpaceDN w:val="0"/>
        <w:adjustRightInd w:val="0"/>
        <w:spacing w:after="0" w:line="240" w:lineRule="auto"/>
        <w:ind w:left="360"/>
        <w:rPr>
          <w:rFonts w:asciiTheme="majorHAnsi" w:hAnsiTheme="majorHAnsi" w:cs="SFRM1000"/>
          <w:lang w:bidi="ar-SA"/>
        </w:rPr>
      </w:pPr>
      <w:bookmarkStart w:id="0" w:name="_GoBack"/>
      <w:bookmarkEnd w:id="0"/>
    </w:p>
    <w:p w14:paraId="2A9F065C" w14:textId="6BE01839" w:rsidR="00B90964" w:rsidRDefault="00B90964" w:rsidP="00B23462">
      <w:pPr>
        <w:pStyle w:val="ListParagraph"/>
        <w:numPr>
          <w:ilvl w:val="0"/>
          <w:numId w:val="31"/>
        </w:numPr>
        <w:autoSpaceDE w:val="0"/>
        <w:autoSpaceDN w:val="0"/>
        <w:adjustRightInd w:val="0"/>
        <w:spacing w:after="0" w:line="240" w:lineRule="auto"/>
        <w:rPr>
          <w:rFonts w:asciiTheme="majorHAnsi" w:hAnsiTheme="majorHAnsi" w:cs="SFRM1000"/>
          <w:lang w:bidi="ar-SA"/>
        </w:rPr>
      </w:pPr>
      <w:r w:rsidRPr="00B90964">
        <w:rPr>
          <w:rStyle w:val="style16"/>
          <w:b/>
        </w:rPr>
        <w:t>Exploring Preprocessing Techniques for Prediction of Risk of Readmission for Congestive Heart Failure Patients</w:t>
      </w:r>
      <w:r>
        <w:rPr>
          <w:rStyle w:val="style16"/>
        </w:rPr>
        <w:t xml:space="preserve">, </w:t>
      </w:r>
      <w:r>
        <w:rPr>
          <w:rStyle w:val="style16"/>
        </w:rPr>
        <w:t>Naren Meadem, Nele Verbiest, Kiyana Zolfaghar, Jayshree Agarwal, Si-chi Chin, Senjuti Basu Roy, Ankur Teredesai</w:t>
      </w:r>
      <w:r>
        <w:rPr>
          <w:rStyle w:val="style16"/>
        </w:rPr>
        <w:t xml:space="preserve">, </w:t>
      </w:r>
      <w:r>
        <w:rPr>
          <w:rStyle w:val="style16"/>
        </w:rPr>
        <w:t>Data Mining in Healthcare, in conjunction with KDD 2013</w:t>
      </w:r>
    </w:p>
    <w:p w14:paraId="559BCA23" w14:textId="77777777" w:rsidR="00852294" w:rsidRDefault="00852294" w:rsidP="00852294">
      <w:pPr>
        <w:pStyle w:val="ListParagraph"/>
        <w:autoSpaceDE w:val="0"/>
        <w:autoSpaceDN w:val="0"/>
        <w:adjustRightInd w:val="0"/>
        <w:spacing w:after="0" w:line="240" w:lineRule="auto"/>
        <w:ind w:left="360"/>
        <w:rPr>
          <w:rFonts w:asciiTheme="majorHAnsi" w:hAnsiTheme="majorHAnsi" w:cs="SFRM1000"/>
          <w:lang w:bidi="ar-SA"/>
        </w:rPr>
      </w:pPr>
    </w:p>
    <w:p w14:paraId="54A6875E" w14:textId="617826E3" w:rsidR="003A1C73" w:rsidRDefault="00852294" w:rsidP="00B23462">
      <w:pPr>
        <w:pStyle w:val="ListParagraph"/>
        <w:numPr>
          <w:ilvl w:val="0"/>
          <w:numId w:val="31"/>
        </w:numPr>
        <w:autoSpaceDE w:val="0"/>
        <w:autoSpaceDN w:val="0"/>
        <w:adjustRightInd w:val="0"/>
        <w:spacing w:after="0" w:line="240" w:lineRule="auto"/>
        <w:rPr>
          <w:rFonts w:asciiTheme="majorHAnsi" w:hAnsiTheme="majorHAnsi" w:cs="SFRM1000"/>
          <w:lang w:bidi="ar-SA"/>
        </w:rPr>
      </w:pPr>
      <w:r w:rsidRPr="00852294">
        <w:rPr>
          <w:rFonts w:asciiTheme="majorHAnsi" w:hAnsiTheme="majorHAnsi" w:cs="SFRM1000"/>
          <w:b/>
          <w:lang w:bidi="ar-SA"/>
        </w:rPr>
        <w:t>Predicting Risk-of-Readmission for Congestive Heart Failure Patients: A Multi-Layer Approach</w:t>
      </w:r>
      <w:r>
        <w:rPr>
          <w:rFonts w:asciiTheme="majorHAnsi" w:hAnsiTheme="majorHAnsi" w:cs="SFRM1000"/>
          <w:lang w:bidi="ar-SA"/>
        </w:rPr>
        <w:t xml:space="preserve">, Kiyana Zolfaghar, Nele Verbiest, Jayshree Agarwal, Naren Meadem, Si-Chi Chin, Senjuti Basu Roy, </w:t>
      </w:r>
      <w:r w:rsidRPr="00852294">
        <w:rPr>
          <w:rFonts w:asciiTheme="majorHAnsi" w:hAnsiTheme="majorHAnsi" w:cs="SFRM1000"/>
          <w:lang w:bidi="ar-SA"/>
        </w:rPr>
        <w:t>Anku</w:t>
      </w:r>
      <w:r>
        <w:rPr>
          <w:rFonts w:asciiTheme="majorHAnsi" w:hAnsiTheme="majorHAnsi" w:cs="SFRM1000"/>
          <w:lang w:bidi="ar-SA"/>
        </w:rPr>
        <w:t xml:space="preserve">r Teredesai, David Hazel, Paul Amoroso, Lester Reed, </w:t>
      </w:r>
      <w:r w:rsidRPr="00852294">
        <w:rPr>
          <w:rFonts w:asciiTheme="majorHAnsi" w:hAnsiTheme="majorHAnsi" w:cs="SFRM1000"/>
          <w:lang w:bidi="ar-SA"/>
        </w:rPr>
        <w:t>American Medical Informatics Association</w:t>
      </w:r>
      <w:r>
        <w:rPr>
          <w:rFonts w:asciiTheme="majorHAnsi" w:hAnsiTheme="majorHAnsi" w:cs="SFRM1000"/>
          <w:lang w:bidi="ar-SA"/>
        </w:rPr>
        <w:t xml:space="preserve"> (AMIA) Conference 2013, November 2013</w:t>
      </w:r>
      <w:r w:rsidR="00B843A5">
        <w:rPr>
          <w:rFonts w:asciiTheme="majorHAnsi" w:hAnsiTheme="majorHAnsi" w:cs="SFRM1000"/>
          <w:lang w:bidi="ar-SA"/>
        </w:rPr>
        <w:t>.</w:t>
      </w:r>
      <w:r w:rsidR="00B90964">
        <w:rPr>
          <w:rFonts w:asciiTheme="majorHAnsi" w:hAnsiTheme="majorHAnsi" w:cs="SFRM1000"/>
          <w:lang w:bidi="ar-SA"/>
        </w:rPr>
        <w:t xml:space="preserve"> </w:t>
      </w:r>
    </w:p>
    <w:p w14:paraId="13A3F525" w14:textId="77777777" w:rsidR="00D202A3" w:rsidRDefault="00D202A3" w:rsidP="00D202A3">
      <w:pPr>
        <w:pStyle w:val="ListParagraph"/>
        <w:autoSpaceDE w:val="0"/>
        <w:autoSpaceDN w:val="0"/>
        <w:adjustRightInd w:val="0"/>
        <w:spacing w:after="0" w:line="240" w:lineRule="auto"/>
        <w:ind w:left="360"/>
        <w:rPr>
          <w:rFonts w:asciiTheme="majorHAnsi" w:hAnsiTheme="majorHAnsi" w:cs="SFRM1000"/>
          <w:lang w:bidi="ar-SA"/>
        </w:rPr>
      </w:pPr>
    </w:p>
    <w:p w14:paraId="140057AC" w14:textId="77777777" w:rsidR="00BC1DB4" w:rsidRPr="00BC1DB4" w:rsidRDefault="00BC1DB4" w:rsidP="00B23462">
      <w:pPr>
        <w:pStyle w:val="ListParagraph"/>
        <w:numPr>
          <w:ilvl w:val="0"/>
          <w:numId w:val="31"/>
        </w:numPr>
        <w:autoSpaceDE w:val="0"/>
        <w:autoSpaceDN w:val="0"/>
        <w:adjustRightInd w:val="0"/>
        <w:spacing w:after="0" w:line="240" w:lineRule="auto"/>
        <w:rPr>
          <w:b/>
        </w:rPr>
      </w:pPr>
      <w:r w:rsidRPr="00BC1DB4">
        <w:rPr>
          <w:b/>
        </w:rPr>
        <w:t>Divide-n-Discover - Discretization based Data Exploration Framework for Healthcare Analyti</w:t>
      </w:r>
      <w:r>
        <w:rPr>
          <w:b/>
        </w:rPr>
        <w:t>cs</w:t>
      </w:r>
      <w:r w:rsidRPr="00BC1DB4">
        <w:rPr>
          <w:b/>
        </w:rPr>
        <w:t xml:space="preserve">, </w:t>
      </w:r>
      <w:r w:rsidRPr="00BC1DB4">
        <w:t xml:space="preserve">Si-chi Chin, Kiyana Zolfaghar, Senjuti Basu Roy, </w:t>
      </w:r>
      <w:r>
        <w:t xml:space="preserve">and </w:t>
      </w:r>
      <w:r w:rsidRPr="00BC1DB4">
        <w:t>Ankur Teredesai</w:t>
      </w:r>
      <w:r>
        <w:t>, 22nd ACM International Conference on Information and Knowledge Management (CIKM 2013)</w:t>
      </w:r>
      <w:r>
        <w:rPr>
          <w:b/>
        </w:rPr>
        <w:t xml:space="preserve">, </w:t>
      </w:r>
      <w:r>
        <w:t>Burlingame, CA, October 2013. (under review)</w:t>
      </w:r>
    </w:p>
    <w:p w14:paraId="6C30230B" w14:textId="77777777" w:rsidR="00D202A3" w:rsidRPr="00BC1DB4" w:rsidRDefault="00D202A3" w:rsidP="00BC1DB4">
      <w:pPr>
        <w:autoSpaceDE w:val="0"/>
        <w:autoSpaceDN w:val="0"/>
        <w:adjustRightInd w:val="0"/>
        <w:spacing w:after="0" w:line="240" w:lineRule="auto"/>
        <w:rPr>
          <w:rFonts w:asciiTheme="majorHAnsi" w:hAnsiTheme="majorHAnsi" w:cs="SFRM1000"/>
          <w:lang w:bidi="ar-SA"/>
        </w:rPr>
      </w:pPr>
    </w:p>
    <w:p w14:paraId="0DBD5ABB" w14:textId="075CB6C8" w:rsidR="00D202A3" w:rsidRPr="00D202A3" w:rsidRDefault="00D202A3" w:rsidP="00B23462">
      <w:pPr>
        <w:pStyle w:val="ListParagraph"/>
        <w:numPr>
          <w:ilvl w:val="0"/>
          <w:numId w:val="31"/>
        </w:numPr>
        <w:autoSpaceDE w:val="0"/>
        <w:autoSpaceDN w:val="0"/>
        <w:adjustRightInd w:val="0"/>
        <w:spacing w:after="0" w:line="240" w:lineRule="auto"/>
        <w:rPr>
          <w:rFonts w:asciiTheme="majorHAnsi" w:hAnsiTheme="majorHAnsi" w:cs="SFRM1000"/>
          <w:lang w:bidi="ar-SA"/>
        </w:rPr>
      </w:pPr>
      <w:r w:rsidRPr="00D202A3">
        <w:rPr>
          <w:b/>
        </w:rPr>
        <w:t>Finding Approachable Experts in Social Network</w:t>
      </w:r>
      <w:r>
        <w:t xml:space="preserve">, Swapna Savvana, Senjuti Basu Roy, Vani Mandava, </w:t>
      </w:r>
      <w:r w:rsidR="00BC1DB4">
        <w:t xml:space="preserve">and </w:t>
      </w:r>
      <w:r>
        <w:t xml:space="preserve">Ankur Teredesai, </w:t>
      </w:r>
      <w:r w:rsidR="00DB5C7C">
        <w:t>IEEE International Conference on Big Data</w:t>
      </w:r>
      <w:r w:rsidR="00EE0380">
        <w:t xml:space="preserve"> 2013</w:t>
      </w:r>
      <w:r w:rsidR="00B843A5">
        <w:t>.</w:t>
      </w:r>
    </w:p>
    <w:p w14:paraId="344E639E" w14:textId="77777777" w:rsidR="004011EC" w:rsidRPr="00D202A3" w:rsidRDefault="004011EC" w:rsidP="00D202A3">
      <w:pPr>
        <w:autoSpaceDE w:val="0"/>
        <w:autoSpaceDN w:val="0"/>
        <w:adjustRightInd w:val="0"/>
        <w:spacing w:after="0" w:line="240" w:lineRule="auto"/>
        <w:rPr>
          <w:rFonts w:asciiTheme="majorHAnsi" w:hAnsiTheme="majorHAnsi" w:cs="DejaVuSerif"/>
          <w:b/>
          <w:color w:val="000000"/>
          <w:lang w:bidi="ar-SA"/>
        </w:rPr>
      </w:pPr>
    </w:p>
    <w:p w14:paraId="3E507A44" w14:textId="77777777" w:rsidR="004011EC" w:rsidRPr="006A79A6" w:rsidRDefault="004011EC" w:rsidP="004011EC">
      <w:pPr>
        <w:pStyle w:val="ListParagraph"/>
        <w:autoSpaceDE w:val="0"/>
        <w:autoSpaceDN w:val="0"/>
        <w:adjustRightInd w:val="0"/>
        <w:spacing w:after="0" w:line="240" w:lineRule="auto"/>
        <w:ind w:left="360"/>
        <w:rPr>
          <w:rFonts w:asciiTheme="majorHAnsi" w:hAnsiTheme="majorHAnsi" w:cs="SFRM1000"/>
          <w:lang w:bidi="ar-SA"/>
        </w:rPr>
      </w:pPr>
      <w:r>
        <w:rPr>
          <w:rFonts w:asciiTheme="majorHAnsi" w:hAnsiTheme="majorHAnsi" w:cs="DejaVuSerif"/>
          <w:b/>
          <w:color w:val="000000"/>
          <w:lang w:bidi="ar-SA"/>
        </w:rPr>
        <w:t>2012</w:t>
      </w:r>
    </w:p>
    <w:p w14:paraId="306F62B0" w14:textId="77777777" w:rsidR="006A79A6" w:rsidRPr="004011EC" w:rsidRDefault="006A79A6" w:rsidP="004011EC">
      <w:pPr>
        <w:autoSpaceDE w:val="0"/>
        <w:autoSpaceDN w:val="0"/>
        <w:adjustRightInd w:val="0"/>
        <w:spacing w:after="0" w:line="240" w:lineRule="auto"/>
        <w:rPr>
          <w:rFonts w:asciiTheme="majorHAnsi" w:hAnsiTheme="majorHAnsi" w:cs="SFRM1000"/>
          <w:lang w:bidi="ar-SA"/>
        </w:rPr>
      </w:pPr>
    </w:p>
    <w:p w14:paraId="3C29C790" w14:textId="77777777" w:rsidR="00AC5843" w:rsidRPr="00AC5843" w:rsidRDefault="00AC5843" w:rsidP="00B23462">
      <w:pPr>
        <w:pStyle w:val="ListParagraph"/>
        <w:numPr>
          <w:ilvl w:val="0"/>
          <w:numId w:val="31"/>
        </w:numPr>
        <w:autoSpaceDE w:val="0"/>
        <w:autoSpaceDN w:val="0"/>
        <w:adjustRightInd w:val="0"/>
        <w:spacing w:after="0" w:line="240" w:lineRule="auto"/>
        <w:rPr>
          <w:rFonts w:ascii="SFRM1000" w:hAnsi="SFRM1000" w:cs="SFRM1000"/>
          <w:sz w:val="20"/>
          <w:szCs w:val="20"/>
          <w:lang w:bidi="ar-SA"/>
        </w:rPr>
      </w:pPr>
      <w:r w:rsidRPr="0071427E">
        <w:rPr>
          <w:rFonts w:asciiTheme="majorHAnsi" w:hAnsiTheme="majorHAnsi" w:cs="SFRM1000"/>
          <w:b/>
          <w:sz w:val="24"/>
          <w:lang w:bidi="ar-SA"/>
        </w:rPr>
        <w:t xml:space="preserve">Discovering meaningful cut-points to predict </w:t>
      </w:r>
      <w:r w:rsidRPr="00AC5843">
        <w:rPr>
          <w:rFonts w:asciiTheme="majorHAnsi" w:hAnsiTheme="majorHAnsi" w:cs="SFRM1000"/>
          <w:b/>
          <w:lang w:bidi="ar-SA"/>
        </w:rPr>
        <w:t>high HbA1c variation</w:t>
      </w:r>
      <w:r w:rsidRPr="00AC5843">
        <w:rPr>
          <w:rFonts w:asciiTheme="majorHAnsi" w:hAnsiTheme="majorHAnsi" w:cs="SFRM1000"/>
          <w:lang w:bidi="ar-SA"/>
        </w:rPr>
        <w:t>,</w:t>
      </w:r>
      <w:r w:rsidRPr="00AC5843">
        <w:rPr>
          <w:rFonts w:asciiTheme="majorHAnsi" w:hAnsiTheme="majorHAnsi" w:cs="SFBX1000"/>
          <w:lang w:bidi="ar-SA"/>
        </w:rPr>
        <w:t xml:space="preserve"> S.-C. Chin</w:t>
      </w:r>
      <w:r w:rsidRPr="00AC5843">
        <w:rPr>
          <w:rFonts w:asciiTheme="majorHAnsi" w:hAnsiTheme="majorHAnsi" w:cs="SFRM1000"/>
          <w:lang w:bidi="ar-SA"/>
        </w:rPr>
        <w:t>, W. N. Street, and Ankur Teredesai, 7</w:t>
      </w:r>
      <w:r w:rsidRPr="00AC5843">
        <w:rPr>
          <w:rFonts w:asciiTheme="majorHAnsi" w:hAnsiTheme="majorHAnsi" w:cs="SFTI1000"/>
          <w:lang w:bidi="ar-SA"/>
        </w:rPr>
        <w:t>th INFORMS Workshop on Data Mining and Health Informatics</w:t>
      </w:r>
      <w:r w:rsidRPr="00AC5843">
        <w:rPr>
          <w:rFonts w:asciiTheme="majorHAnsi" w:hAnsiTheme="majorHAnsi" w:cs="SFRM1000"/>
          <w:lang w:bidi="ar-SA"/>
        </w:rPr>
        <w:t>, Phoenix, AZ, 2012</w:t>
      </w:r>
      <w:r w:rsidRPr="00AC5843">
        <w:rPr>
          <w:rFonts w:ascii="SFRM1000" w:hAnsi="SFRM1000" w:cs="SFRM1000"/>
          <w:sz w:val="20"/>
          <w:szCs w:val="20"/>
          <w:lang w:bidi="ar-SA"/>
        </w:rPr>
        <w:t>.</w:t>
      </w:r>
    </w:p>
    <w:p w14:paraId="29D9C00C" w14:textId="77777777" w:rsidR="00AC5843" w:rsidRPr="00AC5843" w:rsidRDefault="00AC5843" w:rsidP="00AC5843">
      <w:pPr>
        <w:pStyle w:val="ListParagraph"/>
        <w:autoSpaceDE w:val="0"/>
        <w:autoSpaceDN w:val="0"/>
        <w:adjustRightInd w:val="0"/>
        <w:spacing w:after="0" w:line="240" w:lineRule="auto"/>
        <w:ind w:left="360"/>
        <w:rPr>
          <w:rFonts w:ascii="SFRM1000" w:hAnsi="SFRM1000" w:cs="SFRM1000"/>
          <w:sz w:val="20"/>
          <w:szCs w:val="20"/>
          <w:lang w:bidi="ar-SA"/>
        </w:rPr>
      </w:pPr>
    </w:p>
    <w:p w14:paraId="21A952F2" w14:textId="77777777" w:rsidR="00BF3AB5" w:rsidRPr="00BF3AB5" w:rsidRDefault="00BF3AB5" w:rsidP="00B23462">
      <w:pPr>
        <w:pStyle w:val="PlainText"/>
        <w:numPr>
          <w:ilvl w:val="0"/>
          <w:numId w:val="31"/>
        </w:numPr>
        <w:rPr>
          <w:rFonts w:asciiTheme="majorHAnsi" w:hAnsiTheme="majorHAnsi"/>
          <w:sz w:val="22"/>
          <w:szCs w:val="22"/>
        </w:rPr>
      </w:pPr>
      <w:r w:rsidRPr="00BF3AB5">
        <w:rPr>
          <w:rFonts w:ascii="Cambria" w:hAnsi="Cambria" w:cs="Times New Roman"/>
          <w:b/>
          <w:bCs/>
          <w:sz w:val="22"/>
          <w:szCs w:val="22"/>
        </w:rPr>
        <w:t>Distributed Big Advertiser Data Mining</w:t>
      </w:r>
      <w:r>
        <w:rPr>
          <w:rFonts w:ascii="Cambria" w:hAnsi="Cambria" w:cs="Times New Roman"/>
          <w:sz w:val="22"/>
          <w:szCs w:val="22"/>
        </w:rPr>
        <w:t xml:space="preserve">, </w:t>
      </w:r>
      <w:r w:rsidRPr="00BF3AB5">
        <w:rPr>
          <w:rFonts w:ascii="Cambria" w:hAnsi="Cambria" w:cs="Times New Roman"/>
          <w:bCs/>
          <w:sz w:val="22"/>
          <w:szCs w:val="22"/>
        </w:rPr>
        <w:t xml:space="preserve">Ashish Bindra , Sreenivasulu Pokuri, Krishna Uppala, Ankur Teredesai, </w:t>
      </w:r>
      <w:r w:rsidR="004011EC">
        <w:rPr>
          <w:rFonts w:ascii="Cambria" w:hAnsi="Cambria" w:cs="Times New Roman"/>
          <w:bCs/>
          <w:sz w:val="22"/>
          <w:szCs w:val="22"/>
        </w:rPr>
        <w:t xml:space="preserve">(Industry track) </w:t>
      </w:r>
      <w:r w:rsidR="001D3093">
        <w:rPr>
          <w:rFonts w:ascii="Cambria" w:hAnsi="Cambria" w:cs="Times New Roman"/>
          <w:bCs/>
          <w:sz w:val="22"/>
          <w:szCs w:val="22"/>
        </w:rPr>
        <w:t xml:space="preserve">IEEE </w:t>
      </w:r>
      <w:r w:rsidRPr="00BF3AB5">
        <w:rPr>
          <w:rFonts w:ascii="Cambria" w:hAnsi="Cambria" w:cs="Times New Roman"/>
          <w:bCs/>
          <w:sz w:val="22"/>
          <w:szCs w:val="22"/>
        </w:rPr>
        <w:t>International Conference on Data Mining</w:t>
      </w:r>
      <w:r w:rsidR="001D3093">
        <w:rPr>
          <w:rFonts w:ascii="Cambria" w:hAnsi="Cambria" w:cs="Times New Roman"/>
          <w:bCs/>
          <w:sz w:val="22"/>
          <w:szCs w:val="22"/>
        </w:rPr>
        <w:t xml:space="preserve"> 2012 (IEEE-ICDM)</w:t>
      </w:r>
      <w:r w:rsidRPr="00BF3AB5">
        <w:rPr>
          <w:rFonts w:ascii="Cambria" w:hAnsi="Cambria" w:cs="Times New Roman"/>
          <w:bCs/>
          <w:sz w:val="22"/>
          <w:szCs w:val="22"/>
        </w:rPr>
        <w:t>Brussels, December 2012</w:t>
      </w:r>
      <w:r w:rsidR="00B843A5">
        <w:rPr>
          <w:rFonts w:ascii="Cambria" w:hAnsi="Cambria" w:cs="Times New Roman"/>
          <w:bCs/>
          <w:sz w:val="22"/>
          <w:szCs w:val="22"/>
        </w:rPr>
        <w:t>.</w:t>
      </w:r>
    </w:p>
    <w:p w14:paraId="77DFC56F" w14:textId="77777777" w:rsidR="00BF3AB5" w:rsidRPr="00BF3AB5" w:rsidRDefault="00BF3AB5" w:rsidP="00B23462">
      <w:pPr>
        <w:pStyle w:val="PlainText"/>
        <w:numPr>
          <w:ilvl w:val="0"/>
          <w:numId w:val="31"/>
        </w:numPr>
        <w:rPr>
          <w:rFonts w:asciiTheme="majorHAnsi" w:hAnsiTheme="majorHAnsi"/>
          <w:sz w:val="22"/>
          <w:szCs w:val="22"/>
        </w:rPr>
      </w:pPr>
      <w:r w:rsidRPr="001D3093">
        <w:rPr>
          <w:rFonts w:asciiTheme="majorHAnsi" w:hAnsiTheme="majorHAnsi"/>
          <w:b/>
          <w:sz w:val="22"/>
          <w:szCs w:val="22"/>
        </w:rPr>
        <w:t>Map-Matching as a problem for the 1</w:t>
      </w:r>
      <w:r w:rsidRPr="001D3093">
        <w:rPr>
          <w:rFonts w:asciiTheme="majorHAnsi" w:hAnsiTheme="majorHAnsi"/>
          <w:b/>
          <w:sz w:val="22"/>
          <w:szCs w:val="22"/>
          <w:vertAlign w:val="superscript"/>
        </w:rPr>
        <w:t>st</w:t>
      </w:r>
      <w:r w:rsidRPr="001D3093">
        <w:rPr>
          <w:rFonts w:asciiTheme="majorHAnsi" w:hAnsiTheme="majorHAnsi"/>
          <w:b/>
          <w:sz w:val="22"/>
          <w:szCs w:val="22"/>
        </w:rPr>
        <w:t xml:space="preserve"> ACM SIGSPATIAL CUP</w:t>
      </w:r>
      <w:r>
        <w:rPr>
          <w:rFonts w:asciiTheme="majorHAnsi" w:hAnsiTheme="majorHAnsi"/>
          <w:sz w:val="22"/>
          <w:szCs w:val="22"/>
        </w:rPr>
        <w:t>, Mohamed Ali, Travis Rautman, John Krumm, Ankur Teredesai, Proceedings of the 20</w:t>
      </w:r>
      <w:r w:rsidRPr="00BF3AB5">
        <w:rPr>
          <w:rFonts w:asciiTheme="majorHAnsi" w:hAnsiTheme="majorHAnsi"/>
          <w:sz w:val="22"/>
          <w:szCs w:val="22"/>
          <w:vertAlign w:val="superscript"/>
        </w:rPr>
        <w:t>th</w:t>
      </w:r>
      <w:r>
        <w:rPr>
          <w:rFonts w:asciiTheme="majorHAnsi" w:hAnsiTheme="majorHAnsi"/>
          <w:sz w:val="22"/>
          <w:szCs w:val="22"/>
        </w:rPr>
        <w:t xml:space="preserve"> ACM SIGSPATIAL Conference on Advanced in Geographic Information Systems (GIS), Redondo Beach, November 2012.</w:t>
      </w:r>
    </w:p>
    <w:p w14:paraId="5EA62404" w14:textId="77777777" w:rsidR="00DA35AA" w:rsidRDefault="00DA35AA" w:rsidP="00B23462">
      <w:pPr>
        <w:pStyle w:val="PlainText"/>
        <w:numPr>
          <w:ilvl w:val="0"/>
          <w:numId w:val="31"/>
        </w:numPr>
        <w:rPr>
          <w:rFonts w:asciiTheme="majorHAnsi" w:hAnsiTheme="majorHAnsi"/>
          <w:sz w:val="22"/>
          <w:szCs w:val="22"/>
        </w:rPr>
      </w:pPr>
      <w:r w:rsidRPr="00DA35AA">
        <w:rPr>
          <w:rFonts w:asciiTheme="majorHAnsi" w:hAnsiTheme="majorHAnsi"/>
          <w:b/>
          <w:sz w:val="22"/>
          <w:szCs w:val="22"/>
        </w:rPr>
        <w:t>Dietary Intake Assessment using Integrated Sensors and Software</w:t>
      </w:r>
      <w:r w:rsidRPr="00DA35AA">
        <w:rPr>
          <w:rFonts w:asciiTheme="majorHAnsi" w:hAnsiTheme="majorHAnsi"/>
          <w:sz w:val="22"/>
          <w:szCs w:val="22"/>
        </w:rPr>
        <w:t>, Junqing Shang, Eric Pepin, Eric Johnson, Ankur Teredesai, Alan Kristal, and Alexander Mamishev, Proceedings of IS&amp;T/SPIE Electronic Imaging Conference, SPIE Volume 8304A</w:t>
      </w:r>
      <w:r w:rsidR="001D3093">
        <w:rPr>
          <w:rFonts w:asciiTheme="majorHAnsi" w:hAnsiTheme="majorHAnsi"/>
          <w:sz w:val="22"/>
          <w:szCs w:val="22"/>
        </w:rPr>
        <w:t xml:space="preserve"> 2012</w:t>
      </w:r>
      <w:r w:rsidR="00B843A5">
        <w:rPr>
          <w:rFonts w:asciiTheme="majorHAnsi" w:hAnsiTheme="majorHAnsi"/>
          <w:sz w:val="22"/>
          <w:szCs w:val="22"/>
        </w:rPr>
        <w:t>.</w:t>
      </w:r>
    </w:p>
    <w:p w14:paraId="26C08E7D" w14:textId="77777777" w:rsidR="004011EC" w:rsidRPr="00DA35AA" w:rsidRDefault="004011EC" w:rsidP="004011EC">
      <w:pPr>
        <w:pStyle w:val="PlainText"/>
        <w:ind w:left="360"/>
        <w:rPr>
          <w:rFonts w:asciiTheme="majorHAnsi" w:hAnsiTheme="majorHAnsi"/>
          <w:sz w:val="22"/>
          <w:szCs w:val="22"/>
        </w:rPr>
      </w:pPr>
      <w:r>
        <w:rPr>
          <w:rFonts w:asciiTheme="majorHAnsi" w:hAnsiTheme="majorHAnsi"/>
          <w:b/>
          <w:sz w:val="22"/>
          <w:szCs w:val="22"/>
        </w:rPr>
        <w:t>2011</w:t>
      </w:r>
    </w:p>
    <w:p w14:paraId="44270D81" w14:textId="77777777" w:rsidR="00301764" w:rsidRPr="00AA55C5" w:rsidRDefault="00301764" w:rsidP="00B23462">
      <w:pPr>
        <w:pStyle w:val="PlainText"/>
        <w:numPr>
          <w:ilvl w:val="0"/>
          <w:numId w:val="31"/>
        </w:numPr>
        <w:rPr>
          <w:rFonts w:asciiTheme="majorHAnsi" w:hAnsiTheme="majorHAnsi"/>
          <w:sz w:val="22"/>
          <w:szCs w:val="22"/>
        </w:rPr>
      </w:pPr>
      <w:r w:rsidRPr="00AA55C5">
        <w:rPr>
          <w:rFonts w:asciiTheme="majorHAnsi" w:hAnsiTheme="majorHAnsi" w:cs="Times-Roman"/>
          <w:b/>
          <w:sz w:val="22"/>
          <w:szCs w:val="22"/>
        </w:rPr>
        <w:lastRenderedPageBreak/>
        <w:t>An Extensibility Approach for Spatio-temporal Stream Processing</w:t>
      </w:r>
      <w:r w:rsidR="00B070EE">
        <w:rPr>
          <w:rFonts w:asciiTheme="majorHAnsi" w:hAnsiTheme="majorHAnsi" w:cs="Times-Roman"/>
          <w:b/>
          <w:sz w:val="22"/>
          <w:szCs w:val="22"/>
        </w:rPr>
        <w:t xml:space="preserve"> </w:t>
      </w:r>
      <w:r w:rsidRPr="00AA55C5">
        <w:rPr>
          <w:rFonts w:asciiTheme="majorHAnsi" w:hAnsiTheme="majorHAnsi" w:cs="Times-Roman"/>
          <w:b/>
          <w:sz w:val="22"/>
          <w:szCs w:val="22"/>
        </w:rPr>
        <w:t xml:space="preserve"> using Microsoft StreamInsight,</w:t>
      </w:r>
      <w:r w:rsidRPr="00AA55C5">
        <w:rPr>
          <w:rFonts w:asciiTheme="majorHAnsi" w:hAnsiTheme="majorHAnsi" w:cs="Times-Roman"/>
          <w:sz w:val="22"/>
          <w:szCs w:val="22"/>
        </w:rPr>
        <w:t xml:space="preserve"> Jeremiah Miller, Miles Raymond, Josh Archer, Seid Adem, Leo Hansel, Sushma Konda, Malik Luti, Yao Zhao, Ankur Teredesai and Mohamed Ali, Demo Track at 10</w:t>
      </w:r>
      <w:r w:rsidRPr="00AA55C5">
        <w:rPr>
          <w:rFonts w:asciiTheme="majorHAnsi" w:hAnsiTheme="majorHAnsi" w:cs="Times-Roman"/>
          <w:bCs/>
          <w:sz w:val="22"/>
          <w:szCs w:val="22"/>
        </w:rPr>
        <w:t>th International Symposium on Spatial and Temporal Databases 2011, Minneapolis, August 2011</w:t>
      </w:r>
      <w:r w:rsidR="00B843A5">
        <w:rPr>
          <w:rFonts w:asciiTheme="majorHAnsi" w:hAnsiTheme="majorHAnsi" w:cs="Times-Roman"/>
          <w:bCs/>
          <w:sz w:val="22"/>
          <w:szCs w:val="22"/>
        </w:rPr>
        <w:t>.</w:t>
      </w:r>
    </w:p>
    <w:p w14:paraId="293DDB44" w14:textId="77777777" w:rsidR="00301764" w:rsidRDefault="00301764" w:rsidP="00B23462">
      <w:pPr>
        <w:pStyle w:val="ListParagraph"/>
        <w:numPr>
          <w:ilvl w:val="0"/>
          <w:numId w:val="31"/>
        </w:numPr>
        <w:autoSpaceDE w:val="0"/>
        <w:autoSpaceDN w:val="0"/>
        <w:adjustRightInd w:val="0"/>
        <w:spacing w:after="0" w:line="240" w:lineRule="auto"/>
        <w:rPr>
          <w:rFonts w:asciiTheme="majorHAnsi" w:hAnsiTheme="majorHAnsi" w:cs="Times-Roman"/>
        </w:rPr>
      </w:pPr>
      <w:r w:rsidRPr="00AA55C5">
        <w:rPr>
          <w:rFonts w:asciiTheme="majorHAnsi" w:hAnsiTheme="majorHAnsi" w:cs="Times-Roman"/>
          <w:b/>
        </w:rPr>
        <w:t>A Pervasive Dietary Data Recording System</w:t>
      </w:r>
      <w:r w:rsidRPr="00AA55C5">
        <w:rPr>
          <w:rFonts w:asciiTheme="majorHAnsi" w:hAnsiTheme="majorHAnsi"/>
          <w:b/>
        </w:rPr>
        <w:t>,</w:t>
      </w:r>
      <w:r w:rsidRPr="00AA55C5">
        <w:rPr>
          <w:rFonts w:asciiTheme="majorHAnsi" w:hAnsiTheme="majorHAnsi"/>
        </w:rPr>
        <w:t xml:space="preserve"> </w:t>
      </w:r>
      <w:hyperlink r:id="rId9" w:history="1">
        <w:r w:rsidRPr="00AA55C5">
          <w:rPr>
            <w:rFonts w:asciiTheme="majorHAnsi" w:hAnsiTheme="majorHAnsi" w:cs="Times-Roman"/>
          </w:rPr>
          <w:t>Junqing Shang</w:t>
        </w:r>
      </w:hyperlink>
      <w:r w:rsidRPr="00AA55C5">
        <w:rPr>
          <w:rFonts w:asciiTheme="majorHAnsi" w:hAnsiTheme="majorHAnsi" w:cs="Times-Roman"/>
        </w:rPr>
        <w:t xml:space="preserve">, </w:t>
      </w:r>
      <w:hyperlink r:id="rId10" w:history="1">
        <w:r w:rsidRPr="00AA55C5">
          <w:rPr>
            <w:rFonts w:asciiTheme="majorHAnsi" w:hAnsiTheme="majorHAnsi" w:cs="Times-Roman"/>
          </w:rPr>
          <w:t>Kishore Sundara-Rajan</w:t>
        </w:r>
      </w:hyperlink>
      <w:r w:rsidRPr="00AA55C5">
        <w:rPr>
          <w:rFonts w:asciiTheme="majorHAnsi" w:hAnsiTheme="majorHAnsi" w:cs="Times-Roman"/>
        </w:rPr>
        <w:t xml:space="preserve">, </w:t>
      </w:r>
      <w:hyperlink r:id="rId11" w:history="1">
        <w:r w:rsidRPr="00AA55C5">
          <w:rPr>
            <w:rFonts w:asciiTheme="majorHAnsi" w:hAnsiTheme="majorHAnsi" w:cs="Times-Roman"/>
          </w:rPr>
          <w:t>Levi Lindsey</w:t>
        </w:r>
      </w:hyperlink>
      <w:r w:rsidRPr="00AA55C5">
        <w:rPr>
          <w:rFonts w:asciiTheme="majorHAnsi" w:hAnsiTheme="majorHAnsi" w:cs="Times-Roman"/>
        </w:rPr>
        <w:t xml:space="preserve">, </w:t>
      </w:r>
      <w:hyperlink r:id="rId12" w:history="1">
        <w:r w:rsidRPr="00AA55C5">
          <w:rPr>
            <w:rFonts w:asciiTheme="majorHAnsi" w:hAnsiTheme="majorHAnsi" w:cs="Times-Roman"/>
          </w:rPr>
          <w:t>Alexander V. Mamishev</w:t>
        </w:r>
      </w:hyperlink>
      <w:r w:rsidRPr="00AA55C5">
        <w:rPr>
          <w:rFonts w:asciiTheme="majorHAnsi" w:hAnsiTheme="majorHAnsi" w:cs="Times-Roman"/>
        </w:rPr>
        <w:t xml:space="preserve">, </w:t>
      </w:r>
      <w:hyperlink r:id="rId13" w:history="1">
        <w:r w:rsidRPr="00AA55C5">
          <w:rPr>
            <w:rFonts w:asciiTheme="majorHAnsi" w:hAnsiTheme="majorHAnsi" w:cs="Times-Roman"/>
          </w:rPr>
          <w:t>Eric Johnson</w:t>
        </w:r>
      </w:hyperlink>
      <w:r w:rsidRPr="00AA55C5">
        <w:rPr>
          <w:rFonts w:asciiTheme="majorHAnsi" w:hAnsiTheme="majorHAnsi" w:cs="Times-Roman"/>
        </w:rPr>
        <w:t xml:space="preserve">, Ankur Teredesai, </w:t>
      </w:r>
      <w:hyperlink r:id="rId14" w:history="1">
        <w:r w:rsidRPr="00AA55C5">
          <w:rPr>
            <w:rFonts w:asciiTheme="majorHAnsi" w:hAnsiTheme="majorHAnsi" w:cs="Times-Roman"/>
          </w:rPr>
          <w:t>Alan Kristal</w:t>
        </w:r>
      </w:hyperlink>
      <w:r w:rsidRPr="00AA55C5">
        <w:rPr>
          <w:rFonts w:asciiTheme="majorHAnsi" w:hAnsiTheme="majorHAnsi" w:cs="Times-Roman"/>
        </w:rPr>
        <w:t xml:space="preserve">, IEEE International Conference on Pervasive Computing, </w:t>
      </w:r>
      <w:hyperlink r:id="rId15" w:anchor="ShangSLMJTK11" w:history="1">
        <w:r w:rsidRPr="00AA55C5">
          <w:rPr>
            <w:rFonts w:asciiTheme="majorHAnsi" w:hAnsiTheme="majorHAnsi" w:cs="Times-Roman"/>
          </w:rPr>
          <w:t xml:space="preserve">PerCom Demo </w:t>
        </w:r>
        <w:r w:rsidR="00B070EE">
          <w:rPr>
            <w:rFonts w:asciiTheme="majorHAnsi" w:hAnsiTheme="majorHAnsi" w:cs="Times-Roman"/>
          </w:rPr>
          <w:t>Track</w:t>
        </w:r>
      </w:hyperlink>
      <w:r w:rsidRPr="00AA55C5">
        <w:rPr>
          <w:rFonts w:asciiTheme="majorHAnsi" w:hAnsiTheme="majorHAnsi" w:cs="Times-Roman"/>
        </w:rPr>
        <w:t>, March 2011</w:t>
      </w:r>
      <w:r w:rsidR="00B843A5">
        <w:rPr>
          <w:rFonts w:asciiTheme="majorHAnsi" w:hAnsiTheme="majorHAnsi" w:cs="Times-Roman"/>
        </w:rPr>
        <w:t>.</w:t>
      </w:r>
    </w:p>
    <w:p w14:paraId="45118B88" w14:textId="77777777" w:rsidR="00EE0380" w:rsidRDefault="00EE0380" w:rsidP="00EE0380">
      <w:pPr>
        <w:pStyle w:val="ListParagraph"/>
        <w:autoSpaceDE w:val="0"/>
        <w:autoSpaceDN w:val="0"/>
        <w:adjustRightInd w:val="0"/>
        <w:spacing w:after="0" w:line="240" w:lineRule="auto"/>
        <w:ind w:left="360"/>
        <w:rPr>
          <w:rFonts w:asciiTheme="majorHAnsi" w:hAnsiTheme="majorHAnsi" w:cs="Times-Roman"/>
          <w:b/>
        </w:rPr>
      </w:pPr>
    </w:p>
    <w:p w14:paraId="4D22B35A" w14:textId="77777777" w:rsidR="00EE0380" w:rsidRPr="00AA55C5" w:rsidRDefault="00EE0380" w:rsidP="00EE0380">
      <w:pPr>
        <w:pStyle w:val="ListParagraph"/>
        <w:autoSpaceDE w:val="0"/>
        <w:autoSpaceDN w:val="0"/>
        <w:adjustRightInd w:val="0"/>
        <w:spacing w:after="0" w:line="240" w:lineRule="auto"/>
        <w:ind w:left="360"/>
        <w:rPr>
          <w:rFonts w:asciiTheme="majorHAnsi" w:hAnsiTheme="majorHAnsi" w:cs="Times-Roman"/>
        </w:rPr>
      </w:pPr>
      <w:r>
        <w:rPr>
          <w:rFonts w:asciiTheme="majorHAnsi" w:hAnsiTheme="majorHAnsi" w:cs="Times-Roman"/>
          <w:b/>
        </w:rPr>
        <w:t>2010</w:t>
      </w:r>
    </w:p>
    <w:p w14:paraId="47476075" w14:textId="77777777" w:rsidR="00301764" w:rsidRPr="00301764" w:rsidRDefault="00301764" w:rsidP="00301764">
      <w:pPr>
        <w:pStyle w:val="ListParagraph"/>
        <w:autoSpaceDE w:val="0"/>
        <w:autoSpaceDN w:val="0"/>
        <w:adjustRightInd w:val="0"/>
        <w:spacing w:after="0" w:line="240" w:lineRule="auto"/>
        <w:ind w:left="360"/>
        <w:rPr>
          <w:rFonts w:asciiTheme="minorHAnsi" w:hAnsiTheme="minorHAnsi" w:cs="Times-Roman"/>
          <w:sz w:val="24"/>
          <w:szCs w:val="24"/>
        </w:rPr>
      </w:pPr>
    </w:p>
    <w:p w14:paraId="184C3D67" w14:textId="77777777" w:rsidR="001666FC" w:rsidRPr="001666FC" w:rsidRDefault="001666FC" w:rsidP="00B23462">
      <w:pPr>
        <w:pStyle w:val="PlainText"/>
        <w:numPr>
          <w:ilvl w:val="0"/>
          <w:numId w:val="31"/>
        </w:numPr>
        <w:rPr>
          <w:rFonts w:asciiTheme="majorHAnsi" w:hAnsiTheme="majorHAnsi"/>
          <w:sz w:val="22"/>
          <w:szCs w:val="22"/>
        </w:rPr>
      </w:pPr>
      <w:r w:rsidRPr="00B436EE">
        <w:rPr>
          <w:rFonts w:asciiTheme="majorHAnsi" w:hAnsiTheme="majorHAnsi"/>
          <w:b/>
          <w:sz w:val="22"/>
          <w:szCs w:val="22"/>
        </w:rPr>
        <w:t>Ranking in Microblog Search,</w:t>
      </w:r>
      <w:r>
        <w:rPr>
          <w:rFonts w:asciiTheme="majorHAnsi" w:hAnsiTheme="majorHAnsi"/>
          <w:sz w:val="22"/>
          <w:szCs w:val="22"/>
        </w:rPr>
        <w:t xml:space="preserve"> Rinkesh Nagmoti, Ankur Teredesai and Martine De Cock, </w:t>
      </w:r>
      <w:r w:rsidRPr="001666FC">
        <w:rPr>
          <w:rFonts w:asciiTheme="majorHAnsi" w:hAnsiTheme="majorHAnsi"/>
          <w:sz w:val="22"/>
          <w:szCs w:val="22"/>
        </w:rPr>
        <w:t>2010 IEEE/WIC/ACM International Conference on Web Intelligence (WI-10) August 31 - September 3, 2010, York University, Toronto, Canada</w:t>
      </w:r>
      <w:r>
        <w:rPr>
          <w:rFonts w:asciiTheme="majorHAnsi" w:hAnsiTheme="majorHAnsi"/>
          <w:sz w:val="22"/>
          <w:szCs w:val="22"/>
        </w:rPr>
        <w:t xml:space="preserve">. </w:t>
      </w:r>
    </w:p>
    <w:p w14:paraId="3FDC442D" w14:textId="77777777" w:rsidR="00502C85" w:rsidRPr="00502C85" w:rsidRDefault="00502C85" w:rsidP="00B23462">
      <w:pPr>
        <w:pStyle w:val="PlainText"/>
        <w:numPr>
          <w:ilvl w:val="0"/>
          <w:numId w:val="31"/>
        </w:numPr>
        <w:rPr>
          <w:rStyle w:val="style41"/>
          <w:rFonts w:asciiTheme="majorHAnsi" w:hAnsiTheme="majorHAnsi" w:cs="Courier New"/>
          <w:b w:val="0"/>
          <w:bCs w:val="0"/>
          <w:sz w:val="22"/>
          <w:szCs w:val="22"/>
        </w:rPr>
      </w:pPr>
      <w:r w:rsidRPr="00502C85">
        <w:rPr>
          <w:rFonts w:asciiTheme="majorHAnsi" w:hAnsiTheme="majorHAnsi" w:cs="NimbusRomNo9L-Medi"/>
          <w:b/>
          <w:sz w:val="22"/>
          <w:szCs w:val="22"/>
          <w:lang w:bidi="ar-SA"/>
        </w:rPr>
        <w:t>Born to Trade: a Genetically Evolved Keyword Bidder</w:t>
      </w:r>
      <w:r w:rsidRPr="00502C85">
        <w:rPr>
          <w:rFonts w:asciiTheme="majorHAnsi" w:hAnsiTheme="majorHAnsi" w:cs="NimbusRomNo9L-Medi"/>
          <w:b/>
          <w:lang w:bidi="ar-SA"/>
        </w:rPr>
        <w:t xml:space="preserve"> </w:t>
      </w:r>
      <w:r w:rsidRPr="00502C85">
        <w:rPr>
          <w:rFonts w:asciiTheme="majorHAnsi" w:hAnsiTheme="majorHAnsi" w:cs="NimbusRomNo9L-Medi"/>
          <w:b/>
          <w:sz w:val="22"/>
          <w:szCs w:val="22"/>
          <w:lang w:bidi="ar-SA"/>
        </w:rPr>
        <w:t>for Sponsored Search</w:t>
      </w:r>
      <w:r>
        <w:rPr>
          <w:rFonts w:asciiTheme="majorHAnsi" w:hAnsiTheme="majorHAnsi" w:cs="NimbusRomNo9L-Medi"/>
          <w:b/>
          <w:lang w:bidi="ar-SA"/>
        </w:rPr>
        <w:t>,</w:t>
      </w:r>
      <w:r w:rsidRPr="00502C85">
        <w:rPr>
          <w:rFonts w:asciiTheme="majorHAnsi" w:hAnsiTheme="majorHAnsi" w:cs="NimbusRomNo9L-Medi"/>
          <w:sz w:val="22"/>
          <w:szCs w:val="22"/>
          <w:lang w:bidi="ar-SA"/>
        </w:rPr>
        <w:t xml:space="preserve"> </w:t>
      </w:r>
      <w:r w:rsidRPr="00B436EE">
        <w:rPr>
          <w:rFonts w:asciiTheme="majorHAnsi" w:hAnsiTheme="majorHAnsi" w:cs="NimbusRomNo9L-Regu"/>
          <w:sz w:val="22"/>
          <w:szCs w:val="22"/>
          <w:lang w:bidi="ar-SA"/>
        </w:rPr>
        <w:t>Michael Munsey, Jonathan Veilleux, Sindhura Bikkani, Ankur Teredesai, and Martine De Cock, Congress for Evolutionary Computing 2010 (CEC 2010), Barcelona, Spain, July, 2010.</w:t>
      </w:r>
    </w:p>
    <w:p w14:paraId="00304F30" w14:textId="77777777" w:rsidR="00301764" w:rsidRPr="00EE0380" w:rsidRDefault="00301764" w:rsidP="00B23462">
      <w:pPr>
        <w:pStyle w:val="PlainText"/>
        <w:numPr>
          <w:ilvl w:val="0"/>
          <w:numId w:val="31"/>
        </w:numPr>
        <w:rPr>
          <w:rFonts w:asciiTheme="majorHAnsi" w:hAnsiTheme="majorHAnsi"/>
          <w:szCs w:val="22"/>
        </w:rPr>
      </w:pPr>
      <w:r w:rsidRPr="00D375A9">
        <w:rPr>
          <w:rFonts w:asciiTheme="majorHAnsi" w:hAnsiTheme="majorHAnsi"/>
          <w:b/>
          <w:sz w:val="22"/>
          <w:szCs w:val="24"/>
        </w:rPr>
        <w:t>A RapidMiner Framework for Protein Interaction Extraction</w:t>
      </w:r>
      <w:r w:rsidRPr="00D375A9">
        <w:rPr>
          <w:rFonts w:asciiTheme="majorHAnsi" w:eastAsia="MS Mincho" w:hAnsiTheme="majorHAnsi" w:cs="MS Mincho"/>
          <w:b/>
          <w:sz w:val="22"/>
          <w:szCs w:val="24"/>
        </w:rPr>
        <w:t>,</w:t>
      </w:r>
      <w:r w:rsidRPr="00D375A9">
        <w:rPr>
          <w:rFonts w:asciiTheme="majorHAnsi" w:eastAsia="MS Mincho" w:hAnsi="MS Mincho" w:cs="MS Mincho"/>
          <w:sz w:val="22"/>
          <w:szCs w:val="24"/>
        </w:rPr>
        <w:t> </w:t>
      </w:r>
      <w:r w:rsidRPr="00D375A9">
        <w:rPr>
          <w:rFonts w:asciiTheme="majorHAnsi" w:hAnsiTheme="majorHAnsi" w:cs="Calibri"/>
          <w:sz w:val="22"/>
          <w:szCs w:val="24"/>
        </w:rPr>
        <w:t>T. Fa</w:t>
      </w:r>
      <w:r w:rsidRPr="00D375A9">
        <w:rPr>
          <w:rFonts w:asciiTheme="majorHAnsi" w:hAnsiTheme="majorHAnsi"/>
          <w:sz w:val="22"/>
          <w:szCs w:val="24"/>
        </w:rPr>
        <w:t>yruzov, G. Dittmar, N. Spence, M. De Cock, A. Teredesai</w:t>
      </w:r>
      <w:r w:rsidRPr="00D375A9">
        <w:rPr>
          <w:rFonts w:asciiTheme="majorHAnsi" w:eastAsia="MS Mincho" w:hAnsi="MS Mincho" w:cs="MS Mincho"/>
          <w:sz w:val="22"/>
          <w:szCs w:val="24"/>
        </w:rPr>
        <w:t> </w:t>
      </w:r>
      <w:r w:rsidRPr="00D375A9">
        <w:rPr>
          <w:rFonts w:asciiTheme="majorHAnsi" w:hAnsiTheme="majorHAnsi" w:cs="Calibri"/>
          <w:sz w:val="22"/>
          <w:szCs w:val="24"/>
        </w:rPr>
        <w:t>in: Proceedings of RCOMM2010 (RapidMiner Community Meeting), p.58-63, 201</w:t>
      </w:r>
      <w:r w:rsidRPr="00D375A9">
        <w:rPr>
          <w:rFonts w:asciiTheme="majorHAnsi" w:hAnsiTheme="majorHAnsi"/>
          <w:sz w:val="22"/>
          <w:szCs w:val="24"/>
        </w:rPr>
        <w:t>0</w:t>
      </w:r>
      <w:r w:rsidR="00B843A5">
        <w:rPr>
          <w:rFonts w:asciiTheme="majorHAnsi" w:hAnsiTheme="majorHAnsi"/>
          <w:sz w:val="22"/>
          <w:szCs w:val="24"/>
        </w:rPr>
        <w:t>.</w:t>
      </w:r>
    </w:p>
    <w:p w14:paraId="585A99EF" w14:textId="77777777" w:rsidR="00EE0380" w:rsidRPr="00D375A9" w:rsidRDefault="00EE0380" w:rsidP="00EE0380">
      <w:pPr>
        <w:pStyle w:val="PlainText"/>
        <w:ind w:left="360"/>
        <w:rPr>
          <w:rFonts w:asciiTheme="majorHAnsi" w:hAnsiTheme="majorHAnsi"/>
          <w:szCs w:val="22"/>
        </w:rPr>
      </w:pPr>
      <w:r>
        <w:rPr>
          <w:rFonts w:asciiTheme="majorHAnsi" w:hAnsiTheme="majorHAnsi"/>
          <w:b/>
          <w:sz w:val="22"/>
          <w:szCs w:val="24"/>
        </w:rPr>
        <w:t>2009</w:t>
      </w:r>
    </w:p>
    <w:p w14:paraId="26D05A31" w14:textId="77777777" w:rsidR="002E6BAF" w:rsidRDefault="00B472AE" w:rsidP="00B23462">
      <w:pPr>
        <w:pStyle w:val="PlainText"/>
        <w:numPr>
          <w:ilvl w:val="0"/>
          <w:numId w:val="31"/>
        </w:numPr>
        <w:rPr>
          <w:rFonts w:asciiTheme="majorHAnsi" w:hAnsiTheme="majorHAnsi"/>
          <w:sz w:val="24"/>
        </w:rPr>
      </w:pPr>
      <w:r w:rsidRPr="002E6BAF">
        <w:rPr>
          <w:rFonts w:asciiTheme="majorHAnsi" w:hAnsiTheme="majorHAnsi"/>
          <w:b/>
          <w:sz w:val="24"/>
        </w:rPr>
        <w:t>Multi-dimensional Phenomenon-aware Stream Query Processing,</w:t>
      </w:r>
      <w:r w:rsidRPr="002E6BAF">
        <w:rPr>
          <w:rFonts w:asciiTheme="majorHAnsi" w:hAnsiTheme="majorHAnsi"/>
          <w:sz w:val="24"/>
        </w:rPr>
        <w:t xml:space="preserve"> Ashish Bindra, Ankur Teredesai, Mohamed Ali, and Walid Aref, </w:t>
      </w:r>
      <w:r w:rsidR="002E6BAF" w:rsidRPr="002E6BAF">
        <w:rPr>
          <w:rFonts w:asciiTheme="majorHAnsi" w:hAnsiTheme="majorHAnsi"/>
          <w:sz w:val="24"/>
        </w:rPr>
        <w:t>ACM SIGSPATIAL GIS 2009</w:t>
      </w:r>
      <w:r w:rsidR="002E6BAF">
        <w:rPr>
          <w:rFonts w:asciiTheme="majorHAnsi" w:hAnsiTheme="majorHAnsi"/>
          <w:sz w:val="24"/>
        </w:rPr>
        <w:t xml:space="preserve"> </w:t>
      </w:r>
      <w:r w:rsidR="002E6BAF" w:rsidRPr="002E6BAF">
        <w:rPr>
          <w:rFonts w:asciiTheme="majorHAnsi" w:hAnsiTheme="majorHAnsi"/>
          <w:sz w:val="24"/>
        </w:rPr>
        <w:t>(short paper)</w:t>
      </w:r>
      <w:r w:rsidR="004F73A8">
        <w:rPr>
          <w:rFonts w:asciiTheme="majorHAnsi" w:hAnsiTheme="majorHAnsi"/>
          <w:sz w:val="24"/>
        </w:rPr>
        <w:t>, Bellevue, WA, Nov 2009.</w:t>
      </w:r>
      <w:r w:rsidR="00301764">
        <w:rPr>
          <w:rFonts w:asciiTheme="majorHAnsi" w:hAnsiTheme="majorHAnsi"/>
          <w:sz w:val="24"/>
        </w:rPr>
        <w:t xml:space="preserve"> </w:t>
      </w:r>
      <w:r w:rsidR="00301764" w:rsidRPr="00850D81">
        <w:rPr>
          <w:rFonts w:asciiTheme="majorHAnsi" w:hAnsiTheme="majorHAnsi"/>
          <w:b/>
          <w:sz w:val="24"/>
        </w:rPr>
        <w:t>(Best short paper award)</w:t>
      </w:r>
    </w:p>
    <w:p w14:paraId="2220CF09" w14:textId="77777777" w:rsidR="003B249B" w:rsidRPr="002E6BAF" w:rsidRDefault="00C04A4C" w:rsidP="00B23462">
      <w:pPr>
        <w:pStyle w:val="PlainText"/>
        <w:numPr>
          <w:ilvl w:val="0"/>
          <w:numId w:val="31"/>
        </w:numPr>
        <w:rPr>
          <w:rFonts w:asciiTheme="majorHAnsi" w:hAnsiTheme="majorHAnsi"/>
          <w:sz w:val="24"/>
        </w:rPr>
      </w:pPr>
      <w:r w:rsidRPr="002E6BAF">
        <w:rPr>
          <w:rFonts w:asciiTheme="majorHAnsi" w:hAnsiTheme="majorHAnsi"/>
          <w:b/>
          <w:sz w:val="24"/>
        </w:rPr>
        <w:t>Maximizing R</w:t>
      </w:r>
      <w:r w:rsidR="00002C08" w:rsidRPr="002E6BAF">
        <w:rPr>
          <w:rFonts w:asciiTheme="majorHAnsi" w:hAnsiTheme="majorHAnsi"/>
          <w:b/>
          <w:sz w:val="24"/>
        </w:rPr>
        <w:t>idesharing matches for Dynamic C</w:t>
      </w:r>
      <w:r w:rsidRPr="002E6BAF">
        <w:rPr>
          <w:rFonts w:asciiTheme="majorHAnsi" w:hAnsiTheme="majorHAnsi"/>
          <w:b/>
          <w:sz w:val="24"/>
        </w:rPr>
        <w:t>arpooling</w:t>
      </w:r>
      <w:r w:rsidRPr="002E6BAF">
        <w:rPr>
          <w:rFonts w:asciiTheme="majorHAnsi" w:hAnsiTheme="majorHAnsi"/>
          <w:sz w:val="24"/>
        </w:rPr>
        <w:t>, David Thaler and Ankur Teredesai, Intelligent</w:t>
      </w:r>
      <w:r w:rsidR="006033CF" w:rsidRPr="002E6BAF">
        <w:rPr>
          <w:rFonts w:asciiTheme="majorHAnsi" w:hAnsiTheme="majorHAnsi"/>
          <w:sz w:val="24"/>
        </w:rPr>
        <w:t xml:space="preserve"> Environments 2009, Barcelona, S</w:t>
      </w:r>
      <w:r w:rsidRPr="002E6BAF">
        <w:rPr>
          <w:rFonts w:asciiTheme="majorHAnsi" w:hAnsiTheme="majorHAnsi"/>
          <w:sz w:val="24"/>
        </w:rPr>
        <w:t>pain, July 20-21, 2009</w:t>
      </w:r>
      <w:r w:rsidR="003B249B" w:rsidRPr="002E6BAF">
        <w:rPr>
          <w:rFonts w:asciiTheme="majorHAnsi" w:hAnsiTheme="majorHAnsi"/>
          <w:sz w:val="24"/>
        </w:rPr>
        <w:t>.</w:t>
      </w:r>
    </w:p>
    <w:p w14:paraId="5FB35FD0" w14:textId="77777777" w:rsidR="006B0B64" w:rsidRPr="003B249B" w:rsidRDefault="006B0B64" w:rsidP="00B23462">
      <w:pPr>
        <w:pStyle w:val="PlainText"/>
        <w:numPr>
          <w:ilvl w:val="0"/>
          <w:numId w:val="31"/>
        </w:numPr>
        <w:rPr>
          <w:rFonts w:asciiTheme="majorHAnsi" w:hAnsiTheme="majorHAnsi"/>
          <w:sz w:val="24"/>
        </w:rPr>
      </w:pPr>
      <w:r w:rsidRPr="006B0B64">
        <w:rPr>
          <w:rFonts w:asciiTheme="majorHAnsi" w:hAnsiTheme="majorHAnsi"/>
          <w:b/>
          <w:sz w:val="24"/>
        </w:rPr>
        <w:t>An Evolved Fuzzy Logic System for Fire Size Prediction,</w:t>
      </w:r>
      <w:r>
        <w:rPr>
          <w:rFonts w:asciiTheme="majorHAnsi" w:hAnsiTheme="majorHAnsi"/>
          <w:sz w:val="24"/>
        </w:rPr>
        <w:t xml:space="preserve"> Alan Fowler, Martine De</w:t>
      </w:r>
      <w:r w:rsidR="00850D81">
        <w:rPr>
          <w:rFonts w:asciiTheme="majorHAnsi" w:hAnsiTheme="majorHAnsi"/>
          <w:sz w:val="24"/>
        </w:rPr>
        <w:t xml:space="preserve"> </w:t>
      </w:r>
      <w:r>
        <w:rPr>
          <w:rFonts w:asciiTheme="majorHAnsi" w:hAnsiTheme="majorHAnsi"/>
          <w:sz w:val="24"/>
        </w:rPr>
        <w:t xml:space="preserve">Cock and Ankur Teredesai, </w:t>
      </w:r>
      <w:r w:rsidRPr="006B0B64">
        <w:rPr>
          <w:rFonts w:asciiTheme="majorHAnsi" w:hAnsiTheme="majorHAnsi"/>
          <w:sz w:val="24"/>
        </w:rPr>
        <w:t>The 28th North American Fuzzy Information Processing Society Annual Conference</w:t>
      </w:r>
      <w:r>
        <w:rPr>
          <w:rFonts w:asciiTheme="majorHAnsi" w:hAnsiTheme="majorHAnsi"/>
          <w:sz w:val="24"/>
        </w:rPr>
        <w:t>, June 14-17</w:t>
      </w:r>
      <w:r w:rsidRPr="006B0B64">
        <w:rPr>
          <w:rFonts w:asciiTheme="majorHAnsi" w:hAnsiTheme="majorHAnsi"/>
          <w:sz w:val="24"/>
          <w:vertAlign w:val="superscript"/>
        </w:rPr>
        <w:t>th</w:t>
      </w:r>
      <w:r>
        <w:rPr>
          <w:rFonts w:asciiTheme="majorHAnsi" w:hAnsiTheme="majorHAnsi"/>
          <w:sz w:val="24"/>
        </w:rPr>
        <w:t>, 2009, Cincinnati, OH.</w:t>
      </w:r>
    </w:p>
    <w:p w14:paraId="7F6F9CB4" w14:textId="77777777" w:rsidR="00141A4A" w:rsidRDefault="00141A4A" w:rsidP="00B23462">
      <w:pPr>
        <w:pStyle w:val="PlainText"/>
        <w:numPr>
          <w:ilvl w:val="0"/>
          <w:numId w:val="31"/>
        </w:numPr>
        <w:jc w:val="both"/>
        <w:rPr>
          <w:rFonts w:ascii="Cambria" w:eastAsia="MS Mincho" w:hAnsi="Cambria" w:cs="Times New Roman"/>
          <w:b/>
          <w:bCs/>
          <w:sz w:val="22"/>
          <w:szCs w:val="22"/>
        </w:rPr>
      </w:pPr>
      <w:r w:rsidRPr="00141A4A">
        <w:rPr>
          <w:rFonts w:ascii="Cambria" w:eastAsia="MS Mincho" w:hAnsi="Cambria" w:cs="Times New Roman"/>
          <w:b/>
          <w:bCs/>
          <w:sz w:val="22"/>
          <w:szCs w:val="22"/>
        </w:rPr>
        <w:t>A Comparative Analysis of Trust-Enhanced Recommenders for Controversial Items</w:t>
      </w:r>
      <w:r>
        <w:rPr>
          <w:rFonts w:ascii="Cambria" w:eastAsia="MS Mincho" w:hAnsi="Cambria" w:cs="Times New Roman"/>
          <w:b/>
          <w:bCs/>
          <w:sz w:val="22"/>
          <w:szCs w:val="22"/>
        </w:rPr>
        <w:t xml:space="preserve">, </w:t>
      </w:r>
      <w:r>
        <w:rPr>
          <w:rFonts w:ascii="Cambria" w:eastAsia="MS Mincho" w:hAnsi="Cambria" w:cs="Times New Roman"/>
          <w:bCs/>
          <w:sz w:val="22"/>
          <w:szCs w:val="22"/>
        </w:rPr>
        <w:t>P Victor, C Cornelius, M De</w:t>
      </w:r>
      <w:r w:rsidR="00917C05">
        <w:rPr>
          <w:rFonts w:ascii="Cambria" w:eastAsia="MS Mincho" w:hAnsi="Cambria" w:cs="Times New Roman"/>
          <w:bCs/>
          <w:sz w:val="22"/>
          <w:szCs w:val="22"/>
        </w:rPr>
        <w:t xml:space="preserve"> </w:t>
      </w:r>
      <w:r>
        <w:rPr>
          <w:rFonts w:ascii="Cambria" w:eastAsia="MS Mincho" w:hAnsi="Cambria" w:cs="Times New Roman"/>
          <w:bCs/>
          <w:sz w:val="22"/>
          <w:szCs w:val="22"/>
        </w:rPr>
        <w:t xml:space="preserve">Cock, A Teredesai, </w:t>
      </w:r>
      <w:r w:rsidRPr="00141A4A">
        <w:rPr>
          <w:rFonts w:ascii="Cambria" w:eastAsia="MS Mincho" w:hAnsi="Cambria" w:cs="Times New Roman"/>
          <w:bCs/>
          <w:sz w:val="22"/>
          <w:szCs w:val="22"/>
        </w:rPr>
        <w:t>Third International Conference on Weblogs and Social Media (ICWSM 2009)</w:t>
      </w:r>
      <w:r>
        <w:rPr>
          <w:rFonts w:ascii="Cambria" w:eastAsia="MS Mincho" w:hAnsi="Cambria" w:cs="Times New Roman"/>
          <w:bCs/>
          <w:sz w:val="22"/>
          <w:szCs w:val="22"/>
        </w:rPr>
        <w:t>, May 2009, San Jose, CA.</w:t>
      </w:r>
      <w:r w:rsidR="00850D81">
        <w:rPr>
          <w:rFonts w:ascii="Cambria" w:eastAsia="MS Mincho" w:hAnsi="Cambria" w:cs="Times New Roman"/>
          <w:bCs/>
          <w:sz w:val="22"/>
          <w:szCs w:val="22"/>
        </w:rPr>
        <w:t xml:space="preserve"> (</w:t>
      </w:r>
      <w:r w:rsidR="00850D81" w:rsidRPr="00B23462">
        <w:rPr>
          <w:rFonts w:ascii="Cambria" w:eastAsia="MS Mincho" w:hAnsi="Cambria" w:cs="Times New Roman"/>
          <w:bCs/>
          <w:i/>
          <w:sz w:val="22"/>
          <w:szCs w:val="22"/>
        </w:rPr>
        <w:t>Acceptance Rate 20%)</w:t>
      </w:r>
    </w:p>
    <w:p w14:paraId="77DBA60A" w14:textId="77777777" w:rsidR="00D57D5D" w:rsidRPr="00EE0380" w:rsidRDefault="00D57D5D" w:rsidP="00B23462">
      <w:pPr>
        <w:pStyle w:val="PlainText"/>
        <w:numPr>
          <w:ilvl w:val="0"/>
          <w:numId w:val="31"/>
        </w:numPr>
        <w:jc w:val="both"/>
        <w:rPr>
          <w:rFonts w:ascii="Cambria" w:eastAsia="MS Mincho" w:hAnsi="Cambria" w:cs="Times New Roman"/>
          <w:b/>
          <w:bCs/>
          <w:sz w:val="22"/>
          <w:szCs w:val="22"/>
        </w:rPr>
      </w:pPr>
      <w:r w:rsidRPr="00D57D5D">
        <w:rPr>
          <w:rFonts w:ascii="Cambria" w:eastAsia="MS Mincho" w:hAnsi="Cambria" w:cs="Times New Roman"/>
          <w:b/>
          <w:bCs/>
          <w:sz w:val="22"/>
          <w:szCs w:val="22"/>
        </w:rPr>
        <w:t xml:space="preserve">Trust and Distrust based Recommendations for Controversial Items, </w:t>
      </w:r>
      <w:r w:rsidRPr="00860EEC">
        <w:rPr>
          <w:rFonts w:ascii="Cambria" w:eastAsia="MS Mincho" w:hAnsi="Cambria" w:cs="Times New Roman"/>
          <w:bCs/>
          <w:sz w:val="22"/>
          <w:szCs w:val="22"/>
        </w:rPr>
        <w:t>P Victor, C Cornelius, M De</w:t>
      </w:r>
      <w:r w:rsidR="00F2476E">
        <w:rPr>
          <w:rFonts w:ascii="Cambria" w:eastAsia="MS Mincho" w:hAnsi="Cambria" w:cs="Times New Roman"/>
          <w:bCs/>
          <w:sz w:val="22"/>
          <w:szCs w:val="22"/>
        </w:rPr>
        <w:t xml:space="preserve"> </w:t>
      </w:r>
      <w:r w:rsidRPr="00860EEC">
        <w:rPr>
          <w:rFonts w:ascii="Cambria" w:eastAsia="MS Mincho" w:hAnsi="Cambria" w:cs="Times New Roman"/>
          <w:bCs/>
          <w:sz w:val="22"/>
          <w:szCs w:val="22"/>
        </w:rPr>
        <w:t>Cock, and A Teredesai</w:t>
      </w:r>
      <w:r>
        <w:rPr>
          <w:rFonts w:ascii="Cambria" w:eastAsia="MS Mincho" w:hAnsi="Cambria" w:cs="Times New Roman"/>
          <w:bCs/>
          <w:sz w:val="22"/>
          <w:szCs w:val="22"/>
        </w:rPr>
        <w:t>, Web</w:t>
      </w:r>
      <w:r w:rsidR="00101757">
        <w:rPr>
          <w:rFonts w:ascii="Cambria" w:eastAsia="MS Mincho" w:hAnsi="Cambria" w:cs="Times New Roman"/>
          <w:bCs/>
          <w:sz w:val="22"/>
          <w:szCs w:val="22"/>
        </w:rPr>
        <w:t xml:space="preserve"> </w:t>
      </w:r>
      <w:r>
        <w:rPr>
          <w:rFonts w:ascii="Cambria" w:eastAsia="MS Mincho" w:hAnsi="Cambria" w:cs="Times New Roman"/>
          <w:bCs/>
          <w:sz w:val="22"/>
          <w:szCs w:val="22"/>
        </w:rPr>
        <w:t>Sci</w:t>
      </w:r>
      <w:r w:rsidR="00101757">
        <w:rPr>
          <w:rFonts w:ascii="Cambria" w:eastAsia="MS Mincho" w:hAnsi="Cambria" w:cs="Times New Roman"/>
          <w:bCs/>
          <w:sz w:val="22"/>
          <w:szCs w:val="22"/>
        </w:rPr>
        <w:t xml:space="preserve">ence </w:t>
      </w:r>
      <w:r>
        <w:rPr>
          <w:rFonts w:ascii="Cambria" w:eastAsia="MS Mincho" w:hAnsi="Cambria" w:cs="Times New Roman"/>
          <w:bCs/>
          <w:sz w:val="22"/>
          <w:szCs w:val="22"/>
        </w:rPr>
        <w:t xml:space="preserve">09, </w:t>
      </w:r>
      <w:r w:rsidR="00101757">
        <w:rPr>
          <w:rFonts w:ascii="Cambria" w:eastAsia="MS Mincho" w:hAnsi="Cambria" w:cs="Times New Roman"/>
          <w:bCs/>
          <w:sz w:val="22"/>
          <w:szCs w:val="22"/>
        </w:rPr>
        <w:t xml:space="preserve">March </w:t>
      </w:r>
      <w:r>
        <w:rPr>
          <w:rFonts w:ascii="Cambria" w:eastAsia="MS Mincho" w:hAnsi="Cambria" w:cs="Times New Roman"/>
          <w:bCs/>
          <w:sz w:val="22"/>
          <w:szCs w:val="22"/>
        </w:rPr>
        <w:t xml:space="preserve">2009, Athens, Greece. </w:t>
      </w:r>
      <w:r w:rsidRPr="00D57D5D">
        <w:rPr>
          <w:rFonts w:ascii="Cambria" w:eastAsia="MS Mincho" w:hAnsi="Cambria" w:cs="Times New Roman"/>
          <w:bCs/>
          <w:i/>
          <w:sz w:val="22"/>
          <w:szCs w:val="22"/>
        </w:rPr>
        <w:t>(Acceptance Rate 20%</w:t>
      </w:r>
      <w:r>
        <w:rPr>
          <w:rFonts w:ascii="Cambria" w:eastAsia="MS Mincho" w:hAnsi="Cambria" w:cs="Times New Roman"/>
          <w:bCs/>
          <w:i/>
          <w:sz w:val="22"/>
          <w:szCs w:val="22"/>
        </w:rPr>
        <w:t>)</w:t>
      </w:r>
    </w:p>
    <w:p w14:paraId="407DC931" w14:textId="77777777" w:rsidR="00EE0380" w:rsidRPr="00D57D5D" w:rsidRDefault="00EE0380" w:rsidP="00EE0380">
      <w:pPr>
        <w:pStyle w:val="PlainText"/>
        <w:ind w:left="360"/>
        <w:jc w:val="both"/>
        <w:rPr>
          <w:rFonts w:ascii="Cambria" w:eastAsia="MS Mincho" w:hAnsi="Cambria" w:cs="Times New Roman"/>
          <w:b/>
          <w:bCs/>
          <w:sz w:val="22"/>
          <w:szCs w:val="22"/>
        </w:rPr>
      </w:pPr>
      <w:r>
        <w:rPr>
          <w:rFonts w:ascii="Cambria" w:eastAsia="MS Mincho" w:hAnsi="Cambria" w:cs="Times New Roman"/>
          <w:b/>
          <w:bCs/>
          <w:sz w:val="22"/>
          <w:szCs w:val="22"/>
        </w:rPr>
        <w:t>2008</w:t>
      </w:r>
    </w:p>
    <w:p w14:paraId="349C2482" w14:textId="77777777" w:rsidR="00860EEC" w:rsidRDefault="003673EA" w:rsidP="00B23462">
      <w:pPr>
        <w:pStyle w:val="PlainText"/>
        <w:numPr>
          <w:ilvl w:val="0"/>
          <w:numId w:val="31"/>
        </w:numPr>
        <w:jc w:val="both"/>
        <w:rPr>
          <w:rFonts w:ascii="Cambria" w:eastAsia="MS Mincho" w:hAnsi="Cambria" w:cs="Times New Roman"/>
          <w:bCs/>
          <w:sz w:val="22"/>
          <w:szCs w:val="22"/>
        </w:rPr>
      </w:pPr>
      <w:r w:rsidRPr="00860EEC">
        <w:rPr>
          <w:rFonts w:ascii="Cambria" w:eastAsia="MS Mincho" w:hAnsi="Cambria" w:cs="Times New Roman"/>
          <w:b/>
          <w:bCs/>
          <w:sz w:val="22"/>
          <w:szCs w:val="22"/>
        </w:rPr>
        <w:t>Getting Cold Start Users Connected in a Recommender System’s Trust Network</w:t>
      </w:r>
      <w:r w:rsidRPr="00860EEC">
        <w:rPr>
          <w:rFonts w:ascii="Cambria" w:eastAsia="MS Mincho" w:hAnsi="Cambria" w:cs="Times New Roman"/>
          <w:bCs/>
          <w:sz w:val="22"/>
          <w:szCs w:val="22"/>
        </w:rPr>
        <w:t>, P Victor, C Cornelius, M De</w:t>
      </w:r>
      <w:r w:rsidR="007B672B">
        <w:rPr>
          <w:rFonts w:ascii="Cambria" w:eastAsia="MS Mincho" w:hAnsi="Cambria" w:cs="Times New Roman"/>
          <w:bCs/>
          <w:sz w:val="22"/>
          <w:szCs w:val="22"/>
        </w:rPr>
        <w:t xml:space="preserve"> </w:t>
      </w:r>
      <w:r w:rsidRPr="00860EEC">
        <w:rPr>
          <w:rFonts w:ascii="Cambria" w:eastAsia="MS Mincho" w:hAnsi="Cambria" w:cs="Times New Roman"/>
          <w:bCs/>
          <w:sz w:val="22"/>
          <w:szCs w:val="22"/>
        </w:rPr>
        <w:t>Cock, and A Teredesai, The 8</w:t>
      </w:r>
      <w:r w:rsidRPr="00860EEC">
        <w:rPr>
          <w:rFonts w:ascii="Cambria" w:eastAsia="MS Mincho" w:hAnsi="Cambria" w:cs="Times New Roman"/>
          <w:bCs/>
          <w:sz w:val="22"/>
          <w:szCs w:val="22"/>
          <w:vertAlign w:val="superscript"/>
        </w:rPr>
        <w:t>th</w:t>
      </w:r>
      <w:r w:rsidRPr="00860EEC">
        <w:rPr>
          <w:rFonts w:ascii="Cambria" w:eastAsia="MS Mincho" w:hAnsi="Cambria" w:cs="Times New Roman"/>
          <w:bCs/>
          <w:sz w:val="22"/>
          <w:szCs w:val="22"/>
        </w:rPr>
        <w:t xml:space="preserve"> International FLINS Conference on Computational Intelligence in Decision and Control, Sept 2008, Madrid, Spain.</w:t>
      </w:r>
      <w:r w:rsidR="00875495">
        <w:rPr>
          <w:rFonts w:ascii="Cambria" w:eastAsia="MS Mincho" w:hAnsi="Cambria" w:cs="Times New Roman"/>
          <w:bCs/>
          <w:sz w:val="22"/>
          <w:szCs w:val="22"/>
        </w:rPr>
        <w:t xml:space="preserve"> (</w:t>
      </w:r>
      <w:r w:rsidR="00875495">
        <w:rPr>
          <w:rFonts w:ascii="Cambria" w:eastAsia="MS Mincho" w:hAnsi="Cambria" w:cs="Times New Roman"/>
          <w:bCs/>
          <w:i/>
          <w:sz w:val="22"/>
          <w:szCs w:val="22"/>
        </w:rPr>
        <w:t>Acceptance Rate 33</w:t>
      </w:r>
      <w:r w:rsidR="00875495" w:rsidRPr="00AF16D5">
        <w:rPr>
          <w:rFonts w:ascii="Cambria" w:eastAsia="MS Mincho" w:hAnsi="Cambria" w:cs="Times New Roman"/>
          <w:bCs/>
          <w:i/>
          <w:sz w:val="22"/>
          <w:szCs w:val="22"/>
        </w:rPr>
        <w:t>%</w:t>
      </w:r>
      <w:r w:rsidR="00875495">
        <w:rPr>
          <w:rFonts w:ascii="Cambria" w:eastAsia="MS Mincho" w:hAnsi="Cambria" w:cs="Times New Roman"/>
          <w:bCs/>
          <w:i/>
          <w:sz w:val="22"/>
          <w:szCs w:val="22"/>
        </w:rPr>
        <w:t>)</w:t>
      </w:r>
      <w:r w:rsidRPr="00860EEC">
        <w:rPr>
          <w:rFonts w:ascii="Cambria" w:eastAsia="MS Mincho" w:hAnsi="Cambria" w:cs="Times New Roman"/>
          <w:bCs/>
          <w:sz w:val="22"/>
          <w:szCs w:val="22"/>
        </w:rPr>
        <w:t xml:space="preserve"> </w:t>
      </w:r>
    </w:p>
    <w:p w14:paraId="6531628B" w14:textId="77777777" w:rsidR="00D3576C" w:rsidRPr="00EE0380" w:rsidRDefault="005C2067" w:rsidP="00B23462">
      <w:pPr>
        <w:pStyle w:val="PlainText"/>
        <w:numPr>
          <w:ilvl w:val="0"/>
          <w:numId w:val="31"/>
        </w:numPr>
        <w:jc w:val="both"/>
        <w:rPr>
          <w:rFonts w:ascii="Cambria" w:eastAsia="MS Mincho" w:hAnsi="Cambria" w:cs="Times New Roman"/>
          <w:bCs/>
          <w:sz w:val="22"/>
          <w:szCs w:val="22"/>
        </w:rPr>
      </w:pPr>
      <w:r w:rsidRPr="00860EEC">
        <w:rPr>
          <w:rFonts w:ascii="Cambria" w:eastAsia="MS Mincho" w:hAnsi="Cambria" w:cs="Times New Roman"/>
          <w:b/>
          <w:bCs/>
          <w:sz w:val="22"/>
          <w:szCs w:val="22"/>
        </w:rPr>
        <w:t>Whom Should I Trust?  The Impact of Key Figures on Cold Start Recommendations,</w:t>
      </w:r>
      <w:r w:rsidRPr="00860EEC">
        <w:rPr>
          <w:rFonts w:ascii="Cambria" w:eastAsia="MS Mincho" w:hAnsi="Cambria" w:cs="Times New Roman"/>
          <w:bCs/>
          <w:sz w:val="22"/>
          <w:szCs w:val="22"/>
        </w:rPr>
        <w:t xml:space="preserve"> P Victor, C Cornelius, A Teredesai and M De</w:t>
      </w:r>
      <w:r w:rsidR="00E201AF">
        <w:rPr>
          <w:rFonts w:ascii="Cambria" w:eastAsia="MS Mincho" w:hAnsi="Cambria" w:cs="Times New Roman"/>
          <w:bCs/>
          <w:sz w:val="22"/>
          <w:szCs w:val="22"/>
        </w:rPr>
        <w:t xml:space="preserve"> </w:t>
      </w:r>
      <w:r w:rsidRPr="00860EEC">
        <w:rPr>
          <w:rFonts w:ascii="Cambria" w:eastAsia="MS Mincho" w:hAnsi="Cambria" w:cs="Times New Roman"/>
          <w:bCs/>
          <w:sz w:val="22"/>
          <w:szCs w:val="22"/>
        </w:rPr>
        <w:t>Cock, ACM 2008 Symposium on Applied Computing (SAC), March 2008, Fortaleza, Brazil.</w:t>
      </w:r>
      <w:r w:rsidR="00875495">
        <w:rPr>
          <w:rFonts w:ascii="Cambria" w:eastAsia="MS Mincho" w:hAnsi="Cambria" w:cs="Times New Roman"/>
          <w:bCs/>
          <w:sz w:val="22"/>
          <w:szCs w:val="22"/>
        </w:rPr>
        <w:t xml:space="preserve"> (</w:t>
      </w:r>
      <w:r w:rsidR="00875495" w:rsidRPr="00AF16D5">
        <w:rPr>
          <w:rFonts w:ascii="Cambria" w:eastAsia="MS Mincho" w:hAnsi="Cambria" w:cs="Times New Roman"/>
          <w:bCs/>
          <w:i/>
          <w:sz w:val="22"/>
          <w:szCs w:val="22"/>
        </w:rPr>
        <w:t>Acceptance Rate 30%</w:t>
      </w:r>
      <w:r w:rsidR="00875495">
        <w:rPr>
          <w:rFonts w:ascii="Cambria" w:eastAsia="MS Mincho" w:hAnsi="Cambria" w:cs="Times New Roman"/>
          <w:bCs/>
          <w:i/>
          <w:sz w:val="22"/>
          <w:szCs w:val="22"/>
        </w:rPr>
        <w:t>)</w:t>
      </w:r>
    </w:p>
    <w:p w14:paraId="329E6E1A" w14:textId="77777777" w:rsidR="00EE0380" w:rsidRPr="00D3576C" w:rsidRDefault="00EE0380" w:rsidP="00EE0380">
      <w:pPr>
        <w:pStyle w:val="PlainText"/>
        <w:ind w:left="360"/>
        <w:jc w:val="both"/>
        <w:rPr>
          <w:rFonts w:ascii="Cambria" w:eastAsia="MS Mincho" w:hAnsi="Cambria" w:cs="Times New Roman"/>
          <w:bCs/>
          <w:sz w:val="22"/>
          <w:szCs w:val="22"/>
        </w:rPr>
      </w:pPr>
      <w:r>
        <w:rPr>
          <w:rFonts w:ascii="Cambria" w:eastAsia="MS Mincho" w:hAnsi="Cambria" w:cs="Times New Roman"/>
          <w:b/>
          <w:bCs/>
          <w:sz w:val="22"/>
          <w:szCs w:val="22"/>
        </w:rPr>
        <w:lastRenderedPageBreak/>
        <w:t>2007</w:t>
      </w:r>
    </w:p>
    <w:p w14:paraId="02F29BBD" w14:textId="77777777" w:rsidR="00D3576C" w:rsidRPr="00EE0380" w:rsidRDefault="005C2067" w:rsidP="00B23462">
      <w:pPr>
        <w:pStyle w:val="PlainText"/>
        <w:numPr>
          <w:ilvl w:val="0"/>
          <w:numId w:val="31"/>
        </w:numPr>
        <w:jc w:val="both"/>
        <w:rPr>
          <w:rFonts w:asciiTheme="majorHAnsi" w:eastAsia="MS Mincho" w:hAnsiTheme="majorHAnsi" w:cs="Times New Roman"/>
          <w:bCs/>
          <w:sz w:val="22"/>
          <w:szCs w:val="22"/>
        </w:rPr>
      </w:pPr>
      <w:r w:rsidRPr="00D3576C">
        <w:rPr>
          <w:rFonts w:asciiTheme="majorHAnsi" w:eastAsia="MS Mincho" w:hAnsiTheme="majorHAnsi"/>
          <w:b/>
          <w:bCs/>
          <w:sz w:val="22"/>
          <w:szCs w:val="22"/>
        </w:rPr>
        <w:t>GPSENSE: An Algorithmic Framework for Intelligent Sensing at Node Level in WSN</w:t>
      </w:r>
      <w:r w:rsidRPr="00D3576C">
        <w:rPr>
          <w:rFonts w:asciiTheme="majorHAnsi" w:eastAsia="MS Mincho" w:hAnsiTheme="majorHAnsi"/>
          <w:bCs/>
          <w:sz w:val="22"/>
          <w:szCs w:val="22"/>
        </w:rPr>
        <w:t>, S Soni and A. Teredesai, Proceedings of the International Symposium on Data, Information &amp; Knowledge Spectrum,  Dec 13 - 15, 2007, Kerala, India.</w:t>
      </w:r>
      <w:r w:rsidR="00875495" w:rsidRPr="00D3576C">
        <w:rPr>
          <w:rFonts w:asciiTheme="majorHAnsi" w:eastAsia="MS Mincho" w:hAnsiTheme="majorHAnsi"/>
          <w:bCs/>
          <w:sz w:val="22"/>
          <w:szCs w:val="22"/>
        </w:rPr>
        <w:t xml:space="preserve"> (</w:t>
      </w:r>
      <w:r w:rsidR="00875495" w:rsidRPr="00D3576C">
        <w:rPr>
          <w:rFonts w:asciiTheme="majorHAnsi" w:eastAsia="MS Mincho" w:hAnsiTheme="majorHAnsi"/>
          <w:bCs/>
          <w:i/>
          <w:sz w:val="22"/>
          <w:szCs w:val="22"/>
        </w:rPr>
        <w:t>Acceptance Rate 28%</w:t>
      </w:r>
      <w:r w:rsidR="007330F2" w:rsidRPr="00D3576C">
        <w:rPr>
          <w:rFonts w:asciiTheme="majorHAnsi" w:eastAsia="MS Mincho" w:hAnsiTheme="majorHAnsi"/>
          <w:bCs/>
          <w:i/>
          <w:sz w:val="22"/>
          <w:szCs w:val="22"/>
        </w:rPr>
        <w:t>)</w:t>
      </w:r>
    </w:p>
    <w:p w14:paraId="304D4F4B" w14:textId="77777777" w:rsidR="00EE0380" w:rsidRPr="00D3576C" w:rsidRDefault="00EE0380" w:rsidP="00EE0380">
      <w:pPr>
        <w:pStyle w:val="PlainText"/>
        <w:ind w:left="360"/>
        <w:jc w:val="both"/>
        <w:rPr>
          <w:rFonts w:asciiTheme="majorHAnsi" w:eastAsia="MS Mincho" w:hAnsiTheme="majorHAnsi" w:cs="Times New Roman"/>
          <w:bCs/>
          <w:sz w:val="22"/>
          <w:szCs w:val="22"/>
        </w:rPr>
      </w:pPr>
      <w:r>
        <w:rPr>
          <w:rFonts w:asciiTheme="majorHAnsi" w:eastAsia="MS Mincho" w:hAnsiTheme="majorHAnsi"/>
          <w:b/>
          <w:bCs/>
          <w:sz w:val="22"/>
          <w:szCs w:val="22"/>
        </w:rPr>
        <w:t>2006</w:t>
      </w:r>
    </w:p>
    <w:p w14:paraId="20E7BB7B" w14:textId="77777777" w:rsidR="00D3576C" w:rsidRDefault="00782A53" w:rsidP="00B23462">
      <w:pPr>
        <w:pStyle w:val="PlainText"/>
        <w:numPr>
          <w:ilvl w:val="0"/>
          <w:numId w:val="31"/>
        </w:numPr>
        <w:jc w:val="both"/>
        <w:rPr>
          <w:rFonts w:ascii="Cambria" w:eastAsia="MS Mincho" w:hAnsi="Cambria" w:cs="Times New Roman"/>
          <w:bCs/>
          <w:sz w:val="22"/>
          <w:szCs w:val="22"/>
        </w:rPr>
      </w:pPr>
      <w:r w:rsidRPr="00D3576C">
        <w:rPr>
          <w:rFonts w:ascii="Cambria" w:eastAsia="MS Mincho" w:hAnsi="Cambria" w:cs="Times New Roman"/>
          <w:b/>
          <w:bCs/>
          <w:sz w:val="22"/>
          <w:szCs w:val="22"/>
        </w:rPr>
        <w:t>Modeling Proliferation of Ideas in Online Social Networks,</w:t>
      </w:r>
      <w:r w:rsidRPr="00D3576C">
        <w:rPr>
          <w:rFonts w:ascii="Cambria" w:eastAsia="MS Mincho" w:hAnsi="Cambria" w:cs="Times New Roman"/>
          <w:bCs/>
          <w:sz w:val="22"/>
          <w:szCs w:val="22"/>
        </w:rPr>
        <w:t xml:space="preserve"> M. Ahmad and A. Teredesai, Proceedings of the 5th Australasian Data Mining Conference, November 29-30 2006, </w:t>
      </w:r>
      <w:r w:rsidR="00C46210" w:rsidRPr="00D3576C">
        <w:rPr>
          <w:rFonts w:ascii="Cambria" w:eastAsia="MS Mincho" w:hAnsi="Cambria" w:cs="Times New Roman"/>
          <w:bCs/>
          <w:sz w:val="22"/>
          <w:szCs w:val="22"/>
        </w:rPr>
        <w:t>in</w:t>
      </w:r>
      <w:r w:rsidRPr="00D3576C">
        <w:rPr>
          <w:rFonts w:ascii="Cambria" w:eastAsia="MS Mincho" w:hAnsi="Cambria" w:cs="Times New Roman"/>
          <w:bCs/>
          <w:sz w:val="22"/>
          <w:szCs w:val="22"/>
        </w:rPr>
        <w:t xml:space="preserve"> conjunction with the 19th Australian Joint Conference on Artificial Intelligence, Sydney, Australia.</w:t>
      </w:r>
      <w:r w:rsidR="00875495" w:rsidRPr="00D3576C">
        <w:rPr>
          <w:rFonts w:ascii="Cambria" w:eastAsia="MS Mincho" w:hAnsi="Cambria" w:cs="Times New Roman"/>
          <w:bCs/>
          <w:sz w:val="22"/>
          <w:szCs w:val="22"/>
        </w:rPr>
        <w:t xml:space="preserve"> (</w:t>
      </w:r>
      <w:r w:rsidR="00875495" w:rsidRPr="00D3576C">
        <w:rPr>
          <w:rFonts w:ascii="Cambria" w:eastAsia="MS Mincho" w:hAnsi="Cambria" w:cs="Times New Roman"/>
          <w:bCs/>
          <w:i/>
          <w:sz w:val="22"/>
          <w:szCs w:val="22"/>
        </w:rPr>
        <w:t>Oral presentation- acceptance Rate 24%)</w:t>
      </w:r>
    </w:p>
    <w:p w14:paraId="75100FE2" w14:textId="77777777" w:rsidR="00D3576C" w:rsidRDefault="00782A53" w:rsidP="00B23462">
      <w:pPr>
        <w:pStyle w:val="PlainText"/>
        <w:numPr>
          <w:ilvl w:val="0"/>
          <w:numId w:val="31"/>
        </w:numPr>
        <w:jc w:val="both"/>
        <w:rPr>
          <w:rFonts w:ascii="Cambria" w:eastAsia="MS Mincho" w:hAnsi="Cambria" w:cs="Times New Roman"/>
          <w:bCs/>
          <w:sz w:val="22"/>
          <w:szCs w:val="22"/>
        </w:rPr>
      </w:pPr>
      <w:r w:rsidRPr="00D3576C">
        <w:rPr>
          <w:rFonts w:ascii="Cambria" w:eastAsia="MS Mincho" w:hAnsi="Cambria" w:cs="Times New Roman"/>
          <w:b/>
          <w:bCs/>
          <w:sz w:val="22"/>
          <w:szCs w:val="22"/>
        </w:rPr>
        <w:t xml:space="preserve">Towards Enhancing Undergraduate Pervasive Computing Skills: An Innovative Multi-Disciplinary Approach, </w:t>
      </w:r>
      <w:r w:rsidRPr="00D3576C">
        <w:rPr>
          <w:rFonts w:ascii="Cambria" w:eastAsia="MS Mincho" w:hAnsi="Cambria" w:cs="Times New Roman"/>
          <w:bCs/>
          <w:sz w:val="22"/>
          <w:szCs w:val="22"/>
        </w:rPr>
        <w:t>F. Hu and A. Teredesai, International Conference on Engineering Education (ICEE)</w:t>
      </w:r>
      <w:r w:rsidR="00B60533" w:rsidRPr="00D3576C">
        <w:rPr>
          <w:rFonts w:ascii="Cambria" w:eastAsia="MS Mincho" w:hAnsi="Cambria" w:cs="Times New Roman"/>
          <w:bCs/>
          <w:sz w:val="22"/>
          <w:szCs w:val="22"/>
        </w:rPr>
        <w:t xml:space="preserve"> (peer-reviewed abstract)</w:t>
      </w:r>
      <w:r w:rsidRPr="00D3576C">
        <w:rPr>
          <w:rFonts w:ascii="Cambria" w:eastAsia="MS Mincho" w:hAnsi="Cambria" w:cs="Times New Roman"/>
          <w:bCs/>
          <w:sz w:val="22"/>
          <w:szCs w:val="22"/>
        </w:rPr>
        <w:t>, July 23-28 2006, San Juan, Puerto Rice, USA.</w:t>
      </w:r>
      <w:r w:rsidR="00A54DDC" w:rsidRPr="00D3576C">
        <w:rPr>
          <w:rFonts w:ascii="Cambria" w:eastAsia="MS Mincho" w:hAnsi="Cambria" w:cs="Times New Roman"/>
          <w:bCs/>
          <w:sz w:val="22"/>
          <w:szCs w:val="22"/>
        </w:rPr>
        <w:t xml:space="preserve"> </w:t>
      </w:r>
      <w:r w:rsidR="00875495" w:rsidRPr="00D3576C">
        <w:rPr>
          <w:rFonts w:ascii="Cambria" w:eastAsia="MS Mincho" w:hAnsi="Cambria" w:cs="Times New Roman"/>
          <w:bCs/>
          <w:sz w:val="22"/>
          <w:szCs w:val="22"/>
        </w:rPr>
        <w:t>(</w:t>
      </w:r>
      <w:r w:rsidR="00875495" w:rsidRPr="00D3576C">
        <w:rPr>
          <w:rFonts w:ascii="Cambria" w:eastAsia="MS Mincho" w:hAnsi="Cambria" w:cs="Times New Roman"/>
          <w:bCs/>
          <w:i/>
          <w:sz w:val="22"/>
          <w:szCs w:val="22"/>
        </w:rPr>
        <w:t>Acceptance Rate 40%)</w:t>
      </w:r>
    </w:p>
    <w:p w14:paraId="043E45C5" w14:textId="77777777" w:rsidR="00D3576C" w:rsidRDefault="00782A53" w:rsidP="00B23462">
      <w:pPr>
        <w:pStyle w:val="PlainText"/>
        <w:numPr>
          <w:ilvl w:val="0"/>
          <w:numId w:val="31"/>
        </w:numPr>
        <w:jc w:val="both"/>
        <w:rPr>
          <w:rFonts w:ascii="Cambria" w:eastAsia="MS Mincho" w:hAnsi="Cambria" w:cs="Times New Roman"/>
          <w:bCs/>
          <w:sz w:val="22"/>
          <w:szCs w:val="22"/>
        </w:rPr>
      </w:pPr>
      <w:r w:rsidRPr="00D3576C">
        <w:rPr>
          <w:rFonts w:ascii="Cambria" w:eastAsia="MS Mincho" w:hAnsi="Cambria" w:cs="Times New Roman"/>
          <w:b/>
          <w:bCs/>
          <w:sz w:val="22"/>
          <w:szCs w:val="22"/>
        </w:rPr>
        <w:t xml:space="preserve">SoNEA: Sensing Online Novelty Using Event Archives, </w:t>
      </w:r>
      <w:r w:rsidRPr="00D3576C">
        <w:rPr>
          <w:rFonts w:ascii="Cambria" w:eastAsia="MS Mincho" w:hAnsi="Cambria" w:cs="Times New Roman"/>
          <w:bCs/>
          <w:sz w:val="22"/>
          <w:szCs w:val="22"/>
        </w:rPr>
        <w:t>A. Teredesai and Yuan-Feng Zhu, First IEEE International Workshop on Intelligent Systems Techniques for Wireless Sensor Networks, October 2006, Vancouver, BC, Canada</w:t>
      </w:r>
      <w:r w:rsidR="00B60533" w:rsidRPr="00D3576C">
        <w:rPr>
          <w:rFonts w:ascii="Cambria" w:eastAsia="MS Mincho" w:hAnsi="Cambria" w:cs="Times New Roman"/>
          <w:bCs/>
          <w:sz w:val="22"/>
          <w:szCs w:val="22"/>
        </w:rPr>
        <w:t>.</w:t>
      </w:r>
      <w:r w:rsidR="00875495" w:rsidRPr="00D3576C">
        <w:rPr>
          <w:rFonts w:ascii="Cambria" w:eastAsia="MS Mincho" w:hAnsi="Cambria" w:cs="Times New Roman"/>
          <w:bCs/>
          <w:sz w:val="22"/>
          <w:szCs w:val="22"/>
        </w:rPr>
        <w:t xml:space="preserve">  (</w:t>
      </w:r>
      <w:r w:rsidR="00875495" w:rsidRPr="00D3576C">
        <w:rPr>
          <w:rFonts w:ascii="Cambria" w:eastAsia="MS Mincho" w:hAnsi="Cambria" w:cs="Times New Roman"/>
          <w:bCs/>
          <w:i/>
          <w:sz w:val="22"/>
          <w:szCs w:val="22"/>
        </w:rPr>
        <w:t>Acceptance Rate 25%)</w:t>
      </w:r>
    </w:p>
    <w:p w14:paraId="640742FF" w14:textId="77777777" w:rsidR="00D3576C" w:rsidRPr="00EE0380" w:rsidRDefault="00782A53" w:rsidP="00B23462">
      <w:pPr>
        <w:pStyle w:val="PlainText"/>
        <w:numPr>
          <w:ilvl w:val="0"/>
          <w:numId w:val="31"/>
        </w:numPr>
        <w:jc w:val="both"/>
        <w:rPr>
          <w:rFonts w:ascii="Cambria" w:eastAsia="MS Mincho" w:hAnsi="Cambria" w:cs="Times New Roman"/>
          <w:bCs/>
          <w:sz w:val="22"/>
          <w:szCs w:val="22"/>
        </w:rPr>
      </w:pPr>
      <w:r w:rsidRPr="00D3576C">
        <w:rPr>
          <w:rFonts w:ascii="Cambria" w:eastAsia="MS Mincho" w:hAnsi="Cambria" w:cs="Times New Roman"/>
          <w:b/>
          <w:bCs/>
          <w:sz w:val="22"/>
          <w:szCs w:val="22"/>
        </w:rPr>
        <w:t xml:space="preserve">AquaGP: Approximate Query Processing using Genetic Programming, </w:t>
      </w:r>
      <w:r w:rsidRPr="00D3576C">
        <w:rPr>
          <w:rFonts w:ascii="Cambria" w:eastAsia="MS Mincho" w:hAnsi="Cambria" w:cs="Times New Roman"/>
          <w:bCs/>
          <w:sz w:val="22"/>
          <w:szCs w:val="22"/>
        </w:rPr>
        <w:t>J. Peltzer, A. Teredesai, and G. Reinard, European Conference on Genetic Programming (EuroGP06), Budapest, Hungary, April 2006.</w:t>
      </w:r>
      <w:r w:rsidR="00875495" w:rsidRPr="00D3576C">
        <w:rPr>
          <w:rFonts w:ascii="Cambria" w:eastAsia="MS Mincho" w:hAnsi="Cambria" w:cs="Times New Roman"/>
          <w:bCs/>
          <w:sz w:val="22"/>
          <w:szCs w:val="22"/>
        </w:rPr>
        <w:t xml:space="preserve"> (</w:t>
      </w:r>
      <w:r w:rsidR="00875495" w:rsidRPr="00D3576C">
        <w:rPr>
          <w:rFonts w:ascii="Cambria" w:eastAsia="MS Mincho" w:hAnsi="Cambria" w:cs="Times New Roman"/>
          <w:bCs/>
          <w:i/>
          <w:sz w:val="22"/>
          <w:szCs w:val="22"/>
        </w:rPr>
        <w:t>Acceptance Rate 35%)</w:t>
      </w:r>
    </w:p>
    <w:p w14:paraId="05A225D4" w14:textId="77777777" w:rsidR="00EE0380" w:rsidRDefault="00EE0380" w:rsidP="00EE0380">
      <w:pPr>
        <w:pStyle w:val="PlainText"/>
        <w:ind w:left="360"/>
        <w:jc w:val="both"/>
        <w:rPr>
          <w:rFonts w:ascii="Cambria" w:eastAsia="MS Mincho" w:hAnsi="Cambria" w:cs="Times New Roman"/>
          <w:bCs/>
          <w:sz w:val="22"/>
          <w:szCs w:val="22"/>
        </w:rPr>
      </w:pPr>
      <w:r>
        <w:rPr>
          <w:rFonts w:ascii="Cambria" w:eastAsia="MS Mincho" w:hAnsi="Cambria" w:cs="Times New Roman"/>
          <w:b/>
          <w:bCs/>
          <w:sz w:val="22"/>
          <w:szCs w:val="22"/>
        </w:rPr>
        <w:t>2005</w:t>
      </w:r>
    </w:p>
    <w:p w14:paraId="3891ECCA" w14:textId="77777777" w:rsidR="00D3576C" w:rsidRDefault="00782A53" w:rsidP="00B23462">
      <w:pPr>
        <w:pStyle w:val="PlainText"/>
        <w:numPr>
          <w:ilvl w:val="0"/>
          <w:numId w:val="31"/>
        </w:numPr>
        <w:jc w:val="both"/>
        <w:rPr>
          <w:rFonts w:ascii="Cambria" w:eastAsia="MS Mincho" w:hAnsi="Cambria" w:cs="Times New Roman"/>
          <w:bCs/>
          <w:sz w:val="22"/>
          <w:szCs w:val="22"/>
        </w:rPr>
      </w:pPr>
      <w:r w:rsidRPr="00D3576C">
        <w:rPr>
          <w:rFonts w:ascii="Cambria" w:eastAsia="MS Mincho" w:hAnsi="Cambria" w:cs="Times New Roman"/>
          <w:b/>
          <w:bCs/>
          <w:sz w:val="22"/>
          <w:szCs w:val="22"/>
        </w:rPr>
        <w:t>Revisiting the Connectionist vs. Classicist Debate using Image Annotation as a Paradigm for Critique,</w:t>
      </w:r>
      <w:r w:rsidRPr="00D3576C">
        <w:rPr>
          <w:rFonts w:ascii="Cambria" w:eastAsia="MS Mincho" w:hAnsi="Cambria" w:cs="Times New Roman"/>
          <w:bCs/>
          <w:sz w:val="22"/>
          <w:szCs w:val="22"/>
        </w:rPr>
        <w:t xml:space="preserve"> M. Ahmad and A. Teredesai, 3</w:t>
      </w:r>
      <w:r w:rsidRPr="00D3576C">
        <w:rPr>
          <w:rFonts w:ascii="Cambria" w:eastAsia="MS Mincho" w:hAnsi="Cambria" w:cs="Times New Roman"/>
          <w:bCs/>
          <w:sz w:val="22"/>
          <w:szCs w:val="22"/>
          <w:vertAlign w:val="superscript"/>
        </w:rPr>
        <w:t>rd</w:t>
      </w:r>
      <w:r w:rsidRPr="00D3576C">
        <w:rPr>
          <w:rFonts w:ascii="Cambria" w:eastAsia="MS Mincho" w:hAnsi="Cambria" w:cs="Times New Roman"/>
          <w:bCs/>
          <w:sz w:val="22"/>
          <w:szCs w:val="22"/>
        </w:rPr>
        <w:t xml:space="preserve"> International Conference on Philosophical Foundations of Artificial Intelligence, Berlin, Germany, March 2005.</w:t>
      </w:r>
      <w:r w:rsidR="00875495" w:rsidRPr="00D3576C">
        <w:rPr>
          <w:rFonts w:ascii="Cambria" w:eastAsia="MS Mincho" w:hAnsi="Cambria" w:cs="Times New Roman"/>
          <w:bCs/>
          <w:sz w:val="22"/>
          <w:szCs w:val="22"/>
        </w:rPr>
        <w:t xml:space="preserve"> (</w:t>
      </w:r>
      <w:r w:rsidR="00875495" w:rsidRPr="00D3576C">
        <w:rPr>
          <w:rFonts w:ascii="Cambria" w:eastAsia="MS Mincho" w:hAnsi="Cambria" w:cs="Times New Roman"/>
          <w:bCs/>
          <w:i/>
          <w:sz w:val="22"/>
          <w:szCs w:val="22"/>
        </w:rPr>
        <w:t>Acceptance rate 30%)</w:t>
      </w:r>
    </w:p>
    <w:p w14:paraId="5135D2C1" w14:textId="77777777" w:rsidR="00D3576C" w:rsidRDefault="00782A53" w:rsidP="00B23462">
      <w:pPr>
        <w:pStyle w:val="PlainText"/>
        <w:numPr>
          <w:ilvl w:val="0"/>
          <w:numId w:val="31"/>
        </w:numPr>
        <w:jc w:val="both"/>
        <w:rPr>
          <w:rFonts w:ascii="Cambria" w:eastAsia="MS Mincho" w:hAnsi="Cambria" w:cs="Times New Roman"/>
          <w:bCs/>
          <w:sz w:val="22"/>
          <w:szCs w:val="22"/>
        </w:rPr>
      </w:pPr>
      <w:r w:rsidRPr="00D3576C">
        <w:rPr>
          <w:rFonts w:ascii="Cambria" w:eastAsia="MS Mincho" w:hAnsi="Cambria" w:cs="Times New Roman"/>
          <w:b/>
          <w:bCs/>
          <w:sz w:val="22"/>
          <w:szCs w:val="22"/>
        </w:rPr>
        <w:t xml:space="preserve">Timing-controlled Data Query in Wireless Sensor Networks: Towards A Cross-layer Optimization Approach, </w:t>
      </w:r>
      <w:r w:rsidRPr="00D3576C">
        <w:rPr>
          <w:rFonts w:ascii="Cambria" w:eastAsia="MS Mincho" w:hAnsi="Cambria" w:cs="Times New Roman"/>
          <w:bCs/>
          <w:sz w:val="22"/>
          <w:szCs w:val="22"/>
        </w:rPr>
        <w:t>F. Hu, A. Teredesai, and H. Wu, IEEE International Conference On Networking, Sensing and Control, ICNSC 05, March 2005.</w:t>
      </w:r>
      <w:r w:rsidRPr="00D3576C">
        <w:rPr>
          <w:rFonts w:ascii="Cambria" w:eastAsia="MS Mincho" w:hAnsi="Cambria" w:cs="Times New Roman"/>
          <w:b/>
          <w:bCs/>
          <w:sz w:val="22"/>
          <w:szCs w:val="22"/>
        </w:rPr>
        <w:t xml:space="preserve"> </w:t>
      </w:r>
      <w:r w:rsidR="00875495" w:rsidRPr="00D3576C">
        <w:rPr>
          <w:rFonts w:ascii="Cambria" w:eastAsia="MS Mincho" w:hAnsi="Cambria" w:cs="Times New Roman"/>
          <w:bCs/>
          <w:i/>
          <w:sz w:val="22"/>
          <w:szCs w:val="22"/>
        </w:rPr>
        <w:t>(Acceptance Rate 47%)</w:t>
      </w:r>
    </w:p>
    <w:p w14:paraId="18E319FF" w14:textId="77777777" w:rsidR="00D3576C" w:rsidRDefault="00782A53" w:rsidP="00B23462">
      <w:pPr>
        <w:pStyle w:val="PlainText"/>
        <w:numPr>
          <w:ilvl w:val="0"/>
          <w:numId w:val="31"/>
        </w:numPr>
        <w:jc w:val="both"/>
        <w:rPr>
          <w:rFonts w:ascii="Cambria" w:eastAsia="MS Mincho" w:hAnsi="Cambria" w:cs="Times New Roman"/>
          <w:bCs/>
          <w:sz w:val="22"/>
          <w:szCs w:val="22"/>
        </w:rPr>
      </w:pPr>
      <w:r w:rsidRPr="00D3576C">
        <w:rPr>
          <w:rFonts w:ascii="Cambria" w:eastAsia="MS Mincho" w:hAnsi="Cambria" w:cs="Times New Roman"/>
          <w:b/>
          <w:bCs/>
          <w:sz w:val="22"/>
          <w:szCs w:val="22"/>
        </w:rPr>
        <w:t>Genetic Programming in Wireless Sensor Networks,</w:t>
      </w:r>
      <w:r w:rsidRPr="00D3576C">
        <w:rPr>
          <w:rFonts w:ascii="Cambria" w:eastAsia="MS Mincho" w:hAnsi="Cambria" w:cs="Times New Roman"/>
          <w:bCs/>
          <w:sz w:val="22"/>
          <w:szCs w:val="22"/>
        </w:rPr>
        <w:t xml:space="preserve"> D. Johnson, A. Teredesai and R. Saltarelli, European Conference on Genetic Programming EuroGP 2005, </w:t>
      </w:r>
      <w:r w:rsidR="00C46210" w:rsidRPr="00D3576C">
        <w:rPr>
          <w:rFonts w:ascii="Cambria" w:eastAsia="MS Mincho" w:hAnsi="Cambria" w:cs="Times New Roman"/>
          <w:bCs/>
          <w:sz w:val="22"/>
          <w:szCs w:val="22"/>
        </w:rPr>
        <w:t>Lausanne</w:t>
      </w:r>
      <w:r w:rsidRPr="00D3576C">
        <w:rPr>
          <w:rFonts w:ascii="Cambria" w:eastAsia="MS Mincho" w:hAnsi="Cambria" w:cs="Times New Roman"/>
          <w:bCs/>
          <w:sz w:val="22"/>
          <w:szCs w:val="22"/>
        </w:rPr>
        <w:t>, Switzerland, April 2005.</w:t>
      </w:r>
      <w:r w:rsidR="00875495" w:rsidRPr="00D3576C">
        <w:rPr>
          <w:rFonts w:ascii="Cambria" w:eastAsia="MS Mincho" w:hAnsi="Cambria" w:cs="Times New Roman"/>
          <w:bCs/>
          <w:sz w:val="22"/>
          <w:szCs w:val="22"/>
        </w:rPr>
        <w:t xml:space="preserve"> (</w:t>
      </w:r>
      <w:r w:rsidR="002B6420" w:rsidRPr="00D3576C">
        <w:rPr>
          <w:rFonts w:ascii="Cambria" w:eastAsia="MS Mincho" w:hAnsi="Cambria" w:cs="Times New Roman"/>
          <w:bCs/>
          <w:i/>
          <w:sz w:val="22"/>
          <w:szCs w:val="22"/>
        </w:rPr>
        <w:t>Acceptance Rate 31%)</w:t>
      </w:r>
    </w:p>
    <w:p w14:paraId="5B6903FB" w14:textId="77777777" w:rsidR="00D3576C" w:rsidRPr="00EE0380" w:rsidRDefault="00782A53" w:rsidP="00B23462">
      <w:pPr>
        <w:pStyle w:val="PlainText"/>
        <w:numPr>
          <w:ilvl w:val="0"/>
          <w:numId w:val="31"/>
        </w:numPr>
        <w:jc w:val="both"/>
        <w:rPr>
          <w:rFonts w:ascii="Cambria" w:eastAsia="MS Mincho" w:hAnsi="Cambria" w:cs="Times New Roman"/>
          <w:bCs/>
          <w:sz w:val="22"/>
          <w:szCs w:val="22"/>
        </w:rPr>
      </w:pPr>
      <w:r w:rsidRPr="00D3576C">
        <w:rPr>
          <w:rFonts w:ascii="Cambria" w:eastAsia="MS Mincho" w:hAnsi="Cambria" w:cs="Times New Roman"/>
          <w:b/>
          <w:bCs/>
          <w:sz w:val="22"/>
          <w:szCs w:val="22"/>
        </w:rPr>
        <w:t>Portable Image Archiving: Annotation, Search and Data Retrieval,</w:t>
      </w:r>
      <w:r w:rsidRPr="00D3576C">
        <w:rPr>
          <w:rFonts w:ascii="Cambria" w:eastAsia="MS Mincho" w:hAnsi="Cambria" w:cs="Times New Roman"/>
          <w:bCs/>
          <w:sz w:val="22"/>
          <w:szCs w:val="22"/>
        </w:rPr>
        <w:t xml:space="preserve"> V. Misic, J. Kang, A. Teredesai and J. Sissel, IS&amp;T Archiving Conference, </w:t>
      </w:r>
      <w:r w:rsidR="008F6C66" w:rsidRPr="00D3576C">
        <w:rPr>
          <w:rFonts w:ascii="Cambria" w:eastAsia="MS Mincho" w:hAnsi="Cambria" w:cs="Times New Roman"/>
          <w:bCs/>
          <w:sz w:val="22"/>
          <w:szCs w:val="22"/>
        </w:rPr>
        <w:t xml:space="preserve">114-118, </w:t>
      </w:r>
      <w:r w:rsidRPr="00D3576C">
        <w:rPr>
          <w:rFonts w:ascii="Cambria" w:eastAsia="MS Mincho" w:hAnsi="Cambria" w:cs="Times New Roman"/>
          <w:bCs/>
          <w:sz w:val="22"/>
          <w:szCs w:val="22"/>
        </w:rPr>
        <w:t>Washington, DC.</w:t>
      </w:r>
      <w:r w:rsidR="008F6C66" w:rsidRPr="00D3576C">
        <w:rPr>
          <w:rFonts w:ascii="Cambria" w:eastAsia="MS Mincho" w:hAnsi="Cambria" w:cs="Times New Roman"/>
          <w:bCs/>
          <w:sz w:val="22"/>
          <w:szCs w:val="22"/>
        </w:rPr>
        <w:t>,</w:t>
      </w:r>
      <w:r w:rsidRPr="00D3576C">
        <w:rPr>
          <w:rFonts w:ascii="Cambria" w:eastAsia="MS Mincho" w:hAnsi="Cambria" w:cs="Times New Roman"/>
          <w:bCs/>
          <w:sz w:val="22"/>
          <w:szCs w:val="22"/>
        </w:rPr>
        <w:t xml:space="preserve"> April, 2005.</w:t>
      </w:r>
      <w:r w:rsidR="008F6C66" w:rsidRPr="00D3576C">
        <w:rPr>
          <w:rFonts w:ascii="Cambria" w:eastAsia="MS Mincho" w:hAnsi="Cambria" w:cs="Times New Roman"/>
          <w:bCs/>
          <w:sz w:val="22"/>
          <w:szCs w:val="22"/>
        </w:rPr>
        <w:t xml:space="preserve"> </w:t>
      </w:r>
      <w:r w:rsidR="008F6C66" w:rsidRPr="00D3576C">
        <w:rPr>
          <w:rFonts w:ascii="Cambria" w:eastAsia="MS Mincho" w:hAnsi="Cambria" w:cs="Times New Roman"/>
          <w:bCs/>
          <w:i/>
          <w:sz w:val="22"/>
          <w:szCs w:val="22"/>
        </w:rPr>
        <w:t>(Acceptance Rate 70%)</w:t>
      </w:r>
    </w:p>
    <w:p w14:paraId="66CAA4CC" w14:textId="77777777" w:rsidR="00EE0380" w:rsidRDefault="00EE0380" w:rsidP="00EE0380">
      <w:pPr>
        <w:pStyle w:val="PlainText"/>
        <w:ind w:left="360"/>
        <w:jc w:val="both"/>
        <w:rPr>
          <w:rFonts w:ascii="Cambria" w:eastAsia="MS Mincho" w:hAnsi="Cambria" w:cs="Times New Roman"/>
          <w:bCs/>
          <w:sz w:val="22"/>
          <w:szCs w:val="22"/>
        </w:rPr>
      </w:pPr>
      <w:r>
        <w:rPr>
          <w:rFonts w:ascii="Cambria" w:eastAsia="MS Mincho" w:hAnsi="Cambria" w:cs="Times New Roman"/>
          <w:b/>
          <w:bCs/>
          <w:sz w:val="22"/>
          <w:szCs w:val="22"/>
        </w:rPr>
        <w:t>2004</w:t>
      </w:r>
    </w:p>
    <w:p w14:paraId="0721268A" w14:textId="77777777" w:rsidR="00D3576C" w:rsidRDefault="00782A53" w:rsidP="00B23462">
      <w:pPr>
        <w:pStyle w:val="PlainText"/>
        <w:numPr>
          <w:ilvl w:val="0"/>
          <w:numId w:val="31"/>
        </w:numPr>
        <w:jc w:val="both"/>
        <w:rPr>
          <w:rFonts w:ascii="Cambria" w:eastAsia="MS Mincho" w:hAnsi="Cambria" w:cs="Times New Roman"/>
          <w:bCs/>
          <w:sz w:val="22"/>
          <w:szCs w:val="22"/>
        </w:rPr>
      </w:pPr>
      <w:r w:rsidRPr="00D3576C">
        <w:rPr>
          <w:rFonts w:ascii="Cambria" w:eastAsia="MS Mincho" w:hAnsi="Cambria" w:cs="Times New Roman"/>
          <w:b/>
          <w:bCs/>
          <w:sz w:val="22"/>
          <w:szCs w:val="22"/>
        </w:rPr>
        <w:t xml:space="preserve">Combing Multimedia Multi-relational Associations, </w:t>
      </w:r>
      <w:r w:rsidRPr="00D3576C">
        <w:rPr>
          <w:rFonts w:ascii="Cambria" w:eastAsia="MS Mincho" w:hAnsi="Cambria" w:cs="Times New Roman"/>
          <w:bCs/>
          <w:sz w:val="22"/>
          <w:szCs w:val="22"/>
        </w:rPr>
        <w:t>A. Teredesai, J. Kanodia, M. Ahmad and R. Gaborski, 7th ACM SIGKDD Workshop on Multimedia Data Mining, Seattle, WA, USA, August 2004.</w:t>
      </w:r>
      <w:r w:rsidR="002B6420" w:rsidRPr="00D3576C">
        <w:rPr>
          <w:rFonts w:ascii="Cambria" w:eastAsia="MS Mincho" w:hAnsi="Cambria" w:cs="Times New Roman"/>
          <w:bCs/>
          <w:sz w:val="22"/>
          <w:szCs w:val="22"/>
        </w:rPr>
        <w:t xml:space="preserve"> </w:t>
      </w:r>
      <w:r w:rsidR="002B6420" w:rsidRPr="00D3576C">
        <w:rPr>
          <w:rFonts w:ascii="Cambria" w:eastAsia="MS Mincho" w:hAnsi="Cambria" w:cs="Times New Roman"/>
          <w:bCs/>
          <w:i/>
          <w:sz w:val="22"/>
          <w:szCs w:val="22"/>
        </w:rPr>
        <w:t xml:space="preserve">(Track </w:t>
      </w:r>
      <w:r w:rsidR="008C3A02" w:rsidRPr="00D3576C">
        <w:rPr>
          <w:rFonts w:ascii="Cambria" w:eastAsia="MS Mincho" w:hAnsi="Cambria" w:cs="Times New Roman"/>
          <w:bCs/>
          <w:i/>
          <w:sz w:val="22"/>
          <w:szCs w:val="22"/>
        </w:rPr>
        <w:t xml:space="preserve">Acceptance Rate </w:t>
      </w:r>
      <w:r w:rsidR="002B6420" w:rsidRPr="00D3576C">
        <w:rPr>
          <w:rFonts w:ascii="Cambria" w:eastAsia="MS Mincho" w:hAnsi="Cambria" w:cs="Times New Roman"/>
          <w:bCs/>
          <w:i/>
          <w:sz w:val="22"/>
          <w:szCs w:val="22"/>
        </w:rPr>
        <w:t>12%) (ISI conference impact factor 1.28)</w:t>
      </w:r>
    </w:p>
    <w:p w14:paraId="1DD03C59" w14:textId="77777777" w:rsidR="00D3576C" w:rsidRDefault="00782A53" w:rsidP="00B23462">
      <w:pPr>
        <w:pStyle w:val="PlainText"/>
        <w:numPr>
          <w:ilvl w:val="0"/>
          <w:numId w:val="31"/>
        </w:numPr>
        <w:jc w:val="both"/>
        <w:rPr>
          <w:rFonts w:ascii="Cambria" w:eastAsia="MS Mincho" w:hAnsi="Cambria" w:cs="Times New Roman"/>
          <w:bCs/>
          <w:sz w:val="22"/>
          <w:szCs w:val="22"/>
        </w:rPr>
      </w:pPr>
      <w:r w:rsidRPr="00D3576C">
        <w:rPr>
          <w:rFonts w:ascii="Cambria" w:eastAsia="MS Mincho" w:hAnsi="Cambria" w:cs="Times New Roman"/>
          <w:b/>
          <w:bCs/>
          <w:sz w:val="22"/>
          <w:szCs w:val="22"/>
        </w:rPr>
        <w:t xml:space="preserve">Extracting Social Networks from Instant Messaging Populations, </w:t>
      </w:r>
      <w:r w:rsidRPr="00D3576C">
        <w:rPr>
          <w:rFonts w:ascii="Cambria" w:eastAsia="MS Mincho" w:hAnsi="Cambria" w:cs="Times New Roman"/>
          <w:bCs/>
          <w:sz w:val="22"/>
          <w:szCs w:val="22"/>
        </w:rPr>
        <w:t>J. Resig, S. Dawara, C. M. Homan, and A. Teredesai, Proceedings of the 7</w:t>
      </w:r>
      <w:r w:rsidRPr="00D3576C">
        <w:rPr>
          <w:rFonts w:ascii="Cambria" w:eastAsia="MS Mincho" w:hAnsi="Cambria" w:cs="Times New Roman"/>
          <w:bCs/>
          <w:sz w:val="22"/>
          <w:szCs w:val="22"/>
          <w:vertAlign w:val="superscript"/>
        </w:rPr>
        <w:t>th</w:t>
      </w:r>
      <w:r w:rsidRPr="00D3576C">
        <w:rPr>
          <w:rFonts w:ascii="Cambria" w:eastAsia="MS Mincho" w:hAnsi="Cambria" w:cs="Times New Roman"/>
          <w:bCs/>
          <w:sz w:val="22"/>
          <w:szCs w:val="22"/>
        </w:rPr>
        <w:t xml:space="preserve"> ACM SIGKDD Workshop on Link KDD, August 2004.</w:t>
      </w:r>
      <w:r w:rsidRPr="00D3576C">
        <w:rPr>
          <w:rFonts w:ascii="Cambria" w:eastAsia="MS Mincho" w:hAnsi="Cambria" w:cs="Times New Roman"/>
          <w:b/>
          <w:bCs/>
          <w:sz w:val="22"/>
          <w:szCs w:val="22"/>
        </w:rPr>
        <w:t xml:space="preserve"> </w:t>
      </w:r>
      <w:r w:rsidR="008C3A02" w:rsidRPr="00D3576C">
        <w:rPr>
          <w:rFonts w:ascii="Cambria" w:eastAsia="MS Mincho" w:hAnsi="Cambria" w:cs="Times New Roman"/>
          <w:bCs/>
          <w:i/>
          <w:sz w:val="22"/>
          <w:szCs w:val="22"/>
        </w:rPr>
        <w:t xml:space="preserve">(Track Acceptance Rate </w:t>
      </w:r>
      <w:r w:rsidR="002B6420" w:rsidRPr="00D3576C">
        <w:rPr>
          <w:rFonts w:ascii="Cambria" w:eastAsia="MS Mincho" w:hAnsi="Cambria" w:cs="Times New Roman"/>
          <w:bCs/>
          <w:i/>
          <w:sz w:val="22"/>
          <w:szCs w:val="22"/>
        </w:rPr>
        <w:t>20%) (ISI conference impact factor 1.28)</w:t>
      </w:r>
    </w:p>
    <w:p w14:paraId="58A7EF5B" w14:textId="77777777" w:rsidR="00D3576C" w:rsidRDefault="00782A53" w:rsidP="00B23462">
      <w:pPr>
        <w:pStyle w:val="PlainText"/>
        <w:numPr>
          <w:ilvl w:val="0"/>
          <w:numId w:val="31"/>
        </w:numPr>
        <w:jc w:val="both"/>
        <w:rPr>
          <w:rFonts w:ascii="Cambria" w:eastAsia="MS Mincho" w:hAnsi="Cambria" w:cs="Times New Roman"/>
          <w:bCs/>
          <w:sz w:val="22"/>
          <w:szCs w:val="22"/>
        </w:rPr>
      </w:pPr>
      <w:r w:rsidRPr="00D3576C">
        <w:rPr>
          <w:rFonts w:ascii="Cambria" w:eastAsia="MS Mincho" w:hAnsi="Cambria" w:cs="Times New Roman"/>
          <w:b/>
          <w:bCs/>
          <w:sz w:val="22"/>
          <w:szCs w:val="22"/>
        </w:rPr>
        <w:lastRenderedPageBreak/>
        <w:t xml:space="preserve">Issues in Evolving GP based Classifiers for a Pattern Recognition Task, </w:t>
      </w:r>
      <w:r w:rsidRPr="00D3576C">
        <w:rPr>
          <w:rFonts w:ascii="Cambria" w:eastAsia="MS Mincho" w:hAnsi="Cambria" w:cs="Times New Roman"/>
          <w:bCs/>
          <w:sz w:val="22"/>
          <w:szCs w:val="22"/>
        </w:rPr>
        <w:t>A. Teredesai, Congress for Evolutionary Computation 04 (CEC 04), Portland, OR, June 2004.</w:t>
      </w:r>
      <w:r w:rsidR="002B6420" w:rsidRPr="00D3576C">
        <w:rPr>
          <w:rFonts w:ascii="Cambria" w:eastAsia="MS Mincho" w:hAnsi="Cambria" w:cs="Times New Roman"/>
          <w:bCs/>
          <w:sz w:val="22"/>
          <w:szCs w:val="22"/>
        </w:rPr>
        <w:t xml:space="preserve"> </w:t>
      </w:r>
      <w:r w:rsidR="002B6420" w:rsidRPr="00D3576C">
        <w:rPr>
          <w:rFonts w:ascii="Cambria" w:eastAsia="MS Mincho" w:hAnsi="Cambria" w:cs="Times New Roman"/>
          <w:bCs/>
          <w:i/>
          <w:sz w:val="22"/>
          <w:szCs w:val="22"/>
        </w:rPr>
        <w:t>(Acceptance Rate 70%)</w:t>
      </w:r>
    </w:p>
    <w:p w14:paraId="3D966BC5" w14:textId="77777777" w:rsidR="00D3576C" w:rsidRDefault="00782A53" w:rsidP="00B23462">
      <w:pPr>
        <w:pStyle w:val="PlainText"/>
        <w:numPr>
          <w:ilvl w:val="0"/>
          <w:numId w:val="31"/>
        </w:numPr>
        <w:jc w:val="both"/>
        <w:rPr>
          <w:rFonts w:ascii="Cambria" w:eastAsia="MS Mincho" w:hAnsi="Cambria" w:cs="Times New Roman"/>
          <w:bCs/>
          <w:sz w:val="22"/>
          <w:szCs w:val="22"/>
        </w:rPr>
      </w:pPr>
      <w:r w:rsidRPr="00D3576C">
        <w:rPr>
          <w:rFonts w:ascii="Cambria" w:eastAsia="MS Mincho" w:hAnsi="Cambria" w:cs="Times New Roman"/>
          <w:b/>
          <w:bCs/>
          <w:sz w:val="22"/>
          <w:szCs w:val="22"/>
        </w:rPr>
        <w:t>A Framework for Mining Instant Messaging Forests</w:t>
      </w:r>
      <w:r w:rsidRPr="00D3576C">
        <w:rPr>
          <w:rFonts w:ascii="Cambria" w:eastAsia="MS Mincho" w:hAnsi="Cambria" w:cs="Times New Roman"/>
          <w:bCs/>
          <w:sz w:val="22"/>
          <w:szCs w:val="22"/>
        </w:rPr>
        <w:t>, A. Teredesai, and J. Resig, Workshop on Link Analysis, Counter-terrorism, and Privacy at the Fourth SIAM International Conference on Data Mining (SDM 2004), FL, April 2004.</w:t>
      </w:r>
      <w:r w:rsidR="002B6420" w:rsidRPr="00D3576C">
        <w:rPr>
          <w:rFonts w:ascii="Cambria" w:eastAsia="MS Mincho" w:hAnsi="Cambria" w:cs="Times New Roman"/>
          <w:bCs/>
          <w:sz w:val="22"/>
          <w:szCs w:val="22"/>
        </w:rPr>
        <w:t xml:space="preserve"> </w:t>
      </w:r>
    </w:p>
    <w:p w14:paraId="4EB14C1E" w14:textId="77777777" w:rsidR="00D3576C" w:rsidRDefault="00782A53" w:rsidP="00B23462">
      <w:pPr>
        <w:pStyle w:val="PlainText"/>
        <w:numPr>
          <w:ilvl w:val="0"/>
          <w:numId w:val="31"/>
        </w:numPr>
        <w:jc w:val="both"/>
        <w:rPr>
          <w:rFonts w:ascii="Cambria" w:eastAsia="MS Mincho" w:hAnsi="Cambria" w:cs="Times New Roman"/>
          <w:bCs/>
          <w:sz w:val="22"/>
          <w:szCs w:val="22"/>
        </w:rPr>
      </w:pPr>
      <w:r w:rsidRPr="00D3576C">
        <w:rPr>
          <w:rFonts w:ascii="Cambria" w:eastAsia="MS Mincho" w:hAnsi="Cambria" w:cs="Times New Roman"/>
          <w:b/>
          <w:bCs/>
          <w:sz w:val="22"/>
          <w:szCs w:val="22"/>
        </w:rPr>
        <w:t>VENUS: A System for Novelty Detection in Video Streams with Learning,</w:t>
      </w:r>
      <w:r w:rsidRPr="00D3576C">
        <w:rPr>
          <w:rFonts w:ascii="Cambria" w:eastAsia="MS Mincho" w:hAnsi="Cambria" w:cs="Times New Roman"/>
          <w:bCs/>
          <w:sz w:val="22"/>
          <w:szCs w:val="22"/>
        </w:rPr>
        <w:t xml:space="preserve"> R. Gaborski, A. Teredesai, V. Vaingankar, V. Chaoji, A. Tentler, </w:t>
      </w:r>
      <w:r w:rsidRPr="00D3576C">
        <w:rPr>
          <w:rFonts w:ascii="Cambria" w:eastAsia="MS Mincho" w:hAnsi="Cambria" w:cs="Times New Roman"/>
          <w:bCs/>
          <w:iCs/>
          <w:sz w:val="22"/>
          <w:szCs w:val="22"/>
        </w:rPr>
        <w:t>Proceedings of the 17th International FLAIRS Conference</w:t>
      </w:r>
      <w:r w:rsidRPr="00D3576C">
        <w:rPr>
          <w:rFonts w:ascii="Cambria" w:eastAsia="MS Mincho" w:hAnsi="Cambria" w:cs="Times New Roman"/>
          <w:bCs/>
          <w:sz w:val="22"/>
          <w:szCs w:val="22"/>
        </w:rPr>
        <w:t>, South Beach, FL, 2004.</w:t>
      </w:r>
      <w:r w:rsidR="002B6420" w:rsidRPr="00D3576C">
        <w:rPr>
          <w:rFonts w:ascii="Cambria" w:eastAsia="MS Mincho" w:hAnsi="Cambria" w:cs="Times New Roman"/>
          <w:bCs/>
          <w:sz w:val="22"/>
          <w:szCs w:val="22"/>
        </w:rPr>
        <w:t xml:space="preserve"> </w:t>
      </w:r>
      <w:r w:rsidR="002B6420" w:rsidRPr="00D3576C">
        <w:rPr>
          <w:rFonts w:ascii="Cambria" w:eastAsia="MS Mincho" w:hAnsi="Cambria" w:cs="Times New Roman"/>
          <w:bCs/>
          <w:i/>
          <w:sz w:val="22"/>
          <w:szCs w:val="22"/>
        </w:rPr>
        <w:t>(Acceptance rate 49%)</w:t>
      </w:r>
    </w:p>
    <w:p w14:paraId="02C1F5CA" w14:textId="77777777" w:rsidR="00D3576C" w:rsidRPr="00EE0380" w:rsidRDefault="00782A53" w:rsidP="00B23462">
      <w:pPr>
        <w:pStyle w:val="PlainText"/>
        <w:numPr>
          <w:ilvl w:val="0"/>
          <w:numId w:val="31"/>
        </w:numPr>
        <w:jc w:val="both"/>
        <w:rPr>
          <w:rFonts w:ascii="Cambria" w:eastAsia="MS Mincho" w:hAnsi="Cambria" w:cs="Times New Roman"/>
          <w:bCs/>
          <w:sz w:val="22"/>
          <w:szCs w:val="22"/>
        </w:rPr>
      </w:pPr>
      <w:r w:rsidRPr="00D3576C">
        <w:rPr>
          <w:rFonts w:ascii="Cambria" w:eastAsia="MS Mincho" w:hAnsi="Cambria" w:cs="Times New Roman"/>
          <w:b/>
          <w:bCs/>
          <w:sz w:val="22"/>
          <w:szCs w:val="22"/>
        </w:rPr>
        <w:t>Detection of Inconsistent regions in video streams,</w:t>
      </w:r>
      <w:r w:rsidRPr="00D3576C">
        <w:rPr>
          <w:rFonts w:ascii="Cambria" w:eastAsia="MS Mincho" w:hAnsi="Cambria" w:cs="Times New Roman"/>
          <w:bCs/>
          <w:sz w:val="22"/>
          <w:szCs w:val="22"/>
        </w:rPr>
        <w:t xml:space="preserve"> R. Gaborski, V. Vaingankar, A. Teredesai, V. Chaoji, </w:t>
      </w:r>
      <w:r w:rsidR="00D75D0F" w:rsidRPr="00D3576C">
        <w:rPr>
          <w:rFonts w:ascii="Cambria" w:eastAsia="MS Mincho" w:hAnsi="Cambria" w:cs="Times New Roman"/>
          <w:bCs/>
          <w:sz w:val="22"/>
          <w:szCs w:val="22"/>
        </w:rPr>
        <w:t xml:space="preserve">Proceedings of the </w:t>
      </w:r>
      <w:r w:rsidRPr="00D3576C">
        <w:rPr>
          <w:rFonts w:ascii="Cambria" w:eastAsia="MS Mincho" w:hAnsi="Cambria" w:cs="Times New Roman"/>
          <w:bCs/>
          <w:sz w:val="22"/>
          <w:szCs w:val="22"/>
        </w:rPr>
        <w:t xml:space="preserve">SPIE </w:t>
      </w:r>
      <w:r w:rsidRPr="00D3576C">
        <w:rPr>
          <w:rFonts w:ascii="Cambria" w:eastAsia="MS Mincho" w:hAnsi="Cambria" w:cs="Times New Roman"/>
          <w:bCs/>
          <w:iCs/>
          <w:sz w:val="22"/>
          <w:szCs w:val="22"/>
        </w:rPr>
        <w:t>Electronic Imaging: Human Vision and Electronic Imaging IX</w:t>
      </w:r>
      <w:r w:rsidR="00D75D0F" w:rsidRPr="00D3576C">
        <w:rPr>
          <w:rFonts w:ascii="Cambria" w:eastAsia="MS Mincho" w:hAnsi="Cambria" w:cs="Times New Roman"/>
          <w:bCs/>
          <w:iCs/>
          <w:sz w:val="22"/>
          <w:szCs w:val="22"/>
        </w:rPr>
        <w:t xml:space="preserve"> Conference</w:t>
      </w:r>
      <w:r w:rsidRPr="00D3576C">
        <w:rPr>
          <w:rFonts w:ascii="Cambria" w:eastAsia="MS Mincho" w:hAnsi="Cambria" w:cs="Times New Roman"/>
          <w:bCs/>
          <w:iCs/>
          <w:sz w:val="22"/>
          <w:szCs w:val="22"/>
        </w:rPr>
        <w:t>, San Jose, California 2004.</w:t>
      </w:r>
    </w:p>
    <w:p w14:paraId="65FF0685" w14:textId="77777777" w:rsidR="00EE0380" w:rsidRDefault="00EE0380" w:rsidP="00EE0380">
      <w:pPr>
        <w:pStyle w:val="PlainText"/>
        <w:ind w:left="360"/>
        <w:jc w:val="both"/>
        <w:rPr>
          <w:rFonts w:ascii="Cambria" w:eastAsia="MS Mincho" w:hAnsi="Cambria" w:cs="Times New Roman"/>
          <w:bCs/>
          <w:sz w:val="22"/>
          <w:szCs w:val="22"/>
        </w:rPr>
      </w:pPr>
      <w:r>
        <w:rPr>
          <w:rFonts w:ascii="Cambria" w:eastAsia="MS Mincho" w:hAnsi="Cambria" w:cs="Times New Roman"/>
          <w:b/>
          <w:bCs/>
          <w:sz w:val="22"/>
          <w:szCs w:val="22"/>
        </w:rPr>
        <w:t>2003</w:t>
      </w:r>
    </w:p>
    <w:p w14:paraId="03AA08BE" w14:textId="77777777" w:rsidR="00D3576C" w:rsidRPr="00EE0380" w:rsidRDefault="00782A53" w:rsidP="00B23462">
      <w:pPr>
        <w:pStyle w:val="PlainText"/>
        <w:numPr>
          <w:ilvl w:val="0"/>
          <w:numId w:val="31"/>
        </w:numPr>
        <w:jc w:val="both"/>
        <w:rPr>
          <w:rFonts w:ascii="Cambria" w:eastAsia="MS Mincho" w:hAnsi="Cambria" w:cs="Times New Roman"/>
          <w:bCs/>
          <w:sz w:val="22"/>
          <w:szCs w:val="22"/>
        </w:rPr>
      </w:pPr>
      <w:r w:rsidRPr="00D3576C">
        <w:rPr>
          <w:rFonts w:ascii="Cambria" w:hAnsi="Cambria" w:cs="Times New Roman"/>
          <w:b/>
          <w:sz w:val="22"/>
          <w:szCs w:val="22"/>
        </w:rPr>
        <w:t>Cognitively Motivated Habituation for Novelty Detection in Video,</w:t>
      </w:r>
      <w:r w:rsidRPr="00D3576C">
        <w:rPr>
          <w:rFonts w:ascii="Cambria" w:hAnsi="Cambria" w:cs="Times New Roman"/>
          <w:sz w:val="22"/>
          <w:szCs w:val="22"/>
        </w:rPr>
        <w:t xml:space="preserve"> V. Vaingankar, V. Chaoji, R. Gaborski, and A. Teredesai,</w:t>
      </w:r>
      <w:r w:rsidRPr="00D3576C">
        <w:rPr>
          <w:rFonts w:ascii="Cambria" w:hAnsi="Cambria" w:cs="Times New Roman"/>
          <w:iCs/>
          <w:sz w:val="22"/>
          <w:szCs w:val="22"/>
        </w:rPr>
        <w:t xml:space="preserve"> Proceedings of the Seventeenth Annual Conference in Neural Information Processing Systems (NIPS 03) Open Problems in Cognitively Motivated Vision, December 2003, Whistler B.C., Canada.</w:t>
      </w:r>
      <w:r w:rsidR="002B6420" w:rsidRPr="00D3576C">
        <w:rPr>
          <w:rFonts w:ascii="Cambria" w:hAnsi="Cambria" w:cs="Times New Roman"/>
          <w:iCs/>
          <w:sz w:val="22"/>
          <w:szCs w:val="22"/>
        </w:rPr>
        <w:t xml:space="preserve"> </w:t>
      </w:r>
      <w:r w:rsidR="002B6420" w:rsidRPr="00D3576C">
        <w:rPr>
          <w:rFonts w:ascii="Cambria" w:hAnsi="Cambria" w:cs="Times New Roman"/>
          <w:i/>
          <w:iCs/>
          <w:sz w:val="22"/>
          <w:szCs w:val="22"/>
        </w:rPr>
        <w:t>(</w:t>
      </w:r>
      <w:r w:rsidR="002B6420" w:rsidRPr="00D3576C">
        <w:rPr>
          <w:rFonts w:ascii="Cambria" w:eastAsia="MS Mincho" w:hAnsi="Cambria" w:cs="Times New Roman"/>
          <w:bCs/>
          <w:i/>
          <w:sz w:val="22"/>
          <w:szCs w:val="22"/>
        </w:rPr>
        <w:t>Acceptance rate regular paper 27%)</w:t>
      </w:r>
    </w:p>
    <w:p w14:paraId="2D1E2522" w14:textId="77777777" w:rsidR="00EE0380" w:rsidRDefault="00EE0380" w:rsidP="00EE0380">
      <w:pPr>
        <w:pStyle w:val="PlainText"/>
        <w:ind w:left="360"/>
        <w:jc w:val="both"/>
        <w:rPr>
          <w:rFonts w:ascii="Cambria" w:eastAsia="MS Mincho" w:hAnsi="Cambria" w:cs="Times New Roman"/>
          <w:bCs/>
          <w:sz w:val="22"/>
          <w:szCs w:val="22"/>
        </w:rPr>
      </w:pPr>
      <w:r>
        <w:rPr>
          <w:rFonts w:ascii="Cambria" w:hAnsi="Cambria" w:cs="Times New Roman"/>
          <w:b/>
          <w:sz w:val="22"/>
          <w:szCs w:val="22"/>
        </w:rPr>
        <w:t>2002</w:t>
      </w:r>
    </w:p>
    <w:p w14:paraId="78836775" w14:textId="77777777" w:rsidR="00D3576C" w:rsidRDefault="00782A53" w:rsidP="00B23462">
      <w:pPr>
        <w:pStyle w:val="PlainText"/>
        <w:numPr>
          <w:ilvl w:val="0"/>
          <w:numId w:val="31"/>
        </w:numPr>
        <w:jc w:val="both"/>
        <w:rPr>
          <w:rFonts w:ascii="Cambria" w:eastAsia="MS Mincho" w:hAnsi="Cambria" w:cs="Times New Roman"/>
          <w:bCs/>
          <w:sz w:val="22"/>
          <w:szCs w:val="22"/>
        </w:rPr>
      </w:pPr>
      <w:r w:rsidRPr="00D3576C">
        <w:rPr>
          <w:rFonts w:ascii="Cambria" w:eastAsia="MS Mincho" w:hAnsi="Cambria" w:cs="Times New Roman"/>
          <w:b/>
          <w:bCs/>
          <w:sz w:val="22"/>
          <w:szCs w:val="22"/>
        </w:rPr>
        <w:t>Recurrent Genetic Programming</w:t>
      </w:r>
      <w:r w:rsidRPr="00D3576C">
        <w:rPr>
          <w:rFonts w:ascii="Cambria" w:eastAsia="MS Mincho" w:hAnsi="Cambria" w:cs="Times New Roman"/>
          <w:bCs/>
          <w:sz w:val="22"/>
          <w:szCs w:val="22"/>
        </w:rPr>
        <w:t>, A. Teredesai, V. Govindaraju, E. Ratzlaf, and J. Subrahmonia, IEEE Conference on Sys</w:t>
      </w:r>
      <w:r w:rsidR="00701E32" w:rsidRPr="00D3576C">
        <w:rPr>
          <w:rFonts w:ascii="Cambria" w:eastAsia="MS Mincho" w:hAnsi="Cambria" w:cs="Times New Roman"/>
          <w:bCs/>
          <w:sz w:val="22"/>
          <w:szCs w:val="22"/>
        </w:rPr>
        <w:t xml:space="preserve">tems, Man and Cybernetics 2002, October, 2002, Hammamet, </w:t>
      </w:r>
      <w:r w:rsidR="00C46210" w:rsidRPr="00D3576C">
        <w:rPr>
          <w:rFonts w:ascii="Cambria" w:eastAsia="MS Mincho" w:hAnsi="Cambria" w:cs="Times New Roman"/>
          <w:bCs/>
          <w:sz w:val="22"/>
          <w:szCs w:val="22"/>
        </w:rPr>
        <w:t>Morocco</w:t>
      </w:r>
      <w:r w:rsidR="00701E32" w:rsidRPr="00D3576C">
        <w:rPr>
          <w:rFonts w:ascii="Cambria" w:eastAsia="MS Mincho" w:hAnsi="Cambria" w:cs="Times New Roman"/>
          <w:bCs/>
          <w:sz w:val="22"/>
          <w:szCs w:val="22"/>
        </w:rPr>
        <w:t>.</w:t>
      </w:r>
      <w:r w:rsidR="002B6420" w:rsidRPr="00D3576C">
        <w:rPr>
          <w:rFonts w:ascii="Cambria" w:eastAsia="MS Mincho" w:hAnsi="Cambria" w:cs="Times New Roman"/>
          <w:bCs/>
          <w:sz w:val="22"/>
          <w:szCs w:val="22"/>
        </w:rPr>
        <w:t xml:space="preserve"> </w:t>
      </w:r>
      <w:r w:rsidR="002B6420" w:rsidRPr="00D3576C">
        <w:rPr>
          <w:rFonts w:ascii="Cambria" w:eastAsia="MS Mincho" w:hAnsi="Cambria" w:cs="Times New Roman"/>
          <w:bCs/>
          <w:i/>
          <w:sz w:val="22"/>
          <w:szCs w:val="22"/>
        </w:rPr>
        <w:t>(Acceptance Rate 70%)</w:t>
      </w:r>
    </w:p>
    <w:p w14:paraId="6424F919" w14:textId="77777777" w:rsidR="00D3576C" w:rsidRDefault="00782A53" w:rsidP="00B23462">
      <w:pPr>
        <w:pStyle w:val="PlainText"/>
        <w:numPr>
          <w:ilvl w:val="0"/>
          <w:numId w:val="31"/>
        </w:numPr>
        <w:jc w:val="both"/>
        <w:rPr>
          <w:rFonts w:ascii="Cambria" w:eastAsia="MS Mincho" w:hAnsi="Cambria" w:cs="Times New Roman"/>
          <w:bCs/>
          <w:sz w:val="22"/>
          <w:szCs w:val="22"/>
        </w:rPr>
      </w:pPr>
      <w:r w:rsidRPr="00D3576C">
        <w:rPr>
          <w:rFonts w:ascii="Cambria" w:eastAsia="MS Mincho" w:hAnsi="Cambria" w:cs="Times New Roman"/>
          <w:b/>
          <w:bCs/>
          <w:sz w:val="22"/>
          <w:szCs w:val="22"/>
        </w:rPr>
        <w:t>O</w:t>
      </w:r>
      <w:r w:rsidRPr="00D3576C">
        <w:rPr>
          <w:rFonts w:ascii="Cambria" w:eastAsia="MS Mincho" w:hAnsi="Cambria" w:cs="Times New Roman"/>
          <w:b/>
          <w:bCs/>
          <w:iCs/>
          <w:sz w:val="22"/>
          <w:szCs w:val="22"/>
        </w:rPr>
        <w:t>n-Line Digit Recognition using Off-Line Features</w:t>
      </w:r>
      <w:r w:rsidRPr="00D3576C">
        <w:rPr>
          <w:rFonts w:ascii="Cambria" w:eastAsia="MS Mincho" w:hAnsi="Cambria" w:cs="Times New Roman"/>
          <w:bCs/>
          <w:sz w:val="22"/>
          <w:szCs w:val="22"/>
        </w:rPr>
        <w:t xml:space="preserve">, A. Teredesai, E. Ratzlaf, J. Subrahmonia, V. Govindaraju, Indian Conference on Computer Vision, Graphics and Image Processing, </w:t>
      </w:r>
      <w:r w:rsidR="00C46210" w:rsidRPr="00D3576C">
        <w:rPr>
          <w:rFonts w:ascii="Cambria" w:eastAsia="MS Mincho" w:hAnsi="Cambria" w:cs="Times New Roman"/>
          <w:bCs/>
          <w:sz w:val="22"/>
          <w:szCs w:val="22"/>
        </w:rPr>
        <w:t>Ahmadabad</w:t>
      </w:r>
      <w:r w:rsidRPr="00D3576C">
        <w:rPr>
          <w:rFonts w:ascii="Cambria" w:eastAsia="MS Mincho" w:hAnsi="Cambria" w:cs="Times New Roman"/>
          <w:bCs/>
          <w:sz w:val="22"/>
          <w:szCs w:val="22"/>
        </w:rPr>
        <w:t>,</w:t>
      </w:r>
      <w:r w:rsidR="00701E32" w:rsidRPr="00D3576C">
        <w:rPr>
          <w:rFonts w:ascii="Cambria" w:eastAsia="MS Mincho" w:hAnsi="Cambria" w:cs="Times New Roman"/>
          <w:bCs/>
          <w:sz w:val="22"/>
          <w:szCs w:val="22"/>
        </w:rPr>
        <w:t xml:space="preserve"> India.</w:t>
      </w:r>
      <w:r w:rsidRPr="00D3576C">
        <w:rPr>
          <w:rFonts w:ascii="Cambria" w:eastAsia="MS Mincho" w:hAnsi="Cambria" w:cs="Times New Roman"/>
          <w:bCs/>
          <w:sz w:val="22"/>
          <w:szCs w:val="22"/>
        </w:rPr>
        <w:t xml:space="preserve"> December 2002.</w:t>
      </w:r>
    </w:p>
    <w:p w14:paraId="79752F30" w14:textId="77777777" w:rsidR="00EE0380" w:rsidRDefault="00EE0380" w:rsidP="00EE0380">
      <w:pPr>
        <w:pStyle w:val="PlainText"/>
        <w:ind w:left="360"/>
        <w:jc w:val="both"/>
        <w:rPr>
          <w:rFonts w:ascii="Cambria" w:eastAsia="MS Mincho" w:hAnsi="Cambria" w:cs="Times New Roman"/>
          <w:bCs/>
          <w:sz w:val="22"/>
          <w:szCs w:val="22"/>
        </w:rPr>
      </w:pPr>
      <w:r>
        <w:rPr>
          <w:rFonts w:ascii="Cambria" w:eastAsia="MS Mincho" w:hAnsi="Cambria" w:cs="Times New Roman"/>
          <w:b/>
          <w:bCs/>
          <w:sz w:val="22"/>
          <w:szCs w:val="22"/>
        </w:rPr>
        <w:t>2001</w:t>
      </w:r>
    </w:p>
    <w:p w14:paraId="1FA02EFD" w14:textId="77777777" w:rsidR="00D3576C" w:rsidRDefault="00782A53" w:rsidP="00B23462">
      <w:pPr>
        <w:pStyle w:val="PlainText"/>
        <w:numPr>
          <w:ilvl w:val="0"/>
          <w:numId w:val="31"/>
        </w:numPr>
        <w:jc w:val="both"/>
        <w:rPr>
          <w:rFonts w:ascii="Cambria" w:eastAsia="MS Mincho" w:hAnsi="Cambria" w:cs="Times New Roman"/>
          <w:bCs/>
          <w:sz w:val="22"/>
          <w:szCs w:val="22"/>
        </w:rPr>
      </w:pPr>
      <w:r w:rsidRPr="00D3576C">
        <w:rPr>
          <w:rFonts w:ascii="Cambria" w:eastAsia="MS Mincho" w:hAnsi="Cambria" w:cs="Times New Roman"/>
          <w:b/>
          <w:bCs/>
          <w:iCs/>
          <w:sz w:val="22"/>
          <w:szCs w:val="22"/>
        </w:rPr>
        <w:t>Active Digit Classifiers: A Separability Optimization Approach to Emulate Cognition</w:t>
      </w:r>
      <w:r w:rsidRPr="00D3576C">
        <w:rPr>
          <w:rFonts w:ascii="Cambria" w:eastAsia="MS Mincho" w:hAnsi="Cambria" w:cs="Times New Roman"/>
          <w:bCs/>
          <w:sz w:val="22"/>
          <w:szCs w:val="22"/>
        </w:rPr>
        <w:t>, A. Teredesai, and V. Govindaraju, Sixth International Conference on Document Analysis and Recognition (ICDAR01), Seattle, September 2001.</w:t>
      </w:r>
      <w:r w:rsidR="002B6420" w:rsidRPr="00D3576C">
        <w:rPr>
          <w:rFonts w:ascii="Cambria" w:eastAsia="MS Mincho" w:hAnsi="Cambria" w:cs="Times New Roman"/>
          <w:bCs/>
          <w:sz w:val="22"/>
          <w:szCs w:val="22"/>
        </w:rPr>
        <w:t xml:space="preserve"> </w:t>
      </w:r>
      <w:r w:rsidR="009557C6">
        <w:rPr>
          <w:rFonts w:ascii="Calibri" w:eastAsia="MS Mincho" w:hAnsi="Calibri" w:cs="Times New Roman"/>
          <w:bCs/>
          <w:i/>
          <w:sz w:val="22"/>
        </w:rPr>
        <w:t xml:space="preserve">(Acceptance rate </w:t>
      </w:r>
      <w:r w:rsidR="002B6420" w:rsidRPr="00D3576C">
        <w:rPr>
          <w:rFonts w:ascii="Calibri" w:eastAsia="MS Mincho" w:hAnsi="Calibri" w:cs="Times New Roman"/>
          <w:bCs/>
          <w:i/>
          <w:sz w:val="22"/>
        </w:rPr>
        <w:t xml:space="preserve"> 48%)</w:t>
      </w:r>
    </w:p>
    <w:p w14:paraId="5F375EC6" w14:textId="77777777" w:rsidR="00D3576C" w:rsidRDefault="00782A53" w:rsidP="00B23462">
      <w:pPr>
        <w:pStyle w:val="PlainText"/>
        <w:numPr>
          <w:ilvl w:val="0"/>
          <w:numId w:val="31"/>
        </w:numPr>
        <w:jc w:val="both"/>
        <w:rPr>
          <w:rFonts w:ascii="Cambria" w:eastAsia="MS Mincho" w:hAnsi="Cambria" w:cs="Times New Roman"/>
          <w:bCs/>
          <w:sz w:val="22"/>
          <w:szCs w:val="22"/>
        </w:rPr>
      </w:pPr>
      <w:r w:rsidRPr="00D3576C">
        <w:rPr>
          <w:rFonts w:ascii="Cambria" w:eastAsia="MS Mincho" w:hAnsi="Cambria" w:cs="Times New Roman"/>
          <w:b/>
          <w:bCs/>
          <w:iCs/>
          <w:sz w:val="22"/>
          <w:szCs w:val="22"/>
        </w:rPr>
        <w:t>Active Handwritten Character Recognition using Genetic Programming</w:t>
      </w:r>
      <w:r w:rsidRPr="00D3576C">
        <w:rPr>
          <w:rFonts w:ascii="Cambria" w:eastAsia="MS Mincho" w:hAnsi="Cambria" w:cs="Times New Roman"/>
          <w:bCs/>
          <w:sz w:val="22"/>
          <w:szCs w:val="22"/>
        </w:rPr>
        <w:t>, A. Teredesai, J. Park and V. Govindaraju, European Conference on Genetic Programming (EuroGP01), Como Italy, April 2001.</w:t>
      </w:r>
      <w:r w:rsidR="00584750" w:rsidRPr="00D3576C">
        <w:rPr>
          <w:rFonts w:ascii="Cambria" w:eastAsia="MS Mincho" w:hAnsi="Cambria" w:cs="Times New Roman"/>
          <w:bCs/>
          <w:sz w:val="22"/>
          <w:szCs w:val="22"/>
        </w:rPr>
        <w:t xml:space="preserve"> </w:t>
      </w:r>
      <w:r w:rsidR="00584750" w:rsidRPr="00D3576C">
        <w:rPr>
          <w:rFonts w:ascii="Cambria" w:eastAsia="MS Mincho" w:hAnsi="Cambria" w:cs="Times New Roman"/>
          <w:bCs/>
          <w:i/>
          <w:sz w:val="22"/>
          <w:szCs w:val="22"/>
        </w:rPr>
        <w:t>(Acceptance Rate 43%)</w:t>
      </w:r>
    </w:p>
    <w:p w14:paraId="6A3BBAFA" w14:textId="77777777" w:rsidR="00D3576C" w:rsidRDefault="00782A53" w:rsidP="00B23462">
      <w:pPr>
        <w:pStyle w:val="PlainText"/>
        <w:numPr>
          <w:ilvl w:val="0"/>
          <w:numId w:val="31"/>
        </w:numPr>
        <w:jc w:val="both"/>
        <w:rPr>
          <w:rFonts w:ascii="Cambria" w:eastAsia="MS Mincho" w:hAnsi="Cambria" w:cs="Times New Roman"/>
          <w:bCs/>
          <w:sz w:val="22"/>
          <w:szCs w:val="22"/>
        </w:rPr>
      </w:pPr>
      <w:r w:rsidRPr="00D3576C">
        <w:rPr>
          <w:rFonts w:ascii="Cambria" w:eastAsia="MS Mincho" w:hAnsi="Cambria" w:cs="Times New Roman"/>
          <w:b/>
          <w:bCs/>
          <w:iCs/>
          <w:sz w:val="22"/>
          <w:szCs w:val="22"/>
        </w:rPr>
        <w:t>Secondary Classification using Key Features</w:t>
      </w:r>
      <w:r w:rsidRPr="00D3576C">
        <w:rPr>
          <w:rFonts w:ascii="Cambria" w:eastAsia="MS Mincho" w:hAnsi="Cambria" w:cs="Times New Roman"/>
          <w:bCs/>
          <w:sz w:val="22"/>
          <w:szCs w:val="22"/>
        </w:rPr>
        <w:t xml:space="preserve">, A. Teredesai, Z. Shi, and V. Govindaraju, </w:t>
      </w:r>
      <w:r w:rsidR="004B3C1F" w:rsidRPr="00D3576C">
        <w:rPr>
          <w:rFonts w:ascii="Cambria" w:eastAsia="MS Mincho" w:hAnsi="Cambria" w:cs="Times New Roman"/>
          <w:bCs/>
          <w:sz w:val="22"/>
          <w:szCs w:val="22"/>
        </w:rPr>
        <w:t xml:space="preserve">SPIE01: </w:t>
      </w:r>
      <w:r w:rsidRPr="00D3576C">
        <w:rPr>
          <w:rFonts w:ascii="Cambria" w:eastAsia="MS Mincho" w:hAnsi="Cambria" w:cs="Times New Roman"/>
          <w:bCs/>
          <w:sz w:val="22"/>
          <w:szCs w:val="22"/>
        </w:rPr>
        <w:t>Document Recognition and Retrieval VIII, Proceedings of the SPIE, San Jose, CA, January 2001.</w:t>
      </w:r>
    </w:p>
    <w:p w14:paraId="1080FBFD" w14:textId="77777777" w:rsidR="00EE0380" w:rsidRDefault="00EE0380" w:rsidP="00EE0380">
      <w:pPr>
        <w:pStyle w:val="PlainText"/>
        <w:ind w:left="360"/>
        <w:jc w:val="both"/>
        <w:rPr>
          <w:rFonts w:ascii="Cambria" w:eastAsia="MS Mincho" w:hAnsi="Cambria" w:cs="Times New Roman"/>
          <w:bCs/>
          <w:sz w:val="22"/>
          <w:szCs w:val="22"/>
        </w:rPr>
      </w:pPr>
      <w:r>
        <w:rPr>
          <w:rFonts w:ascii="Cambria" w:eastAsia="MS Mincho" w:hAnsi="Cambria" w:cs="Times New Roman"/>
          <w:b/>
          <w:bCs/>
          <w:iCs/>
          <w:sz w:val="22"/>
          <w:szCs w:val="22"/>
        </w:rPr>
        <w:t>Regional Workshops (peer-reviewed)</w:t>
      </w:r>
    </w:p>
    <w:p w14:paraId="3F4FD35B" w14:textId="77777777" w:rsidR="00D3576C" w:rsidRDefault="00245F67" w:rsidP="00B23462">
      <w:pPr>
        <w:pStyle w:val="PlainText"/>
        <w:numPr>
          <w:ilvl w:val="0"/>
          <w:numId w:val="31"/>
        </w:numPr>
        <w:jc w:val="both"/>
        <w:rPr>
          <w:rFonts w:ascii="Cambria" w:eastAsia="MS Mincho" w:hAnsi="Cambria" w:cs="Times New Roman"/>
          <w:bCs/>
          <w:sz w:val="22"/>
          <w:szCs w:val="22"/>
        </w:rPr>
      </w:pPr>
      <w:r w:rsidRPr="00D3576C">
        <w:rPr>
          <w:rFonts w:ascii="Cambria" w:eastAsia="MS Mincho" w:hAnsi="Cambria" w:cs="Times New Roman"/>
          <w:b/>
          <w:bCs/>
          <w:sz w:val="22"/>
          <w:szCs w:val="22"/>
        </w:rPr>
        <w:t xml:space="preserve">Image Search, Retrieval and Visualization in CoMMA, </w:t>
      </w:r>
      <w:r w:rsidRPr="00D3576C">
        <w:rPr>
          <w:rFonts w:ascii="Cambria" w:eastAsia="MS Mincho" w:hAnsi="Cambria" w:cs="Times New Roman"/>
          <w:bCs/>
          <w:sz w:val="22"/>
          <w:szCs w:val="22"/>
        </w:rPr>
        <w:t>with M. Ahmad and J. Kanodia, Conference on Computing and Information Sciences</w:t>
      </w:r>
      <w:r w:rsidR="00D027BF" w:rsidRPr="00D3576C">
        <w:rPr>
          <w:rFonts w:ascii="Cambria" w:eastAsia="MS Mincho" w:hAnsi="Cambria" w:cs="Times New Roman"/>
          <w:bCs/>
          <w:sz w:val="22"/>
          <w:szCs w:val="22"/>
        </w:rPr>
        <w:t xml:space="preserve"> (CCIS)</w:t>
      </w:r>
      <w:r w:rsidRPr="00D3576C">
        <w:rPr>
          <w:rFonts w:ascii="Cambria" w:eastAsia="MS Mincho" w:hAnsi="Cambria" w:cs="Times New Roman"/>
          <w:bCs/>
          <w:sz w:val="22"/>
          <w:szCs w:val="22"/>
        </w:rPr>
        <w:t>, Rochester, NY, January 2005.</w:t>
      </w:r>
    </w:p>
    <w:p w14:paraId="746C179B" w14:textId="77777777" w:rsidR="00D3576C" w:rsidRDefault="00F50361" w:rsidP="00B23462">
      <w:pPr>
        <w:pStyle w:val="PlainText"/>
        <w:numPr>
          <w:ilvl w:val="0"/>
          <w:numId w:val="31"/>
        </w:numPr>
        <w:jc w:val="both"/>
        <w:rPr>
          <w:rFonts w:ascii="Cambria" w:eastAsia="MS Mincho" w:hAnsi="Cambria" w:cs="Times New Roman"/>
          <w:bCs/>
          <w:sz w:val="22"/>
          <w:szCs w:val="22"/>
        </w:rPr>
      </w:pPr>
      <w:r w:rsidRPr="00D3576C">
        <w:rPr>
          <w:rFonts w:ascii="Cambria" w:eastAsia="MS Mincho" w:hAnsi="Cambria" w:cs="Times New Roman"/>
          <w:b/>
          <w:bCs/>
          <w:sz w:val="22"/>
          <w:szCs w:val="22"/>
        </w:rPr>
        <w:t>Intelligent Event Detection in Sensor Networks,</w:t>
      </w:r>
      <w:r w:rsidRPr="00D3576C">
        <w:rPr>
          <w:rFonts w:ascii="Cambria" w:eastAsia="MS Mincho" w:hAnsi="Cambria" w:cs="Times New Roman"/>
          <w:bCs/>
          <w:sz w:val="22"/>
          <w:szCs w:val="22"/>
        </w:rPr>
        <w:t xml:space="preserve"> A. Teredesai, Y. Zhu, 1</w:t>
      </w:r>
      <w:r w:rsidRPr="00D3576C">
        <w:rPr>
          <w:rFonts w:ascii="Cambria" w:eastAsia="MS Mincho" w:hAnsi="Cambria" w:cs="Times New Roman"/>
          <w:bCs/>
          <w:sz w:val="22"/>
          <w:szCs w:val="22"/>
          <w:vertAlign w:val="superscript"/>
        </w:rPr>
        <w:t>st</w:t>
      </w:r>
      <w:r w:rsidRPr="00D3576C">
        <w:rPr>
          <w:rFonts w:ascii="Cambria" w:eastAsia="MS Mincho" w:hAnsi="Cambria" w:cs="Times New Roman"/>
          <w:bCs/>
          <w:sz w:val="22"/>
          <w:szCs w:val="22"/>
        </w:rPr>
        <w:t xml:space="preserve"> IEEE Upstate NY Workshop on Wireless Communication and Networking, Rochester, November 2004</w:t>
      </w:r>
    </w:p>
    <w:p w14:paraId="71D2956F" w14:textId="77777777" w:rsidR="00D3576C" w:rsidRDefault="00F50361" w:rsidP="00B23462">
      <w:pPr>
        <w:pStyle w:val="PlainText"/>
        <w:numPr>
          <w:ilvl w:val="0"/>
          <w:numId w:val="31"/>
        </w:numPr>
        <w:jc w:val="both"/>
        <w:rPr>
          <w:rFonts w:ascii="Cambria" w:eastAsia="MS Mincho" w:hAnsi="Cambria" w:cs="Times New Roman"/>
          <w:bCs/>
          <w:sz w:val="22"/>
          <w:szCs w:val="22"/>
        </w:rPr>
      </w:pPr>
      <w:r w:rsidRPr="00D3576C">
        <w:rPr>
          <w:rFonts w:ascii="Cambria" w:eastAsia="MS Mincho" w:hAnsi="Cambria" w:cs="Times New Roman"/>
          <w:b/>
          <w:bCs/>
          <w:sz w:val="22"/>
          <w:szCs w:val="22"/>
        </w:rPr>
        <w:lastRenderedPageBreak/>
        <w:t xml:space="preserve">MAC-level Upstream (Sensor-to-Sink) QoS Support For Reliable Wireless Sensor Networks, </w:t>
      </w:r>
      <w:r w:rsidRPr="00D3576C">
        <w:rPr>
          <w:rFonts w:ascii="Cambria" w:eastAsia="MS Mincho" w:hAnsi="Cambria" w:cs="Times New Roman"/>
          <w:bCs/>
          <w:sz w:val="22"/>
          <w:szCs w:val="22"/>
        </w:rPr>
        <w:t>F. Hu, A. Teredesai, and S. Kumar,</w:t>
      </w:r>
      <w:r w:rsidRPr="00D3576C">
        <w:rPr>
          <w:rFonts w:ascii="Cambria" w:eastAsia="MS Mincho" w:hAnsi="Cambria" w:cs="Times New Roman"/>
          <w:b/>
          <w:bCs/>
          <w:sz w:val="22"/>
          <w:szCs w:val="22"/>
        </w:rPr>
        <w:t xml:space="preserve"> </w:t>
      </w:r>
      <w:r w:rsidRPr="00D3576C">
        <w:rPr>
          <w:rFonts w:ascii="Cambria" w:eastAsia="MS Mincho" w:hAnsi="Cambria" w:cs="Times New Roman"/>
          <w:bCs/>
          <w:sz w:val="22"/>
          <w:szCs w:val="22"/>
        </w:rPr>
        <w:t>3rd IEEE Upstate NY Sensor Network Workshop, Syracuse, NY, October 2004.</w:t>
      </w:r>
    </w:p>
    <w:p w14:paraId="36BBB48B" w14:textId="77777777" w:rsidR="00D3576C" w:rsidRDefault="00F50361" w:rsidP="00B23462">
      <w:pPr>
        <w:pStyle w:val="PlainText"/>
        <w:numPr>
          <w:ilvl w:val="0"/>
          <w:numId w:val="31"/>
        </w:numPr>
        <w:jc w:val="both"/>
        <w:rPr>
          <w:rFonts w:ascii="Cambria" w:eastAsia="MS Mincho" w:hAnsi="Cambria" w:cs="Times New Roman"/>
          <w:bCs/>
          <w:sz w:val="22"/>
          <w:szCs w:val="22"/>
        </w:rPr>
      </w:pPr>
      <w:r w:rsidRPr="00D3576C">
        <w:rPr>
          <w:rFonts w:ascii="Cambria" w:eastAsia="MS Mincho" w:hAnsi="Cambria" w:cs="Times New Roman"/>
          <w:b/>
          <w:bCs/>
          <w:sz w:val="22"/>
          <w:szCs w:val="22"/>
        </w:rPr>
        <w:t xml:space="preserve">Quality of Query Measures in Sensor Networks, </w:t>
      </w:r>
      <w:r w:rsidRPr="00D3576C">
        <w:rPr>
          <w:rFonts w:ascii="Cambria" w:eastAsia="MS Mincho" w:hAnsi="Cambria" w:cs="Times New Roman"/>
          <w:bCs/>
          <w:sz w:val="22"/>
          <w:szCs w:val="22"/>
        </w:rPr>
        <w:t>A. Teredesai and</w:t>
      </w:r>
      <w:r w:rsidRPr="00D3576C">
        <w:rPr>
          <w:rFonts w:ascii="Cambria" w:eastAsia="MS Mincho" w:hAnsi="Cambria" w:cs="Times New Roman"/>
          <w:b/>
          <w:bCs/>
          <w:sz w:val="22"/>
          <w:szCs w:val="22"/>
        </w:rPr>
        <w:t xml:space="preserve"> </w:t>
      </w:r>
      <w:r w:rsidRPr="00D3576C">
        <w:rPr>
          <w:rFonts w:ascii="Cambria" w:eastAsia="MS Mincho" w:hAnsi="Cambria" w:cs="Times New Roman"/>
          <w:bCs/>
          <w:sz w:val="22"/>
          <w:szCs w:val="22"/>
        </w:rPr>
        <w:t>Chung-Liang Clark Hsu, 3rd IEEE Upstate NY Sensor Network Workshop, Syracuse, NY, October 2004.</w:t>
      </w:r>
    </w:p>
    <w:p w14:paraId="5A09FDA7" w14:textId="77777777" w:rsidR="00D3576C" w:rsidRDefault="00912573" w:rsidP="00B23462">
      <w:pPr>
        <w:pStyle w:val="PlainText"/>
        <w:numPr>
          <w:ilvl w:val="0"/>
          <w:numId w:val="31"/>
        </w:numPr>
        <w:jc w:val="both"/>
        <w:rPr>
          <w:rFonts w:ascii="Cambria" w:eastAsia="MS Mincho" w:hAnsi="Cambria" w:cs="Times New Roman"/>
          <w:bCs/>
          <w:sz w:val="22"/>
          <w:szCs w:val="22"/>
        </w:rPr>
      </w:pPr>
      <w:r w:rsidRPr="00D3576C">
        <w:rPr>
          <w:rFonts w:ascii="Cambria" w:eastAsia="MS Mincho" w:hAnsi="Cambria" w:cs="Times New Roman"/>
          <w:b/>
          <w:bCs/>
          <w:sz w:val="22"/>
          <w:szCs w:val="22"/>
        </w:rPr>
        <w:t>Event Detection in Video Sequences of Natural Scenes,</w:t>
      </w:r>
      <w:r w:rsidRPr="00D3576C">
        <w:rPr>
          <w:rFonts w:ascii="Cambria" w:eastAsia="MS Mincho" w:hAnsi="Cambria" w:cs="Times New Roman"/>
          <w:bCs/>
          <w:sz w:val="22"/>
          <w:szCs w:val="22"/>
        </w:rPr>
        <w:t xml:space="preserve"> A. Tentler, V. Vaingankar, R. Gaborski, A. Teredesai, IEEE </w:t>
      </w:r>
      <w:r w:rsidRPr="00D3576C">
        <w:rPr>
          <w:rFonts w:ascii="Cambria" w:eastAsia="MS Mincho" w:hAnsi="Cambria" w:cs="Times New Roman"/>
          <w:bCs/>
          <w:iCs/>
          <w:sz w:val="22"/>
          <w:szCs w:val="22"/>
        </w:rPr>
        <w:t>Western New York Image Processing Workshop, October 2003, Rochester, NY. </w:t>
      </w:r>
    </w:p>
    <w:p w14:paraId="4C54E29C" w14:textId="77777777" w:rsidR="002D2EBE" w:rsidRPr="00D3576C" w:rsidRDefault="00912573" w:rsidP="00B23462">
      <w:pPr>
        <w:pStyle w:val="PlainText"/>
        <w:numPr>
          <w:ilvl w:val="0"/>
          <w:numId w:val="31"/>
        </w:numPr>
        <w:jc w:val="both"/>
        <w:rPr>
          <w:rFonts w:ascii="Cambria" w:eastAsia="MS Mincho" w:hAnsi="Cambria" w:cs="Times New Roman"/>
          <w:bCs/>
          <w:sz w:val="22"/>
          <w:szCs w:val="22"/>
        </w:rPr>
      </w:pPr>
      <w:r w:rsidRPr="00D3576C">
        <w:rPr>
          <w:rFonts w:ascii="Cambria" w:eastAsia="MS Mincho" w:hAnsi="Cambria" w:cs="Times New Roman"/>
          <w:b/>
          <w:bCs/>
          <w:sz w:val="22"/>
          <w:szCs w:val="22"/>
        </w:rPr>
        <w:t>Feature Extraction and Classification in Machine Printed Korean OCR</w:t>
      </w:r>
      <w:r w:rsidRPr="00D3576C">
        <w:rPr>
          <w:rFonts w:ascii="Cambria" w:eastAsia="MS Mincho" w:hAnsi="Cambria" w:cs="Times New Roman"/>
          <w:bCs/>
          <w:sz w:val="22"/>
          <w:szCs w:val="22"/>
        </w:rPr>
        <w:t>, D. Hollinger, P. Anderson, R. Gaborski, A. Teredesai, IEEE Western New York Image Processing Workshop, October 2003, Rochester, NY.</w:t>
      </w:r>
    </w:p>
    <w:p w14:paraId="6F864692" w14:textId="77777777" w:rsidR="00CF2844" w:rsidRPr="005366EE" w:rsidRDefault="00CF2844" w:rsidP="00CF2844">
      <w:pPr>
        <w:pStyle w:val="PlainText"/>
        <w:ind w:left="360"/>
        <w:jc w:val="both"/>
        <w:rPr>
          <w:rFonts w:ascii="Cambria" w:eastAsia="MS Mincho" w:hAnsi="Cambria" w:cs="Times New Roman"/>
          <w:b/>
          <w:bCs/>
          <w:sz w:val="24"/>
          <w:szCs w:val="22"/>
        </w:rPr>
      </w:pPr>
      <w:r w:rsidRPr="005366EE">
        <w:rPr>
          <w:rFonts w:ascii="Cambria" w:eastAsia="MS Mincho" w:hAnsi="Cambria" w:cs="Times New Roman"/>
          <w:b/>
          <w:bCs/>
          <w:i/>
          <w:sz w:val="24"/>
          <w:szCs w:val="22"/>
        </w:rPr>
        <w:t>Abstracts and Editorials:</w:t>
      </w:r>
    </w:p>
    <w:p w14:paraId="0D4E4F52" w14:textId="77777777" w:rsidR="00301764" w:rsidRPr="00502C85" w:rsidRDefault="00301764" w:rsidP="009C427E">
      <w:pPr>
        <w:pStyle w:val="PlainText"/>
        <w:numPr>
          <w:ilvl w:val="0"/>
          <w:numId w:val="32"/>
        </w:numPr>
        <w:rPr>
          <w:rStyle w:val="style41"/>
          <w:rFonts w:asciiTheme="majorHAnsi" w:hAnsiTheme="majorHAnsi" w:cs="Courier New"/>
          <w:b w:val="0"/>
          <w:bCs w:val="0"/>
          <w:sz w:val="22"/>
          <w:szCs w:val="22"/>
        </w:rPr>
      </w:pPr>
      <w:r w:rsidRPr="00502C85">
        <w:rPr>
          <w:rStyle w:val="style41"/>
          <w:rFonts w:asciiTheme="majorHAnsi" w:hAnsiTheme="majorHAnsi"/>
          <w:sz w:val="22"/>
          <w:szCs w:val="22"/>
        </w:rPr>
        <w:t>Augmenting Microblog Search with Social Authority Ranking,</w:t>
      </w:r>
      <w:r w:rsidRPr="00502C85">
        <w:rPr>
          <w:rStyle w:val="style51"/>
          <w:rFonts w:asciiTheme="majorHAnsi" w:hAnsiTheme="majorHAnsi"/>
          <w:sz w:val="22"/>
          <w:szCs w:val="22"/>
        </w:rPr>
        <w:t xml:space="preserve"> R. Nagmoti, A. Teredesai, M. De Cock in: ISNA2010 (30th International Sunbelt Social Network Conference), </w:t>
      </w:r>
      <w:r>
        <w:rPr>
          <w:rStyle w:val="style51"/>
          <w:rFonts w:asciiTheme="majorHAnsi" w:hAnsiTheme="majorHAnsi"/>
          <w:sz w:val="22"/>
          <w:szCs w:val="22"/>
        </w:rPr>
        <w:t xml:space="preserve">July </w:t>
      </w:r>
      <w:r w:rsidRPr="00502C85">
        <w:rPr>
          <w:rStyle w:val="style51"/>
          <w:rFonts w:asciiTheme="majorHAnsi" w:hAnsiTheme="majorHAnsi"/>
          <w:sz w:val="22"/>
          <w:szCs w:val="22"/>
        </w:rPr>
        <w:t>2010 (extended abstract)</w:t>
      </w:r>
    </w:p>
    <w:p w14:paraId="1045AF12" w14:textId="77777777" w:rsidR="00CF2844" w:rsidRPr="005366EE" w:rsidRDefault="00CF2844" w:rsidP="009C427E">
      <w:pPr>
        <w:pStyle w:val="PlainText"/>
        <w:numPr>
          <w:ilvl w:val="0"/>
          <w:numId w:val="32"/>
        </w:numPr>
        <w:rPr>
          <w:rFonts w:asciiTheme="majorHAnsi" w:eastAsia="MS Mincho" w:hAnsiTheme="majorHAnsi" w:cs="Times New Roman"/>
          <w:b/>
          <w:bCs/>
          <w:sz w:val="22"/>
          <w:szCs w:val="22"/>
        </w:rPr>
      </w:pPr>
      <w:r w:rsidRPr="005366EE">
        <w:rPr>
          <w:rFonts w:asciiTheme="majorHAnsi" w:hAnsiTheme="majorHAnsi"/>
          <w:b/>
          <w:sz w:val="22"/>
          <w:szCs w:val="22"/>
          <w:lang w:bidi="ar-SA"/>
        </w:rPr>
        <w:t>PRISE - a PRotein Interaction Search Engine</w:t>
      </w:r>
      <w:r w:rsidRPr="005366EE">
        <w:rPr>
          <w:rFonts w:asciiTheme="majorHAnsi" w:hAnsiTheme="majorHAnsi"/>
          <w:sz w:val="22"/>
          <w:szCs w:val="22"/>
          <w:lang w:bidi="ar-SA"/>
        </w:rPr>
        <w:t>, T. Fayruzov, M. De Cock, C. Cornelis, V. Hoste, R. Hill, S. Lynch, A. Teredesai in: LTCI2009 (Third AUGent Workshop on Language Technology and Computational Intelligence), 2009</w:t>
      </w:r>
    </w:p>
    <w:p w14:paraId="5C59F471" w14:textId="77777777" w:rsidR="00F50361" w:rsidRPr="005A4F47" w:rsidRDefault="00F50361" w:rsidP="00860EEC">
      <w:pPr>
        <w:pStyle w:val="PlainText"/>
        <w:ind w:left="360"/>
        <w:jc w:val="both"/>
        <w:rPr>
          <w:rFonts w:ascii="Cambria" w:eastAsia="MS Mincho" w:hAnsi="Cambria" w:cs="Times New Roman"/>
          <w:b/>
          <w:bCs/>
          <w:i/>
          <w:sz w:val="22"/>
          <w:szCs w:val="22"/>
        </w:rPr>
      </w:pPr>
      <w:r w:rsidRPr="005A4F47">
        <w:rPr>
          <w:rFonts w:ascii="Cambria" w:eastAsia="MS Mincho" w:hAnsi="Cambria" w:cs="Times New Roman"/>
          <w:b/>
          <w:bCs/>
          <w:i/>
          <w:sz w:val="22"/>
          <w:szCs w:val="22"/>
        </w:rPr>
        <w:t>Technical Reports:</w:t>
      </w:r>
    </w:p>
    <w:p w14:paraId="02038805" w14:textId="77777777" w:rsidR="00782A53" w:rsidRPr="00CC0496" w:rsidRDefault="00782A53" w:rsidP="009C427E">
      <w:pPr>
        <w:pStyle w:val="PlainText"/>
        <w:numPr>
          <w:ilvl w:val="0"/>
          <w:numId w:val="33"/>
        </w:numPr>
        <w:jc w:val="both"/>
        <w:rPr>
          <w:rFonts w:ascii="Cambria" w:eastAsia="MS Mincho" w:hAnsi="Cambria" w:cs="Times New Roman"/>
          <w:bCs/>
          <w:sz w:val="22"/>
          <w:szCs w:val="22"/>
        </w:rPr>
      </w:pPr>
      <w:r w:rsidRPr="00CC0496">
        <w:rPr>
          <w:rFonts w:ascii="Cambria" w:eastAsia="MS Mincho" w:hAnsi="Cambria" w:cs="Times New Roman"/>
          <w:b/>
          <w:bCs/>
          <w:sz w:val="22"/>
          <w:szCs w:val="22"/>
        </w:rPr>
        <w:t xml:space="preserve">Auto-Indexing </w:t>
      </w:r>
      <w:r w:rsidR="00C46210" w:rsidRPr="00CC0496">
        <w:rPr>
          <w:rFonts w:ascii="Cambria" w:eastAsia="MS Mincho" w:hAnsi="Cambria" w:cs="Times New Roman"/>
          <w:b/>
          <w:bCs/>
          <w:sz w:val="22"/>
          <w:szCs w:val="22"/>
        </w:rPr>
        <w:t>WebPages</w:t>
      </w:r>
      <w:r w:rsidRPr="00CC0496">
        <w:rPr>
          <w:rFonts w:ascii="Cambria" w:eastAsia="MS Mincho" w:hAnsi="Cambria" w:cs="Times New Roman"/>
          <w:b/>
          <w:bCs/>
          <w:sz w:val="22"/>
          <w:szCs w:val="22"/>
        </w:rPr>
        <w:t xml:space="preserve"> using Common Nodes in Decision Trees</w:t>
      </w:r>
      <w:r w:rsidRPr="00CC0496">
        <w:rPr>
          <w:rFonts w:ascii="Cambria" w:eastAsia="MS Mincho" w:hAnsi="Cambria" w:cs="Times New Roman"/>
          <w:bCs/>
          <w:sz w:val="22"/>
          <w:szCs w:val="22"/>
        </w:rPr>
        <w:t>, A. Teredesai, and S. Sharma, RIT LAC Technical Report. January 2003.</w:t>
      </w:r>
    </w:p>
    <w:p w14:paraId="5C85C9AF" w14:textId="77777777" w:rsidR="00782A53" w:rsidRPr="00CC0496" w:rsidRDefault="00782A53" w:rsidP="009C427E">
      <w:pPr>
        <w:pStyle w:val="PlainText"/>
        <w:numPr>
          <w:ilvl w:val="0"/>
          <w:numId w:val="33"/>
        </w:numPr>
        <w:jc w:val="both"/>
        <w:rPr>
          <w:rFonts w:ascii="Cambria" w:eastAsia="MS Mincho" w:hAnsi="Cambria" w:cs="Times New Roman"/>
          <w:bCs/>
          <w:sz w:val="22"/>
          <w:szCs w:val="22"/>
        </w:rPr>
      </w:pPr>
      <w:r w:rsidRPr="00CC0496">
        <w:rPr>
          <w:rFonts w:ascii="Cambria" w:eastAsia="MS Mincho" w:hAnsi="Cambria" w:cs="Times New Roman"/>
          <w:b/>
          <w:bCs/>
          <w:sz w:val="22"/>
          <w:szCs w:val="22"/>
        </w:rPr>
        <w:t xml:space="preserve">Constraint Based Frequent Itemset Mining of Web Access Logs, </w:t>
      </w:r>
      <w:r w:rsidRPr="00CC0496">
        <w:rPr>
          <w:rFonts w:ascii="Cambria" w:eastAsia="MS Mincho" w:hAnsi="Cambria" w:cs="Times New Roman"/>
          <w:bCs/>
          <w:sz w:val="22"/>
          <w:szCs w:val="22"/>
        </w:rPr>
        <w:t>A. Teredesai, and F. Sultan, RIT LAC Technical Report. December 2002.</w:t>
      </w:r>
    </w:p>
    <w:p w14:paraId="13971C51" w14:textId="77777777" w:rsidR="000F12F2" w:rsidRDefault="00782A53" w:rsidP="009C427E">
      <w:pPr>
        <w:pStyle w:val="PlainText"/>
        <w:numPr>
          <w:ilvl w:val="0"/>
          <w:numId w:val="33"/>
        </w:numPr>
        <w:jc w:val="both"/>
        <w:rPr>
          <w:rFonts w:ascii="Cambria" w:eastAsia="MS Mincho" w:hAnsi="Cambria" w:cs="Times New Roman"/>
          <w:bCs/>
          <w:sz w:val="22"/>
          <w:szCs w:val="22"/>
        </w:rPr>
      </w:pPr>
      <w:r w:rsidRPr="00CC0496">
        <w:rPr>
          <w:rFonts w:ascii="Cambria" w:eastAsia="MS Mincho" w:hAnsi="Cambria" w:cs="Times New Roman"/>
          <w:b/>
          <w:bCs/>
          <w:sz w:val="22"/>
          <w:szCs w:val="22"/>
        </w:rPr>
        <w:t>Co-Training with SVM and Naïve Bayes Classifiers</w:t>
      </w:r>
      <w:r w:rsidRPr="00CC0496">
        <w:rPr>
          <w:rFonts w:ascii="Cambria" w:eastAsia="MS Mincho" w:hAnsi="Cambria" w:cs="Times New Roman"/>
          <w:bCs/>
          <w:i/>
          <w:sz w:val="22"/>
          <w:szCs w:val="22"/>
        </w:rPr>
        <w:t>,</w:t>
      </w:r>
      <w:r w:rsidRPr="00CC0496">
        <w:rPr>
          <w:rFonts w:ascii="Cambria" w:eastAsia="MS Mincho" w:hAnsi="Cambria" w:cs="Times New Roman"/>
          <w:bCs/>
          <w:sz w:val="22"/>
          <w:szCs w:val="22"/>
        </w:rPr>
        <w:t xml:space="preserve"> A. Teredesai, V. Chaoji, S. Dawara, and R. Gaborski, RIT LAC Technical Report. October 2002</w:t>
      </w:r>
      <w:r w:rsidR="0088264D">
        <w:rPr>
          <w:rFonts w:ascii="Cambria" w:eastAsia="MS Mincho" w:hAnsi="Cambria" w:cs="Times New Roman"/>
          <w:bCs/>
          <w:sz w:val="22"/>
          <w:szCs w:val="22"/>
        </w:rPr>
        <w:t>.</w:t>
      </w:r>
    </w:p>
    <w:p w14:paraId="2725FC76" w14:textId="77777777" w:rsidR="009825E6" w:rsidRPr="005366EE" w:rsidRDefault="009825E6" w:rsidP="009825E6">
      <w:pPr>
        <w:pStyle w:val="PlainText"/>
        <w:ind w:left="360"/>
        <w:jc w:val="both"/>
        <w:rPr>
          <w:rFonts w:ascii="Cambria" w:eastAsia="MS Mincho" w:hAnsi="Cambria" w:cs="Times New Roman"/>
          <w:b/>
          <w:bCs/>
          <w:i/>
          <w:sz w:val="24"/>
          <w:szCs w:val="22"/>
        </w:rPr>
      </w:pPr>
      <w:r w:rsidRPr="005366EE">
        <w:rPr>
          <w:rFonts w:ascii="Cambria" w:eastAsia="MS Mincho" w:hAnsi="Cambria" w:cs="Times New Roman"/>
          <w:b/>
          <w:bCs/>
          <w:i/>
          <w:sz w:val="24"/>
          <w:szCs w:val="22"/>
        </w:rPr>
        <w:t>Technology and Outreach Panels:</w:t>
      </w:r>
    </w:p>
    <w:p w14:paraId="7752F4B5" w14:textId="77777777" w:rsidR="009825E6" w:rsidRDefault="009825E6" w:rsidP="009C427E">
      <w:pPr>
        <w:pStyle w:val="PlainText"/>
        <w:numPr>
          <w:ilvl w:val="0"/>
          <w:numId w:val="34"/>
        </w:numPr>
        <w:jc w:val="both"/>
        <w:rPr>
          <w:rFonts w:ascii="Cambria" w:eastAsia="MS Mincho" w:hAnsi="Cambria" w:cs="Times New Roman"/>
          <w:bCs/>
          <w:sz w:val="22"/>
          <w:szCs w:val="22"/>
        </w:rPr>
      </w:pPr>
      <w:r w:rsidRPr="009825E6">
        <w:rPr>
          <w:rFonts w:ascii="Cambria" w:eastAsia="MS Mincho" w:hAnsi="Cambria" w:cs="Times New Roman"/>
          <w:b/>
          <w:bCs/>
          <w:sz w:val="22"/>
          <w:szCs w:val="22"/>
        </w:rPr>
        <w:t>Cloud Computing: The Next Technology Revolution</w:t>
      </w:r>
      <w:r>
        <w:rPr>
          <w:rFonts w:ascii="Cambria" w:eastAsia="MS Mincho" w:hAnsi="Cambria" w:cs="Times New Roman"/>
          <w:b/>
          <w:bCs/>
          <w:sz w:val="22"/>
          <w:szCs w:val="22"/>
        </w:rPr>
        <w:t xml:space="preserve">, </w:t>
      </w:r>
      <w:r>
        <w:rPr>
          <w:rFonts w:ascii="Cambria" w:eastAsia="MS Mincho" w:hAnsi="Cambria" w:cs="Times New Roman"/>
          <w:bCs/>
          <w:sz w:val="22"/>
          <w:szCs w:val="22"/>
        </w:rPr>
        <w:t xml:space="preserve">A. Teredesai, </w:t>
      </w:r>
      <w:r w:rsidRPr="009825E6">
        <w:rPr>
          <w:rFonts w:ascii="Cambria" w:eastAsia="MS Mincho" w:hAnsi="Cambria" w:cs="Times New Roman"/>
          <w:bCs/>
          <w:sz w:val="22"/>
          <w:szCs w:val="22"/>
        </w:rPr>
        <w:t>Mike Marzano</w:t>
      </w:r>
      <w:r>
        <w:rPr>
          <w:rFonts w:ascii="Cambria" w:eastAsia="MS Mincho" w:hAnsi="Cambria" w:cs="Times New Roman"/>
          <w:bCs/>
          <w:sz w:val="22"/>
          <w:szCs w:val="22"/>
        </w:rPr>
        <w:t xml:space="preserve">, </w:t>
      </w:r>
      <w:r w:rsidRPr="009825E6">
        <w:rPr>
          <w:rFonts w:ascii="Cambria" w:eastAsia="MS Mincho" w:hAnsi="Cambria" w:cs="Times New Roman"/>
          <w:bCs/>
          <w:sz w:val="22"/>
          <w:szCs w:val="22"/>
        </w:rPr>
        <w:t>Aaron Kimbell</w:t>
      </w:r>
      <w:r>
        <w:rPr>
          <w:rFonts w:ascii="Cambria" w:eastAsia="MS Mincho" w:hAnsi="Cambria" w:cs="Times New Roman"/>
          <w:bCs/>
          <w:sz w:val="22"/>
          <w:szCs w:val="22"/>
        </w:rPr>
        <w:t xml:space="preserve"> (moderator), South Sound Technology Conference, November 2008.</w:t>
      </w:r>
    </w:p>
    <w:p w14:paraId="4482CCA6" w14:textId="77777777" w:rsidR="009825E6" w:rsidRDefault="009825E6" w:rsidP="009C427E">
      <w:pPr>
        <w:pStyle w:val="PlainText"/>
        <w:numPr>
          <w:ilvl w:val="0"/>
          <w:numId w:val="34"/>
        </w:numPr>
        <w:jc w:val="both"/>
        <w:rPr>
          <w:rFonts w:ascii="Cambria" w:eastAsia="MS Mincho" w:hAnsi="Cambria" w:cs="Times New Roman"/>
          <w:bCs/>
          <w:sz w:val="22"/>
          <w:szCs w:val="22"/>
        </w:rPr>
      </w:pPr>
      <w:r>
        <w:rPr>
          <w:rFonts w:ascii="Cambria" w:eastAsia="MS Mincho" w:hAnsi="Cambria" w:cs="Times New Roman"/>
          <w:b/>
          <w:bCs/>
          <w:sz w:val="22"/>
          <w:szCs w:val="22"/>
        </w:rPr>
        <w:t xml:space="preserve">Symbiosis of Globalization and Technology, </w:t>
      </w:r>
      <w:r>
        <w:rPr>
          <w:rFonts w:ascii="Cambria" w:eastAsia="MS Mincho" w:hAnsi="Cambria" w:cs="Times New Roman"/>
          <w:bCs/>
          <w:sz w:val="22"/>
          <w:szCs w:val="22"/>
        </w:rPr>
        <w:t xml:space="preserve">A. Teredesai (organizer), Andrew Fry (moderator), George Mobus, Samir Manjure, </w:t>
      </w:r>
      <w:r w:rsidR="000F31BD">
        <w:rPr>
          <w:rFonts w:ascii="Cambria" w:eastAsia="MS Mincho" w:hAnsi="Cambria" w:cs="Times New Roman"/>
          <w:bCs/>
          <w:sz w:val="22"/>
          <w:szCs w:val="22"/>
        </w:rPr>
        <w:t>Nitin Ahuja, Lewis McMurran, ACM Panel Discussion on Compute</w:t>
      </w:r>
      <w:r w:rsidR="005734A5">
        <w:rPr>
          <w:rFonts w:ascii="Cambria" w:eastAsia="MS Mincho" w:hAnsi="Cambria" w:cs="Times New Roman"/>
          <w:bCs/>
          <w:sz w:val="22"/>
          <w:szCs w:val="22"/>
        </w:rPr>
        <w:t xml:space="preserve">rs, Society and Ethics, </w:t>
      </w:r>
      <w:r w:rsidR="000F31BD">
        <w:rPr>
          <w:rFonts w:ascii="Cambria" w:eastAsia="MS Mincho" w:hAnsi="Cambria" w:cs="Times New Roman"/>
          <w:bCs/>
          <w:sz w:val="22"/>
          <w:szCs w:val="22"/>
        </w:rPr>
        <w:t>October 2008.</w:t>
      </w:r>
    </w:p>
    <w:p w14:paraId="68F1D0BF" w14:textId="77777777" w:rsidR="009825E6" w:rsidRPr="009825E6" w:rsidRDefault="009825E6" w:rsidP="009C427E">
      <w:pPr>
        <w:pStyle w:val="PlainText"/>
        <w:numPr>
          <w:ilvl w:val="0"/>
          <w:numId w:val="34"/>
        </w:numPr>
        <w:jc w:val="both"/>
        <w:rPr>
          <w:rFonts w:ascii="Cambria" w:eastAsia="MS Mincho" w:hAnsi="Cambria" w:cs="Times New Roman"/>
          <w:b/>
          <w:bCs/>
          <w:sz w:val="22"/>
          <w:szCs w:val="22"/>
        </w:rPr>
      </w:pPr>
      <w:r w:rsidRPr="009825E6">
        <w:rPr>
          <w:rFonts w:ascii="Cambria" w:eastAsia="MS Mincho" w:hAnsi="Cambria" w:cs="Times New Roman"/>
          <w:b/>
          <w:bCs/>
          <w:sz w:val="22"/>
          <w:szCs w:val="22"/>
        </w:rPr>
        <w:t>Why Software Engineers Have the Best Job in the U.S.</w:t>
      </w:r>
      <w:r>
        <w:rPr>
          <w:rFonts w:ascii="Cambria" w:eastAsia="MS Mincho" w:hAnsi="Cambria" w:cs="Times New Roman"/>
          <w:b/>
          <w:bCs/>
          <w:sz w:val="22"/>
          <w:szCs w:val="22"/>
        </w:rPr>
        <w:t xml:space="preserve">, </w:t>
      </w:r>
      <w:r w:rsidRPr="009825E6">
        <w:rPr>
          <w:rFonts w:ascii="Cambria" w:eastAsia="MS Mincho" w:hAnsi="Cambria" w:cs="Times New Roman"/>
          <w:bCs/>
          <w:sz w:val="22"/>
          <w:szCs w:val="22"/>
        </w:rPr>
        <w:t>A. Teredesai</w:t>
      </w:r>
      <w:r>
        <w:rPr>
          <w:rFonts w:ascii="Cambria" w:eastAsia="MS Mincho" w:hAnsi="Cambria" w:cs="Times New Roman"/>
          <w:bCs/>
          <w:sz w:val="22"/>
          <w:szCs w:val="22"/>
        </w:rPr>
        <w:t xml:space="preserve"> (moderator), Career Discovery Week,</w:t>
      </w:r>
      <w:r w:rsidR="005734A5">
        <w:rPr>
          <w:rFonts w:ascii="Cambria" w:eastAsia="MS Mincho" w:hAnsi="Cambria" w:cs="Times New Roman"/>
          <w:bCs/>
          <w:sz w:val="22"/>
          <w:szCs w:val="22"/>
        </w:rPr>
        <w:t xml:space="preserve"> UW Tacoma,</w:t>
      </w:r>
      <w:r>
        <w:rPr>
          <w:rFonts w:ascii="Cambria" w:eastAsia="MS Mincho" w:hAnsi="Cambria" w:cs="Times New Roman"/>
          <w:bCs/>
          <w:sz w:val="22"/>
          <w:szCs w:val="22"/>
        </w:rPr>
        <w:t xml:space="preserve"> January 2008</w:t>
      </w:r>
      <w:r w:rsidR="000F31BD">
        <w:rPr>
          <w:rFonts w:ascii="Cambria" w:eastAsia="MS Mincho" w:hAnsi="Cambria" w:cs="Times New Roman"/>
          <w:bCs/>
          <w:sz w:val="22"/>
          <w:szCs w:val="22"/>
        </w:rPr>
        <w:t>.</w:t>
      </w:r>
    </w:p>
    <w:p w14:paraId="1FE2246D" w14:textId="77777777" w:rsidR="009E1237" w:rsidRPr="008D6B19" w:rsidRDefault="000F31BD" w:rsidP="009C427E">
      <w:pPr>
        <w:pStyle w:val="PlainText"/>
        <w:numPr>
          <w:ilvl w:val="0"/>
          <w:numId w:val="34"/>
        </w:numPr>
        <w:jc w:val="both"/>
        <w:rPr>
          <w:rFonts w:ascii="Cambria" w:eastAsia="MS Mincho" w:hAnsi="Cambria" w:cs="Times New Roman"/>
          <w:b/>
          <w:bCs/>
          <w:sz w:val="22"/>
          <w:szCs w:val="22"/>
        </w:rPr>
      </w:pPr>
      <w:r>
        <w:rPr>
          <w:rFonts w:ascii="Cambria" w:eastAsia="MS Mincho" w:hAnsi="Cambria" w:cs="Times New Roman"/>
          <w:b/>
          <w:bCs/>
          <w:sz w:val="22"/>
          <w:szCs w:val="22"/>
        </w:rPr>
        <w:t xml:space="preserve">How Non-Profits Use Current Technology, </w:t>
      </w:r>
      <w:r>
        <w:rPr>
          <w:rFonts w:ascii="Cambria" w:eastAsia="MS Mincho" w:hAnsi="Cambria" w:cs="Times New Roman"/>
          <w:bCs/>
          <w:sz w:val="22"/>
          <w:szCs w:val="22"/>
        </w:rPr>
        <w:t>A. Teredesai (moderator), ACM Panel Discussion on Computers, Society and Ethics, Tacoma, March 2007.</w:t>
      </w:r>
    </w:p>
    <w:p w14:paraId="419C38CC" w14:textId="77777777" w:rsidR="008D6B19" w:rsidRPr="005366EE" w:rsidRDefault="008D6B19" w:rsidP="008D6B19">
      <w:pPr>
        <w:pStyle w:val="PlainText"/>
        <w:ind w:left="360"/>
        <w:jc w:val="both"/>
        <w:rPr>
          <w:rFonts w:ascii="Cambria" w:eastAsia="MS Mincho" w:hAnsi="Cambria" w:cs="Times New Roman"/>
          <w:b/>
          <w:bCs/>
          <w:i/>
          <w:sz w:val="24"/>
          <w:szCs w:val="22"/>
        </w:rPr>
      </w:pPr>
      <w:r w:rsidRPr="005366EE">
        <w:rPr>
          <w:rFonts w:ascii="Cambria" w:eastAsia="MS Mincho" w:hAnsi="Cambria" w:cs="Times New Roman"/>
          <w:b/>
          <w:bCs/>
          <w:i/>
          <w:sz w:val="24"/>
          <w:szCs w:val="22"/>
        </w:rPr>
        <w:t>Research Software Contributions</w:t>
      </w:r>
      <w:r w:rsidR="00F241C9" w:rsidRPr="005366EE">
        <w:rPr>
          <w:rFonts w:ascii="Cambria" w:eastAsia="MS Mincho" w:hAnsi="Cambria" w:cs="Times New Roman"/>
          <w:b/>
          <w:bCs/>
          <w:i/>
          <w:sz w:val="24"/>
          <w:szCs w:val="22"/>
        </w:rPr>
        <w:t xml:space="preserve"> and Community Contributed Artifacts</w:t>
      </w:r>
      <w:r w:rsidRPr="005366EE">
        <w:rPr>
          <w:rFonts w:ascii="Cambria" w:eastAsia="MS Mincho" w:hAnsi="Cambria" w:cs="Times New Roman"/>
          <w:b/>
          <w:bCs/>
          <w:i/>
          <w:sz w:val="24"/>
          <w:szCs w:val="22"/>
        </w:rPr>
        <w:t>:</w:t>
      </w:r>
    </w:p>
    <w:p w14:paraId="1582EFD4" w14:textId="3FF3F6DA" w:rsidR="009C427E" w:rsidRDefault="009C427E" w:rsidP="009C427E">
      <w:pPr>
        <w:pStyle w:val="PlainText"/>
        <w:numPr>
          <w:ilvl w:val="0"/>
          <w:numId w:val="35"/>
        </w:numPr>
        <w:jc w:val="both"/>
        <w:rPr>
          <w:rFonts w:ascii="Cambria" w:eastAsia="MS Mincho" w:hAnsi="Cambria" w:cs="Times New Roman"/>
          <w:b/>
          <w:bCs/>
          <w:sz w:val="22"/>
          <w:szCs w:val="22"/>
        </w:rPr>
      </w:pPr>
      <w:r>
        <w:rPr>
          <w:rFonts w:ascii="Cambria" w:eastAsia="MS Mincho" w:hAnsi="Cambria" w:cs="Times New Roman"/>
          <w:b/>
          <w:bCs/>
          <w:sz w:val="22"/>
          <w:szCs w:val="22"/>
        </w:rPr>
        <w:lastRenderedPageBreak/>
        <w:t xml:space="preserve">Congestive Heart Failure Risk of Rehospitalization Predictive Modeling Tool, </w:t>
      </w:r>
      <w:r w:rsidRPr="00622DDC">
        <w:rPr>
          <w:rFonts w:ascii="Cambria" w:eastAsia="MS Mincho" w:hAnsi="Cambria" w:cs="Times New Roman"/>
          <w:bCs/>
          <w:sz w:val="22"/>
          <w:szCs w:val="22"/>
        </w:rPr>
        <w:t>Developed at the Center for Web and Data Science, University of Washington, in collaboration with Multicare Health System. Under deployment to be used by clinicians for improving quality of care for Multicare Patients.</w:t>
      </w:r>
    </w:p>
    <w:p w14:paraId="213BC3BA" w14:textId="77777777" w:rsidR="008D6B19" w:rsidRDefault="008D6B19" w:rsidP="009C427E">
      <w:pPr>
        <w:pStyle w:val="PlainText"/>
        <w:numPr>
          <w:ilvl w:val="0"/>
          <w:numId w:val="35"/>
        </w:numPr>
        <w:jc w:val="both"/>
        <w:rPr>
          <w:rFonts w:ascii="Cambria" w:eastAsia="MS Mincho" w:hAnsi="Cambria" w:cs="Times New Roman"/>
          <w:b/>
          <w:bCs/>
          <w:sz w:val="22"/>
          <w:szCs w:val="22"/>
        </w:rPr>
      </w:pPr>
      <w:r>
        <w:rPr>
          <w:rFonts w:ascii="Cambria" w:eastAsia="MS Mincho" w:hAnsi="Cambria" w:cs="Times New Roman"/>
          <w:b/>
          <w:bCs/>
          <w:sz w:val="22"/>
          <w:szCs w:val="22"/>
        </w:rPr>
        <w:t>Handwritten Zip-Code Recognizer</w:t>
      </w:r>
      <w:r w:rsidR="00D53749">
        <w:rPr>
          <w:rFonts w:ascii="Cambria" w:eastAsia="MS Mincho" w:hAnsi="Cambria" w:cs="Times New Roman"/>
          <w:b/>
          <w:bCs/>
          <w:sz w:val="22"/>
          <w:szCs w:val="22"/>
        </w:rPr>
        <w:t>s</w:t>
      </w:r>
      <w:r>
        <w:rPr>
          <w:rFonts w:ascii="Cambria" w:eastAsia="MS Mincho" w:hAnsi="Cambria" w:cs="Times New Roman"/>
          <w:b/>
          <w:bCs/>
          <w:sz w:val="22"/>
          <w:szCs w:val="22"/>
        </w:rPr>
        <w:t xml:space="preserve">, </w:t>
      </w:r>
      <w:r w:rsidRPr="00D53749">
        <w:rPr>
          <w:rFonts w:ascii="Cambria" w:eastAsia="MS Mincho" w:hAnsi="Cambria" w:cs="Times New Roman"/>
          <w:bCs/>
          <w:sz w:val="22"/>
          <w:szCs w:val="22"/>
        </w:rPr>
        <w:t xml:space="preserve">Developed at Center for </w:t>
      </w:r>
      <w:r w:rsidR="00D53749" w:rsidRPr="00D53749">
        <w:rPr>
          <w:rFonts w:ascii="Cambria" w:eastAsia="MS Mincho" w:hAnsi="Cambria" w:cs="Times New Roman"/>
          <w:bCs/>
          <w:sz w:val="22"/>
          <w:szCs w:val="22"/>
        </w:rPr>
        <w:t>Excellence in</w:t>
      </w:r>
      <w:r w:rsidRPr="00D53749">
        <w:rPr>
          <w:rFonts w:ascii="Cambria" w:eastAsia="MS Mincho" w:hAnsi="Cambria" w:cs="Times New Roman"/>
          <w:bCs/>
          <w:sz w:val="22"/>
          <w:szCs w:val="22"/>
        </w:rPr>
        <w:t xml:space="preserve"> Document Analysis and Recognition (CEDAR-SUNY Buffalo) and t</w:t>
      </w:r>
      <w:r w:rsidR="00D53749" w:rsidRPr="00D53749">
        <w:rPr>
          <w:rFonts w:ascii="Cambria" w:eastAsia="MS Mincho" w:hAnsi="Cambria" w:cs="Times New Roman"/>
          <w:bCs/>
          <w:sz w:val="22"/>
          <w:szCs w:val="22"/>
        </w:rPr>
        <w:t>he United States Postal Service. U</w:t>
      </w:r>
      <w:r w:rsidRPr="00D53749">
        <w:rPr>
          <w:rFonts w:ascii="Cambria" w:eastAsia="MS Mincho" w:hAnsi="Cambria" w:cs="Times New Roman"/>
          <w:bCs/>
          <w:sz w:val="22"/>
          <w:szCs w:val="22"/>
        </w:rPr>
        <w:t>sed by the USPS for zip-code recognition of millions of handwritten mail-pieces</w:t>
      </w:r>
      <w:r w:rsidR="00D53749" w:rsidRPr="00D53749">
        <w:rPr>
          <w:rFonts w:ascii="Cambria" w:eastAsia="MS Mincho" w:hAnsi="Cambria" w:cs="Times New Roman"/>
          <w:bCs/>
          <w:sz w:val="22"/>
          <w:szCs w:val="22"/>
        </w:rPr>
        <w:t xml:space="preserve"> everyday</w:t>
      </w:r>
      <w:r w:rsidRPr="00D53749">
        <w:rPr>
          <w:rFonts w:ascii="Cambria" w:eastAsia="MS Mincho" w:hAnsi="Cambria" w:cs="Times New Roman"/>
          <w:bCs/>
          <w:sz w:val="22"/>
          <w:szCs w:val="22"/>
        </w:rPr>
        <w:t>.</w:t>
      </w:r>
    </w:p>
    <w:p w14:paraId="0CD07357" w14:textId="77777777" w:rsidR="00D53749" w:rsidRDefault="00D53749" w:rsidP="009C427E">
      <w:pPr>
        <w:pStyle w:val="PlainText"/>
        <w:numPr>
          <w:ilvl w:val="0"/>
          <w:numId w:val="35"/>
        </w:numPr>
        <w:jc w:val="both"/>
        <w:rPr>
          <w:rFonts w:ascii="Cambria" w:eastAsia="MS Mincho" w:hAnsi="Cambria" w:cs="Times New Roman"/>
          <w:b/>
          <w:bCs/>
          <w:sz w:val="22"/>
          <w:szCs w:val="22"/>
        </w:rPr>
      </w:pPr>
      <w:r>
        <w:rPr>
          <w:rFonts w:ascii="Cambria" w:eastAsia="MS Mincho" w:hAnsi="Cambria" w:cs="Times New Roman"/>
          <w:b/>
          <w:bCs/>
          <w:sz w:val="22"/>
          <w:szCs w:val="22"/>
        </w:rPr>
        <w:t xml:space="preserve">Individuality of Handwriting. </w:t>
      </w:r>
      <w:r w:rsidRPr="00D53749">
        <w:rPr>
          <w:rFonts w:ascii="Cambria" w:eastAsia="MS Mincho" w:hAnsi="Cambria" w:cs="Times New Roman"/>
          <w:bCs/>
          <w:sz w:val="22"/>
          <w:szCs w:val="22"/>
        </w:rPr>
        <w:t>Developed tools to statistically validate the Individuality of Handwriting at Center for Excellence in Document Analysis and Recognition (CEDAR-SUNY Buffalo) in sponsorship from the National Institutes of Justice (NIJ).</w:t>
      </w:r>
    </w:p>
    <w:p w14:paraId="33E58FFF" w14:textId="77777777" w:rsidR="008D6B19" w:rsidRDefault="008D6B19" w:rsidP="009C427E">
      <w:pPr>
        <w:pStyle w:val="PlainText"/>
        <w:numPr>
          <w:ilvl w:val="0"/>
          <w:numId w:val="35"/>
        </w:numPr>
        <w:jc w:val="both"/>
        <w:rPr>
          <w:rFonts w:ascii="Cambria" w:eastAsia="MS Mincho" w:hAnsi="Cambria" w:cs="Times New Roman"/>
          <w:b/>
          <w:bCs/>
          <w:sz w:val="22"/>
          <w:szCs w:val="22"/>
        </w:rPr>
      </w:pPr>
      <w:r>
        <w:rPr>
          <w:rFonts w:ascii="Cambria" w:eastAsia="MS Mincho" w:hAnsi="Cambria" w:cs="Times New Roman"/>
          <w:b/>
          <w:bCs/>
          <w:sz w:val="22"/>
          <w:szCs w:val="22"/>
        </w:rPr>
        <w:t xml:space="preserve">Active Genetic Programming for N-Way Binary Classification, </w:t>
      </w:r>
      <w:r w:rsidR="00FC588A">
        <w:rPr>
          <w:rFonts w:ascii="Cambria" w:eastAsia="MS Mincho" w:hAnsi="Cambria" w:cs="Times New Roman"/>
          <w:bCs/>
          <w:sz w:val="22"/>
          <w:szCs w:val="22"/>
        </w:rPr>
        <w:t>Available</w:t>
      </w:r>
      <w:r w:rsidRPr="00D53749">
        <w:rPr>
          <w:rFonts w:ascii="Cambria" w:eastAsia="MS Mincho" w:hAnsi="Cambria" w:cs="Times New Roman"/>
          <w:bCs/>
          <w:sz w:val="22"/>
          <w:szCs w:val="22"/>
        </w:rPr>
        <w:t xml:space="preserve"> </w:t>
      </w:r>
      <w:r w:rsidR="00F72F1D">
        <w:rPr>
          <w:rFonts w:ascii="Cambria" w:eastAsia="MS Mincho" w:hAnsi="Cambria" w:cs="Times New Roman"/>
          <w:bCs/>
          <w:sz w:val="22"/>
          <w:szCs w:val="22"/>
        </w:rPr>
        <w:t>in a GP plugin for</w:t>
      </w:r>
      <w:r w:rsidRPr="00D53749">
        <w:rPr>
          <w:rFonts w:ascii="Cambria" w:eastAsia="MS Mincho" w:hAnsi="Cambria" w:cs="Times New Roman"/>
          <w:bCs/>
          <w:sz w:val="22"/>
          <w:szCs w:val="22"/>
        </w:rPr>
        <w:t xml:space="preserve"> WEKA Machine Learning Toolkit used widely by the machine learning and data mining community.</w:t>
      </w:r>
    </w:p>
    <w:p w14:paraId="08D1F6BE" w14:textId="77777777" w:rsidR="008D6B19" w:rsidRDefault="008D6B19" w:rsidP="009C427E">
      <w:pPr>
        <w:pStyle w:val="PlainText"/>
        <w:numPr>
          <w:ilvl w:val="0"/>
          <w:numId w:val="35"/>
        </w:numPr>
        <w:jc w:val="both"/>
        <w:rPr>
          <w:rFonts w:ascii="Cambria" w:eastAsia="MS Mincho" w:hAnsi="Cambria" w:cs="Times New Roman"/>
          <w:b/>
          <w:bCs/>
          <w:sz w:val="22"/>
          <w:szCs w:val="22"/>
        </w:rPr>
      </w:pPr>
      <w:r>
        <w:rPr>
          <w:rFonts w:ascii="Cambria" w:eastAsia="MS Mincho" w:hAnsi="Cambria" w:cs="Times New Roman"/>
          <w:b/>
          <w:bCs/>
          <w:sz w:val="22"/>
          <w:szCs w:val="22"/>
        </w:rPr>
        <w:t xml:space="preserve">Grouping Related Attributes, </w:t>
      </w:r>
      <w:r w:rsidRPr="00D53749">
        <w:rPr>
          <w:rFonts w:ascii="Cambria" w:eastAsia="MS Mincho" w:hAnsi="Cambria" w:cs="Times New Roman"/>
          <w:bCs/>
          <w:sz w:val="22"/>
          <w:szCs w:val="22"/>
        </w:rPr>
        <w:t>Public domain software module used by the data mining research community to perform co-clustering and grouping of relevant features for feature selection and dimensionality reduction.</w:t>
      </w:r>
    </w:p>
    <w:p w14:paraId="79F386F9" w14:textId="77777777" w:rsidR="00F34F17" w:rsidRDefault="00F34F17">
      <w:pPr>
        <w:spacing w:after="0" w:line="240" w:lineRule="auto"/>
      </w:pPr>
      <w:r>
        <w:br w:type="page"/>
      </w:r>
    </w:p>
    <w:p w14:paraId="0E8E0841" w14:textId="77777777" w:rsidR="0095512B" w:rsidRDefault="0095512B"/>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7097"/>
        <w:gridCol w:w="2620"/>
      </w:tblGrid>
      <w:tr w:rsidR="00924FF8" w:rsidRPr="00FB3F9C" w14:paraId="08A31672" w14:textId="77777777" w:rsidTr="00AB5C79">
        <w:trPr>
          <w:trHeight w:val="67"/>
        </w:trPr>
        <w:tc>
          <w:tcPr>
            <w:tcW w:w="9717" w:type="dxa"/>
            <w:gridSpan w:val="2"/>
            <w:tcBorders>
              <w:left w:val="nil"/>
              <w:bottom w:val="single" w:sz="4" w:space="0" w:color="auto"/>
              <w:right w:val="nil"/>
            </w:tcBorders>
          </w:tcPr>
          <w:p w14:paraId="79DF5A96" w14:textId="77777777" w:rsidR="00924FF8" w:rsidRPr="00912573" w:rsidRDefault="00EC03C1" w:rsidP="00E01E52">
            <w:pPr>
              <w:pStyle w:val="ResumeSubsection"/>
              <w:rPr>
                <w:i/>
              </w:rPr>
            </w:pPr>
            <w:r w:rsidRPr="00912573">
              <w:rPr>
                <w:i/>
                <w:sz w:val="22"/>
              </w:rPr>
              <w:t xml:space="preserve">Invited </w:t>
            </w:r>
            <w:r w:rsidR="00924FF8" w:rsidRPr="00912573">
              <w:rPr>
                <w:i/>
                <w:sz w:val="22"/>
              </w:rPr>
              <w:t xml:space="preserve">Lectures </w:t>
            </w:r>
            <w:r w:rsidR="00824318" w:rsidRPr="00912573">
              <w:rPr>
                <w:i/>
                <w:sz w:val="22"/>
              </w:rPr>
              <w:t>And Public speaking engagements</w:t>
            </w:r>
            <w:r w:rsidRPr="00912573">
              <w:rPr>
                <w:i/>
                <w:sz w:val="22"/>
              </w:rPr>
              <w:t xml:space="preserve"> </w:t>
            </w:r>
            <w:r w:rsidR="00584750">
              <w:rPr>
                <w:i/>
                <w:sz w:val="22"/>
              </w:rPr>
              <w:t xml:space="preserve">AS an expert </w:t>
            </w:r>
            <w:r w:rsidRPr="00912573">
              <w:rPr>
                <w:i/>
                <w:sz w:val="22"/>
              </w:rPr>
              <w:t>(Title)</w:t>
            </w:r>
          </w:p>
        </w:tc>
      </w:tr>
      <w:tr w:rsidR="00FD17DC" w:rsidRPr="00FB3F9C" w14:paraId="3401F2CA" w14:textId="77777777" w:rsidTr="00AB5C79">
        <w:trPr>
          <w:trHeight w:val="67"/>
        </w:trPr>
        <w:tc>
          <w:tcPr>
            <w:tcW w:w="7097" w:type="dxa"/>
            <w:tcBorders>
              <w:top w:val="nil"/>
              <w:left w:val="nil"/>
              <w:bottom w:val="nil"/>
              <w:right w:val="nil"/>
            </w:tcBorders>
          </w:tcPr>
          <w:p w14:paraId="73A0C0E5" w14:textId="77777777" w:rsidR="00FD17DC" w:rsidRDefault="00FD17DC" w:rsidP="00FD17DC">
            <w:r>
              <w:t>GITPRO - Global Indian Technology Professionals, (</w:t>
            </w:r>
            <w:r w:rsidR="00B80E6D">
              <w:t xml:space="preserve">Big Data in Consumer Intelligence), </w:t>
            </w:r>
            <w:r>
              <w:t>Keynote</w:t>
            </w:r>
            <w:r w:rsidR="00B80E6D">
              <w:t xml:space="preserve"> Speech</w:t>
            </w:r>
          </w:p>
        </w:tc>
        <w:tc>
          <w:tcPr>
            <w:tcW w:w="2620" w:type="dxa"/>
            <w:tcBorders>
              <w:top w:val="nil"/>
              <w:left w:val="nil"/>
              <w:bottom w:val="nil"/>
              <w:right w:val="nil"/>
            </w:tcBorders>
          </w:tcPr>
          <w:p w14:paraId="7914F4D8" w14:textId="77777777" w:rsidR="00FD17DC" w:rsidRDefault="00B80E6D" w:rsidP="00924FF8">
            <w:r>
              <w:t>June 2013</w:t>
            </w:r>
          </w:p>
        </w:tc>
      </w:tr>
      <w:tr w:rsidR="00EE0380" w:rsidRPr="00FB3F9C" w14:paraId="6325A7DD" w14:textId="77777777" w:rsidTr="00AB5C79">
        <w:trPr>
          <w:trHeight w:val="67"/>
        </w:trPr>
        <w:tc>
          <w:tcPr>
            <w:tcW w:w="7097" w:type="dxa"/>
            <w:tcBorders>
              <w:top w:val="nil"/>
              <w:left w:val="nil"/>
              <w:bottom w:val="nil"/>
              <w:right w:val="nil"/>
            </w:tcBorders>
          </w:tcPr>
          <w:p w14:paraId="49CBEDA6" w14:textId="77777777" w:rsidR="00EE0380" w:rsidRDefault="00EE0380" w:rsidP="005B5C8D">
            <w:r>
              <w:t>Tacoma City Club, (Big Data Societal Impact), Invited talk</w:t>
            </w:r>
          </w:p>
        </w:tc>
        <w:tc>
          <w:tcPr>
            <w:tcW w:w="2620" w:type="dxa"/>
            <w:tcBorders>
              <w:top w:val="nil"/>
              <w:left w:val="nil"/>
              <w:bottom w:val="nil"/>
              <w:right w:val="nil"/>
            </w:tcBorders>
          </w:tcPr>
          <w:p w14:paraId="2F68D0F9" w14:textId="77777777" w:rsidR="00EE0380" w:rsidRDefault="00EE0380" w:rsidP="00924FF8">
            <w:r>
              <w:t>April 2013</w:t>
            </w:r>
          </w:p>
        </w:tc>
      </w:tr>
      <w:tr w:rsidR="00EE0380" w:rsidRPr="00FB3F9C" w14:paraId="30C42D35" w14:textId="77777777" w:rsidTr="00AB5C79">
        <w:trPr>
          <w:trHeight w:val="67"/>
        </w:trPr>
        <w:tc>
          <w:tcPr>
            <w:tcW w:w="7097" w:type="dxa"/>
            <w:tcBorders>
              <w:top w:val="nil"/>
              <w:left w:val="nil"/>
              <w:bottom w:val="nil"/>
              <w:right w:val="nil"/>
            </w:tcBorders>
          </w:tcPr>
          <w:p w14:paraId="36A5A719" w14:textId="77777777" w:rsidR="00EE0380" w:rsidRDefault="00EE0380" w:rsidP="005B5C8D">
            <w:r>
              <w:t>IEEE ICDM Industry Track (Distributed in-db association rule mining), Conference Presentation</w:t>
            </w:r>
          </w:p>
        </w:tc>
        <w:tc>
          <w:tcPr>
            <w:tcW w:w="2620" w:type="dxa"/>
            <w:tcBorders>
              <w:top w:val="nil"/>
              <w:left w:val="nil"/>
              <w:bottom w:val="nil"/>
              <w:right w:val="nil"/>
            </w:tcBorders>
          </w:tcPr>
          <w:p w14:paraId="0C082D72" w14:textId="77777777" w:rsidR="00EE0380" w:rsidRDefault="00EE0380" w:rsidP="00924FF8">
            <w:r>
              <w:t>December 2012</w:t>
            </w:r>
          </w:p>
        </w:tc>
      </w:tr>
      <w:tr w:rsidR="00EE0380" w:rsidRPr="00FB3F9C" w14:paraId="156B53AD" w14:textId="77777777" w:rsidTr="00AB5C79">
        <w:trPr>
          <w:trHeight w:val="67"/>
        </w:trPr>
        <w:tc>
          <w:tcPr>
            <w:tcW w:w="7097" w:type="dxa"/>
            <w:tcBorders>
              <w:top w:val="nil"/>
              <w:left w:val="nil"/>
              <w:bottom w:val="nil"/>
              <w:right w:val="nil"/>
            </w:tcBorders>
          </w:tcPr>
          <w:p w14:paraId="710705F8" w14:textId="77777777" w:rsidR="00EE0380" w:rsidRDefault="00EE0380" w:rsidP="005B5C8D">
            <w:r>
              <w:t>ACM SIGKDD Big Mine Workshop (Big Data Mining Pitfalls), Keynote talk</w:t>
            </w:r>
          </w:p>
        </w:tc>
        <w:tc>
          <w:tcPr>
            <w:tcW w:w="2620" w:type="dxa"/>
            <w:tcBorders>
              <w:top w:val="nil"/>
              <w:left w:val="nil"/>
              <w:bottom w:val="nil"/>
              <w:right w:val="nil"/>
            </w:tcBorders>
          </w:tcPr>
          <w:p w14:paraId="357CF261" w14:textId="77777777" w:rsidR="00EE0380" w:rsidRDefault="00EE0380" w:rsidP="00924FF8">
            <w:r>
              <w:t>August 2012</w:t>
            </w:r>
          </w:p>
        </w:tc>
      </w:tr>
      <w:tr w:rsidR="00EE0380" w:rsidRPr="00FB3F9C" w14:paraId="2F34EED6" w14:textId="77777777" w:rsidTr="00AB5C79">
        <w:trPr>
          <w:trHeight w:val="67"/>
        </w:trPr>
        <w:tc>
          <w:tcPr>
            <w:tcW w:w="7097" w:type="dxa"/>
            <w:tcBorders>
              <w:top w:val="nil"/>
              <w:left w:val="nil"/>
              <w:bottom w:val="nil"/>
              <w:right w:val="nil"/>
            </w:tcBorders>
          </w:tcPr>
          <w:p w14:paraId="5175BE8E" w14:textId="77777777" w:rsidR="00EE0380" w:rsidRDefault="00EE0380" w:rsidP="005B5C8D">
            <w:r>
              <w:t>Board of Regents, University of Washington (Web and Data Science), Invited Talk</w:t>
            </w:r>
          </w:p>
        </w:tc>
        <w:tc>
          <w:tcPr>
            <w:tcW w:w="2620" w:type="dxa"/>
            <w:tcBorders>
              <w:top w:val="nil"/>
              <w:left w:val="nil"/>
              <w:bottom w:val="nil"/>
              <w:right w:val="nil"/>
            </w:tcBorders>
          </w:tcPr>
          <w:p w14:paraId="2D1C3BF5" w14:textId="77777777" w:rsidR="00EE0380" w:rsidRDefault="00EE0380" w:rsidP="00924FF8">
            <w:r>
              <w:t>March 2012</w:t>
            </w:r>
          </w:p>
        </w:tc>
      </w:tr>
      <w:tr w:rsidR="0008289B" w:rsidRPr="00FB3F9C" w14:paraId="3C73DCCB" w14:textId="77777777" w:rsidTr="00AB5C79">
        <w:trPr>
          <w:trHeight w:val="67"/>
        </w:trPr>
        <w:tc>
          <w:tcPr>
            <w:tcW w:w="7097" w:type="dxa"/>
            <w:tcBorders>
              <w:top w:val="nil"/>
              <w:left w:val="nil"/>
              <w:bottom w:val="nil"/>
              <w:right w:val="nil"/>
            </w:tcBorders>
          </w:tcPr>
          <w:p w14:paraId="1CBB5080" w14:textId="77777777" w:rsidR="0008289B" w:rsidRPr="00FB3F9C" w:rsidRDefault="005B5C8D" w:rsidP="005B5C8D">
            <w:r>
              <w:t>Deloitte Consulting, (Social Media Challenges) Talk followed by Panel Discussion</w:t>
            </w:r>
          </w:p>
        </w:tc>
        <w:tc>
          <w:tcPr>
            <w:tcW w:w="2620" w:type="dxa"/>
            <w:tcBorders>
              <w:top w:val="nil"/>
              <w:left w:val="nil"/>
              <w:bottom w:val="nil"/>
              <w:right w:val="nil"/>
            </w:tcBorders>
          </w:tcPr>
          <w:p w14:paraId="590C0049" w14:textId="77777777" w:rsidR="0008289B" w:rsidRPr="00FB3F9C" w:rsidRDefault="005B5C8D" w:rsidP="00924FF8">
            <w:r>
              <w:t>April 2011</w:t>
            </w:r>
          </w:p>
        </w:tc>
      </w:tr>
      <w:tr w:rsidR="005B5C8D" w:rsidRPr="00FB3F9C" w14:paraId="3FB12147" w14:textId="77777777" w:rsidTr="00AB5C79">
        <w:trPr>
          <w:trHeight w:val="67"/>
        </w:trPr>
        <w:tc>
          <w:tcPr>
            <w:tcW w:w="7097" w:type="dxa"/>
            <w:tcBorders>
              <w:top w:val="nil"/>
              <w:left w:val="nil"/>
              <w:bottom w:val="nil"/>
              <w:right w:val="nil"/>
            </w:tcBorders>
          </w:tcPr>
          <w:p w14:paraId="43EA1D48" w14:textId="77777777" w:rsidR="005B5C8D" w:rsidRPr="00FB3F9C" w:rsidRDefault="005B5C8D" w:rsidP="005366EE">
            <w:r>
              <w:t>Microsoft Office Live (Social Networks: Trust and Monetization)</w:t>
            </w:r>
          </w:p>
        </w:tc>
        <w:tc>
          <w:tcPr>
            <w:tcW w:w="2620" w:type="dxa"/>
            <w:tcBorders>
              <w:top w:val="nil"/>
              <w:left w:val="nil"/>
              <w:bottom w:val="nil"/>
              <w:right w:val="nil"/>
            </w:tcBorders>
          </w:tcPr>
          <w:p w14:paraId="07721C37" w14:textId="77777777" w:rsidR="005B5C8D" w:rsidRPr="00FB3F9C" w:rsidRDefault="005B5C8D" w:rsidP="005366EE">
            <w:r>
              <w:t>April 2008</w:t>
            </w:r>
          </w:p>
        </w:tc>
      </w:tr>
      <w:tr w:rsidR="005B5C8D" w:rsidRPr="00FB3F9C" w14:paraId="5F49313A" w14:textId="77777777" w:rsidTr="00AB5C79">
        <w:trPr>
          <w:trHeight w:val="67"/>
        </w:trPr>
        <w:tc>
          <w:tcPr>
            <w:tcW w:w="7097" w:type="dxa"/>
            <w:tcBorders>
              <w:top w:val="nil"/>
              <w:left w:val="nil"/>
              <w:bottom w:val="nil"/>
              <w:right w:val="nil"/>
            </w:tcBorders>
          </w:tcPr>
          <w:p w14:paraId="09567C95" w14:textId="77777777" w:rsidR="005B5C8D" w:rsidRPr="00FB3F9C" w:rsidRDefault="005B5C8D" w:rsidP="00924FF8">
            <w:r>
              <w:t>University of Minnesota, Computer Science (Trust Enhanced Recommendation Systems)</w:t>
            </w:r>
          </w:p>
        </w:tc>
        <w:tc>
          <w:tcPr>
            <w:tcW w:w="2620" w:type="dxa"/>
            <w:tcBorders>
              <w:top w:val="nil"/>
              <w:left w:val="nil"/>
              <w:bottom w:val="nil"/>
              <w:right w:val="nil"/>
            </w:tcBorders>
          </w:tcPr>
          <w:p w14:paraId="55F62729" w14:textId="77777777" w:rsidR="005B5C8D" w:rsidRPr="00FB3F9C" w:rsidRDefault="005B5C8D" w:rsidP="00924FF8">
            <w:r>
              <w:t>November 2007</w:t>
            </w:r>
          </w:p>
        </w:tc>
      </w:tr>
      <w:tr w:rsidR="005B5C8D" w:rsidRPr="00FB3F9C" w14:paraId="5AF9408C" w14:textId="77777777" w:rsidTr="00AB5C79">
        <w:trPr>
          <w:trHeight w:val="67"/>
        </w:trPr>
        <w:tc>
          <w:tcPr>
            <w:tcW w:w="7097" w:type="dxa"/>
            <w:tcBorders>
              <w:top w:val="nil"/>
              <w:left w:val="nil"/>
              <w:bottom w:val="nil"/>
              <w:right w:val="nil"/>
            </w:tcBorders>
          </w:tcPr>
          <w:p w14:paraId="15F2560A" w14:textId="77777777" w:rsidR="005B5C8D" w:rsidRPr="00FB3F9C" w:rsidRDefault="005B5C8D" w:rsidP="0008289B">
            <w:r w:rsidRPr="00FB3F9C">
              <w:t xml:space="preserve">Microsoft </w:t>
            </w:r>
            <w:r>
              <w:t>Research (Mining Instant Messaging Networks using Link Analysis Techniques)</w:t>
            </w:r>
          </w:p>
        </w:tc>
        <w:tc>
          <w:tcPr>
            <w:tcW w:w="2620" w:type="dxa"/>
            <w:tcBorders>
              <w:top w:val="nil"/>
              <w:left w:val="nil"/>
              <w:bottom w:val="nil"/>
              <w:right w:val="nil"/>
            </w:tcBorders>
          </w:tcPr>
          <w:p w14:paraId="0CDB7A8E" w14:textId="77777777" w:rsidR="005B5C8D" w:rsidRPr="00FB3F9C" w:rsidRDefault="005B5C8D" w:rsidP="00924FF8">
            <w:r w:rsidRPr="00FB3F9C">
              <w:t>August 2006</w:t>
            </w:r>
          </w:p>
        </w:tc>
      </w:tr>
      <w:tr w:rsidR="005B5C8D" w:rsidRPr="00FB3F9C" w14:paraId="7EA7EB0C" w14:textId="77777777" w:rsidTr="00AB5C79">
        <w:trPr>
          <w:trHeight w:val="67"/>
        </w:trPr>
        <w:tc>
          <w:tcPr>
            <w:tcW w:w="7097" w:type="dxa"/>
            <w:tcBorders>
              <w:top w:val="nil"/>
              <w:left w:val="nil"/>
              <w:bottom w:val="nil"/>
              <w:right w:val="nil"/>
            </w:tcBorders>
          </w:tcPr>
          <w:p w14:paraId="272E2615" w14:textId="77777777" w:rsidR="005B5C8D" w:rsidRPr="00FB3F9C" w:rsidRDefault="005B5C8D" w:rsidP="00924FF8">
            <w:r>
              <w:t>Keynote at Workshop on Link Analysis,</w:t>
            </w:r>
            <w:r w:rsidRPr="00FB3F9C">
              <w:t xml:space="preserve"> SIAM Data Mining Conference</w:t>
            </w:r>
            <w:r>
              <w:t xml:space="preserve"> (Role of Link Analysis in Social Networking Research)</w:t>
            </w:r>
          </w:p>
        </w:tc>
        <w:tc>
          <w:tcPr>
            <w:tcW w:w="2620" w:type="dxa"/>
            <w:tcBorders>
              <w:top w:val="nil"/>
              <w:left w:val="nil"/>
              <w:bottom w:val="nil"/>
              <w:right w:val="nil"/>
            </w:tcBorders>
          </w:tcPr>
          <w:p w14:paraId="3077CAB2" w14:textId="77777777" w:rsidR="005B5C8D" w:rsidRPr="00FB3F9C" w:rsidRDefault="005B5C8D" w:rsidP="00924FF8">
            <w:r w:rsidRPr="00FB3F9C">
              <w:t>April 2006</w:t>
            </w:r>
          </w:p>
        </w:tc>
      </w:tr>
      <w:tr w:rsidR="005B5C8D" w:rsidRPr="00FB3F9C" w14:paraId="1B8F3504" w14:textId="77777777" w:rsidTr="00AB5C79">
        <w:trPr>
          <w:trHeight w:val="67"/>
        </w:trPr>
        <w:tc>
          <w:tcPr>
            <w:tcW w:w="7097" w:type="dxa"/>
            <w:tcBorders>
              <w:top w:val="nil"/>
              <w:left w:val="nil"/>
              <w:bottom w:val="nil"/>
              <w:right w:val="nil"/>
            </w:tcBorders>
          </w:tcPr>
          <w:p w14:paraId="0AF12A24" w14:textId="77777777" w:rsidR="005B5C8D" w:rsidRPr="00FB3F9C" w:rsidRDefault="005B5C8D" w:rsidP="00924FF8">
            <w:r w:rsidRPr="00FB3F9C">
              <w:t>Persistent Software, Pune, India</w:t>
            </w:r>
            <w:r>
              <w:t xml:space="preserve"> (Pattern Recognition for the Networked Generation)</w:t>
            </w:r>
          </w:p>
        </w:tc>
        <w:tc>
          <w:tcPr>
            <w:tcW w:w="2620" w:type="dxa"/>
            <w:tcBorders>
              <w:top w:val="nil"/>
              <w:left w:val="nil"/>
              <w:bottom w:val="nil"/>
              <w:right w:val="nil"/>
            </w:tcBorders>
          </w:tcPr>
          <w:p w14:paraId="60EA6771" w14:textId="77777777" w:rsidR="005B5C8D" w:rsidRPr="00FB3F9C" w:rsidRDefault="005B5C8D" w:rsidP="00924FF8">
            <w:r w:rsidRPr="00FB3F9C">
              <w:t>June 2005</w:t>
            </w:r>
          </w:p>
        </w:tc>
      </w:tr>
      <w:tr w:rsidR="005B5C8D" w:rsidRPr="00FB3F9C" w14:paraId="66E81218" w14:textId="77777777" w:rsidTr="00AB5C79">
        <w:trPr>
          <w:trHeight w:val="67"/>
        </w:trPr>
        <w:tc>
          <w:tcPr>
            <w:tcW w:w="7097" w:type="dxa"/>
            <w:tcBorders>
              <w:top w:val="nil"/>
              <w:left w:val="nil"/>
              <w:bottom w:val="nil"/>
              <w:right w:val="nil"/>
            </w:tcBorders>
          </w:tcPr>
          <w:p w14:paraId="5FF1A18F" w14:textId="77777777" w:rsidR="005B5C8D" w:rsidRPr="00FB3F9C" w:rsidRDefault="005B5C8D" w:rsidP="00924FF8">
            <w:r w:rsidRPr="00FB3F9C">
              <w:t>Indian Institutes of Sciences (IISc), Bangalore, India</w:t>
            </w:r>
            <w:r>
              <w:t xml:space="preserve"> (Common Threads in Temporal Mining for Large Multimedia Databases) </w:t>
            </w:r>
          </w:p>
        </w:tc>
        <w:tc>
          <w:tcPr>
            <w:tcW w:w="2620" w:type="dxa"/>
            <w:tcBorders>
              <w:top w:val="nil"/>
              <w:left w:val="nil"/>
              <w:bottom w:val="nil"/>
              <w:right w:val="nil"/>
            </w:tcBorders>
          </w:tcPr>
          <w:p w14:paraId="53CFD340" w14:textId="77777777" w:rsidR="005B5C8D" w:rsidRPr="00FB3F9C" w:rsidRDefault="005B5C8D" w:rsidP="00924FF8">
            <w:r w:rsidRPr="00FB3F9C">
              <w:t>December 2004</w:t>
            </w:r>
          </w:p>
        </w:tc>
      </w:tr>
      <w:tr w:rsidR="005B5C8D" w:rsidRPr="00FB3F9C" w14:paraId="12A39BE8" w14:textId="77777777" w:rsidTr="00AB5C79">
        <w:trPr>
          <w:trHeight w:val="67"/>
        </w:trPr>
        <w:tc>
          <w:tcPr>
            <w:tcW w:w="7097" w:type="dxa"/>
            <w:tcBorders>
              <w:top w:val="nil"/>
              <w:left w:val="nil"/>
              <w:bottom w:val="nil"/>
              <w:right w:val="nil"/>
            </w:tcBorders>
          </w:tcPr>
          <w:p w14:paraId="700B065F" w14:textId="77777777" w:rsidR="005B5C8D" w:rsidRPr="00FB3F9C" w:rsidRDefault="005B5C8D" w:rsidP="00924FF8">
            <w:r w:rsidRPr="00FB3F9C">
              <w:t>Xerox Corporation</w:t>
            </w:r>
            <w:r>
              <w:t xml:space="preserve"> (Research Directions in Link Analysis)</w:t>
            </w:r>
          </w:p>
        </w:tc>
        <w:tc>
          <w:tcPr>
            <w:tcW w:w="2620" w:type="dxa"/>
            <w:tcBorders>
              <w:top w:val="nil"/>
              <w:left w:val="nil"/>
              <w:bottom w:val="nil"/>
              <w:right w:val="nil"/>
            </w:tcBorders>
          </w:tcPr>
          <w:p w14:paraId="72005AAD" w14:textId="77777777" w:rsidR="005B5C8D" w:rsidRPr="00FB3F9C" w:rsidRDefault="005B5C8D" w:rsidP="00924FF8">
            <w:r w:rsidRPr="00FB3F9C">
              <w:t>May 2004</w:t>
            </w:r>
          </w:p>
        </w:tc>
      </w:tr>
      <w:tr w:rsidR="005B5C8D" w:rsidRPr="00FB3F9C" w14:paraId="1F19C03B" w14:textId="77777777" w:rsidTr="00AB5C79">
        <w:trPr>
          <w:trHeight w:val="67"/>
        </w:trPr>
        <w:tc>
          <w:tcPr>
            <w:tcW w:w="7097" w:type="dxa"/>
            <w:tcBorders>
              <w:top w:val="nil"/>
              <w:left w:val="nil"/>
              <w:bottom w:val="nil"/>
              <w:right w:val="nil"/>
            </w:tcBorders>
          </w:tcPr>
          <w:p w14:paraId="29A0CCE7" w14:textId="77777777" w:rsidR="005B5C8D" w:rsidRPr="00FB3F9C" w:rsidRDefault="005B5C8D" w:rsidP="00924FF8">
            <w:r w:rsidRPr="00FB3F9C">
              <w:t>University at Buffalo</w:t>
            </w:r>
            <w:r>
              <w:t xml:space="preserve"> (Transitioning Pattern Recognition Algorithms to Perform Data Mining)</w:t>
            </w:r>
          </w:p>
        </w:tc>
        <w:tc>
          <w:tcPr>
            <w:tcW w:w="2620" w:type="dxa"/>
            <w:tcBorders>
              <w:top w:val="nil"/>
              <w:left w:val="nil"/>
              <w:bottom w:val="nil"/>
              <w:right w:val="nil"/>
            </w:tcBorders>
          </w:tcPr>
          <w:p w14:paraId="18E1878C" w14:textId="77777777" w:rsidR="005B5C8D" w:rsidRPr="00FB3F9C" w:rsidRDefault="005B5C8D" w:rsidP="00924FF8">
            <w:r w:rsidRPr="00FB3F9C">
              <w:t>March 2004</w:t>
            </w:r>
          </w:p>
        </w:tc>
      </w:tr>
      <w:tr w:rsidR="005B5C8D" w:rsidRPr="00FB3F9C" w14:paraId="03C7DCF0" w14:textId="77777777" w:rsidTr="00AB5C79">
        <w:trPr>
          <w:trHeight w:val="67"/>
        </w:trPr>
        <w:tc>
          <w:tcPr>
            <w:tcW w:w="7097" w:type="dxa"/>
            <w:tcBorders>
              <w:top w:val="nil"/>
              <w:left w:val="nil"/>
              <w:bottom w:val="nil"/>
              <w:right w:val="nil"/>
            </w:tcBorders>
          </w:tcPr>
          <w:p w14:paraId="39F05E04" w14:textId="77777777" w:rsidR="005B5C8D" w:rsidRPr="00FB3F9C" w:rsidRDefault="005B5C8D" w:rsidP="00924FF8">
            <w:r w:rsidRPr="00FB3F9C">
              <w:t>High Technology Business Council (HTBC) of Rochester</w:t>
            </w:r>
            <w:r>
              <w:t xml:space="preserve"> (Discovery Informatics: A Data Driven Paradigm for Pattern Mining)</w:t>
            </w:r>
          </w:p>
        </w:tc>
        <w:tc>
          <w:tcPr>
            <w:tcW w:w="2620" w:type="dxa"/>
            <w:tcBorders>
              <w:top w:val="nil"/>
              <w:left w:val="nil"/>
              <w:bottom w:val="nil"/>
              <w:right w:val="nil"/>
            </w:tcBorders>
          </w:tcPr>
          <w:p w14:paraId="55539D56" w14:textId="77777777" w:rsidR="005B5C8D" w:rsidRPr="00FB3F9C" w:rsidRDefault="005B5C8D" w:rsidP="00924FF8">
            <w:r w:rsidRPr="00FB3F9C">
              <w:t>March 2004</w:t>
            </w:r>
          </w:p>
        </w:tc>
      </w:tr>
      <w:tr w:rsidR="005B5C8D" w:rsidRPr="00FB3F9C" w14:paraId="290F0FDB" w14:textId="77777777" w:rsidTr="00AB5C79">
        <w:trPr>
          <w:trHeight w:val="67"/>
        </w:trPr>
        <w:tc>
          <w:tcPr>
            <w:tcW w:w="7097" w:type="dxa"/>
            <w:tcBorders>
              <w:top w:val="nil"/>
              <w:left w:val="nil"/>
              <w:bottom w:val="nil"/>
              <w:right w:val="nil"/>
            </w:tcBorders>
          </w:tcPr>
          <w:p w14:paraId="25739DDC" w14:textId="77777777" w:rsidR="005B5C8D" w:rsidRPr="00FB3F9C" w:rsidRDefault="005B5C8D" w:rsidP="00924FF8">
            <w:r w:rsidRPr="00FB3F9C">
              <w:t>National Institutes of Health, Bethesda, Washington DC</w:t>
            </w:r>
            <w:r>
              <w:t xml:space="preserve"> (Common Node Decision Tree: Algorithms and Applications)</w:t>
            </w:r>
          </w:p>
        </w:tc>
        <w:tc>
          <w:tcPr>
            <w:tcW w:w="2620" w:type="dxa"/>
            <w:tcBorders>
              <w:top w:val="nil"/>
              <w:left w:val="nil"/>
              <w:bottom w:val="nil"/>
              <w:right w:val="nil"/>
            </w:tcBorders>
          </w:tcPr>
          <w:p w14:paraId="5F7BBD03" w14:textId="77777777" w:rsidR="005B5C8D" w:rsidRPr="00FB3F9C" w:rsidRDefault="005B5C8D" w:rsidP="00924FF8">
            <w:r w:rsidRPr="00FB3F9C">
              <w:t>August 2003</w:t>
            </w:r>
          </w:p>
        </w:tc>
      </w:tr>
      <w:tr w:rsidR="005B5C8D" w:rsidRPr="00FB3F9C" w14:paraId="23E85F68" w14:textId="77777777" w:rsidTr="00AB5C79">
        <w:trPr>
          <w:trHeight w:val="67"/>
        </w:trPr>
        <w:tc>
          <w:tcPr>
            <w:tcW w:w="7097" w:type="dxa"/>
            <w:tcBorders>
              <w:top w:val="nil"/>
              <w:left w:val="nil"/>
              <w:bottom w:val="nil"/>
              <w:right w:val="nil"/>
            </w:tcBorders>
          </w:tcPr>
          <w:p w14:paraId="41E01063" w14:textId="77777777" w:rsidR="005B5C8D" w:rsidRPr="00FB3F9C" w:rsidRDefault="005B5C8D" w:rsidP="00924FF8">
            <w:r w:rsidRPr="00FB3F9C">
              <w:t>RIT Board of Trustees</w:t>
            </w:r>
            <w:r>
              <w:t xml:space="preserve"> (Presence Mining using Instant Messaging Activity Logs)</w:t>
            </w:r>
          </w:p>
        </w:tc>
        <w:tc>
          <w:tcPr>
            <w:tcW w:w="2620" w:type="dxa"/>
            <w:tcBorders>
              <w:top w:val="nil"/>
              <w:left w:val="nil"/>
              <w:bottom w:val="nil"/>
              <w:right w:val="nil"/>
            </w:tcBorders>
          </w:tcPr>
          <w:p w14:paraId="4BE178E9" w14:textId="77777777" w:rsidR="005B5C8D" w:rsidRPr="00FB3F9C" w:rsidRDefault="005B5C8D" w:rsidP="00924FF8">
            <w:r w:rsidRPr="00FB3F9C">
              <w:t>May 2003</w:t>
            </w:r>
          </w:p>
        </w:tc>
      </w:tr>
      <w:tr w:rsidR="005B5C8D" w:rsidRPr="00FB3F9C" w14:paraId="1CCC21EF" w14:textId="77777777" w:rsidTr="00AB5C79">
        <w:trPr>
          <w:trHeight w:val="67"/>
        </w:trPr>
        <w:tc>
          <w:tcPr>
            <w:tcW w:w="7097" w:type="dxa"/>
            <w:tcBorders>
              <w:top w:val="nil"/>
              <w:left w:val="nil"/>
              <w:bottom w:val="nil"/>
              <w:right w:val="nil"/>
            </w:tcBorders>
          </w:tcPr>
          <w:p w14:paraId="24A0EDAD" w14:textId="77777777" w:rsidR="005B5C8D" w:rsidRPr="00FB3F9C" w:rsidRDefault="005B5C8D" w:rsidP="00924FF8">
            <w:r w:rsidRPr="00FB3F9C">
              <w:t>RIT Laboratory for Applied Computing Distinguished Speaker Series</w:t>
            </w:r>
            <w:r>
              <w:t xml:space="preserve"> (Mining Relationships Data)</w:t>
            </w:r>
          </w:p>
        </w:tc>
        <w:tc>
          <w:tcPr>
            <w:tcW w:w="2620" w:type="dxa"/>
            <w:tcBorders>
              <w:top w:val="nil"/>
              <w:left w:val="nil"/>
              <w:bottom w:val="nil"/>
              <w:right w:val="nil"/>
            </w:tcBorders>
          </w:tcPr>
          <w:p w14:paraId="4CCAD7F8" w14:textId="77777777" w:rsidR="005B5C8D" w:rsidRPr="00FB3F9C" w:rsidRDefault="005B5C8D" w:rsidP="00924FF8">
            <w:r w:rsidRPr="00FB3F9C">
              <w:t>April 2003</w:t>
            </w:r>
          </w:p>
        </w:tc>
      </w:tr>
      <w:tr w:rsidR="005B5C8D" w:rsidRPr="00FB3F9C" w14:paraId="153E1662" w14:textId="77777777" w:rsidTr="00AB5C79">
        <w:trPr>
          <w:trHeight w:val="67"/>
        </w:trPr>
        <w:tc>
          <w:tcPr>
            <w:tcW w:w="7097" w:type="dxa"/>
            <w:tcBorders>
              <w:top w:val="nil"/>
              <w:left w:val="nil"/>
              <w:bottom w:val="nil"/>
              <w:right w:val="nil"/>
            </w:tcBorders>
          </w:tcPr>
          <w:p w14:paraId="5E3E8352" w14:textId="77777777" w:rsidR="005B5C8D" w:rsidRPr="00FB3F9C" w:rsidRDefault="005B5C8D" w:rsidP="00974471">
            <w:r w:rsidRPr="00FB3F9C">
              <w:lastRenderedPageBreak/>
              <w:t xml:space="preserve">Eastman Kodak </w:t>
            </w:r>
            <w:r>
              <w:t>(Lessons from Data Mining for Computer Vision Research)</w:t>
            </w:r>
          </w:p>
        </w:tc>
        <w:tc>
          <w:tcPr>
            <w:tcW w:w="2620" w:type="dxa"/>
            <w:tcBorders>
              <w:top w:val="nil"/>
              <w:left w:val="nil"/>
              <w:bottom w:val="nil"/>
              <w:right w:val="nil"/>
            </w:tcBorders>
          </w:tcPr>
          <w:p w14:paraId="1F40D528" w14:textId="77777777" w:rsidR="005B5C8D" w:rsidRPr="00FB3F9C" w:rsidRDefault="005B5C8D" w:rsidP="00924FF8">
            <w:r w:rsidRPr="00FB3F9C">
              <w:t>April 2003</w:t>
            </w:r>
          </w:p>
        </w:tc>
      </w:tr>
      <w:tr w:rsidR="005B5C8D" w:rsidRPr="00FB3F9C" w14:paraId="164D43C4" w14:textId="77777777" w:rsidTr="00AB5C79">
        <w:trPr>
          <w:trHeight w:val="67"/>
        </w:trPr>
        <w:tc>
          <w:tcPr>
            <w:tcW w:w="7097" w:type="dxa"/>
            <w:tcBorders>
              <w:top w:val="nil"/>
              <w:left w:val="nil"/>
              <w:bottom w:val="nil"/>
              <w:right w:val="nil"/>
            </w:tcBorders>
          </w:tcPr>
          <w:p w14:paraId="09ED5F95" w14:textId="77777777" w:rsidR="005B5C8D" w:rsidRPr="00FB3F9C" w:rsidRDefault="005B5C8D" w:rsidP="00CC7A8E">
            <w:r w:rsidRPr="00FB3F9C">
              <w:t>Yahoo Inc</w:t>
            </w:r>
            <w:r>
              <w:t xml:space="preserve"> (Active Pattern Recognition: A scalable approach)</w:t>
            </w:r>
          </w:p>
        </w:tc>
        <w:tc>
          <w:tcPr>
            <w:tcW w:w="2620" w:type="dxa"/>
            <w:tcBorders>
              <w:top w:val="nil"/>
              <w:left w:val="nil"/>
              <w:bottom w:val="nil"/>
              <w:right w:val="nil"/>
            </w:tcBorders>
          </w:tcPr>
          <w:p w14:paraId="72789085" w14:textId="77777777" w:rsidR="005B5C8D" w:rsidRPr="00FB3F9C" w:rsidRDefault="005B5C8D" w:rsidP="00924FF8">
            <w:r w:rsidRPr="00FB3F9C">
              <w:t>May 2002</w:t>
            </w:r>
          </w:p>
        </w:tc>
      </w:tr>
      <w:tr w:rsidR="005B5C8D" w:rsidRPr="00FB3F9C" w14:paraId="374AB448" w14:textId="77777777" w:rsidTr="00AB5C79">
        <w:trPr>
          <w:trHeight w:val="67"/>
        </w:trPr>
        <w:tc>
          <w:tcPr>
            <w:tcW w:w="7097" w:type="dxa"/>
            <w:tcBorders>
              <w:top w:val="nil"/>
              <w:left w:val="nil"/>
              <w:bottom w:val="nil"/>
              <w:right w:val="nil"/>
            </w:tcBorders>
          </w:tcPr>
          <w:p w14:paraId="2D2D7D03" w14:textId="77777777" w:rsidR="005B5C8D" w:rsidRPr="00FB3F9C" w:rsidRDefault="005B5C8D" w:rsidP="00974471">
            <w:r w:rsidRPr="00FB3F9C">
              <w:t>Rensselear Polytechnic Institute</w:t>
            </w:r>
            <w:r>
              <w:t xml:space="preserve"> (Genetic Programming Algorithms for Handwritten Zip Code Recognition)</w:t>
            </w:r>
          </w:p>
        </w:tc>
        <w:tc>
          <w:tcPr>
            <w:tcW w:w="2620" w:type="dxa"/>
            <w:tcBorders>
              <w:top w:val="nil"/>
              <w:left w:val="nil"/>
              <w:bottom w:val="nil"/>
              <w:right w:val="nil"/>
            </w:tcBorders>
          </w:tcPr>
          <w:p w14:paraId="4521A884" w14:textId="77777777" w:rsidR="005B5C8D" w:rsidRPr="00FB3F9C" w:rsidRDefault="005B5C8D" w:rsidP="00924FF8">
            <w:r w:rsidRPr="00FB3F9C">
              <w:t>January 2002</w:t>
            </w:r>
          </w:p>
        </w:tc>
      </w:tr>
      <w:tr w:rsidR="005B5C8D" w:rsidRPr="00FB3F9C" w14:paraId="035600F5" w14:textId="77777777" w:rsidTr="00AB5C79">
        <w:trPr>
          <w:trHeight w:val="67"/>
        </w:trPr>
        <w:tc>
          <w:tcPr>
            <w:tcW w:w="7097" w:type="dxa"/>
            <w:tcBorders>
              <w:top w:val="nil"/>
              <w:left w:val="nil"/>
              <w:bottom w:val="single" w:sz="4" w:space="0" w:color="auto"/>
              <w:right w:val="nil"/>
            </w:tcBorders>
          </w:tcPr>
          <w:p w14:paraId="47F31050" w14:textId="77777777" w:rsidR="005B5C8D" w:rsidRPr="00FB3F9C" w:rsidRDefault="005B5C8D" w:rsidP="00924FF8"/>
        </w:tc>
        <w:tc>
          <w:tcPr>
            <w:tcW w:w="2620" w:type="dxa"/>
            <w:tcBorders>
              <w:top w:val="nil"/>
              <w:left w:val="nil"/>
              <w:bottom w:val="single" w:sz="4" w:space="0" w:color="auto"/>
              <w:right w:val="nil"/>
            </w:tcBorders>
          </w:tcPr>
          <w:p w14:paraId="52C5A4F4" w14:textId="77777777" w:rsidR="005B5C8D" w:rsidRPr="00FB3F9C" w:rsidRDefault="005B5C8D" w:rsidP="00924FF8"/>
        </w:tc>
      </w:tr>
    </w:tbl>
    <w:p w14:paraId="156F6217" w14:textId="77777777" w:rsidR="0095512B" w:rsidRDefault="0095512B">
      <w:r>
        <w:rPr>
          <w:caps/>
        </w:rPr>
        <w:br w:type="page"/>
      </w:r>
    </w:p>
    <w:tbl>
      <w:tblPr>
        <w:tblW w:w="9987"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288"/>
        <w:gridCol w:w="2752"/>
        <w:gridCol w:w="720"/>
        <w:gridCol w:w="1440"/>
        <w:gridCol w:w="360"/>
        <w:gridCol w:w="1080"/>
        <w:gridCol w:w="1347"/>
      </w:tblGrid>
      <w:tr w:rsidR="00EE3230" w:rsidRPr="00FB3F9C" w14:paraId="05E2A2B3" w14:textId="77777777" w:rsidTr="00B23462">
        <w:trPr>
          <w:trHeight w:val="67"/>
        </w:trPr>
        <w:tc>
          <w:tcPr>
            <w:tcW w:w="9987" w:type="dxa"/>
            <w:gridSpan w:val="7"/>
            <w:tcBorders>
              <w:left w:val="nil"/>
              <w:bottom w:val="single" w:sz="4" w:space="0" w:color="auto"/>
              <w:right w:val="nil"/>
            </w:tcBorders>
          </w:tcPr>
          <w:p w14:paraId="6D12D0D6" w14:textId="77777777" w:rsidR="00EE3230" w:rsidRPr="00EB1240" w:rsidRDefault="00EE3230" w:rsidP="00144DFE">
            <w:pPr>
              <w:pStyle w:val="ResumeSubsection"/>
            </w:pPr>
            <w:r w:rsidRPr="00EB1240">
              <w:lastRenderedPageBreak/>
              <w:t>Details of Grants</w:t>
            </w:r>
            <w:r w:rsidR="00CB26C5">
              <w:t>, Gifts</w:t>
            </w:r>
            <w:r w:rsidRPr="00EB1240">
              <w:t xml:space="preserve"> and </w:t>
            </w:r>
            <w:r w:rsidR="00432358" w:rsidRPr="00EB1240">
              <w:t xml:space="preserve">Extramural </w:t>
            </w:r>
            <w:r w:rsidR="00144DFE">
              <w:t xml:space="preserve">Research Awards </w:t>
            </w:r>
            <w:r w:rsidR="00144DFE" w:rsidRPr="00144DFE">
              <w:rPr>
                <w:b/>
              </w:rPr>
              <w:t>(FUNDED)</w:t>
            </w:r>
          </w:p>
        </w:tc>
      </w:tr>
      <w:tr w:rsidR="003D2995" w:rsidRPr="00FB3F9C" w14:paraId="6A32A5A4" w14:textId="77777777" w:rsidTr="00B23462">
        <w:trPr>
          <w:trHeight w:val="67"/>
        </w:trPr>
        <w:tc>
          <w:tcPr>
            <w:tcW w:w="2288" w:type="dxa"/>
            <w:tcBorders>
              <w:top w:val="single" w:sz="4" w:space="0" w:color="auto"/>
              <w:left w:val="nil"/>
              <w:bottom w:val="nil"/>
              <w:right w:val="nil"/>
            </w:tcBorders>
            <w:shd w:val="clear" w:color="auto" w:fill="C6D9F1"/>
          </w:tcPr>
          <w:p w14:paraId="6288515E" w14:textId="77777777" w:rsidR="003D2995" w:rsidRPr="00FB3F9C" w:rsidRDefault="003D2995" w:rsidP="00551393">
            <w:pPr>
              <w:rPr>
                <w:b/>
              </w:rPr>
            </w:pPr>
            <w:r w:rsidRPr="00FB3F9C">
              <w:rPr>
                <w:b/>
              </w:rPr>
              <w:t>Agency</w:t>
            </w:r>
          </w:p>
        </w:tc>
        <w:tc>
          <w:tcPr>
            <w:tcW w:w="2752" w:type="dxa"/>
            <w:tcBorders>
              <w:top w:val="single" w:sz="4" w:space="0" w:color="auto"/>
              <w:left w:val="nil"/>
              <w:bottom w:val="nil"/>
              <w:right w:val="nil"/>
            </w:tcBorders>
            <w:shd w:val="clear" w:color="auto" w:fill="C6D9F1"/>
          </w:tcPr>
          <w:p w14:paraId="22A660A9" w14:textId="77777777" w:rsidR="003D2995" w:rsidRPr="00FB3F9C" w:rsidRDefault="003D2995" w:rsidP="003D2995">
            <w:pPr>
              <w:rPr>
                <w:b/>
              </w:rPr>
            </w:pPr>
            <w:r w:rsidRPr="00FB3F9C">
              <w:rPr>
                <w:b/>
              </w:rPr>
              <w:t xml:space="preserve">Project </w:t>
            </w:r>
          </w:p>
        </w:tc>
        <w:tc>
          <w:tcPr>
            <w:tcW w:w="720" w:type="dxa"/>
            <w:tcBorders>
              <w:top w:val="single" w:sz="4" w:space="0" w:color="auto"/>
              <w:left w:val="nil"/>
              <w:bottom w:val="nil"/>
              <w:right w:val="nil"/>
            </w:tcBorders>
            <w:shd w:val="clear" w:color="auto" w:fill="C6D9F1"/>
          </w:tcPr>
          <w:p w14:paraId="63D7013E" w14:textId="77777777" w:rsidR="003D2995" w:rsidRPr="00FB3F9C" w:rsidRDefault="003D2995" w:rsidP="003D2995">
            <w:pPr>
              <w:rPr>
                <w:b/>
              </w:rPr>
            </w:pPr>
            <w:r>
              <w:rPr>
                <w:b/>
              </w:rPr>
              <w:t>Y</w:t>
            </w:r>
            <w:r w:rsidRPr="00FB3F9C">
              <w:rPr>
                <w:b/>
              </w:rPr>
              <w:t>ear</w:t>
            </w:r>
          </w:p>
        </w:tc>
        <w:tc>
          <w:tcPr>
            <w:tcW w:w="1800" w:type="dxa"/>
            <w:gridSpan w:val="2"/>
            <w:tcBorders>
              <w:top w:val="single" w:sz="4" w:space="0" w:color="auto"/>
              <w:left w:val="nil"/>
              <w:bottom w:val="nil"/>
              <w:right w:val="nil"/>
            </w:tcBorders>
            <w:shd w:val="clear" w:color="auto" w:fill="C6D9F1"/>
          </w:tcPr>
          <w:p w14:paraId="4A579D29" w14:textId="77777777" w:rsidR="003D2995" w:rsidRPr="00FB3F9C" w:rsidRDefault="003D2995" w:rsidP="00551393">
            <w:pPr>
              <w:rPr>
                <w:b/>
              </w:rPr>
            </w:pPr>
            <w:r>
              <w:rPr>
                <w:b/>
              </w:rPr>
              <w:t>Institution</w:t>
            </w:r>
          </w:p>
        </w:tc>
        <w:tc>
          <w:tcPr>
            <w:tcW w:w="1080" w:type="dxa"/>
            <w:tcBorders>
              <w:top w:val="single" w:sz="4" w:space="0" w:color="auto"/>
              <w:left w:val="nil"/>
              <w:bottom w:val="nil"/>
              <w:right w:val="nil"/>
            </w:tcBorders>
            <w:shd w:val="clear" w:color="auto" w:fill="C6D9F1"/>
          </w:tcPr>
          <w:p w14:paraId="1E350E7B" w14:textId="77777777" w:rsidR="003D2995" w:rsidRPr="005C4276" w:rsidRDefault="003D2995" w:rsidP="00FB3F9C">
            <w:pPr>
              <w:jc w:val="center"/>
              <w:rPr>
                <w:b/>
              </w:rPr>
            </w:pPr>
            <w:r w:rsidRPr="005C4276">
              <w:rPr>
                <w:b/>
              </w:rPr>
              <w:t>Amount</w:t>
            </w:r>
            <w:r w:rsidR="009822E1">
              <w:rPr>
                <w:rStyle w:val="FootnoteReference"/>
                <w:b/>
              </w:rPr>
              <w:footnoteReference w:id="1"/>
            </w:r>
            <w:r w:rsidRPr="005C4276">
              <w:rPr>
                <w:b/>
              </w:rPr>
              <w:t xml:space="preserve"> ($)</w:t>
            </w:r>
          </w:p>
        </w:tc>
        <w:tc>
          <w:tcPr>
            <w:tcW w:w="1347" w:type="dxa"/>
            <w:tcBorders>
              <w:top w:val="single" w:sz="4" w:space="0" w:color="auto"/>
              <w:left w:val="nil"/>
              <w:bottom w:val="nil"/>
              <w:right w:val="nil"/>
            </w:tcBorders>
            <w:shd w:val="clear" w:color="auto" w:fill="C6D9F1"/>
          </w:tcPr>
          <w:p w14:paraId="74793D54" w14:textId="77777777" w:rsidR="003D2995" w:rsidRPr="005C4276" w:rsidRDefault="00F61746" w:rsidP="00551393">
            <w:pPr>
              <w:rPr>
                <w:b/>
              </w:rPr>
            </w:pPr>
            <w:r w:rsidRPr="005C4276">
              <w:rPr>
                <w:b/>
              </w:rPr>
              <w:t>Role</w:t>
            </w:r>
          </w:p>
        </w:tc>
      </w:tr>
      <w:tr w:rsidR="00EB1240" w:rsidRPr="00FB3F9C" w14:paraId="69CADA43" w14:textId="77777777" w:rsidTr="00B23462">
        <w:trPr>
          <w:trHeight w:val="67"/>
        </w:trPr>
        <w:tc>
          <w:tcPr>
            <w:tcW w:w="9987" w:type="dxa"/>
            <w:gridSpan w:val="7"/>
            <w:tcBorders>
              <w:top w:val="single" w:sz="4" w:space="0" w:color="auto"/>
              <w:left w:val="nil"/>
              <w:bottom w:val="nil"/>
              <w:right w:val="nil"/>
            </w:tcBorders>
          </w:tcPr>
          <w:p w14:paraId="34097499" w14:textId="77777777" w:rsidR="00EB1240" w:rsidRPr="007F72E7" w:rsidRDefault="00EB1240" w:rsidP="00EB1240">
            <w:pPr>
              <w:pStyle w:val="ResumeSubsection"/>
              <w:rPr>
                <w:rFonts w:asciiTheme="minorHAnsi" w:hAnsiTheme="minorHAnsi"/>
                <w:sz w:val="22"/>
                <w:szCs w:val="22"/>
              </w:rPr>
            </w:pPr>
          </w:p>
        </w:tc>
      </w:tr>
      <w:tr w:rsidR="006F5A35" w:rsidRPr="00FB3F9C" w14:paraId="48B5F419" w14:textId="77777777" w:rsidTr="00B23462">
        <w:trPr>
          <w:trHeight w:val="67"/>
        </w:trPr>
        <w:tc>
          <w:tcPr>
            <w:tcW w:w="2288" w:type="dxa"/>
            <w:tcBorders>
              <w:top w:val="nil"/>
              <w:left w:val="nil"/>
              <w:bottom w:val="nil"/>
              <w:right w:val="nil"/>
            </w:tcBorders>
          </w:tcPr>
          <w:p w14:paraId="7068227A" w14:textId="07624145" w:rsidR="006F5A35" w:rsidRDefault="006F5A35" w:rsidP="00405017">
            <w:pPr>
              <w:rPr>
                <w:rFonts w:asciiTheme="minorHAnsi" w:hAnsiTheme="minorHAnsi"/>
                <w:i/>
              </w:rPr>
            </w:pPr>
            <w:r>
              <w:rPr>
                <w:rFonts w:asciiTheme="minorHAnsi" w:hAnsiTheme="minorHAnsi"/>
                <w:i/>
              </w:rPr>
              <w:t>Microsoft Azure</w:t>
            </w:r>
          </w:p>
        </w:tc>
        <w:tc>
          <w:tcPr>
            <w:tcW w:w="2752" w:type="dxa"/>
            <w:tcBorders>
              <w:top w:val="nil"/>
              <w:left w:val="nil"/>
              <w:bottom w:val="nil"/>
              <w:right w:val="nil"/>
            </w:tcBorders>
          </w:tcPr>
          <w:p w14:paraId="65FF8440" w14:textId="61FBCAC5" w:rsidR="006F5A35" w:rsidRDefault="006F5A35" w:rsidP="00405017">
            <w:pPr>
              <w:rPr>
                <w:rFonts w:asciiTheme="minorHAnsi" w:hAnsiTheme="minorHAnsi"/>
                <w:i/>
                <w:color w:val="000000"/>
              </w:rPr>
            </w:pPr>
            <w:r>
              <w:rPr>
                <w:rFonts w:asciiTheme="minorHAnsi" w:hAnsiTheme="minorHAnsi"/>
                <w:i/>
                <w:color w:val="000000"/>
              </w:rPr>
              <w:t>Cloud APIs for Risk-of-Readmission</w:t>
            </w:r>
          </w:p>
        </w:tc>
        <w:tc>
          <w:tcPr>
            <w:tcW w:w="720" w:type="dxa"/>
            <w:tcBorders>
              <w:top w:val="nil"/>
              <w:left w:val="nil"/>
              <w:bottom w:val="nil"/>
              <w:right w:val="nil"/>
            </w:tcBorders>
          </w:tcPr>
          <w:p w14:paraId="168174AD" w14:textId="139ED411" w:rsidR="006F5A35" w:rsidRDefault="006F5A35" w:rsidP="00405017">
            <w:pPr>
              <w:rPr>
                <w:rFonts w:asciiTheme="minorHAnsi" w:hAnsiTheme="minorHAnsi"/>
                <w:i/>
                <w:color w:val="000000"/>
              </w:rPr>
            </w:pPr>
            <w:r>
              <w:rPr>
                <w:rFonts w:asciiTheme="minorHAnsi" w:hAnsiTheme="minorHAnsi"/>
                <w:i/>
                <w:color w:val="000000"/>
              </w:rPr>
              <w:t>2013-14</w:t>
            </w:r>
          </w:p>
        </w:tc>
        <w:tc>
          <w:tcPr>
            <w:tcW w:w="1440" w:type="dxa"/>
            <w:tcBorders>
              <w:top w:val="nil"/>
              <w:left w:val="nil"/>
              <w:bottom w:val="nil"/>
              <w:right w:val="nil"/>
            </w:tcBorders>
          </w:tcPr>
          <w:p w14:paraId="7F65DA20" w14:textId="4F3A4440" w:rsidR="006F5A35" w:rsidRDefault="006F5A35" w:rsidP="00405017">
            <w:pPr>
              <w:rPr>
                <w:rFonts w:asciiTheme="minorHAnsi" w:hAnsiTheme="minorHAnsi"/>
                <w:i/>
                <w:color w:val="000000"/>
              </w:rPr>
            </w:pPr>
            <w:r>
              <w:rPr>
                <w:rFonts w:asciiTheme="minorHAnsi" w:hAnsiTheme="minorHAnsi"/>
                <w:i/>
                <w:color w:val="000000"/>
              </w:rPr>
              <w:t>UWT</w:t>
            </w:r>
          </w:p>
        </w:tc>
        <w:tc>
          <w:tcPr>
            <w:tcW w:w="1440" w:type="dxa"/>
            <w:gridSpan w:val="2"/>
            <w:tcBorders>
              <w:top w:val="nil"/>
              <w:left w:val="nil"/>
              <w:bottom w:val="nil"/>
              <w:right w:val="nil"/>
            </w:tcBorders>
          </w:tcPr>
          <w:p w14:paraId="016DF032" w14:textId="5537D41B" w:rsidR="006F5A35" w:rsidRDefault="006F5A35" w:rsidP="008E42E4">
            <w:pPr>
              <w:jc w:val="center"/>
              <w:rPr>
                <w:rFonts w:asciiTheme="minorHAnsi" w:hAnsiTheme="minorHAnsi"/>
                <w:i/>
                <w:color w:val="000000"/>
              </w:rPr>
            </w:pPr>
            <w:r>
              <w:rPr>
                <w:rFonts w:asciiTheme="minorHAnsi" w:hAnsiTheme="minorHAnsi"/>
                <w:i/>
                <w:color w:val="000000"/>
              </w:rPr>
              <w:t>66,000</w:t>
            </w:r>
            <w:r w:rsidR="00F401E5">
              <w:rPr>
                <w:rFonts w:asciiTheme="minorHAnsi" w:hAnsiTheme="minorHAnsi"/>
                <w:i/>
                <w:color w:val="000000"/>
              </w:rPr>
              <w:t xml:space="preserve"> (in compute resources)</w:t>
            </w:r>
          </w:p>
        </w:tc>
        <w:tc>
          <w:tcPr>
            <w:tcW w:w="1347" w:type="dxa"/>
            <w:tcBorders>
              <w:top w:val="nil"/>
              <w:left w:val="nil"/>
              <w:bottom w:val="nil"/>
              <w:right w:val="nil"/>
            </w:tcBorders>
          </w:tcPr>
          <w:p w14:paraId="71A4574C" w14:textId="3D52451F" w:rsidR="006F5A35" w:rsidRDefault="006F5A35" w:rsidP="00405017">
            <w:pPr>
              <w:rPr>
                <w:rFonts w:asciiTheme="minorHAnsi" w:hAnsiTheme="minorHAnsi"/>
                <w:i/>
              </w:rPr>
            </w:pPr>
            <w:r>
              <w:rPr>
                <w:rFonts w:asciiTheme="minorHAnsi" w:hAnsiTheme="minorHAnsi"/>
                <w:i/>
              </w:rPr>
              <w:t>PI</w:t>
            </w:r>
          </w:p>
        </w:tc>
      </w:tr>
      <w:tr w:rsidR="003D360A" w:rsidRPr="00FB3F9C" w14:paraId="59608032" w14:textId="77777777" w:rsidTr="00B23462">
        <w:trPr>
          <w:trHeight w:val="67"/>
        </w:trPr>
        <w:tc>
          <w:tcPr>
            <w:tcW w:w="2288" w:type="dxa"/>
            <w:tcBorders>
              <w:top w:val="nil"/>
              <w:left w:val="nil"/>
              <w:bottom w:val="nil"/>
              <w:right w:val="nil"/>
            </w:tcBorders>
          </w:tcPr>
          <w:p w14:paraId="00FD6DA7" w14:textId="71B45B60" w:rsidR="003D360A" w:rsidRDefault="00C67984" w:rsidP="00405017">
            <w:pPr>
              <w:rPr>
                <w:rFonts w:asciiTheme="minorHAnsi" w:hAnsiTheme="minorHAnsi"/>
                <w:i/>
              </w:rPr>
            </w:pPr>
            <w:r>
              <w:rPr>
                <w:rFonts w:asciiTheme="minorHAnsi" w:hAnsiTheme="minorHAnsi"/>
                <w:i/>
              </w:rPr>
              <w:t>Costco Wholesale</w:t>
            </w:r>
          </w:p>
        </w:tc>
        <w:tc>
          <w:tcPr>
            <w:tcW w:w="2752" w:type="dxa"/>
            <w:tcBorders>
              <w:top w:val="nil"/>
              <w:left w:val="nil"/>
              <w:bottom w:val="nil"/>
              <w:right w:val="nil"/>
            </w:tcBorders>
          </w:tcPr>
          <w:p w14:paraId="15645C10" w14:textId="741CD215" w:rsidR="003D360A" w:rsidRDefault="00C67984" w:rsidP="00405017">
            <w:pPr>
              <w:rPr>
                <w:rFonts w:asciiTheme="minorHAnsi" w:hAnsiTheme="minorHAnsi"/>
                <w:i/>
                <w:color w:val="000000"/>
              </w:rPr>
            </w:pPr>
            <w:r>
              <w:rPr>
                <w:rFonts w:asciiTheme="minorHAnsi" w:hAnsiTheme="minorHAnsi"/>
                <w:i/>
                <w:color w:val="000000"/>
              </w:rPr>
              <w:t>Big Data Analytics framework for Retail Analytics</w:t>
            </w:r>
          </w:p>
        </w:tc>
        <w:tc>
          <w:tcPr>
            <w:tcW w:w="720" w:type="dxa"/>
            <w:tcBorders>
              <w:top w:val="nil"/>
              <w:left w:val="nil"/>
              <w:bottom w:val="nil"/>
              <w:right w:val="nil"/>
            </w:tcBorders>
          </w:tcPr>
          <w:p w14:paraId="462C94B9" w14:textId="10B45AEE" w:rsidR="003D360A" w:rsidRDefault="00C67984" w:rsidP="00405017">
            <w:pPr>
              <w:rPr>
                <w:rFonts w:asciiTheme="minorHAnsi" w:hAnsiTheme="minorHAnsi"/>
                <w:i/>
                <w:color w:val="000000"/>
              </w:rPr>
            </w:pPr>
            <w:r>
              <w:rPr>
                <w:rFonts w:asciiTheme="minorHAnsi" w:hAnsiTheme="minorHAnsi"/>
                <w:i/>
                <w:color w:val="000000"/>
              </w:rPr>
              <w:t>2013-14</w:t>
            </w:r>
          </w:p>
        </w:tc>
        <w:tc>
          <w:tcPr>
            <w:tcW w:w="1440" w:type="dxa"/>
            <w:tcBorders>
              <w:top w:val="nil"/>
              <w:left w:val="nil"/>
              <w:bottom w:val="nil"/>
              <w:right w:val="nil"/>
            </w:tcBorders>
          </w:tcPr>
          <w:p w14:paraId="37526A6A" w14:textId="72111421" w:rsidR="003D360A" w:rsidRDefault="00C67984" w:rsidP="00405017">
            <w:pPr>
              <w:rPr>
                <w:rFonts w:asciiTheme="minorHAnsi" w:hAnsiTheme="minorHAnsi"/>
                <w:i/>
                <w:color w:val="000000"/>
              </w:rPr>
            </w:pPr>
            <w:r>
              <w:rPr>
                <w:rFonts w:asciiTheme="minorHAnsi" w:hAnsiTheme="minorHAnsi"/>
                <w:i/>
                <w:color w:val="000000"/>
              </w:rPr>
              <w:t>UWT</w:t>
            </w:r>
          </w:p>
        </w:tc>
        <w:tc>
          <w:tcPr>
            <w:tcW w:w="1440" w:type="dxa"/>
            <w:gridSpan w:val="2"/>
            <w:tcBorders>
              <w:top w:val="nil"/>
              <w:left w:val="nil"/>
              <w:bottom w:val="nil"/>
              <w:right w:val="nil"/>
            </w:tcBorders>
          </w:tcPr>
          <w:p w14:paraId="6FC947A3" w14:textId="143E349F" w:rsidR="003D360A" w:rsidRDefault="00C67984" w:rsidP="008E42E4">
            <w:pPr>
              <w:jc w:val="center"/>
              <w:rPr>
                <w:rFonts w:asciiTheme="minorHAnsi" w:hAnsiTheme="minorHAnsi"/>
                <w:i/>
                <w:color w:val="000000"/>
              </w:rPr>
            </w:pPr>
            <w:r>
              <w:rPr>
                <w:rFonts w:asciiTheme="minorHAnsi" w:hAnsiTheme="minorHAnsi"/>
                <w:i/>
                <w:color w:val="000000"/>
              </w:rPr>
              <w:t>$65,000</w:t>
            </w:r>
          </w:p>
        </w:tc>
        <w:tc>
          <w:tcPr>
            <w:tcW w:w="1347" w:type="dxa"/>
            <w:tcBorders>
              <w:top w:val="nil"/>
              <w:left w:val="nil"/>
              <w:bottom w:val="nil"/>
              <w:right w:val="nil"/>
            </w:tcBorders>
          </w:tcPr>
          <w:p w14:paraId="17CE1DF8" w14:textId="31756A31" w:rsidR="003D360A" w:rsidRDefault="00C67984" w:rsidP="00405017">
            <w:pPr>
              <w:rPr>
                <w:rFonts w:asciiTheme="minorHAnsi" w:hAnsiTheme="minorHAnsi"/>
                <w:i/>
              </w:rPr>
            </w:pPr>
            <w:r>
              <w:rPr>
                <w:rFonts w:asciiTheme="minorHAnsi" w:hAnsiTheme="minorHAnsi"/>
                <w:i/>
              </w:rPr>
              <w:t>PI</w:t>
            </w:r>
          </w:p>
        </w:tc>
      </w:tr>
      <w:tr w:rsidR="00E641BD" w:rsidRPr="00FB3F9C" w14:paraId="6E9B4142" w14:textId="77777777" w:rsidTr="00B23462">
        <w:trPr>
          <w:trHeight w:val="67"/>
        </w:trPr>
        <w:tc>
          <w:tcPr>
            <w:tcW w:w="2288" w:type="dxa"/>
            <w:tcBorders>
              <w:top w:val="nil"/>
              <w:left w:val="nil"/>
              <w:bottom w:val="nil"/>
              <w:right w:val="nil"/>
            </w:tcBorders>
          </w:tcPr>
          <w:p w14:paraId="71125030" w14:textId="552370C5" w:rsidR="00E641BD" w:rsidRDefault="00E641BD" w:rsidP="00405017">
            <w:pPr>
              <w:rPr>
                <w:rFonts w:asciiTheme="minorHAnsi" w:hAnsiTheme="minorHAnsi"/>
                <w:i/>
              </w:rPr>
            </w:pPr>
            <w:r>
              <w:rPr>
                <w:rFonts w:asciiTheme="minorHAnsi" w:hAnsiTheme="minorHAnsi"/>
                <w:i/>
              </w:rPr>
              <w:t>Snap Analytix</w:t>
            </w:r>
          </w:p>
        </w:tc>
        <w:tc>
          <w:tcPr>
            <w:tcW w:w="2752" w:type="dxa"/>
            <w:tcBorders>
              <w:top w:val="nil"/>
              <w:left w:val="nil"/>
              <w:bottom w:val="nil"/>
              <w:right w:val="nil"/>
            </w:tcBorders>
          </w:tcPr>
          <w:p w14:paraId="669B3FFD" w14:textId="4F65A3E9" w:rsidR="00E641BD" w:rsidRDefault="00E641BD" w:rsidP="00E641BD">
            <w:pPr>
              <w:rPr>
                <w:rFonts w:asciiTheme="minorHAnsi" w:hAnsiTheme="minorHAnsi"/>
                <w:i/>
                <w:color w:val="000000"/>
              </w:rPr>
            </w:pPr>
            <w:r>
              <w:rPr>
                <w:rFonts w:asciiTheme="minorHAnsi" w:hAnsiTheme="minorHAnsi"/>
                <w:i/>
                <w:color w:val="000000"/>
              </w:rPr>
              <w:t>Open Source Data Mining Framework for KDD Solutions</w:t>
            </w:r>
          </w:p>
        </w:tc>
        <w:tc>
          <w:tcPr>
            <w:tcW w:w="720" w:type="dxa"/>
            <w:tcBorders>
              <w:top w:val="nil"/>
              <w:left w:val="nil"/>
              <w:bottom w:val="nil"/>
              <w:right w:val="nil"/>
            </w:tcBorders>
          </w:tcPr>
          <w:p w14:paraId="6CF2C52B" w14:textId="5599CC05" w:rsidR="00E641BD" w:rsidRDefault="00E641BD" w:rsidP="00405017">
            <w:pPr>
              <w:rPr>
                <w:rFonts w:asciiTheme="minorHAnsi" w:hAnsiTheme="minorHAnsi"/>
                <w:i/>
                <w:color w:val="000000"/>
              </w:rPr>
            </w:pPr>
            <w:r>
              <w:rPr>
                <w:rFonts w:asciiTheme="minorHAnsi" w:hAnsiTheme="minorHAnsi"/>
                <w:i/>
                <w:color w:val="000000"/>
              </w:rPr>
              <w:t>2013 – 14</w:t>
            </w:r>
          </w:p>
        </w:tc>
        <w:tc>
          <w:tcPr>
            <w:tcW w:w="1440" w:type="dxa"/>
            <w:tcBorders>
              <w:top w:val="nil"/>
              <w:left w:val="nil"/>
              <w:bottom w:val="nil"/>
              <w:right w:val="nil"/>
            </w:tcBorders>
          </w:tcPr>
          <w:p w14:paraId="3882F0EB" w14:textId="0834CC5D" w:rsidR="00E641BD" w:rsidRDefault="00E641BD" w:rsidP="00405017">
            <w:pPr>
              <w:rPr>
                <w:rFonts w:asciiTheme="minorHAnsi" w:hAnsiTheme="minorHAnsi"/>
                <w:i/>
                <w:color w:val="000000"/>
              </w:rPr>
            </w:pPr>
            <w:r>
              <w:rPr>
                <w:rFonts w:asciiTheme="minorHAnsi" w:hAnsiTheme="minorHAnsi"/>
                <w:i/>
                <w:color w:val="000000"/>
              </w:rPr>
              <w:t>UWT</w:t>
            </w:r>
          </w:p>
        </w:tc>
        <w:tc>
          <w:tcPr>
            <w:tcW w:w="1440" w:type="dxa"/>
            <w:gridSpan w:val="2"/>
            <w:tcBorders>
              <w:top w:val="nil"/>
              <w:left w:val="nil"/>
              <w:bottom w:val="nil"/>
              <w:right w:val="nil"/>
            </w:tcBorders>
          </w:tcPr>
          <w:p w14:paraId="1261293C" w14:textId="6C90B884" w:rsidR="00E641BD" w:rsidRDefault="00E641BD" w:rsidP="008E42E4">
            <w:pPr>
              <w:jc w:val="center"/>
              <w:rPr>
                <w:rFonts w:asciiTheme="minorHAnsi" w:hAnsiTheme="minorHAnsi"/>
                <w:i/>
                <w:color w:val="000000"/>
              </w:rPr>
            </w:pPr>
            <w:r>
              <w:rPr>
                <w:rFonts w:asciiTheme="minorHAnsi" w:hAnsiTheme="minorHAnsi"/>
                <w:i/>
                <w:color w:val="000000"/>
              </w:rPr>
              <w:t>$11,000</w:t>
            </w:r>
          </w:p>
        </w:tc>
        <w:tc>
          <w:tcPr>
            <w:tcW w:w="1347" w:type="dxa"/>
            <w:tcBorders>
              <w:top w:val="nil"/>
              <w:left w:val="nil"/>
              <w:bottom w:val="nil"/>
              <w:right w:val="nil"/>
            </w:tcBorders>
          </w:tcPr>
          <w:p w14:paraId="3477AFAD" w14:textId="07038AA8" w:rsidR="00E641BD" w:rsidRDefault="00E641BD" w:rsidP="00405017">
            <w:pPr>
              <w:rPr>
                <w:rFonts w:asciiTheme="minorHAnsi" w:hAnsiTheme="minorHAnsi"/>
                <w:i/>
              </w:rPr>
            </w:pPr>
            <w:r>
              <w:rPr>
                <w:rFonts w:asciiTheme="minorHAnsi" w:hAnsiTheme="minorHAnsi"/>
                <w:i/>
              </w:rPr>
              <w:t>PI</w:t>
            </w:r>
          </w:p>
        </w:tc>
      </w:tr>
      <w:tr w:rsidR="004F03CF" w:rsidRPr="00FB3F9C" w14:paraId="033901D3" w14:textId="77777777" w:rsidTr="00B23462">
        <w:trPr>
          <w:trHeight w:val="67"/>
        </w:trPr>
        <w:tc>
          <w:tcPr>
            <w:tcW w:w="2288" w:type="dxa"/>
            <w:tcBorders>
              <w:top w:val="nil"/>
              <w:left w:val="nil"/>
              <w:bottom w:val="nil"/>
              <w:right w:val="nil"/>
            </w:tcBorders>
          </w:tcPr>
          <w:p w14:paraId="26241D86" w14:textId="77777777" w:rsidR="004F03CF" w:rsidRPr="007F72E7" w:rsidRDefault="004F03CF" w:rsidP="00405017">
            <w:pPr>
              <w:rPr>
                <w:rFonts w:asciiTheme="minorHAnsi" w:hAnsiTheme="minorHAnsi"/>
                <w:i/>
              </w:rPr>
            </w:pPr>
            <w:r>
              <w:rPr>
                <w:rFonts w:asciiTheme="minorHAnsi" w:hAnsiTheme="minorHAnsi"/>
                <w:i/>
              </w:rPr>
              <w:t>MultiCare Health System (MHS) (with extension)</w:t>
            </w:r>
          </w:p>
        </w:tc>
        <w:tc>
          <w:tcPr>
            <w:tcW w:w="2752" w:type="dxa"/>
            <w:tcBorders>
              <w:top w:val="nil"/>
              <w:left w:val="nil"/>
              <w:bottom w:val="nil"/>
              <w:right w:val="nil"/>
            </w:tcBorders>
          </w:tcPr>
          <w:p w14:paraId="528D67B5" w14:textId="77777777" w:rsidR="004F03CF" w:rsidRPr="007F72E7" w:rsidRDefault="004F03CF" w:rsidP="00405017">
            <w:pPr>
              <w:rPr>
                <w:rFonts w:asciiTheme="minorHAnsi" w:hAnsiTheme="minorHAnsi"/>
                <w:i/>
                <w:color w:val="000000"/>
              </w:rPr>
            </w:pPr>
            <w:r>
              <w:rPr>
                <w:rFonts w:asciiTheme="minorHAnsi" w:hAnsiTheme="minorHAnsi"/>
                <w:i/>
                <w:color w:val="000000"/>
              </w:rPr>
              <w:t>Hospital Risk of Readmission Phase -2</w:t>
            </w:r>
          </w:p>
        </w:tc>
        <w:tc>
          <w:tcPr>
            <w:tcW w:w="720" w:type="dxa"/>
            <w:tcBorders>
              <w:top w:val="nil"/>
              <w:left w:val="nil"/>
              <w:bottom w:val="nil"/>
              <w:right w:val="nil"/>
            </w:tcBorders>
          </w:tcPr>
          <w:p w14:paraId="15D07647" w14:textId="77777777" w:rsidR="004F03CF" w:rsidRPr="007F72E7" w:rsidRDefault="004F03CF" w:rsidP="00405017">
            <w:pPr>
              <w:rPr>
                <w:rFonts w:asciiTheme="minorHAnsi" w:hAnsiTheme="minorHAnsi"/>
                <w:i/>
                <w:color w:val="000000"/>
              </w:rPr>
            </w:pPr>
            <w:r>
              <w:rPr>
                <w:rFonts w:asciiTheme="minorHAnsi" w:hAnsiTheme="minorHAnsi"/>
                <w:i/>
                <w:color w:val="000000"/>
              </w:rPr>
              <w:t>2013-14</w:t>
            </w:r>
          </w:p>
        </w:tc>
        <w:tc>
          <w:tcPr>
            <w:tcW w:w="1440" w:type="dxa"/>
            <w:tcBorders>
              <w:top w:val="nil"/>
              <w:left w:val="nil"/>
              <w:bottom w:val="nil"/>
              <w:right w:val="nil"/>
            </w:tcBorders>
          </w:tcPr>
          <w:p w14:paraId="79564E5E" w14:textId="77777777" w:rsidR="004F03CF" w:rsidRPr="007F72E7" w:rsidRDefault="004F03CF" w:rsidP="00405017">
            <w:pPr>
              <w:rPr>
                <w:rFonts w:asciiTheme="minorHAnsi" w:hAnsiTheme="minorHAnsi"/>
                <w:i/>
                <w:color w:val="000000"/>
              </w:rPr>
            </w:pPr>
            <w:r>
              <w:rPr>
                <w:rFonts w:asciiTheme="minorHAnsi" w:hAnsiTheme="minorHAnsi"/>
                <w:i/>
                <w:color w:val="000000"/>
              </w:rPr>
              <w:t>UWT</w:t>
            </w:r>
          </w:p>
        </w:tc>
        <w:tc>
          <w:tcPr>
            <w:tcW w:w="1440" w:type="dxa"/>
            <w:gridSpan w:val="2"/>
            <w:tcBorders>
              <w:top w:val="nil"/>
              <w:left w:val="nil"/>
              <w:bottom w:val="nil"/>
              <w:right w:val="nil"/>
            </w:tcBorders>
          </w:tcPr>
          <w:p w14:paraId="7F095E69" w14:textId="77777777" w:rsidR="004F03CF" w:rsidRPr="007F72E7" w:rsidRDefault="00CB26C5" w:rsidP="008E42E4">
            <w:pPr>
              <w:jc w:val="center"/>
              <w:rPr>
                <w:rFonts w:asciiTheme="minorHAnsi" w:hAnsiTheme="minorHAnsi"/>
                <w:lang w:bidi="ar-SA"/>
              </w:rPr>
            </w:pPr>
            <w:r>
              <w:rPr>
                <w:rFonts w:asciiTheme="minorHAnsi" w:hAnsiTheme="minorHAnsi"/>
                <w:i/>
                <w:color w:val="000000"/>
              </w:rPr>
              <w:t>$</w:t>
            </w:r>
            <w:r w:rsidR="004F03CF">
              <w:rPr>
                <w:rFonts w:asciiTheme="minorHAnsi" w:hAnsiTheme="minorHAnsi"/>
                <w:i/>
                <w:color w:val="000000"/>
              </w:rPr>
              <w:t>3</w:t>
            </w:r>
            <w:r w:rsidR="008E42E4">
              <w:rPr>
                <w:rFonts w:asciiTheme="minorHAnsi" w:hAnsiTheme="minorHAnsi"/>
                <w:i/>
                <w:color w:val="000000"/>
              </w:rPr>
              <w:t>80</w:t>
            </w:r>
            <w:r w:rsidR="004F03CF">
              <w:rPr>
                <w:rFonts w:asciiTheme="minorHAnsi" w:hAnsiTheme="minorHAnsi"/>
                <w:i/>
                <w:color w:val="000000"/>
              </w:rPr>
              <w:t>,000</w:t>
            </w:r>
          </w:p>
        </w:tc>
        <w:tc>
          <w:tcPr>
            <w:tcW w:w="1347" w:type="dxa"/>
            <w:tcBorders>
              <w:top w:val="nil"/>
              <w:left w:val="nil"/>
              <w:bottom w:val="nil"/>
              <w:right w:val="nil"/>
            </w:tcBorders>
          </w:tcPr>
          <w:p w14:paraId="2577E280" w14:textId="77777777" w:rsidR="004F03CF" w:rsidRPr="007F72E7" w:rsidRDefault="004F03CF" w:rsidP="00405017">
            <w:pPr>
              <w:rPr>
                <w:rFonts w:asciiTheme="minorHAnsi" w:hAnsiTheme="minorHAnsi"/>
                <w:i/>
              </w:rPr>
            </w:pPr>
            <w:r>
              <w:rPr>
                <w:rFonts w:asciiTheme="minorHAnsi" w:hAnsiTheme="minorHAnsi"/>
                <w:i/>
              </w:rPr>
              <w:t>PI</w:t>
            </w:r>
          </w:p>
        </w:tc>
      </w:tr>
      <w:tr w:rsidR="00CB26C5" w:rsidRPr="00FB3F9C" w14:paraId="0C07F533" w14:textId="77777777" w:rsidTr="00B23462">
        <w:trPr>
          <w:trHeight w:val="67"/>
        </w:trPr>
        <w:tc>
          <w:tcPr>
            <w:tcW w:w="2288" w:type="dxa"/>
            <w:tcBorders>
              <w:top w:val="nil"/>
              <w:left w:val="nil"/>
              <w:bottom w:val="nil"/>
              <w:right w:val="nil"/>
            </w:tcBorders>
          </w:tcPr>
          <w:p w14:paraId="3D07AD68" w14:textId="77777777" w:rsidR="00CB26C5" w:rsidRDefault="00CB26C5" w:rsidP="00405017">
            <w:pPr>
              <w:rPr>
                <w:rFonts w:asciiTheme="minorHAnsi" w:hAnsiTheme="minorHAnsi"/>
                <w:i/>
              </w:rPr>
            </w:pPr>
            <w:r>
              <w:rPr>
                <w:rFonts w:asciiTheme="minorHAnsi" w:hAnsiTheme="minorHAnsi"/>
                <w:i/>
              </w:rPr>
              <w:t>Microsoft Corporation</w:t>
            </w:r>
          </w:p>
        </w:tc>
        <w:tc>
          <w:tcPr>
            <w:tcW w:w="2752" w:type="dxa"/>
            <w:tcBorders>
              <w:top w:val="nil"/>
              <w:left w:val="nil"/>
              <w:bottom w:val="nil"/>
              <w:right w:val="nil"/>
            </w:tcBorders>
          </w:tcPr>
          <w:p w14:paraId="6A9439A2" w14:textId="77777777" w:rsidR="00CB26C5" w:rsidRDefault="00CB26C5" w:rsidP="00405017">
            <w:pPr>
              <w:rPr>
                <w:rFonts w:asciiTheme="minorHAnsi" w:hAnsiTheme="minorHAnsi"/>
                <w:i/>
                <w:color w:val="000000"/>
              </w:rPr>
            </w:pPr>
            <w:r>
              <w:rPr>
                <w:rFonts w:asciiTheme="minorHAnsi" w:hAnsiTheme="minorHAnsi"/>
                <w:i/>
                <w:color w:val="000000"/>
              </w:rPr>
              <w:t>Chronozoom Phase-2</w:t>
            </w:r>
          </w:p>
        </w:tc>
        <w:tc>
          <w:tcPr>
            <w:tcW w:w="720" w:type="dxa"/>
            <w:tcBorders>
              <w:top w:val="nil"/>
              <w:left w:val="nil"/>
              <w:bottom w:val="nil"/>
              <w:right w:val="nil"/>
            </w:tcBorders>
          </w:tcPr>
          <w:p w14:paraId="5373FE4D" w14:textId="77777777" w:rsidR="00CB26C5" w:rsidRDefault="00CB26C5" w:rsidP="00405017">
            <w:pPr>
              <w:rPr>
                <w:rFonts w:asciiTheme="minorHAnsi" w:hAnsiTheme="minorHAnsi"/>
                <w:i/>
                <w:color w:val="000000"/>
              </w:rPr>
            </w:pPr>
            <w:r>
              <w:rPr>
                <w:rFonts w:asciiTheme="minorHAnsi" w:hAnsiTheme="minorHAnsi"/>
                <w:i/>
                <w:color w:val="000000"/>
              </w:rPr>
              <w:t>2013-14</w:t>
            </w:r>
          </w:p>
        </w:tc>
        <w:tc>
          <w:tcPr>
            <w:tcW w:w="1440" w:type="dxa"/>
            <w:tcBorders>
              <w:top w:val="nil"/>
              <w:left w:val="nil"/>
              <w:bottom w:val="nil"/>
              <w:right w:val="nil"/>
            </w:tcBorders>
          </w:tcPr>
          <w:p w14:paraId="23EFB2E1" w14:textId="77777777" w:rsidR="00CB26C5" w:rsidRDefault="00CB26C5" w:rsidP="00405017">
            <w:pPr>
              <w:rPr>
                <w:rFonts w:asciiTheme="minorHAnsi" w:hAnsiTheme="minorHAnsi"/>
                <w:i/>
                <w:color w:val="000000"/>
              </w:rPr>
            </w:pPr>
            <w:r>
              <w:rPr>
                <w:rFonts w:asciiTheme="minorHAnsi" w:hAnsiTheme="minorHAnsi"/>
                <w:i/>
                <w:color w:val="000000"/>
              </w:rPr>
              <w:t>UWT</w:t>
            </w:r>
          </w:p>
        </w:tc>
        <w:tc>
          <w:tcPr>
            <w:tcW w:w="1440" w:type="dxa"/>
            <w:gridSpan w:val="2"/>
            <w:tcBorders>
              <w:top w:val="nil"/>
              <w:left w:val="nil"/>
              <w:bottom w:val="nil"/>
              <w:right w:val="nil"/>
            </w:tcBorders>
          </w:tcPr>
          <w:p w14:paraId="3DAE3296" w14:textId="3E213EBC" w:rsidR="00CB26C5" w:rsidRDefault="00CB26C5" w:rsidP="00635972">
            <w:pPr>
              <w:jc w:val="center"/>
              <w:rPr>
                <w:rFonts w:asciiTheme="minorHAnsi" w:hAnsiTheme="minorHAnsi"/>
                <w:i/>
                <w:color w:val="000000"/>
              </w:rPr>
            </w:pPr>
            <w:r>
              <w:rPr>
                <w:rFonts w:asciiTheme="minorHAnsi" w:hAnsiTheme="minorHAnsi"/>
                <w:i/>
                <w:color w:val="000000"/>
              </w:rPr>
              <w:t>$</w:t>
            </w:r>
            <w:r w:rsidR="00635972">
              <w:rPr>
                <w:rFonts w:asciiTheme="minorHAnsi" w:hAnsiTheme="minorHAnsi"/>
                <w:i/>
                <w:color w:val="000000"/>
              </w:rPr>
              <w:t>35</w:t>
            </w:r>
            <w:r>
              <w:rPr>
                <w:rFonts w:asciiTheme="minorHAnsi" w:hAnsiTheme="minorHAnsi"/>
                <w:i/>
                <w:color w:val="000000"/>
              </w:rPr>
              <w:t>,000</w:t>
            </w:r>
          </w:p>
        </w:tc>
        <w:tc>
          <w:tcPr>
            <w:tcW w:w="1347" w:type="dxa"/>
            <w:tcBorders>
              <w:top w:val="nil"/>
              <w:left w:val="nil"/>
              <w:bottom w:val="nil"/>
              <w:right w:val="nil"/>
            </w:tcBorders>
          </w:tcPr>
          <w:p w14:paraId="5ED77DF4" w14:textId="77777777" w:rsidR="00CB26C5" w:rsidRDefault="00CB26C5" w:rsidP="00405017">
            <w:pPr>
              <w:rPr>
                <w:rFonts w:asciiTheme="minorHAnsi" w:hAnsiTheme="minorHAnsi"/>
                <w:i/>
              </w:rPr>
            </w:pPr>
            <w:r>
              <w:rPr>
                <w:rFonts w:asciiTheme="minorHAnsi" w:hAnsiTheme="minorHAnsi"/>
                <w:i/>
              </w:rPr>
              <w:t>PI</w:t>
            </w:r>
          </w:p>
        </w:tc>
      </w:tr>
      <w:tr w:rsidR="004F03CF" w:rsidRPr="00FB3F9C" w14:paraId="22E572F8" w14:textId="77777777" w:rsidTr="00B23462">
        <w:trPr>
          <w:trHeight w:val="67"/>
        </w:trPr>
        <w:tc>
          <w:tcPr>
            <w:tcW w:w="2288" w:type="dxa"/>
            <w:tcBorders>
              <w:top w:val="nil"/>
              <w:left w:val="nil"/>
              <w:bottom w:val="nil"/>
              <w:right w:val="nil"/>
            </w:tcBorders>
          </w:tcPr>
          <w:p w14:paraId="28566D29" w14:textId="77777777" w:rsidR="004F03CF" w:rsidRDefault="004F03CF" w:rsidP="007F72E7">
            <w:pPr>
              <w:rPr>
                <w:rFonts w:asciiTheme="minorHAnsi" w:hAnsiTheme="minorHAnsi"/>
                <w:i/>
              </w:rPr>
            </w:pPr>
            <w:r>
              <w:rPr>
                <w:rFonts w:asciiTheme="minorHAnsi" w:hAnsiTheme="minorHAnsi"/>
                <w:i/>
              </w:rPr>
              <w:t>Edifecs Corporation</w:t>
            </w:r>
          </w:p>
        </w:tc>
        <w:tc>
          <w:tcPr>
            <w:tcW w:w="2752" w:type="dxa"/>
            <w:tcBorders>
              <w:top w:val="nil"/>
              <w:left w:val="nil"/>
              <w:bottom w:val="nil"/>
              <w:right w:val="nil"/>
            </w:tcBorders>
          </w:tcPr>
          <w:p w14:paraId="16A68A40" w14:textId="77777777" w:rsidR="004F03CF" w:rsidRDefault="00CB26C5" w:rsidP="007F72E7">
            <w:pPr>
              <w:rPr>
                <w:rFonts w:asciiTheme="minorHAnsi" w:hAnsiTheme="minorHAnsi"/>
                <w:i/>
                <w:color w:val="000000"/>
              </w:rPr>
            </w:pPr>
            <w:r>
              <w:rPr>
                <w:rFonts w:asciiTheme="minorHAnsi" w:hAnsiTheme="minorHAnsi"/>
                <w:i/>
                <w:color w:val="000000"/>
              </w:rPr>
              <w:t>Clinical Big Data Phase-1</w:t>
            </w:r>
          </w:p>
        </w:tc>
        <w:tc>
          <w:tcPr>
            <w:tcW w:w="720" w:type="dxa"/>
            <w:tcBorders>
              <w:top w:val="nil"/>
              <w:left w:val="nil"/>
              <w:bottom w:val="nil"/>
              <w:right w:val="nil"/>
            </w:tcBorders>
          </w:tcPr>
          <w:p w14:paraId="0E127040" w14:textId="77777777" w:rsidR="004F03CF" w:rsidRDefault="00CB26C5" w:rsidP="007F72E7">
            <w:pPr>
              <w:rPr>
                <w:rFonts w:asciiTheme="minorHAnsi" w:hAnsiTheme="minorHAnsi"/>
                <w:i/>
                <w:color w:val="000000"/>
              </w:rPr>
            </w:pPr>
            <w:r>
              <w:rPr>
                <w:rFonts w:asciiTheme="minorHAnsi" w:hAnsiTheme="minorHAnsi"/>
                <w:i/>
                <w:color w:val="000000"/>
              </w:rPr>
              <w:t>2013-14</w:t>
            </w:r>
          </w:p>
        </w:tc>
        <w:tc>
          <w:tcPr>
            <w:tcW w:w="1440" w:type="dxa"/>
            <w:tcBorders>
              <w:top w:val="nil"/>
              <w:left w:val="nil"/>
              <w:bottom w:val="nil"/>
              <w:right w:val="nil"/>
            </w:tcBorders>
          </w:tcPr>
          <w:p w14:paraId="74690729" w14:textId="77777777" w:rsidR="004F03CF" w:rsidRDefault="00CB26C5" w:rsidP="007F72E7">
            <w:pPr>
              <w:rPr>
                <w:rFonts w:asciiTheme="minorHAnsi" w:hAnsiTheme="minorHAnsi"/>
                <w:i/>
                <w:color w:val="000000"/>
              </w:rPr>
            </w:pPr>
            <w:r>
              <w:rPr>
                <w:rFonts w:asciiTheme="minorHAnsi" w:hAnsiTheme="minorHAnsi"/>
                <w:i/>
                <w:color w:val="000000"/>
              </w:rPr>
              <w:t>UWT</w:t>
            </w:r>
          </w:p>
        </w:tc>
        <w:tc>
          <w:tcPr>
            <w:tcW w:w="1440" w:type="dxa"/>
            <w:gridSpan w:val="2"/>
            <w:tcBorders>
              <w:top w:val="nil"/>
              <w:left w:val="nil"/>
              <w:bottom w:val="nil"/>
              <w:right w:val="nil"/>
            </w:tcBorders>
          </w:tcPr>
          <w:p w14:paraId="7C44ADC5" w14:textId="77777777" w:rsidR="004F03CF" w:rsidRDefault="00CB26C5" w:rsidP="007F72E7">
            <w:pPr>
              <w:jc w:val="center"/>
              <w:rPr>
                <w:rFonts w:asciiTheme="minorHAnsi" w:hAnsiTheme="minorHAnsi"/>
                <w:lang w:bidi="ar-SA"/>
              </w:rPr>
            </w:pPr>
            <w:r>
              <w:rPr>
                <w:rFonts w:asciiTheme="minorHAnsi" w:hAnsiTheme="minorHAnsi"/>
                <w:lang w:bidi="ar-SA"/>
              </w:rPr>
              <w:t>$255,000</w:t>
            </w:r>
          </w:p>
        </w:tc>
        <w:tc>
          <w:tcPr>
            <w:tcW w:w="1347" w:type="dxa"/>
            <w:tcBorders>
              <w:top w:val="nil"/>
              <w:left w:val="nil"/>
              <w:bottom w:val="nil"/>
              <w:right w:val="nil"/>
            </w:tcBorders>
          </w:tcPr>
          <w:p w14:paraId="71CB64C3" w14:textId="77777777" w:rsidR="004F03CF" w:rsidRDefault="00CB26C5" w:rsidP="007F72E7">
            <w:pPr>
              <w:rPr>
                <w:rFonts w:asciiTheme="minorHAnsi" w:hAnsiTheme="minorHAnsi"/>
                <w:i/>
              </w:rPr>
            </w:pPr>
            <w:r>
              <w:rPr>
                <w:rFonts w:asciiTheme="minorHAnsi" w:hAnsiTheme="minorHAnsi"/>
                <w:i/>
              </w:rPr>
              <w:t>PI</w:t>
            </w:r>
          </w:p>
        </w:tc>
      </w:tr>
      <w:tr w:rsidR="00324230" w:rsidRPr="00FB3F9C" w14:paraId="4790D339" w14:textId="77777777" w:rsidTr="00B23462">
        <w:trPr>
          <w:trHeight w:val="67"/>
        </w:trPr>
        <w:tc>
          <w:tcPr>
            <w:tcW w:w="2288" w:type="dxa"/>
            <w:tcBorders>
              <w:top w:val="nil"/>
              <w:left w:val="nil"/>
              <w:bottom w:val="nil"/>
              <w:right w:val="nil"/>
            </w:tcBorders>
          </w:tcPr>
          <w:p w14:paraId="57785DBF" w14:textId="77777777" w:rsidR="00324230" w:rsidRDefault="00324230" w:rsidP="007F72E7">
            <w:pPr>
              <w:rPr>
                <w:rFonts w:asciiTheme="minorHAnsi" w:hAnsiTheme="minorHAnsi"/>
                <w:i/>
              </w:rPr>
            </w:pPr>
            <w:r>
              <w:rPr>
                <w:rFonts w:asciiTheme="minorHAnsi" w:hAnsiTheme="minorHAnsi"/>
                <w:i/>
              </w:rPr>
              <w:t>Chancellor Center for Web and Data Science</w:t>
            </w:r>
          </w:p>
        </w:tc>
        <w:tc>
          <w:tcPr>
            <w:tcW w:w="2752" w:type="dxa"/>
            <w:tcBorders>
              <w:top w:val="nil"/>
              <w:left w:val="nil"/>
              <w:bottom w:val="nil"/>
              <w:right w:val="nil"/>
            </w:tcBorders>
          </w:tcPr>
          <w:p w14:paraId="3FB1576E" w14:textId="77777777" w:rsidR="00324230" w:rsidRDefault="00324230" w:rsidP="007F72E7">
            <w:pPr>
              <w:rPr>
                <w:rFonts w:asciiTheme="minorHAnsi" w:hAnsiTheme="minorHAnsi"/>
                <w:i/>
                <w:color w:val="000000"/>
              </w:rPr>
            </w:pPr>
            <w:r>
              <w:rPr>
                <w:rFonts w:asciiTheme="minorHAnsi" w:hAnsiTheme="minorHAnsi"/>
                <w:i/>
                <w:color w:val="000000"/>
              </w:rPr>
              <w:t>Center Development Grant - Year 1</w:t>
            </w:r>
          </w:p>
        </w:tc>
        <w:tc>
          <w:tcPr>
            <w:tcW w:w="720" w:type="dxa"/>
            <w:tcBorders>
              <w:top w:val="nil"/>
              <w:left w:val="nil"/>
              <w:bottom w:val="nil"/>
              <w:right w:val="nil"/>
            </w:tcBorders>
          </w:tcPr>
          <w:p w14:paraId="1173F825" w14:textId="77777777" w:rsidR="00324230" w:rsidRDefault="00324230" w:rsidP="007F72E7">
            <w:pPr>
              <w:rPr>
                <w:rFonts w:asciiTheme="minorHAnsi" w:hAnsiTheme="minorHAnsi"/>
                <w:i/>
                <w:color w:val="000000"/>
              </w:rPr>
            </w:pPr>
            <w:r>
              <w:rPr>
                <w:rFonts w:asciiTheme="minorHAnsi" w:hAnsiTheme="minorHAnsi"/>
                <w:i/>
                <w:color w:val="000000"/>
              </w:rPr>
              <w:t>2013-14</w:t>
            </w:r>
          </w:p>
        </w:tc>
        <w:tc>
          <w:tcPr>
            <w:tcW w:w="1440" w:type="dxa"/>
            <w:tcBorders>
              <w:top w:val="nil"/>
              <w:left w:val="nil"/>
              <w:bottom w:val="nil"/>
              <w:right w:val="nil"/>
            </w:tcBorders>
          </w:tcPr>
          <w:p w14:paraId="29036D79" w14:textId="77777777" w:rsidR="00324230" w:rsidRDefault="00324230" w:rsidP="007F72E7">
            <w:pPr>
              <w:rPr>
                <w:rFonts w:asciiTheme="minorHAnsi" w:hAnsiTheme="minorHAnsi"/>
                <w:i/>
                <w:color w:val="000000"/>
              </w:rPr>
            </w:pPr>
            <w:r>
              <w:rPr>
                <w:rFonts w:asciiTheme="minorHAnsi" w:hAnsiTheme="minorHAnsi"/>
                <w:i/>
                <w:color w:val="000000"/>
              </w:rPr>
              <w:t>UWT</w:t>
            </w:r>
          </w:p>
        </w:tc>
        <w:tc>
          <w:tcPr>
            <w:tcW w:w="1440" w:type="dxa"/>
            <w:gridSpan w:val="2"/>
            <w:tcBorders>
              <w:top w:val="nil"/>
              <w:left w:val="nil"/>
              <w:bottom w:val="nil"/>
              <w:right w:val="nil"/>
            </w:tcBorders>
          </w:tcPr>
          <w:p w14:paraId="038B801F" w14:textId="77777777" w:rsidR="00324230" w:rsidRDefault="00324230" w:rsidP="007F72E7">
            <w:pPr>
              <w:jc w:val="center"/>
              <w:rPr>
                <w:rFonts w:asciiTheme="minorHAnsi" w:hAnsiTheme="minorHAnsi"/>
                <w:lang w:bidi="ar-SA"/>
              </w:rPr>
            </w:pPr>
            <w:r>
              <w:rPr>
                <w:rFonts w:asciiTheme="minorHAnsi" w:hAnsiTheme="minorHAnsi"/>
                <w:lang w:bidi="ar-SA"/>
              </w:rPr>
              <w:t>$200,00</w:t>
            </w:r>
            <w:r w:rsidR="00B843A5">
              <w:rPr>
                <w:rFonts w:asciiTheme="minorHAnsi" w:hAnsiTheme="minorHAnsi"/>
                <w:lang w:bidi="ar-SA"/>
              </w:rPr>
              <w:t>0</w:t>
            </w:r>
          </w:p>
        </w:tc>
        <w:tc>
          <w:tcPr>
            <w:tcW w:w="1347" w:type="dxa"/>
            <w:tcBorders>
              <w:top w:val="nil"/>
              <w:left w:val="nil"/>
              <w:bottom w:val="nil"/>
              <w:right w:val="nil"/>
            </w:tcBorders>
          </w:tcPr>
          <w:p w14:paraId="19BECB7A" w14:textId="77777777" w:rsidR="00324230" w:rsidRDefault="00324230" w:rsidP="007F72E7">
            <w:pPr>
              <w:rPr>
                <w:rFonts w:asciiTheme="minorHAnsi" w:hAnsiTheme="minorHAnsi"/>
                <w:i/>
              </w:rPr>
            </w:pPr>
            <w:r>
              <w:rPr>
                <w:rFonts w:asciiTheme="minorHAnsi" w:hAnsiTheme="minorHAnsi"/>
                <w:i/>
              </w:rPr>
              <w:t>PI</w:t>
            </w:r>
          </w:p>
        </w:tc>
      </w:tr>
      <w:tr w:rsidR="004F03CF" w:rsidRPr="00FB3F9C" w14:paraId="0A6AA913" w14:textId="77777777" w:rsidTr="00B23462">
        <w:trPr>
          <w:trHeight w:val="67"/>
        </w:trPr>
        <w:tc>
          <w:tcPr>
            <w:tcW w:w="2288" w:type="dxa"/>
            <w:tcBorders>
              <w:top w:val="nil"/>
              <w:left w:val="nil"/>
              <w:bottom w:val="nil"/>
              <w:right w:val="nil"/>
            </w:tcBorders>
          </w:tcPr>
          <w:p w14:paraId="1A040BA0" w14:textId="77777777" w:rsidR="004F03CF" w:rsidRDefault="004F03CF" w:rsidP="007F72E7">
            <w:pPr>
              <w:rPr>
                <w:rFonts w:asciiTheme="minorHAnsi" w:hAnsiTheme="minorHAnsi"/>
                <w:i/>
              </w:rPr>
            </w:pPr>
            <w:r>
              <w:rPr>
                <w:rFonts w:asciiTheme="minorHAnsi" w:hAnsiTheme="minorHAnsi"/>
                <w:i/>
              </w:rPr>
              <w:t>Microsoft Corporation</w:t>
            </w:r>
          </w:p>
        </w:tc>
        <w:tc>
          <w:tcPr>
            <w:tcW w:w="2752" w:type="dxa"/>
            <w:tcBorders>
              <w:top w:val="nil"/>
              <w:left w:val="nil"/>
              <w:bottom w:val="nil"/>
              <w:right w:val="nil"/>
            </w:tcBorders>
          </w:tcPr>
          <w:p w14:paraId="283EAB67" w14:textId="77777777" w:rsidR="004F03CF" w:rsidRDefault="004F03CF" w:rsidP="007F72E7">
            <w:pPr>
              <w:rPr>
                <w:rFonts w:asciiTheme="minorHAnsi" w:hAnsiTheme="minorHAnsi"/>
                <w:i/>
                <w:color w:val="000000"/>
              </w:rPr>
            </w:pPr>
            <w:r>
              <w:rPr>
                <w:rFonts w:asciiTheme="minorHAnsi" w:hAnsiTheme="minorHAnsi"/>
                <w:i/>
                <w:color w:val="000000"/>
              </w:rPr>
              <w:t>Chronozoom</w:t>
            </w:r>
            <w:r w:rsidR="00CB26C5">
              <w:rPr>
                <w:rFonts w:asciiTheme="minorHAnsi" w:hAnsiTheme="minorHAnsi"/>
                <w:i/>
                <w:color w:val="000000"/>
              </w:rPr>
              <w:t xml:space="preserve"> Phase-1</w:t>
            </w:r>
          </w:p>
        </w:tc>
        <w:tc>
          <w:tcPr>
            <w:tcW w:w="720" w:type="dxa"/>
            <w:tcBorders>
              <w:top w:val="nil"/>
              <w:left w:val="nil"/>
              <w:bottom w:val="nil"/>
              <w:right w:val="nil"/>
            </w:tcBorders>
          </w:tcPr>
          <w:p w14:paraId="074263B1" w14:textId="77777777" w:rsidR="004F03CF" w:rsidRDefault="004F03CF" w:rsidP="007F72E7">
            <w:pPr>
              <w:rPr>
                <w:rFonts w:asciiTheme="minorHAnsi" w:hAnsiTheme="minorHAnsi"/>
                <w:i/>
                <w:color w:val="000000"/>
              </w:rPr>
            </w:pPr>
            <w:r>
              <w:rPr>
                <w:rFonts w:asciiTheme="minorHAnsi" w:hAnsiTheme="minorHAnsi"/>
                <w:i/>
                <w:color w:val="000000"/>
              </w:rPr>
              <w:t>2012-13</w:t>
            </w:r>
          </w:p>
        </w:tc>
        <w:tc>
          <w:tcPr>
            <w:tcW w:w="1440" w:type="dxa"/>
            <w:tcBorders>
              <w:top w:val="nil"/>
              <w:left w:val="nil"/>
              <w:bottom w:val="nil"/>
              <w:right w:val="nil"/>
            </w:tcBorders>
          </w:tcPr>
          <w:p w14:paraId="18F7258A" w14:textId="77777777" w:rsidR="004F03CF" w:rsidRDefault="004F03CF" w:rsidP="007F72E7">
            <w:pPr>
              <w:rPr>
                <w:rFonts w:asciiTheme="minorHAnsi" w:hAnsiTheme="minorHAnsi"/>
                <w:i/>
                <w:color w:val="000000"/>
              </w:rPr>
            </w:pPr>
            <w:r>
              <w:rPr>
                <w:rFonts w:asciiTheme="minorHAnsi" w:hAnsiTheme="minorHAnsi"/>
                <w:i/>
                <w:color w:val="000000"/>
              </w:rPr>
              <w:t>UWT</w:t>
            </w:r>
          </w:p>
        </w:tc>
        <w:tc>
          <w:tcPr>
            <w:tcW w:w="1440" w:type="dxa"/>
            <w:gridSpan w:val="2"/>
            <w:tcBorders>
              <w:top w:val="nil"/>
              <w:left w:val="nil"/>
              <w:bottom w:val="nil"/>
              <w:right w:val="nil"/>
            </w:tcBorders>
          </w:tcPr>
          <w:p w14:paraId="5C67E75D" w14:textId="77777777" w:rsidR="004F03CF" w:rsidRDefault="004F03CF" w:rsidP="007F72E7">
            <w:pPr>
              <w:jc w:val="center"/>
              <w:rPr>
                <w:rFonts w:asciiTheme="minorHAnsi" w:hAnsiTheme="minorHAnsi"/>
                <w:lang w:bidi="ar-SA"/>
              </w:rPr>
            </w:pPr>
            <w:r>
              <w:rPr>
                <w:rFonts w:asciiTheme="minorHAnsi" w:hAnsiTheme="minorHAnsi"/>
                <w:lang w:bidi="ar-SA"/>
              </w:rPr>
              <w:t>$113,000</w:t>
            </w:r>
          </w:p>
        </w:tc>
        <w:tc>
          <w:tcPr>
            <w:tcW w:w="1347" w:type="dxa"/>
            <w:tcBorders>
              <w:top w:val="nil"/>
              <w:left w:val="nil"/>
              <w:bottom w:val="nil"/>
              <w:right w:val="nil"/>
            </w:tcBorders>
          </w:tcPr>
          <w:p w14:paraId="1923B886" w14:textId="77777777" w:rsidR="004F03CF" w:rsidRDefault="004F03CF" w:rsidP="007F72E7">
            <w:pPr>
              <w:rPr>
                <w:rFonts w:asciiTheme="minorHAnsi" w:hAnsiTheme="minorHAnsi"/>
                <w:i/>
              </w:rPr>
            </w:pPr>
            <w:r>
              <w:rPr>
                <w:rFonts w:asciiTheme="minorHAnsi" w:hAnsiTheme="minorHAnsi"/>
                <w:i/>
              </w:rPr>
              <w:t>PI</w:t>
            </w:r>
          </w:p>
        </w:tc>
      </w:tr>
      <w:tr w:rsidR="003647F5" w:rsidRPr="00FB3F9C" w14:paraId="7C67EA7B" w14:textId="77777777" w:rsidTr="00B23462">
        <w:trPr>
          <w:trHeight w:val="67"/>
        </w:trPr>
        <w:tc>
          <w:tcPr>
            <w:tcW w:w="2288" w:type="dxa"/>
            <w:tcBorders>
              <w:top w:val="nil"/>
              <w:left w:val="nil"/>
              <w:bottom w:val="nil"/>
              <w:right w:val="nil"/>
            </w:tcBorders>
          </w:tcPr>
          <w:p w14:paraId="38E500D0" w14:textId="77777777" w:rsidR="003647F5" w:rsidRDefault="003647F5" w:rsidP="007F72E7">
            <w:pPr>
              <w:rPr>
                <w:rFonts w:asciiTheme="minorHAnsi" w:hAnsiTheme="minorHAnsi"/>
                <w:i/>
              </w:rPr>
            </w:pPr>
            <w:r>
              <w:rPr>
                <w:rFonts w:asciiTheme="minorHAnsi" w:hAnsiTheme="minorHAnsi"/>
                <w:i/>
              </w:rPr>
              <w:t>Illionix LLC</w:t>
            </w:r>
          </w:p>
        </w:tc>
        <w:tc>
          <w:tcPr>
            <w:tcW w:w="2752" w:type="dxa"/>
            <w:tcBorders>
              <w:top w:val="nil"/>
              <w:left w:val="nil"/>
              <w:bottom w:val="nil"/>
              <w:right w:val="nil"/>
            </w:tcBorders>
          </w:tcPr>
          <w:p w14:paraId="445D0D45" w14:textId="77777777" w:rsidR="003647F5" w:rsidRDefault="003647F5" w:rsidP="007F72E7">
            <w:pPr>
              <w:rPr>
                <w:rFonts w:asciiTheme="minorHAnsi" w:hAnsiTheme="minorHAnsi"/>
                <w:i/>
                <w:color w:val="000000"/>
              </w:rPr>
            </w:pPr>
            <w:r>
              <w:rPr>
                <w:rFonts w:asciiTheme="minorHAnsi" w:hAnsiTheme="minorHAnsi"/>
                <w:i/>
                <w:color w:val="000000"/>
              </w:rPr>
              <w:t>Volume Estimation Data Management</w:t>
            </w:r>
          </w:p>
        </w:tc>
        <w:tc>
          <w:tcPr>
            <w:tcW w:w="720" w:type="dxa"/>
            <w:tcBorders>
              <w:top w:val="nil"/>
              <w:left w:val="nil"/>
              <w:bottom w:val="nil"/>
              <w:right w:val="nil"/>
            </w:tcBorders>
          </w:tcPr>
          <w:p w14:paraId="40D2E483" w14:textId="77777777" w:rsidR="003647F5" w:rsidRDefault="00324230" w:rsidP="007F72E7">
            <w:pPr>
              <w:rPr>
                <w:rFonts w:asciiTheme="minorHAnsi" w:hAnsiTheme="minorHAnsi"/>
                <w:i/>
                <w:color w:val="000000"/>
              </w:rPr>
            </w:pPr>
            <w:r>
              <w:rPr>
                <w:rFonts w:asciiTheme="minorHAnsi" w:hAnsiTheme="minorHAnsi"/>
                <w:i/>
                <w:color w:val="000000"/>
              </w:rPr>
              <w:t>2012-</w:t>
            </w:r>
            <w:r w:rsidR="003647F5">
              <w:rPr>
                <w:rFonts w:asciiTheme="minorHAnsi" w:hAnsiTheme="minorHAnsi"/>
                <w:i/>
                <w:color w:val="000000"/>
              </w:rPr>
              <w:t>13</w:t>
            </w:r>
          </w:p>
        </w:tc>
        <w:tc>
          <w:tcPr>
            <w:tcW w:w="1440" w:type="dxa"/>
            <w:tcBorders>
              <w:top w:val="nil"/>
              <w:left w:val="nil"/>
              <w:bottom w:val="nil"/>
              <w:right w:val="nil"/>
            </w:tcBorders>
          </w:tcPr>
          <w:p w14:paraId="75954443" w14:textId="77777777" w:rsidR="003647F5" w:rsidRDefault="003647F5" w:rsidP="007F72E7">
            <w:pPr>
              <w:rPr>
                <w:rFonts w:asciiTheme="minorHAnsi" w:hAnsiTheme="minorHAnsi"/>
                <w:i/>
                <w:color w:val="000000"/>
              </w:rPr>
            </w:pPr>
            <w:r>
              <w:rPr>
                <w:rFonts w:asciiTheme="minorHAnsi" w:hAnsiTheme="minorHAnsi"/>
                <w:i/>
                <w:color w:val="000000"/>
              </w:rPr>
              <w:t>UWT</w:t>
            </w:r>
          </w:p>
        </w:tc>
        <w:tc>
          <w:tcPr>
            <w:tcW w:w="1440" w:type="dxa"/>
            <w:gridSpan w:val="2"/>
            <w:tcBorders>
              <w:top w:val="nil"/>
              <w:left w:val="nil"/>
              <w:bottom w:val="nil"/>
              <w:right w:val="nil"/>
            </w:tcBorders>
          </w:tcPr>
          <w:p w14:paraId="7A68B3E6" w14:textId="77777777" w:rsidR="003647F5" w:rsidRDefault="003647F5" w:rsidP="007F72E7">
            <w:pPr>
              <w:jc w:val="center"/>
              <w:rPr>
                <w:rFonts w:asciiTheme="minorHAnsi" w:hAnsiTheme="minorHAnsi"/>
                <w:lang w:bidi="ar-SA"/>
              </w:rPr>
            </w:pPr>
            <w:r>
              <w:rPr>
                <w:rFonts w:asciiTheme="minorHAnsi" w:hAnsiTheme="minorHAnsi"/>
                <w:lang w:bidi="ar-SA"/>
              </w:rPr>
              <w:t>$4</w:t>
            </w:r>
            <w:r w:rsidR="00B843A5">
              <w:rPr>
                <w:rFonts w:asciiTheme="minorHAnsi" w:hAnsiTheme="minorHAnsi"/>
                <w:lang w:bidi="ar-SA"/>
              </w:rPr>
              <w:t>,</w:t>
            </w:r>
            <w:r>
              <w:rPr>
                <w:rFonts w:asciiTheme="minorHAnsi" w:hAnsiTheme="minorHAnsi"/>
                <w:lang w:bidi="ar-SA"/>
              </w:rPr>
              <w:t>000</w:t>
            </w:r>
          </w:p>
        </w:tc>
        <w:tc>
          <w:tcPr>
            <w:tcW w:w="1347" w:type="dxa"/>
            <w:tcBorders>
              <w:top w:val="nil"/>
              <w:left w:val="nil"/>
              <w:bottom w:val="nil"/>
              <w:right w:val="nil"/>
            </w:tcBorders>
          </w:tcPr>
          <w:p w14:paraId="1DCA7E9C" w14:textId="77777777" w:rsidR="003647F5" w:rsidRDefault="003647F5" w:rsidP="007F72E7">
            <w:pPr>
              <w:rPr>
                <w:rFonts w:asciiTheme="minorHAnsi" w:hAnsiTheme="minorHAnsi"/>
                <w:i/>
              </w:rPr>
            </w:pPr>
            <w:r>
              <w:rPr>
                <w:rFonts w:asciiTheme="minorHAnsi" w:hAnsiTheme="minorHAnsi"/>
                <w:i/>
              </w:rPr>
              <w:t>PI</w:t>
            </w:r>
          </w:p>
        </w:tc>
      </w:tr>
      <w:tr w:rsidR="00324230" w:rsidRPr="00FB3F9C" w14:paraId="2F200DC3" w14:textId="77777777" w:rsidTr="00B23462">
        <w:trPr>
          <w:trHeight w:val="67"/>
        </w:trPr>
        <w:tc>
          <w:tcPr>
            <w:tcW w:w="2288" w:type="dxa"/>
            <w:tcBorders>
              <w:top w:val="nil"/>
              <w:left w:val="nil"/>
              <w:bottom w:val="nil"/>
              <w:right w:val="nil"/>
            </w:tcBorders>
          </w:tcPr>
          <w:p w14:paraId="399B5949" w14:textId="77777777" w:rsidR="00324230" w:rsidRDefault="00324230" w:rsidP="007F72E7">
            <w:pPr>
              <w:rPr>
                <w:rFonts w:asciiTheme="minorHAnsi" w:hAnsiTheme="minorHAnsi"/>
                <w:i/>
              </w:rPr>
            </w:pPr>
            <w:r>
              <w:rPr>
                <w:rFonts w:asciiTheme="minorHAnsi" w:hAnsiTheme="minorHAnsi"/>
                <w:i/>
              </w:rPr>
              <w:t>Center for Urban Waters – sub award</w:t>
            </w:r>
          </w:p>
        </w:tc>
        <w:tc>
          <w:tcPr>
            <w:tcW w:w="2752" w:type="dxa"/>
            <w:tcBorders>
              <w:top w:val="nil"/>
              <w:left w:val="nil"/>
              <w:bottom w:val="nil"/>
              <w:right w:val="nil"/>
            </w:tcBorders>
          </w:tcPr>
          <w:p w14:paraId="17BD0EE1" w14:textId="77777777" w:rsidR="00324230" w:rsidRDefault="00324230" w:rsidP="007F72E7">
            <w:pPr>
              <w:rPr>
                <w:rFonts w:asciiTheme="minorHAnsi" w:hAnsiTheme="minorHAnsi"/>
                <w:i/>
                <w:color w:val="000000"/>
              </w:rPr>
            </w:pPr>
            <w:r>
              <w:rPr>
                <w:rFonts w:asciiTheme="minorHAnsi" w:hAnsiTheme="minorHAnsi"/>
                <w:i/>
                <w:color w:val="000000"/>
              </w:rPr>
              <w:t>Web and Data Management and Development</w:t>
            </w:r>
          </w:p>
        </w:tc>
        <w:tc>
          <w:tcPr>
            <w:tcW w:w="720" w:type="dxa"/>
            <w:tcBorders>
              <w:top w:val="nil"/>
              <w:left w:val="nil"/>
              <w:bottom w:val="nil"/>
              <w:right w:val="nil"/>
            </w:tcBorders>
          </w:tcPr>
          <w:p w14:paraId="4AF07A8C" w14:textId="77777777" w:rsidR="00324230" w:rsidRDefault="00324230" w:rsidP="007F72E7">
            <w:pPr>
              <w:rPr>
                <w:rFonts w:asciiTheme="minorHAnsi" w:hAnsiTheme="minorHAnsi"/>
                <w:i/>
                <w:color w:val="000000"/>
              </w:rPr>
            </w:pPr>
            <w:r>
              <w:rPr>
                <w:rFonts w:asciiTheme="minorHAnsi" w:hAnsiTheme="minorHAnsi"/>
                <w:i/>
                <w:color w:val="000000"/>
              </w:rPr>
              <w:t>2012-13</w:t>
            </w:r>
          </w:p>
        </w:tc>
        <w:tc>
          <w:tcPr>
            <w:tcW w:w="1440" w:type="dxa"/>
            <w:tcBorders>
              <w:top w:val="nil"/>
              <w:left w:val="nil"/>
              <w:bottom w:val="nil"/>
              <w:right w:val="nil"/>
            </w:tcBorders>
          </w:tcPr>
          <w:p w14:paraId="069A182B" w14:textId="77777777" w:rsidR="00324230" w:rsidRDefault="00324230" w:rsidP="007F72E7">
            <w:pPr>
              <w:rPr>
                <w:rFonts w:asciiTheme="minorHAnsi" w:hAnsiTheme="minorHAnsi"/>
                <w:i/>
                <w:color w:val="000000"/>
              </w:rPr>
            </w:pPr>
            <w:r>
              <w:rPr>
                <w:rFonts w:asciiTheme="minorHAnsi" w:hAnsiTheme="minorHAnsi"/>
                <w:i/>
                <w:color w:val="000000"/>
              </w:rPr>
              <w:t>UWT</w:t>
            </w:r>
          </w:p>
        </w:tc>
        <w:tc>
          <w:tcPr>
            <w:tcW w:w="1440" w:type="dxa"/>
            <w:gridSpan w:val="2"/>
            <w:tcBorders>
              <w:top w:val="nil"/>
              <w:left w:val="nil"/>
              <w:bottom w:val="nil"/>
              <w:right w:val="nil"/>
            </w:tcBorders>
          </w:tcPr>
          <w:p w14:paraId="609DCBC9" w14:textId="77777777" w:rsidR="00324230" w:rsidRDefault="00324230" w:rsidP="007F72E7">
            <w:pPr>
              <w:jc w:val="center"/>
              <w:rPr>
                <w:rFonts w:asciiTheme="minorHAnsi" w:hAnsiTheme="minorHAnsi"/>
                <w:lang w:bidi="ar-SA"/>
              </w:rPr>
            </w:pPr>
            <w:r>
              <w:rPr>
                <w:rFonts w:asciiTheme="minorHAnsi" w:hAnsiTheme="minorHAnsi"/>
                <w:lang w:bidi="ar-SA"/>
              </w:rPr>
              <w:t>$73,957</w:t>
            </w:r>
          </w:p>
        </w:tc>
        <w:tc>
          <w:tcPr>
            <w:tcW w:w="1347" w:type="dxa"/>
            <w:tcBorders>
              <w:top w:val="nil"/>
              <w:left w:val="nil"/>
              <w:bottom w:val="nil"/>
              <w:right w:val="nil"/>
            </w:tcBorders>
          </w:tcPr>
          <w:p w14:paraId="209FD7A1" w14:textId="77777777" w:rsidR="00324230" w:rsidRDefault="00324230" w:rsidP="007F72E7">
            <w:pPr>
              <w:rPr>
                <w:rFonts w:asciiTheme="minorHAnsi" w:hAnsiTheme="minorHAnsi"/>
                <w:i/>
              </w:rPr>
            </w:pPr>
            <w:r>
              <w:rPr>
                <w:rFonts w:asciiTheme="minorHAnsi" w:hAnsiTheme="minorHAnsi"/>
                <w:i/>
              </w:rPr>
              <w:t>PI</w:t>
            </w:r>
          </w:p>
        </w:tc>
      </w:tr>
      <w:tr w:rsidR="004F03CF" w:rsidRPr="00FB3F9C" w14:paraId="1EF7A011" w14:textId="77777777" w:rsidTr="00B23462">
        <w:trPr>
          <w:trHeight w:val="67"/>
        </w:trPr>
        <w:tc>
          <w:tcPr>
            <w:tcW w:w="2288" w:type="dxa"/>
            <w:tcBorders>
              <w:top w:val="nil"/>
              <w:left w:val="nil"/>
              <w:bottom w:val="nil"/>
              <w:right w:val="nil"/>
            </w:tcBorders>
          </w:tcPr>
          <w:p w14:paraId="7BBCB63F" w14:textId="77777777" w:rsidR="004F03CF" w:rsidRPr="007F72E7" w:rsidRDefault="004F03CF" w:rsidP="007F72E7">
            <w:pPr>
              <w:rPr>
                <w:rFonts w:asciiTheme="minorHAnsi" w:hAnsiTheme="minorHAnsi"/>
                <w:i/>
              </w:rPr>
            </w:pPr>
            <w:r>
              <w:rPr>
                <w:rFonts w:asciiTheme="minorHAnsi" w:hAnsiTheme="minorHAnsi"/>
                <w:i/>
              </w:rPr>
              <w:t>National Institutes of Health</w:t>
            </w:r>
          </w:p>
        </w:tc>
        <w:tc>
          <w:tcPr>
            <w:tcW w:w="2752" w:type="dxa"/>
            <w:tcBorders>
              <w:top w:val="nil"/>
              <w:left w:val="nil"/>
              <w:bottom w:val="nil"/>
              <w:right w:val="nil"/>
            </w:tcBorders>
          </w:tcPr>
          <w:p w14:paraId="11A888E0" w14:textId="77777777" w:rsidR="004F03CF" w:rsidRPr="007F72E7" w:rsidRDefault="004F03CF" w:rsidP="007F72E7">
            <w:pPr>
              <w:rPr>
                <w:rFonts w:asciiTheme="minorHAnsi" w:hAnsiTheme="minorHAnsi"/>
                <w:i/>
                <w:color w:val="000000"/>
              </w:rPr>
            </w:pPr>
            <w:r>
              <w:rPr>
                <w:rFonts w:asciiTheme="minorHAnsi" w:hAnsiTheme="minorHAnsi"/>
                <w:i/>
                <w:color w:val="000000"/>
              </w:rPr>
              <w:t>Diet Data Management Platform</w:t>
            </w:r>
          </w:p>
        </w:tc>
        <w:tc>
          <w:tcPr>
            <w:tcW w:w="720" w:type="dxa"/>
            <w:tcBorders>
              <w:top w:val="nil"/>
              <w:left w:val="nil"/>
              <w:bottom w:val="nil"/>
              <w:right w:val="nil"/>
            </w:tcBorders>
          </w:tcPr>
          <w:p w14:paraId="0997A1C4" w14:textId="77777777" w:rsidR="004F03CF" w:rsidRPr="007F72E7" w:rsidRDefault="004F03CF" w:rsidP="007F72E7">
            <w:pPr>
              <w:rPr>
                <w:rFonts w:asciiTheme="minorHAnsi" w:hAnsiTheme="minorHAnsi"/>
                <w:i/>
                <w:color w:val="000000"/>
              </w:rPr>
            </w:pPr>
            <w:r>
              <w:rPr>
                <w:rFonts w:asciiTheme="minorHAnsi" w:hAnsiTheme="minorHAnsi"/>
                <w:i/>
                <w:color w:val="000000"/>
              </w:rPr>
              <w:t>2012-13</w:t>
            </w:r>
          </w:p>
        </w:tc>
        <w:tc>
          <w:tcPr>
            <w:tcW w:w="1440" w:type="dxa"/>
            <w:tcBorders>
              <w:top w:val="nil"/>
              <w:left w:val="nil"/>
              <w:bottom w:val="nil"/>
              <w:right w:val="nil"/>
            </w:tcBorders>
          </w:tcPr>
          <w:p w14:paraId="19258C03" w14:textId="77777777" w:rsidR="004F03CF" w:rsidRPr="007F72E7" w:rsidRDefault="004F03CF" w:rsidP="007F72E7">
            <w:pPr>
              <w:rPr>
                <w:rFonts w:asciiTheme="minorHAnsi" w:hAnsiTheme="minorHAnsi"/>
                <w:i/>
                <w:color w:val="000000"/>
              </w:rPr>
            </w:pPr>
            <w:r>
              <w:rPr>
                <w:rFonts w:asciiTheme="minorHAnsi" w:hAnsiTheme="minorHAnsi"/>
                <w:i/>
                <w:color w:val="000000"/>
              </w:rPr>
              <w:t>UWT</w:t>
            </w:r>
          </w:p>
        </w:tc>
        <w:tc>
          <w:tcPr>
            <w:tcW w:w="1440" w:type="dxa"/>
            <w:gridSpan w:val="2"/>
            <w:tcBorders>
              <w:top w:val="nil"/>
              <w:left w:val="nil"/>
              <w:bottom w:val="nil"/>
              <w:right w:val="nil"/>
            </w:tcBorders>
          </w:tcPr>
          <w:p w14:paraId="5078FE38" w14:textId="77777777" w:rsidR="004F03CF" w:rsidRPr="007F72E7" w:rsidRDefault="004F03CF" w:rsidP="007F72E7">
            <w:pPr>
              <w:jc w:val="center"/>
              <w:rPr>
                <w:rFonts w:asciiTheme="minorHAnsi" w:hAnsiTheme="minorHAnsi"/>
                <w:lang w:bidi="ar-SA"/>
              </w:rPr>
            </w:pPr>
            <w:r>
              <w:rPr>
                <w:rFonts w:asciiTheme="minorHAnsi" w:hAnsiTheme="minorHAnsi"/>
                <w:lang w:bidi="ar-SA"/>
              </w:rPr>
              <w:t>$200,961</w:t>
            </w:r>
          </w:p>
        </w:tc>
        <w:tc>
          <w:tcPr>
            <w:tcW w:w="1347" w:type="dxa"/>
            <w:tcBorders>
              <w:top w:val="nil"/>
              <w:left w:val="nil"/>
              <w:bottom w:val="nil"/>
              <w:right w:val="nil"/>
            </w:tcBorders>
          </w:tcPr>
          <w:p w14:paraId="4CBD8DD9" w14:textId="77777777" w:rsidR="004F03CF" w:rsidRPr="007F72E7" w:rsidRDefault="004F03CF" w:rsidP="007F72E7">
            <w:pPr>
              <w:rPr>
                <w:rFonts w:asciiTheme="minorHAnsi" w:hAnsiTheme="minorHAnsi"/>
                <w:i/>
              </w:rPr>
            </w:pPr>
            <w:r>
              <w:rPr>
                <w:rFonts w:asciiTheme="minorHAnsi" w:hAnsiTheme="minorHAnsi"/>
                <w:i/>
              </w:rPr>
              <w:t>PI</w:t>
            </w:r>
          </w:p>
        </w:tc>
      </w:tr>
      <w:tr w:rsidR="004F03CF" w:rsidRPr="00FB3F9C" w14:paraId="04E959E8" w14:textId="77777777" w:rsidTr="00B23462">
        <w:trPr>
          <w:trHeight w:val="67"/>
        </w:trPr>
        <w:tc>
          <w:tcPr>
            <w:tcW w:w="2288" w:type="dxa"/>
            <w:tcBorders>
              <w:top w:val="nil"/>
              <w:left w:val="nil"/>
              <w:bottom w:val="nil"/>
              <w:right w:val="nil"/>
            </w:tcBorders>
          </w:tcPr>
          <w:p w14:paraId="1CC464AD" w14:textId="77777777" w:rsidR="004F03CF" w:rsidRPr="007F72E7" w:rsidRDefault="004F03CF" w:rsidP="007F72E7">
            <w:pPr>
              <w:rPr>
                <w:rFonts w:asciiTheme="minorHAnsi" w:hAnsiTheme="minorHAnsi"/>
                <w:i/>
              </w:rPr>
            </w:pPr>
            <w:r w:rsidRPr="007F72E7">
              <w:rPr>
                <w:rFonts w:asciiTheme="minorHAnsi" w:hAnsiTheme="minorHAnsi"/>
                <w:i/>
              </w:rPr>
              <w:t>Washington State Office of Superintendent of Public Instruction (OSPI)</w:t>
            </w:r>
          </w:p>
        </w:tc>
        <w:tc>
          <w:tcPr>
            <w:tcW w:w="2752" w:type="dxa"/>
            <w:tcBorders>
              <w:top w:val="nil"/>
              <w:left w:val="nil"/>
              <w:bottom w:val="nil"/>
              <w:right w:val="nil"/>
            </w:tcBorders>
          </w:tcPr>
          <w:p w14:paraId="3556F2AD" w14:textId="77777777" w:rsidR="004F03CF" w:rsidRPr="007F72E7" w:rsidRDefault="004F03CF" w:rsidP="007F72E7">
            <w:pPr>
              <w:rPr>
                <w:rFonts w:asciiTheme="minorHAnsi" w:hAnsiTheme="minorHAnsi"/>
                <w:i/>
                <w:color w:val="000000"/>
              </w:rPr>
            </w:pPr>
            <w:r>
              <w:rPr>
                <w:rFonts w:asciiTheme="minorHAnsi" w:hAnsiTheme="minorHAnsi"/>
                <w:i/>
                <w:color w:val="000000"/>
              </w:rPr>
              <w:t xml:space="preserve">Response to Intervention (RtI) </w:t>
            </w:r>
          </w:p>
        </w:tc>
        <w:tc>
          <w:tcPr>
            <w:tcW w:w="720" w:type="dxa"/>
            <w:tcBorders>
              <w:top w:val="nil"/>
              <w:left w:val="nil"/>
              <w:bottom w:val="nil"/>
              <w:right w:val="nil"/>
            </w:tcBorders>
          </w:tcPr>
          <w:p w14:paraId="63A8A8AB" w14:textId="77777777" w:rsidR="004F03CF" w:rsidRPr="007F72E7" w:rsidRDefault="004F03CF" w:rsidP="007F72E7">
            <w:pPr>
              <w:rPr>
                <w:rFonts w:asciiTheme="minorHAnsi" w:hAnsiTheme="minorHAnsi"/>
                <w:i/>
                <w:color w:val="000000"/>
              </w:rPr>
            </w:pPr>
            <w:r>
              <w:rPr>
                <w:rFonts w:asciiTheme="minorHAnsi" w:hAnsiTheme="minorHAnsi"/>
                <w:i/>
                <w:color w:val="000000"/>
              </w:rPr>
              <w:t>2012-13</w:t>
            </w:r>
          </w:p>
        </w:tc>
        <w:tc>
          <w:tcPr>
            <w:tcW w:w="1440" w:type="dxa"/>
            <w:tcBorders>
              <w:top w:val="nil"/>
              <w:left w:val="nil"/>
              <w:bottom w:val="nil"/>
              <w:right w:val="nil"/>
            </w:tcBorders>
          </w:tcPr>
          <w:p w14:paraId="585B8F72" w14:textId="77777777" w:rsidR="004F03CF" w:rsidRPr="007F72E7" w:rsidRDefault="004F03CF" w:rsidP="007F72E7">
            <w:pPr>
              <w:rPr>
                <w:rFonts w:asciiTheme="minorHAnsi" w:hAnsiTheme="minorHAnsi"/>
                <w:i/>
                <w:color w:val="000000"/>
              </w:rPr>
            </w:pPr>
            <w:r>
              <w:rPr>
                <w:rFonts w:asciiTheme="minorHAnsi" w:hAnsiTheme="minorHAnsi"/>
                <w:i/>
                <w:color w:val="000000"/>
              </w:rPr>
              <w:t>UWT</w:t>
            </w:r>
          </w:p>
        </w:tc>
        <w:tc>
          <w:tcPr>
            <w:tcW w:w="1440" w:type="dxa"/>
            <w:gridSpan w:val="2"/>
            <w:tcBorders>
              <w:top w:val="nil"/>
              <w:left w:val="nil"/>
              <w:bottom w:val="nil"/>
              <w:right w:val="nil"/>
            </w:tcBorders>
          </w:tcPr>
          <w:p w14:paraId="4B9AF4C3" w14:textId="77777777" w:rsidR="004F03CF" w:rsidRPr="007F72E7" w:rsidRDefault="004F03CF" w:rsidP="007F72E7">
            <w:pPr>
              <w:jc w:val="center"/>
              <w:rPr>
                <w:rFonts w:asciiTheme="minorHAnsi" w:hAnsiTheme="minorHAnsi"/>
                <w:lang w:bidi="ar-SA"/>
              </w:rPr>
            </w:pPr>
            <w:r w:rsidRPr="00AE0485">
              <w:rPr>
                <w:rFonts w:asciiTheme="minorHAnsi" w:hAnsiTheme="minorHAnsi"/>
                <w:lang w:bidi="ar-SA"/>
              </w:rPr>
              <w:t>$65,473</w:t>
            </w:r>
          </w:p>
        </w:tc>
        <w:tc>
          <w:tcPr>
            <w:tcW w:w="1347" w:type="dxa"/>
            <w:tcBorders>
              <w:top w:val="nil"/>
              <w:left w:val="nil"/>
              <w:bottom w:val="nil"/>
              <w:right w:val="nil"/>
            </w:tcBorders>
          </w:tcPr>
          <w:p w14:paraId="12ACA958" w14:textId="77777777" w:rsidR="004F03CF" w:rsidRPr="007F72E7" w:rsidRDefault="004F03CF" w:rsidP="007F72E7">
            <w:pPr>
              <w:rPr>
                <w:rFonts w:asciiTheme="minorHAnsi" w:hAnsiTheme="minorHAnsi"/>
                <w:i/>
              </w:rPr>
            </w:pPr>
            <w:r>
              <w:rPr>
                <w:rFonts w:asciiTheme="minorHAnsi" w:hAnsiTheme="minorHAnsi"/>
                <w:i/>
              </w:rPr>
              <w:t>PI</w:t>
            </w:r>
          </w:p>
        </w:tc>
      </w:tr>
      <w:tr w:rsidR="004F03CF" w:rsidRPr="00FB3F9C" w14:paraId="0AB58FB7" w14:textId="77777777" w:rsidTr="00B23462">
        <w:trPr>
          <w:trHeight w:val="67"/>
        </w:trPr>
        <w:tc>
          <w:tcPr>
            <w:tcW w:w="2288" w:type="dxa"/>
            <w:tcBorders>
              <w:top w:val="nil"/>
              <w:left w:val="nil"/>
              <w:bottom w:val="nil"/>
              <w:right w:val="nil"/>
            </w:tcBorders>
          </w:tcPr>
          <w:p w14:paraId="072AD0F5" w14:textId="77777777" w:rsidR="004F03CF" w:rsidRPr="007F72E7" w:rsidRDefault="004F03CF" w:rsidP="007F72E7">
            <w:pPr>
              <w:rPr>
                <w:rFonts w:asciiTheme="minorHAnsi" w:hAnsiTheme="minorHAnsi"/>
                <w:i/>
              </w:rPr>
            </w:pPr>
            <w:r>
              <w:rPr>
                <w:rFonts w:asciiTheme="minorHAnsi" w:hAnsiTheme="minorHAnsi"/>
                <w:i/>
              </w:rPr>
              <w:lastRenderedPageBreak/>
              <w:t>MultiCare Health System (MHS) (with extension)</w:t>
            </w:r>
          </w:p>
        </w:tc>
        <w:tc>
          <w:tcPr>
            <w:tcW w:w="2752" w:type="dxa"/>
            <w:tcBorders>
              <w:top w:val="nil"/>
              <w:left w:val="nil"/>
              <w:bottom w:val="nil"/>
              <w:right w:val="nil"/>
            </w:tcBorders>
          </w:tcPr>
          <w:p w14:paraId="109EF8E9" w14:textId="77777777" w:rsidR="004F03CF" w:rsidRPr="007F72E7" w:rsidRDefault="004F03CF" w:rsidP="007F72E7">
            <w:pPr>
              <w:rPr>
                <w:rFonts w:asciiTheme="minorHAnsi" w:hAnsiTheme="minorHAnsi"/>
                <w:i/>
                <w:color w:val="000000"/>
              </w:rPr>
            </w:pPr>
            <w:r>
              <w:rPr>
                <w:rFonts w:asciiTheme="minorHAnsi" w:hAnsiTheme="minorHAnsi"/>
                <w:i/>
                <w:color w:val="000000"/>
              </w:rPr>
              <w:t>Hospital Readmission Phase- I</w:t>
            </w:r>
          </w:p>
        </w:tc>
        <w:tc>
          <w:tcPr>
            <w:tcW w:w="720" w:type="dxa"/>
            <w:tcBorders>
              <w:top w:val="nil"/>
              <w:left w:val="nil"/>
              <w:bottom w:val="nil"/>
              <w:right w:val="nil"/>
            </w:tcBorders>
          </w:tcPr>
          <w:p w14:paraId="3DBFB512" w14:textId="77777777" w:rsidR="004F03CF" w:rsidRPr="007F72E7" w:rsidRDefault="004F03CF" w:rsidP="007F72E7">
            <w:pPr>
              <w:rPr>
                <w:rFonts w:asciiTheme="minorHAnsi" w:hAnsiTheme="minorHAnsi"/>
                <w:i/>
                <w:color w:val="000000"/>
              </w:rPr>
            </w:pPr>
            <w:r>
              <w:rPr>
                <w:rFonts w:asciiTheme="minorHAnsi" w:hAnsiTheme="minorHAnsi"/>
                <w:i/>
                <w:color w:val="000000"/>
              </w:rPr>
              <w:t>2012-13</w:t>
            </w:r>
          </w:p>
        </w:tc>
        <w:tc>
          <w:tcPr>
            <w:tcW w:w="1440" w:type="dxa"/>
            <w:tcBorders>
              <w:top w:val="nil"/>
              <w:left w:val="nil"/>
              <w:bottom w:val="nil"/>
              <w:right w:val="nil"/>
            </w:tcBorders>
          </w:tcPr>
          <w:p w14:paraId="7E9256BE" w14:textId="77777777" w:rsidR="004F03CF" w:rsidRPr="007F72E7" w:rsidRDefault="004F03CF" w:rsidP="007F72E7">
            <w:pPr>
              <w:rPr>
                <w:rFonts w:asciiTheme="minorHAnsi" w:hAnsiTheme="minorHAnsi"/>
                <w:i/>
                <w:color w:val="000000"/>
              </w:rPr>
            </w:pPr>
            <w:r>
              <w:rPr>
                <w:rFonts w:asciiTheme="minorHAnsi" w:hAnsiTheme="minorHAnsi"/>
                <w:i/>
                <w:color w:val="000000"/>
              </w:rPr>
              <w:t>UWT</w:t>
            </w:r>
          </w:p>
        </w:tc>
        <w:tc>
          <w:tcPr>
            <w:tcW w:w="1440" w:type="dxa"/>
            <w:gridSpan w:val="2"/>
            <w:tcBorders>
              <w:top w:val="nil"/>
              <w:left w:val="nil"/>
              <w:bottom w:val="nil"/>
              <w:right w:val="nil"/>
            </w:tcBorders>
          </w:tcPr>
          <w:p w14:paraId="4F16A3BE" w14:textId="77777777" w:rsidR="004F03CF" w:rsidRPr="007F72E7" w:rsidRDefault="00CB26C5" w:rsidP="007F72E7">
            <w:pPr>
              <w:jc w:val="center"/>
              <w:rPr>
                <w:rFonts w:asciiTheme="minorHAnsi" w:hAnsiTheme="minorHAnsi"/>
                <w:lang w:bidi="ar-SA"/>
              </w:rPr>
            </w:pPr>
            <w:r>
              <w:rPr>
                <w:rFonts w:asciiTheme="minorHAnsi" w:hAnsiTheme="minorHAnsi"/>
                <w:i/>
                <w:color w:val="000000"/>
              </w:rPr>
              <w:t>$</w:t>
            </w:r>
            <w:r w:rsidR="004F03CF">
              <w:rPr>
                <w:rFonts w:asciiTheme="minorHAnsi" w:hAnsiTheme="minorHAnsi"/>
                <w:i/>
                <w:color w:val="000000"/>
              </w:rPr>
              <w:t>200,061</w:t>
            </w:r>
          </w:p>
        </w:tc>
        <w:tc>
          <w:tcPr>
            <w:tcW w:w="1347" w:type="dxa"/>
            <w:tcBorders>
              <w:top w:val="nil"/>
              <w:left w:val="nil"/>
              <w:bottom w:val="nil"/>
              <w:right w:val="nil"/>
            </w:tcBorders>
          </w:tcPr>
          <w:p w14:paraId="32949F71" w14:textId="77777777" w:rsidR="004F03CF" w:rsidRPr="007F72E7" w:rsidRDefault="004F03CF" w:rsidP="007F72E7">
            <w:pPr>
              <w:rPr>
                <w:rFonts w:asciiTheme="minorHAnsi" w:hAnsiTheme="minorHAnsi"/>
                <w:i/>
              </w:rPr>
            </w:pPr>
            <w:r>
              <w:rPr>
                <w:rFonts w:asciiTheme="minorHAnsi" w:hAnsiTheme="minorHAnsi"/>
                <w:i/>
              </w:rPr>
              <w:t>PI</w:t>
            </w:r>
          </w:p>
        </w:tc>
      </w:tr>
      <w:tr w:rsidR="004F03CF" w:rsidRPr="00FB3F9C" w14:paraId="2B1F7630" w14:textId="77777777" w:rsidTr="00B23462">
        <w:trPr>
          <w:trHeight w:val="67"/>
        </w:trPr>
        <w:tc>
          <w:tcPr>
            <w:tcW w:w="2288" w:type="dxa"/>
            <w:tcBorders>
              <w:top w:val="nil"/>
              <w:left w:val="nil"/>
              <w:bottom w:val="nil"/>
              <w:right w:val="nil"/>
            </w:tcBorders>
          </w:tcPr>
          <w:p w14:paraId="725714E7" w14:textId="77777777" w:rsidR="004F03CF" w:rsidRPr="007F72E7" w:rsidRDefault="004F03CF" w:rsidP="007F72E7">
            <w:pPr>
              <w:rPr>
                <w:rFonts w:asciiTheme="minorHAnsi" w:hAnsiTheme="minorHAnsi"/>
                <w:i/>
              </w:rPr>
            </w:pPr>
            <w:r>
              <w:rPr>
                <w:rFonts w:asciiTheme="minorHAnsi" w:hAnsiTheme="minorHAnsi"/>
                <w:i/>
              </w:rPr>
              <w:t>National Institutes of Health – Sub from UW Seattle</w:t>
            </w:r>
          </w:p>
        </w:tc>
        <w:tc>
          <w:tcPr>
            <w:tcW w:w="2752" w:type="dxa"/>
            <w:tcBorders>
              <w:top w:val="nil"/>
              <w:left w:val="nil"/>
              <w:bottom w:val="nil"/>
              <w:right w:val="nil"/>
            </w:tcBorders>
          </w:tcPr>
          <w:p w14:paraId="11C9CF51" w14:textId="77777777" w:rsidR="004F03CF" w:rsidRPr="007F72E7" w:rsidRDefault="004F03CF" w:rsidP="007F72E7">
            <w:pPr>
              <w:rPr>
                <w:rFonts w:asciiTheme="minorHAnsi" w:hAnsiTheme="minorHAnsi"/>
                <w:i/>
                <w:color w:val="000000"/>
              </w:rPr>
            </w:pPr>
            <w:r>
              <w:rPr>
                <w:rFonts w:asciiTheme="minorHAnsi" w:hAnsiTheme="minorHAnsi"/>
                <w:i/>
                <w:color w:val="000000"/>
              </w:rPr>
              <w:t>eNutrition 2012 – Phase II</w:t>
            </w:r>
          </w:p>
        </w:tc>
        <w:tc>
          <w:tcPr>
            <w:tcW w:w="720" w:type="dxa"/>
            <w:tcBorders>
              <w:top w:val="nil"/>
              <w:left w:val="nil"/>
              <w:bottom w:val="nil"/>
              <w:right w:val="nil"/>
            </w:tcBorders>
          </w:tcPr>
          <w:p w14:paraId="06231166" w14:textId="77777777" w:rsidR="004F03CF" w:rsidRPr="007F72E7" w:rsidRDefault="004F03CF" w:rsidP="007F72E7">
            <w:pPr>
              <w:rPr>
                <w:rFonts w:asciiTheme="minorHAnsi" w:hAnsiTheme="minorHAnsi"/>
                <w:i/>
                <w:color w:val="000000"/>
              </w:rPr>
            </w:pPr>
            <w:r>
              <w:rPr>
                <w:rFonts w:asciiTheme="minorHAnsi" w:hAnsiTheme="minorHAnsi"/>
                <w:i/>
                <w:color w:val="000000"/>
              </w:rPr>
              <w:t>2012</w:t>
            </w:r>
          </w:p>
        </w:tc>
        <w:tc>
          <w:tcPr>
            <w:tcW w:w="1440" w:type="dxa"/>
            <w:tcBorders>
              <w:top w:val="nil"/>
              <w:left w:val="nil"/>
              <w:bottom w:val="nil"/>
              <w:right w:val="nil"/>
            </w:tcBorders>
          </w:tcPr>
          <w:p w14:paraId="0A5F27A9" w14:textId="77777777" w:rsidR="004F03CF" w:rsidRPr="007F72E7" w:rsidRDefault="004F03CF" w:rsidP="007F72E7">
            <w:pPr>
              <w:rPr>
                <w:rFonts w:asciiTheme="minorHAnsi" w:hAnsiTheme="minorHAnsi"/>
                <w:i/>
                <w:color w:val="000000"/>
              </w:rPr>
            </w:pPr>
            <w:r>
              <w:rPr>
                <w:rFonts w:asciiTheme="minorHAnsi" w:hAnsiTheme="minorHAnsi"/>
                <w:i/>
                <w:color w:val="000000"/>
              </w:rPr>
              <w:t>UWT</w:t>
            </w:r>
          </w:p>
        </w:tc>
        <w:tc>
          <w:tcPr>
            <w:tcW w:w="1440" w:type="dxa"/>
            <w:gridSpan w:val="2"/>
            <w:tcBorders>
              <w:top w:val="nil"/>
              <w:left w:val="nil"/>
              <w:bottom w:val="nil"/>
              <w:right w:val="nil"/>
            </w:tcBorders>
          </w:tcPr>
          <w:p w14:paraId="7F813B4F" w14:textId="77777777" w:rsidR="004F03CF" w:rsidRPr="007F72E7" w:rsidRDefault="00CB26C5" w:rsidP="007F72E7">
            <w:pPr>
              <w:jc w:val="center"/>
              <w:rPr>
                <w:rFonts w:asciiTheme="minorHAnsi" w:hAnsiTheme="minorHAnsi"/>
                <w:lang w:bidi="ar-SA"/>
              </w:rPr>
            </w:pPr>
            <w:r>
              <w:rPr>
                <w:rFonts w:asciiTheme="minorHAnsi" w:hAnsiTheme="minorHAnsi"/>
                <w:lang w:bidi="ar-SA"/>
              </w:rPr>
              <w:t>$</w:t>
            </w:r>
            <w:r w:rsidR="004F03CF">
              <w:rPr>
                <w:rFonts w:asciiTheme="minorHAnsi" w:hAnsiTheme="minorHAnsi"/>
                <w:lang w:bidi="ar-SA"/>
              </w:rPr>
              <w:t>19,712</w:t>
            </w:r>
          </w:p>
        </w:tc>
        <w:tc>
          <w:tcPr>
            <w:tcW w:w="1347" w:type="dxa"/>
            <w:tcBorders>
              <w:top w:val="nil"/>
              <w:left w:val="nil"/>
              <w:bottom w:val="nil"/>
              <w:right w:val="nil"/>
            </w:tcBorders>
          </w:tcPr>
          <w:p w14:paraId="1BCD3964" w14:textId="77777777" w:rsidR="004F03CF" w:rsidRPr="007F72E7" w:rsidRDefault="004F03CF" w:rsidP="007F72E7">
            <w:pPr>
              <w:rPr>
                <w:rFonts w:asciiTheme="minorHAnsi" w:hAnsiTheme="minorHAnsi"/>
                <w:i/>
              </w:rPr>
            </w:pPr>
            <w:r>
              <w:rPr>
                <w:rFonts w:asciiTheme="minorHAnsi" w:hAnsiTheme="minorHAnsi"/>
                <w:i/>
              </w:rPr>
              <w:t>PI</w:t>
            </w:r>
          </w:p>
        </w:tc>
      </w:tr>
      <w:tr w:rsidR="008E42E4" w:rsidRPr="00FB3F9C" w14:paraId="640B7E0E" w14:textId="77777777" w:rsidTr="00B23462">
        <w:trPr>
          <w:trHeight w:val="67"/>
        </w:trPr>
        <w:tc>
          <w:tcPr>
            <w:tcW w:w="2288" w:type="dxa"/>
            <w:tcBorders>
              <w:top w:val="nil"/>
              <w:left w:val="nil"/>
              <w:bottom w:val="nil"/>
              <w:right w:val="nil"/>
            </w:tcBorders>
          </w:tcPr>
          <w:p w14:paraId="7105E680" w14:textId="77777777" w:rsidR="008E42E4" w:rsidRPr="007F72E7" w:rsidRDefault="008E42E4" w:rsidP="00405017">
            <w:pPr>
              <w:rPr>
                <w:rFonts w:asciiTheme="minorHAnsi" w:hAnsiTheme="minorHAnsi"/>
                <w:i/>
              </w:rPr>
            </w:pPr>
            <w:r w:rsidRPr="007F72E7">
              <w:rPr>
                <w:rFonts w:asciiTheme="minorHAnsi" w:hAnsiTheme="minorHAnsi"/>
                <w:i/>
              </w:rPr>
              <w:t>Washington State Office of Superintendent of Public Instruction (OSPI)</w:t>
            </w:r>
          </w:p>
        </w:tc>
        <w:tc>
          <w:tcPr>
            <w:tcW w:w="2752" w:type="dxa"/>
            <w:tcBorders>
              <w:top w:val="nil"/>
              <w:left w:val="nil"/>
              <w:bottom w:val="nil"/>
              <w:right w:val="nil"/>
            </w:tcBorders>
          </w:tcPr>
          <w:p w14:paraId="0A68BF41" w14:textId="77777777" w:rsidR="008E42E4" w:rsidRPr="007F72E7" w:rsidRDefault="008E42E4" w:rsidP="00405017">
            <w:pPr>
              <w:rPr>
                <w:rFonts w:asciiTheme="minorHAnsi" w:hAnsiTheme="minorHAnsi"/>
                <w:i/>
                <w:color w:val="000000"/>
              </w:rPr>
            </w:pPr>
            <w:r w:rsidRPr="007F72E7">
              <w:rPr>
                <w:rFonts w:asciiTheme="minorHAnsi" w:hAnsiTheme="minorHAnsi"/>
                <w:i/>
                <w:color w:val="000000"/>
              </w:rPr>
              <w:t xml:space="preserve"> OSPI/UWT </w:t>
            </w:r>
            <w:r>
              <w:rPr>
                <w:rFonts w:asciiTheme="minorHAnsi" w:hAnsiTheme="minorHAnsi"/>
                <w:i/>
                <w:color w:val="000000"/>
              </w:rPr>
              <w:t>State Special Needs Education Projects Data Dashboard Project</w:t>
            </w:r>
            <w:r w:rsidRPr="007F72E7">
              <w:rPr>
                <w:rFonts w:asciiTheme="minorHAnsi" w:hAnsiTheme="minorHAnsi"/>
                <w:i/>
                <w:color w:val="000000"/>
              </w:rPr>
              <w:t>--PH</w:t>
            </w:r>
            <w:r>
              <w:rPr>
                <w:rFonts w:asciiTheme="minorHAnsi" w:hAnsiTheme="minorHAnsi"/>
                <w:i/>
                <w:color w:val="000000"/>
              </w:rPr>
              <w:t>ASE IV</w:t>
            </w:r>
            <w:r w:rsidRPr="007F72E7">
              <w:rPr>
                <w:rFonts w:asciiTheme="minorHAnsi" w:hAnsiTheme="minorHAnsi"/>
                <w:i/>
                <w:color w:val="000000"/>
              </w:rPr>
              <w:tab/>
            </w:r>
            <w:r w:rsidRPr="007F72E7">
              <w:rPr>
                <w:rFonts w:asciiTheme="minorHAnsi" w:hAnsiTheme="minorHAnsi"/>
                <w:i/>
                <w:color w:val="000000"/>
              </w:rPr>
              <w:tab/>
            </w:r>
            <w:r w:rsidRPr="007F72E7">
              <w:rPr>
                <w:rFonts w:asciiTheme="minorHAnsi" w:hAnsiTheme="minorHAnsi"/>
                <w:i/>
                <w:color w:val="000000"/>
              </w:rPr>
              <w:tab/>
            </w:r>
            <w:r w:rsidRPr="007F72E7">
              <w:rPr>
                <w:rFonts w:asciiTheme="minorHAnsi" w:hAnsiTheme="minorHAnsi"/>
                <w:i/>
                <w:color w:val="000000"/>
              </w:rPr>
              <w:tab/>
            </w:r>
            <w:r w:rsidRPr="007F72E7">
              <w:rPr>
                <w:rFonts w:asciiTheme="minorHAnsi" w:hAnsiTheme="minorHAnsi"/>
                <w:i/>
                <w:color w:val="000000"/>
              </w:rPr>
              <w:tab/>
            </w:r>
            <w:r w:rsidRPr="007F72E7">
              <w:rPr>
                <w:rFonts w:asciiTheme="minorHAnsi" w:hAnsiTheme="minorHAnsi"/>
                <w:i/>
                <w:color w:val="000000"/>
              </w:rPr>
              <w:tab/>
            </w:r>
          </w:p>
        </w:tc>
        <w:tc>
          <w:tcPr>
            <w:tcW w:w="720" w:type="dxa"/>
            <w:tcBorders>
              <w:top w:val="nil"/>
              <w:left w:val="nil"/>
              <w:bottom w:val="nil"/>
              <w:right w:val="nil"/>
            </w:tcBorders>
          </w:tcPr>
          <w:p w14:paraId="6F7DD2BD" w14:textId="77777777" w:rsidR="008E42E4" w:rsidRPr="007F72E7" w:rsidRDefault="008E42E4" w:rsidP="00405017">
            <w:pPr>
              <w:rPr>
                <w:rFonts w:asciiTheme="minorHAnsi" w:hAnsiTheme="minorHAnsi"/>
                <w:i/>
                <w:color w:val="000000"/>
              </w:rPr>
            </w:pPr>
            <w:r w:rsidRPr="007F72E7">
              <w:rPr>
                <w:rFonts w:asciiTheme="minorHAnsi" w:hAnsiTheme="minorHAnsi"/>
                <w:i/>
                <w:color w:val="000000"/>
              </w:rPr>
              <w:t>2011-2012</w:t>
            </w:r>
          </w:p>
        </w:tc>
        <w:tc>
          <w:tcPr>
            <w:tcW w:w="1440" w:type="dxa"/>
            <w:tcBorders>
              <w:top w:val="nil"/>
              <w:left w:val="nil"/>
              <w:bottom w:val="nil"/>
              <w:right w:val="nil"/>
            </w:tcBorders>
          </w:tcPr>
          <w:p w14:paraId="490A8A5B" w14:textId="77777777" w:rsidR="008E42E4" w:rsidRPr="007F72E7" w:rsidRDefault="008E42E4" w:rsidP="00405017">
            <w:pPr>
              <w:rPr>
                <w:rFonts w:asciiTheme="minorHAnsi" w:hAnsiTheme="minorHAnsi"/>
                <w:i/>
                <w:color w:val="000000"/>
              </w:rPr>
            </w:pPr>
            <w:r w:rsidRPr="007F72E7">
              <w:rPr>
                <w:rFonts w:asciiTheme="minorHAnsi" w:hAnsiTheme="minorHAnsi"/>
                <w:i/>
                <w:color w:val="000000"/>
              </w:rPr>
              <w:t>UW(T)</w:t>
            </w:r>
          </w:p>
        </w:tc>
        <w:tc>
          <w:tcPr>
            <w:tcW w:w="1440" w:type="dxa"/>
            <w:gridSpan w:val="2"/>
            <w:tcBorders>
              <w:top w:val="nil"/>
              <w:left w:val="nil"/>
              <w:bottom w:val="nil"/>
              <w:right w:val="nil"/>
            </w:tcBorders>
          </w:tcPr>
          <w:p w14:paraId="346A9BE7" w14:textId="77777777" w:rsidR="008E42E4" w:rsidRPr="007F72E7" w:rsidRDefault="008E42E4" w:rsidP="00405017">
            <w:pPr>
              <w:jc w:val="center"/>
              <w:rPr>
                <w:rFonts w:asciiTheme="minorHAnsi" w:hAnsiTheme="minorHAnsi"/>
                <w:i/>
                <w:color w:val="000000"/>
              </w:rPr>
            </w:pPr>
            <w:r>
              <w:rPr>
                <w:rFonts w:asciiTheme="minorHAnsi" w:hAnsiTheme="minorHAnsi"/>
                <w:lang w:bidi="ar-SA"/>
              </w:rPr>
              <w:t>$112,57</w:t>
            </w:r>
            <w:r w:rsidRPr="007F72E7">
              <w:rPr>
                <w:rFonts w:asciiTheme="minorHAnsi" w:hAnsiTheme="minorHAnsi"/>
                <w:lang w:bidi="ar-SA"/>
              </w:rPr>
              <w:t>0</w:t>
            </w:r>
          </w:p>
        </w:tc>
        <w:tc>
          <w:tcPr>
            <w:tcW w:w="1347" w:type="dxa"/>
            <w:tcBorders>
              <w:top w:val="nil"/>
              <w:left w:val="nil"/>
              <w:bottom w:val="nil"/>
              <w:right w:val="nil"/>
            </w:tcBorders>
          </w:tcPr>
          <w:p w14:paraId="78EBB465" w14:textId="77777777" w:rsidR="008E42E4" w:rsidRPr="007F72E7" w:rsidRDefault="008E42E4" w:rsidP="00405017">
            <w:pPr>
              <w:rPr>
                <w:rFonts w:asciiTheme="minorHAnsi" w:hAnsiTheme="minorHAnsi"/>
                <w:i/>
              </w:rPr>
            </w:pPr>
            <w:r w:rsidRPr="007F72E7">
              <w:rPr>
                <w:rFonts w:asciiTheme="minorHAnsi" w:hAnsiTheme="minorHAnsi"/>
                <w:i/>
              </w:rPr>
              <w:t>Co-PI</w:t>
            </w:r>
          </w:p>
          <w:p w14:paraId="057491D6" w14:textId="77777777" w:rsidR="008E42E4" w:rsidRPr="007F72E7" w:rsidRDefault="008E42E4" w:rsidP="00405017">
            <w:pPr>
              <w:rPr>
                <w:rFonts w:asciiTheme="minorHAnsi" w:hAnsiTheme="minorHAnsi"/>
                <w:i/>
              </w:rPr>
            </w:pPr>
            <w:r w:rsidRPr="007F72E7">
              <w:rPr>
                <w:rFonts w:asciiTheme="minorHAnsi" w:hAnsiTheme="minorHAnsi"/>
                <w:i/>
              </w:rPr>
              <w:t>PI: Benner</w:t>
            </w:r>
          </w:p>
        </w:tc>
      </w:tr>
      <w:tr w:rsidR="008E42E4" w:rsidRPr="00FB3F9C" w14:paraId="7ECC8DEC" w14:textId="77777777" w:rsidTr="00B23462">
        <w:trPr>
          <w:trHeight w:val="67"/>
        </w:trPr>
        <w:tc>
          <w:tcPr>
            <w:tcW w:w="2288" w:type="dxa"/>
            <w:tcBorders>
              <w:top w:val="nil"/>
              <w:left w:val="nil"/>
              <w:bottom w:val="nil"/>
              <w:right w:val="nil"/>
            </w:tcBorders>
          </w:tcPr>
          <w:p w14:paraId="27EFCB95" w14:textId="77777777" w:rsidR="008E42E4" w:rsidRPr="007F72E7" w:rsidRDefault="008E42E4" w:rsidP="007F72E7">
            <w:pPr>
              <w:rPr>
                <w:rFonts w:asciiTheme="minorHAnsi" w:hAnsiTheme="minorHAnsi"/>
                <w:i/>
              </w:rPr>
            </w:pPr>
            <w:r>
              <w:rPr>
                <w:rFonts w:asciiTheme="minorHAnsi" w:hAnsiTheme="minorHAnsi"/>
                <w:i/>
              </w:rPr>
              <w:t>National Institutes of Health – Sub from UW Seattle</w:t>
            </w:r>
          </w:p>
        </w:tc>
        <w:tc>
          <w:tcPr>
            <w:tcW w:w="2752" w:type="dxa"/>
            <w:tcBorders>
              <w:top w:val="nil"/>
              <w:left w:val="nil"/>
              <w:bottom w:val="nil"/>
              <w:right w:val="nil"/>
            </w:tcBorders>
          </w:tcPr>
          <w:p w14:paraId="3561ED91" w14:textId="77777777" w:rsidR="008E42E4" w:rsidRPr="007F72E7" w:rsidRDefault="008E42E4" w:rsidP="007F72E7">
            <w:pPr>
              <w:rPr>
                <w:rFonts w:asciiTheme="minorHAnsi" w:hAnsiTheme="minorHAnsi"/>
                <w:i/>
                <w:color w:val="000000"/>
              </w:rPr>
            </w:pPr>
            <w:r>
              <w:rPr>
                <w:rFonts w:asciiTheme="minorHAnsi" w:hAnsiTheme="minorHAnsi"/>
                <w:i/>
                <w:color w:val="000000"/>
              </w:rPr>
              <w:t>eNutrition 2012 – Phase I</w:t>
            </w:r>
          </w:p>
        </w:tc>
        <w:tc>
          <w:tcPr>
            <w:tcW w:w="720" w:type="dxa"/>
            <w:tcBorders>
              <w:top w:val="nil"/>
              <w:left w:val="nil"/>
              <w:bottom w:val="nil"/>
              <w:right w:val="nil"/>
            </w:tcBorders>
          </w:tcPr>
          <w:p w14:paraId="08E3B6BC" w14:textId="77777777" w:rsidR="008E42E4" w:rsidRPr="007F72E7" w:rsidRDefault="008E42E4" w:rsidP="007F72E7">
            <w:pPr>
              <w:rPr>
                <w:rFonts w:asciiTheme="minorHAnsi" w:hAnsiTheme="minorHAnsi"/>
                <w:i/>
                <w:color w:val="000000"/>
              </w:rPr>
            </w:pPr>
            <w:r>
              <w:rPr>
                <w:rFonts w:asciiTheme="minorHAnsi" w:hAnsiTheme="minorHAnsi"/>
                <w:i/>
                <w:color w:val="000000"/>
              </w:rPr>
              <w:t>2012</w:t>
            </w:r>
          </w:p>
        </w:tc>
        <w:tc>
          <w:tcPr>
            <w:tcW w:w="1440" w:type="dxa"/>
            <w:tcBorders>
              <w:top w:val="nil"/>
              <w:left w:val="nil"/>
              <w:bottom w:val="nil"/>
              <w:right w:val="nil"/>
            </w:tcBorders>
          </w:tcPr>
          <w:p w14:paraId="22E602B8" w14:textId="77777777" w:rsidR="008E42E4" w:rsidRPr="007F72E7" w:rsidRDefault="008E42E4" w:rsidP="007F72E7">
            <w:pPr>
              <w:rPr>
                <w:rFonts w:asciiTheme="minorHAnsi" w:hAnsiTheme="minorHAnsi"/>
                <w:i/>
                <w:color w:val="000000"/>
              </w:rPr>
            </w:pPr>
            <w:r>
              <w:rPr>
                <w:rFonts w:asciiTheme="minorHAnsi" w:hAnsiTheme="minorHAnsi"/>
                <w:i/>
                <w:color w:val="000000"/>
              </w:rPr>
              <w:t>UWT</w:t>
            </w:r>
          </w:p>
        </w:tc>
        <w:tc>
          <w:tcPr>
            <w:tcW w:w="1440" w:type="dxa"/>
            <w:gridSpan w:val="2"/>
            <w:tcBorders>
              <w:top w:val="nil"/>
              <w:left w:val="nil"/>
              <w:bottom w:val="nil"/>
              <w:right w:val="nil"/>
            </w:tcBorders>
          </w:tcPr>
          <w:p w14:paraId="6D031E10" w14:textId="77777777" w:rsidR="008E42E4" w:rsidRPr="007F72E7" w:rsidRDefault="008E42E4" w:rsidP="007F72E7">
            <w:pPr>
              <w:jc w:val="center"/>
              <w:rPr>
                <w:rFonts w:asciiTheme="minorHAnsi" w:hAnsiTheme="minorHAnsi"/>
                <w:lang w:bidi="ar-SA"/>
              </w:rPr>
            </w:pPr>
            <w:r>
              <w:rPr>
                <w:rFonts w:asciiTheme="minorHAnsi" w:hAnsiTheme="minorHAnsi"/>
                <w:lang w:bidi="ar-SA"/>
              </w:rPr>
              <w:t>$19,088</w:t>
            </w:r>
          </w:p>
        </w:tc>
        <w:tc>
          <w:tcPr>
            <w:tcW w:w="1347" w:type="dxa"/>
            <w:tcBorders>
              <w:top w:val="nil"/>
              <w:left w:val="nil"/>
              <w:bottom w:val="nil"/>
              <w:right w:val="nil"/>
            </w:tcBorders>
          </w:tcPr>
          <w:p w14:paraId="2BA5481F" w14:textId="77777777" w:rsidR="008E42E4" w:rsidRPr="007F72E7" w:rsidRDefault="008E42E4" w:rsidP="007F72E7">
            <w:pPr>
              <w:rPr>
                <w:rFonts w:asciiTheme="minorHAnsi" w:hAnsiTheme="minorHAnsi"/>
                <w:i/>
              </w:rPr>
            </w:pPr>
            <w:r>
              <w:rPr>
                <w:rFonts w:asciiTheme="minorHAnsi" w:hAnsiTheme="minorHAnsi"/>
                <w:i/>
              </w:rPr>
              <w:t>PI</w:t>
            </w:r>
          </w:p>
        </w:tc>
      </w:tr>
      <w:tr w:rsidR="008E42E4" w:rsidRPr="00FB3F9C" w14:paraId="321D1898" w14:textId="77777777" w:rsidTr="00B23462">
        <w:trPr>
          <w:trHeight w:val="67"/>
        </w:trPr>
        <w:tc>
          <w:tcPr>
            <w:tcW w:w="2288" w:type="dxa"/>
            <w:tcBorders>
              <w:top w:val="nil"/>
              <w:left w:val="nil"/>
              <w:bottom w:val="nil"/>
              <w:right w:val="nil"/>
            </w:tcBorders>
          </w:tcPr>
          <w:p w14:paraId="086D8D93" w14:textId="77777777" w:rsidR="008E42E4" w:rsidRPr="007F72E7" w:rsidRDefault="008E42E4" w:rsidP="007F72E7">
            <w:pPr>
              <w:rPr>
                <w:rFonts w:asciiTheme="minorHAnsi" w:hAnsiTheme="minorHAnsi"/>
                <w:i/>
              </w:rPr>
            </w:pPr>
            <w:r w:rsidRPr="007F72E7">
              <w:rPr>
                <w:rFonts w:asciiTheme="minorHAnsi" w:hAnsiTheme="minorHAnsi"/>
                <w:i/>
              </w:rPr>
              <w:t>Washington State Office of Superintendent of Public Instruction (OSPI)</w:t>
            </w:r>
          </w:p>
        </w:tc>
        <w:tc>
          <w:tcPr>
            <w:tcW w:w="2752" w:type="dxa"/>
            <w:tcBorders>
              <w:top w:val="nil"/>
              <w:left w:val="nil"/>
              <w:bottom w:val="nil"/>
              <w:right w:val="nil"/>
            </w:tcBorders>
          </w:tcPr>
          <w:p w14:paraId="6DDCF72C" w14:textId="77777777" w:rsidR="008E42E4" w:rsidRPr="007F72E7" w:rsidRDefault="008E42E4" w:rsidP="007F72E7">
            <w:pPr>
              <w:rPr>
                <w:rFonts w:asciiTheme="minorHAnsi" w:hAnsiTheme="minorHAnsi"/>
                <w:i/>
                <w:color w:val="000000"/>
              </w:rPr>
            </w:pPr>
            <w:r w:rsidRPr="007F72E7">
              <w:rPr>
                <w:rFonts w:asciiTheme="minorHAnsi" w:hAnsiTheme="minorHAnsi"/>
                <w:i/>
                <w:color w:val="000000"/>
              </w:rPr>
              <w:t xml:space="preserve"> Large Scale Data Analytics of RtI (Response to Intervention) Methods --PHASE I</w:t>
            </w:r>
            <w:r w:rsidRPr="007F72E7">
              <w:rPr>
                <w:rFonts w:asciiTheme="minorHAnsi" w:hAnsiTheme="minorHAnsi"/>
                <w:i/>
                <w:color w:val="000000"/>
              </w:rPr>
              <w:tab/>
            </w:r>
            <w:r w:rsidRPr="007F72E7">
              <w:rPr>
                <w:rFonts w:asciiTheme="minorHAnsi" w:hAnsiTheme="minorHAnsi"/>
                <w:i/>
                <w:color w:val="000000"/>
              </w:rPr>
              <w:tab/>
            </w:r>
            <w:r w:rsidRPr="007F72E7">
              <w:rPr>
                <w:rFonts w:asciiTheme="minorHAnsi" w:hAnsiTheme="minorHAnsi"/>
                <w:i/>
                <w:color w:val="000000"/>
              </w:rPr>
              <w:tab/>
            </w:r>
            <w:r w:rsidRPr="007F72E7">
              <w:rPr>
                <w:rFonts w:asciiTheme="minorHAnsi" w:hAnsiTheme="minorHAnsi"/>
                <w:i/>
                <w:color w:val="000000"/>
              </w:rPr>
              <w:tab/>
            </w:r>
            <w:r w:rsidRPr="007F72E7">
              <w:rPr>
                <w:rFonts w:asciiTheme="minorHAnsi" w:hAnsiTheme="minorHAnsi"/>
                <w:i/>
                <w:color w:val="000000"/>
              </w:rPr>
              <w:tab/>
            </w:r>
            <w:r w:rsidRPr="007F72E7">
              <w:rPr>
                <w:rFonts w:asciiTheme="minorHAnsi" w:hAnsiTheme="minorHAnsi"/>
                <w:i/>
                <w:color w:val="000000"/>
              </w:rPr>
              <w:tab/>
            </w:r>
            <w:r w:rsidRPr="007F72E7">
              <w:rPr>
                <w:rFonts w:asciiTheme="minorHAnsi" w:hAnsiTheme="minorHAnsi"/>
                <w:i/>
                <w:color w:val="000000"/>
              </w:rPr>
              <w:tab/>
            </w:r>
          </w:p>
        </w:tc>
        <w:tc>
          <w:tcPr>
            <w:tcW w:w="720" w:type="dxa"/>
            <w:tcBorders>
              <w:top w:val="nil"/>
              <w:left w:val="nil"/>
              <w:bottom w:val="nil"/>
              <w:right w:val="nil"/>
            </w:tcBorders>
          </w:tcPr>
          <w:p w14:paraId="51034AB8" w14:textId="77777777" w:rsidR="008E42E4" w:rsidRPr="007F72E7" w:rsidRDefault="008E42E4" w:rsidP="007F72E7">
            <w:pPr>
              <w:rPr>
                <w:rFonts w:asciiTheme="minorHAnsi" w:hAnsiTheme="minorHAnsi"/>
                <w:i/>
                <w:color w:val="000000"/>
              </w:rPr>
            </w:pPr>
            <w:r w:rsidRPr="007F72E7">
              <w:rPr>
                <w:rFonts w:asciiTheme="minorHAnsi" w:hAnsiTheme="minorHAnsi"/>
                <w:i/>
                <w:color w:val="000000"/>
              </w:rPr>
              <w:t>2011-2012</w:t>
            </w:r>
          </w:p>
        </w:tc>
        <w:tc>
          <w:tcPr>
            <w:tcW w:w="1440" w:type="dxa"/>
            <w:tcBorders>
              <w:top w:val="nil"/>
              <w:left w:val="nil"/>
              <w:bottom w:val="nil"/>
              <w:right w:val="nil"/>
            </w:tcBorders>
          </w:tcPr>
          <w:p w14:paraId="065658E0" w14:textId="77777777" w:rsidR="008E42E4" w:rsidRPr="007F72E7" w:rsidRDefault="008E42E4" w:rsidP="007F72E7">
            <w:pPr>
              <w:rPr>
                <w:rFonts w:asciiTheme="minorHAnsi" w:hAnsiTheme="minorHAnsi"/>
                <w:i/>
                <w:color w:val="000000"/>
              </w:rPr>
            </w:pPr>
            <w:r w:rsidRPr="007F72E7">
              <w:rPr>
                <w:rFonts w:asciiTheme="minorHAnsi" w:hAnsiTheme="minorHAnsi"/>
                <w:i/>
                <w:color w:val="000000"/>
              </w:rPr>
              <w:t>UW(T)</w:t>
            </w:r>
          </w:p>
        </w:tc>
        <w:tc>
          <w:tcPr>
            <w:tcW w:w="1440" w:type="dxa"/>
            <w:gridSpan w:val="2"/>
            <w:tcBorders>
              <w:top w:val="nil"/>
              <w:left w:val="nil"/>
              <w:bottom w:val="nil"/>
              <w:right w:val="nil"/>
            </w:tcBorders>
          </w:tcPr>
          <w:p w14:paraId="399C4FA9" w14:textId="77777777" w:rsidR="008E42E4" w:rsidRPr="007F72E7" w:rsidRDefault="008E42E4" w:rsidP="007F72E7">
            <w:pPr>
              <w:jc w:val="center"/>
              <w:rPr>
                <w:rFonts w:asciiTheme="minorHAnsi" w:hAnsiTheme="minorHAnsi"/>
                <w:i/>
                <w:color w:val="000000"/>
              </w:rPr>
            </w:pPr>
            <w:r>
              <w:rPr>
                <w:rFonts w:asciiTheme="minorHAnsi" w:hAnsiTheme="minorHAnsi"/>
                <w:lang w:bidi="ar-SA"/>
              </w:rPr>
              <w:t>$103,152</w:t>
            </w:r>
          </w:p>
        </w:tc>
        <w:tc>
          <w:tcPr>
            <w:tcW w:w="1347" w:type="dxa"/>
            <w:tcBorders>
              <w:top w:val="nil"/>
              <w:left w:val="nil"/>
              <w:bottom w:val="nil"/>
              <w:right w:val="nil"/>
            </w:tcBorders>
          </w:tcPr>
          <w:p w14:paraId="3CA8C868" w14:textId="77777777" w:rsidR="008E42E4" w:rsidRPr="007F72E7" w:rsidRDefault="008E42E4" w:rsidP="007F72E7">
            <w:pPr>
              <w:rPr>
                <w:rFonts w:asciiTheme="minorHAnsi" w:hAnsiTheme="minorHAnsi"/>
                <w:i/>
              </w:rPr>
            </w:pPr>
            <w:r w:rsidRPr="007F72E7">
              <w:rPr>
                <w:rFonts w:asciiTheme="minorHAnsi" w:hAnsiTheme="minorHAnsi"/>
                <w:i/>
              </w:rPr>
              <w:t>PI</w:t>
            </w:r>
          </w:p>
        </w:tc>
      </w:tr>
      <w:tr w:rsidR="008E42E4" w:rsidRPr="00FB3F9C" w14:paraId="0A3546A8" w14:textId="77777777" w:rsidTr="00B23462">
        <w:trPr>
          <w:trHeight w:val="67"/>
        </w:trPr>
        <w:tc>
          <w:tcPr>
            <w:tcW w:w="2288" w:type="dxa"/>
            <w:tcBorders>
              <w:top w:val="nil"/>
              <w:left w:val="nil"/>
              <w:bottom w:val="nil"/>
              <w:right w:val="nil"/>
            </w:tcBorders>
          </w:tcPr>
          <w:p w14:paraId="21455EC1" w14:textId="77777777" w:rsidR="008E42E4" w:rsidRPr="007F72E7" w:rsidRDefault="008E42E4" w:rsidP="007F72E7">
            <w:pPr>
              <w:rPr>
                <w:rFonts w:asciiTheme="minorHAnsi" w:hAnsiTheme="minorHAnsi"/>
                <w:i/>
              </w:rPr>
            </w:pPr>
            <w:r w:rsidRPr="007F72E7">
              <w:rPr>
                <w:rFonts w:asciiTheme="minorHAnsi" w:hAnsiTheme="minorHAnsi"/>
                <w:i/>
              </w:rPr>
              <w:t>Microsoft</w:t>
            </w:r>
            <w:r w:rsidRPr="007F72E7">
              <w:rPr>
                <w:rFonts w:asciiTheme="minorHAnsi" w:hAnsiTheme="minorHAnsi"/>
                <w:i/>
                <w:color w:val="000000"/>
              </w:rPr>
              <w:t xml:space="preserve"> (StreamInsight)</w:t>
            </w:r>
          </w:p>
        </w:tc>
        <w:tc>
          <w:tcPr>
            <w:tcW w:w="2752" w:type="dxa"/>
            <w:tcBorders>
              <w:top w:val="nil"/>
              <w:left w:val="nil"/>
              <w:bottom w:val="nil"/>
              <w:right w:val="nil"/>
            </w:tcBorders>
          </w:tcPr>
          <w:p w14:paraId="7D50DC4A" w14:textId="77777777" w:rsidR="008E42E4" w:rsidRPr="007F72E7" w:rsidRDefault="008E42E4" w:rsidP="007B0A54">
            <w:pPr>
              <w:rPr>
                <w:rFonts w:asciiTheme="minorHAnsi" w:hAnsiTheme="minorHAnsi"/>
                <w:i/>
                <w:color w:val="000000"/>
              </w:rPr>
            </w:pPr>
            <w:r w:rsidRPr="007F72E7">
              <w:rPr>
                <w:rFonts w:asciiTheme="minorHAnsi" w:hAnsiTheme="minorHAnsi"/>
                <w:i/>
                <w:color w:val="000000"/>
              </w:rPr>
              <w:t>Travel Award</w:t>
            </w:r>
          </w:p>
        </w:tc>
        <w:tc>
          <w:tcPr>
            <w:tcW w:w="720" w:type="dxa"/>
            <w:tcBorders>
              <w:top w:val="nil"/>
              <w:left w:val="nil"/>
              <w:bottom w:val="nil"/>
              <w:right w:val="nil"/>
            </w:tcBorders>
          </w:tcPr>
          <w:p w14:paraId="221FFC58" w14:textId="77777777" w:rsidR="008E42E4" w:rsidRPr="007F72E7" w:rsidRDefault="008E42E4" w:rsidP="007B0A54">
            <w:pPr>
              <w:rPr>
                <w:rFonts w:asciiTheme="minorHAnsi" w:hAnsiTheme="minorHAnsi"/>
                <w:i/>
                <w:color w:val="000000"/>
              </w:rPr>
            </w:pPr>
            <w:r w:rsidRPr="007F72E7">
              <w:rPr>
                <w:rFonts w:asciiTheme="minorHAnsi" w:hAnsiTheme="minorHAnsi"/>
                <w:i/>
                <w:color w:val="000000"/>
              </w:rPr>
              <w:t>2011</w:t>
            </w:r>
          </w:p>
        </w:tc>
        <w:tc>
          <w:tcPr>
            <w:tcW w:w="1440" w:type="dxa"/>
            <w:tcBorders>
              <w:top w:val="nil"/>
              <w:left w:val="nil"/>
              <w:bottom w:val="nil"/>
              <w:right w:val="nil"/>
            </w:tcBorders>
          </w:tcPr>
          <w:p w14:paraId="40208061" w14:textId="77777777" w:rsidR="008E42E4" w:rsidRPr="007F72E7" w:rsidRDefault="008E42E4" w:rsidP="007B0A54">
            <w:pPr>
              <w:rPr>
                <w:rFonts w:asciiTheme="minorHAnsi" w:hAnsiTheme="minorHAnsi"/>
                <w:i/>
                <w:color w:val="000000"/>
              </w:rPr>
            </w:pPr>
            <w:r w:rsidRPr="007F72E7">
              <w:rPr>
                <w:rFonts w:asciiTheme="minorHAnsi" w:hAnsiTheme="minorHAnsi"/>
                <w:i/>
                <w:color w:val="000000"/>
              </w:rPr>
              <w:t>UW(T)</w:t>
            </w:r>
          </w:p>
        </w:tc>
        <w:tc>
          <w:tcPr>
            <w:tcW w:w="1440" w:type="dxa"/>
            <w:gridSpan w:val="2"/>
            <w:tcBorders>
              <w:top w:val="nil"/>
              <w:left w:val="nil"/>
              <w:bottom w:val="nil"/>
              <w:right w:val="nil"/>
            </w:tcBorders>
          </w:tcPr>
          <w:p w14:paraId="39E9DCDC" w14:textId="77777777" w:rsidR="008E42E4" w:rsidRPr="007F72E7" w:rsidRDefault="008E42E4" w:rsidP="007B0A54">
            <w:pPr>
              <w:jc w:val="center"/>
              <w:rPr>
                <w:rFonts w:asciiTheme="minorHAnsi" w:hAnsiTheme="minorHAnsi"/>
                <w:i/>
                <w:color w:val="000000"/>
              </w:rPr>
            </w:pPr>
            <w:r>
              <w:rPr>
                <w:rFonts w:asciiTheme="minorHAnsi" w:hAnsiTheme="minorHAnsi"/>
                <w:i/>
                <w:color w:val="000000"/>
              </w:rPr>
              <w:t>$1</w:t>
            </w:r>
            <w:r w:rsidR="00B82EE6">
              <w:rPr>
                <w:rFonts w:asciiTheme="minorHAnsi" w:hAnsiTheme="minorHAnsi"/>
                <w:i/>
                <w:color w:val="000000"/>
              </w:rPr>
              <w:t>,</w:t>
            </w:r>
            <w:r>
              <w:rPr>
                <w:rFonts w:asciiTheme="minorHAnsi" w:hAnsiTheme="minorHAnsi"/>
                <w:i/>
                <w:color w:val="000000"/>
              </w:rPr>
              <w:t>000</w:t>
            </w:r>
          </w:p>
        </w:tc>
        <w:tc>
          <w:tcPr>
            <w:tcW w:w="1347" w:type="dxa"/>
            <w:tcBorders>
              <w:top w:val="nil"/>
              <w:left w:val="nil"/>
              <w:bottom w:val="nil"/>
              <w:right w:val="nil"/>
            </w:tcBorders>
          </w:tcPr>
          <w:p w14:paraId="5BCAB2AC" w14:textId="77777777" w:rsidR="008E42E4" w:rsidRPr="007F72E7" w:rsidRDefault="008E42E4" w:rsidP="007B0A54">
            <w:pPr>
              <w:rPr>
                <w:rFonts w:asciiTheme="minorHAnsi" w:hAnsiTheme="minorHAnsi"/>
                <w:i/>
              </w:rPr>
            </w:pPr>
            <w:r w:rsidRPr="007F72E7">
              <w:rPr>
                <w:rFonts w:asciiTheme="minorHAnsi" w:hAnsiTheme="minorHAnsi"/>
                <w:i/>
              </w:rPr>
              <w:t>PI</w:t>
            </w:r>
          </w:p>
        </w:tc>
      </w:tr>
      <w:tr w:rsidR="008E42E4" w:rsidRPr="00FB3F9C" w14:paraId="0A578E89" w14:textId="77777777" w:rsidTr="00B23462">
        <w:trPr>
          <w:trHeight w:val="67"/>
        </w:trPr>
        <w:tc>
          <w:tcPr>
            <w:tcW w:w="2288" w:type="dxa"/>
            <w:tcBorders>
              <w:top w:val="nil"/>
              <w:left w:val="nil"/>
              <w:bottom w:val="nil"/>
              <w:right w:val="nil"/>
            </w:tcBorders>
          </w:tcPr>
          <w:p w14:paraId="38E44A29" w14:textId="77777777" w:rsidR="008E42E4" w:rsidRPr="007F72E7" w:rsidRDefault="008E42E4" w:rsidP="007B0A54">
            <w:pPr>
              <w:rPr>
                <w:rFonts w:asciiTheme="minorHAnsi" w:hAnsiTheme="minorHAnsi"/>
                <w:i/>
              </w:rPr>
            </w:pPr>
            <w:r w:rsidRPr="007F72E7">
              <w:rPr>
                <w:rFonts w:asciiTheme="minorHAnsi" w:hAnsiTheme="minorHAnsi"/>
                <w:i/>
              </w:rPr>
              <w:t>Washington State Office of Superintendent of Public Instruction (OSPI)</w:t>
            </w:r>
          </w:p>
        </w:tc>
        <w:tc>
          <w:tcPr>
            <w:tcW w:w="2752" w:type="dxa"/>
            <w:tcBorders>
              <w:top w:val="nil"/>
              <w:left w:val="nil"/>
              <w:bottom w:val="nil"/>
              <w:right w:val="nil"/>
            </w:tcBorders>
          </w:tcPr>
          <w:p w14:paraId="28FDEA67" w14:textId="77777777" w:rsidR="008E42E4" w:rsidRPr="007F72E7" w:rsidRDefault="008E42E4" w:rsidP="0066263A">
            <w:pPr>
              <w:rPr>
                <w:rFonts w:asciiTheme="minorHAnsi" w:hAnsiTheme="minorHAnsi"/>
                <w:i/>
                <w:color w:val="000000"/>
              </w:rPr>
            </w:pPr>
            <w:r w:rsidRPr="007F72E7">
              <w:rPr>
                <w:rFonts w:asciiTheme="minorHAnsi" w:hAnsiTheme="minorHAnsi"/>
                <w:i/>
                <w:color w:val="000000"/>
              </w:rPr>
              <w:t xml:space="preserve"> OSPI/UWT </w:t>
            </w:r>
            <w:r>
              <w:rPr>
                <w:rFonts w:asciiTheme="minorHAnsi" w:hAnsiTheme="minorHAnsi"/>
                <w:i/>
                <w:color w:val="000000"/>
              </w:rPr>
              <w:t>State Special Needs Education Projects Data Dashboard Project</w:t>
            </w:r>
            <w:r w:rsidRPr="007F72E7">
              <w:rPr>
                <w:rFonts w:asciiTheme="minorHAnsi" w:hAnsiTheme="minorHAnsi"/>
                <w:i/>
                <w:color w:val="000000"/>
              </w:rPr>
              <w:t>--PHASE III</w:t>
            </w:r>
            <w:r w:rsidRPr="007F72E7">
              <w:rPr>
                <w:rFonts w:asciiTheme="minorHAnsi" w:hAnsiTheme="minorHAnsi"/>
                <w:i/>
                <w:color w:val="000000"/>
              </w:rPr>
              <w:tab/>
            </w:r>
            <w:r w:rsidRPr="007F72E7">
              <w:rPr>
                <w:rFonts w:asciiTheme="minorHAnsi" w:hAnsiTheme="minorHAnsi"/>
                <w:i/>
                <w:color w:val="000000"/>
              </w:rPr>
              <w:tab/>
            </w:r>
            <w:r w:rsidRPr="007F72E7">
              <w:rPr>
                <w:rFonts w:asciiTheme="minorHAnsi" w:hAnsiTheme="minorHAnsi"/>
                <w:i/>
                <w:color w:val="000000"/>
              </w:rPr>
              <w:tab/>
            </w:r>
            <w:r w:rsidRPr="007F72E7">
              <w:rPr>
                <w:rFonts w:asciiTheme="minorHAnsi" w:hAnsiTheme="minorHAnsi"/>
                <w:i/>
                <w:color w:val="000000"/>
              </w:rPr>
              <w:tab/>
            </w:r>
            <w:r w:rsidRPr="007F72E7">
              <w:rPr>
                <w:rFonts w:asciiTheme="minorHAnsi" w:hAnsiTheme="minorHAnsi"/>
                <w:i/>
                <w:color w:val="000000"/>
              </w:rPr>
              <w:tab/>
            </w:r>
            <w:r w:rsidRPr="007F72E7">
              <w:rPr>
                <w:rFonts w:asciiTheme="minorHAnsi" w:hAnsiTheme="minorHAnsi"/>
                <w:i/>
                <w:color w:val="000000"/>
              </w:rPr>
              <w:tab/>
            </w:r>
          </w:p>
        </w:tc>
        <w:tc>
          <w:tcPr>
            <w:tcW w:w="720" w:type="dxa"/>
            <w:tcBorders>
              <w:top w:val="nil"/>
              <w:left w:val="nil"/>
              <w:bottom w:val="nil"/>
              <w:right w:val="nil"/>
            </w:tcBorders>
          </w:tcPr>
          <w:p w14:paraId="30162D49" w14:textId="77777777" w:rsidR="008E42E4" w:rsidRPr="007F72E7" w:rsidRDefault="008E42E4" w:rsidP="007B0A54">
            <w:pPr>
              <w:rPr>
                <w:rFonts w:asciiTheme="minorHAnsi" w:hAnsiTheme="minorHAnsi"/>
                <w:i/>
                <w:color w:val="000000"/>
              </w:rPr>
            </w:pPr>
            <w:r w:rsidRPr="007F72E7">
              <w:rPr>
                <w:rFonts w:asciiTheme="minorHAnsi" w:hAnsiTheme="minorHAnsi"/>
                <w:i/>
                <w:color w:val="000000"/>
              </w:rPr>
              <w:t>2011-2012</w:t>
            </w:r>
          </w:p>
        </w:tc>
        <w:tc>
          <w:tcPr>
            <w:tcW w:w="1440" w:type="dxa"/>
            <w:tcBorders>
              <w:top w:val="nil"/>
              <w:left w:val="nil"/>
              <w:bottom w:val="nil"/>
              <w:right w:val="nil"/>
            </w:tcBorders>
          </w:tcPr>
          <w:p w14:paraId="5DD42861" w14:textId="77777777" w:rsidR="008E42E4" w:rsidRPr="007F72E7" w:rsidRDefault="008E42E4" w:rsidP="007B0A54">
            <w:pPr>
              <w:rPr>
                <w:rFonts w:asciiTheme="minorHAnsi" w:hAnsiTheme="minorHAnsi"/>
                <w:i/>
                <w:color w:val="000000"/>
              </w:rPr>
            </w:pPr>
            <w:r w:rsidRPr="007F72E7">
              <w:rPr>
                <w:rFonts w:asciiTheme="minorHAnsi" w:hAnsiTheme="minorHAnsi"/>
                <w:i/>
                <w:color w:val="000000"/>
              </w:rPr>
              <w:t>UW(T)</w:t>
            </w:r>
          </w:p>
        </w:tc>
        <w:tc>
          <w:tcPr>
            <w:tcW w:w="1440" w:type="dxa"/>
            <w:gridSpan w:val="2"/>
            <w:tcBorders>
              <w:top w:val="nil"/>
              <w:left w:val="nil"/>
              <w:bottom w:val="nil"/>
              <w:right w:val="nil"/>
            </w:tcBorders>
          </w:tcPr>
          <w:p w14:paraId="2F1DE96E" w14:textId="77777777" w:rsidR="008E42E4" w:rsidRPr="007F72E7" w:rsidRDefault="008E42E4" w:rsidP="007B0A54">
            <w:pPr>
              <w:jc w:val="center"/>
              <w:rPr>
                <w:rFonts w:asciiTheme="minorHAnsi" w:hAnsiTheme="minorHAnsi"/>
                <w:i/>
                <w:color w:val="000000"/>
              </w:rPr>
            </w:pPr>
            <w:r>
              <w:rPr>
                <w:rFonts w:asciiTheme="minorHAnsi" w:hAnsiTheme="minorHAnsi"/>
                <w:lang w:bidi="ar-SA"/>
              </w:rPr>
              <w:t>$248,67</w:t>
            </w:r>
            <w:r w:rsidRPr="007F72E7">
              <w:rPr>
                <w:rFonts w:asciiTheme="minorHAnsi" w:hAnsiTheme="minorHAnsi"/>
                <w:lang w:bidi="ar-SA"/>
              </w:rPr>
              <w:t>0</w:t>
            </w:r>
          </w:p>
        </w:tc>
        <w:tc>
          <w:tcPr>
            <w:tcW w:w="1347" w:type="dxa"/>
            <w:tcBorders>
              <w:top w:val="nil"/>
              <w:left w:val="nil"/>
              <w:bottom w:val="nil"/>
              <w:right w:val="nil"/>
            </w:tcBorders>
          </w:tcPr>
          <w:p w14:paraId="2990F2C9" w14:textId="77777777" w:rsidR="008E42E4" w:rsidRPr="007F72E7" w:rsidRDefault="008E42E4" w:rsidP="007B0A54">
            <w:pPr>
              <w:rPr>
                <w:rFonts w:asciiTheme="minorHAnsi" w:hAnsiTheme="minorHAnsi"/>
                <w:i/>
              </w:rPr>
            </w:pPr>
            <w:r w:rsidRPr="007F72E7">
              <w:rPr>
                <w:rFonts w:asciiTheme="minorHAnsi" w:hAnsiTheme="minorHAnsi"/>
                <w:i/>
              </w:rPr>
              <w:t>Co-PI</w:t>
            </w:r>
          </w:p>
          <w:p w14:paraId="38BEC9FC" w14:textId="77777777" w:rsidR="008E42E4" w:rsidRPr="007F72E7" w:rsidRDefault="008E42E4" w:rsidP="007B0A54">
            <w:pPr>
              <w:rPr>
                <w:rFonts w:asciiTheme="minorHAnsi" w:hAnsiTheme="minorHAnsi"/>
                <w:i/>
              </w:rPr>
            </w:pPr>
            <w:r w:rsidRPr="007F72E7">
              <w:rPr>
                <w:rFonts w:asciiTheme="minorHAnsi" w:hAnsiTheme="minorHAnsi"/>
                <w:i/>
              </w:rPr>
              <w:t>PI: Benner</w:t>
            </w:r>
          </w:p>
        </w:tc>
      </w:tr>
      <w:tr w:rsidR="008E42E4" w:rsidRPr="00FB3F9C" w14:paraId="196C8C44" w14:textId="77777777" w:rsidTr="00B23462">
        <w:trPr>
          <w:trHeight w:val="67"/>
        </w:trPr>
        <w:tc>
          <w:tcPr>
            <w:tcW w:w="2288" w:type="dxa"/>
            <w:tcBorders>
              <w:top w:val="nil"/>
              <w:left w:val="nil"/>
              <w:bottom w:val="nil"/>
              <w:right w:val="nil"/>
            </w:tcBorders>
          </w:tcPr>
          <w:p w14:paraId="5C03C3E8" w14:textId="77777777" w:rsidR="008E42E4" w:rsidRPr="007F72E7" w:rsidRDefault="008E42E4" w:rsidP="007B0A54">
            <w:pPr>
              <w:rPr>
                <w:rFonts w:asciiTheme="minorHAnsi" w:hAnsiTheme="minorHAnsi"/>
                <w:i/>
              </w:rPr>
            </w:pPr>
            <w:r w:rsidRPr="007F72E7">
              <w:rPr>
                <w:rFonts w:asciiTheme="minorHAnsi" w:hAnsiTheme="minorHAnsi"/>
                <w:i/>
              </w:rPr>
              <w:t>Washington State Office of Superintendent of Public Instruction (OSPI)</w:t>
            </w:r>
          </w:p>
        </w:tc>
        <w:tc>
          <w:tcPr>
            <w:tcW w:w="2752" w:type="dxa"/>
            <w:tcBorders>
              <w:top w:val="nil"/>
              <w:left w:val="nil"/>
              <w:bottom w:val="nil"/>
              <w:right w:val="nil"/>
            </w:tcBorders>
          </w:tcPr>
          <w:p w14:paraId="177F8695" w14:textId="77777777" w:rsidR="008E42E4" w:rsidRPr="007F72E7" w:rsidRDefault="008E42E4" w:rsidP="007B0A54">
            <w:pPr>
              <w:rPr>
                <w:rFonts w:asciiTheme="minorHAnsi" w:hAnsiTheme="minorHAnsi"/>
                <w:i/>
                <w:color w:val="000000"/>
              </w:rPr>
            </w:pPr>
            <w:r w:rsidRPr="007F72E7">
              <w:rPr>
                <w:rFonts w:asciiTheme="minorHAnsi" w:hAnsiTheme="minorHAnsi"/>
                <w:i/>
                <w:color w:val="000000"/>
              </w:rPr>
              <w:t xml:space="preserve"> OSPI/UWT </w:t>
            </w:r>
            <w:r>
              <w:rPr>
                <w:rFonts w:asciiTheme="minorHAnsi" w:hAnsiTheme="minorHAnsi"/>
                <w:i/>
                <w:color w:val="000000"/>
              </w:rPr>
              <w:t>State Special Needs Education Projects Data Dashboard Project</w:t>
            </w:r>
            <w:r w:rsidRPr="007F72E7">
              <w:rPr>
                <w:rFonts w:asciiTheme="minorHAnsi" w:hAnsiTheme="minorHAnsi"/>
                <w:i/>
                <w:color w:val="000000"/>
              </w:rPr>
              <w:t xml:space="preserve"> --PHASE II</w:t>
            </w:r>
            <w:r w:rsidRPr="007F72E7">
              <w:rPr>
                <w:rFonts w:asciiTheme="minorHAnsi" w:hAnsiTheme="minorHAnsi"/>
                <w:i/>
                <w:color w:val="000000"/>
              </w:rPr>
              <w:tab/>
            </w:r>
            <w:r w:rsidRPr="007F72E7">
              <w:rPr>
                <w:rFonts w:asciiTheme="minorHAnsi" w:hAnsiTheme="minorHAnsi"/>
                <w:i/>
                <w:color w:val="000000"/>
              </w:rPr>
              <w:tab/>
            </w:r>
            <w:r w:rsidRPr="007F72E7">
              <w:rPr>
                <w:rFonts w:asciiTheme="minorHAnsi" w:hAnsiTheme="minorHAnsi"/>
                <w:i/>
                <w:color w:val="000000"/>
              </w:rPr>
              <w:tab/>
            </w:r>
            <w:r w:rsidRPr="007F72E7">
              <w:rPr>
                <w:rFonts w:asciiTheme="minorHAnsi" w:hAnsiTheme="minorHAnsi"/>
                <w:i/>
                <w:color w:val="000000"/>
              </w:rPr>
              <w:tab/>
            </w:r>
            <w:r w:rsidRPr="007F72E7">
              <w:rPr>
                <w:rFonts w:asciiTheme="minorHAnsi" w:hAnsiTheme="minorHAnsi"/>
                <w:i/>
                <w:color w:val="000000"/>
              </w:rPr>
              <w:tab/>
            </w:r>
            <w:r w:rsidRPr="007F72E7">
              <w:rPr>
                <w:rFonts w:asciiTheme="minorHAnsi" w:hAnsiTheme="minorHAnsi"/>
                <w:i/>
                <w:color w:val="000000"/>
              </w:rPr>
              <w:tab/>
            </w:r>
          </w:p>
        </w:tc>
        <w:tc>
          <w:tcPr>
            <w:tcW w:w="720" w:type="dxa"/>
            <w:tcBorders>
              <w:top w:val="nil"/>
              <w:left w:val="nil"/>
              <w:bottom w:val="nil"/>
              <w:right w:val="nil"/>
            </w:tcBorders>
          </w:tcPr>
          <w:p w14:paraId="125AB9CE" w14:textId="77777777" w:rsidR="008E42E4" w:rsidRPr="007F72E7" w:rsidRDefault="008E42E4" w:rsidP="007B0A54">
            <w:pPr>
              <w:rPr>
                <w:rFonts w:asciiTheme="minorHAnsi" w:hAnsiTheme="minorHAnsi"/>
                <w:i/>
                <w:color w:val="000000"/>
              </w:rPr>
            </w:pPr>
            <w:r w:rsidRPr="007F72E7">
              <w:rPr>
                <w:rFonts w:asciiTheme="minorHAnsi" w:hAnsiTheme="minorHAnsi"/>
                <w:i/>
                <w:color w:val="000000"/>
              </w:rPr>
              <w:t>2010-2011</w:t>
            </w:r>
          </w:p>
        </w:tc>
        <w:tc>
          <w:tcPr>
            <w:tcW w:w="1440" w:type="dxa"/>
            <w:tcBorders>
              <w:top w:val="nil"/>
              <w:left w:val="nil"/>
              <w:bottom w:val="nil"/>
              <w:right w:val="nil"/>
            </w:tcBorders>
          </w:tcPr>
          <w:p w14:paraId="3D96C5BD" w14:textId="77777777" w:rsidR="008E42E4" w:rsidRPr="007F72E7" w:rsidRDefault="008E42E4" w:rsidP="007B0A54">
            <w:pPr>
              <w:rPr>
                <w:rFonts w:asciiTheme="minorHAnsi" w:hAnsiTheme="minorHAnsi"/>
                <w:i/>
                <w:color w:val="000000"/>
              </w:rPr>
            </w:pPr>
            <w:r w:rsidRPr="007F72E7">
              <w:rPr>
                <w:rFonts w:asciiTheme="minorHAnsi" w:hAnsiTheme="minorHAnsi"/>
                <w:i/>
                <w:color w:val="000000"/>
              </w:rPr>
              <w:t>UW(T)</w:t>
            </w:r>
          </w:p>
        </w:tc>
        <w:tc>
          <w:tcPr>
            <w:tcW w:w="1440" w:type="dxa"/>
            <w:gridSpan w:val="2"/>
            <w:tcBorders>
              <w:top w:val="nil"/>
              <w:left w:val="nil"/>
              <w:bottom w:val="nil"/>
              <w:right w:val="nil"/>
            </w:tcBorders>
          </w:tcPr>
          <w:p w14:paraId="5C2CBC73" w14:textId="77777777" w:rsidR="008E42E4" w:rsidRPr="007F72E7" w:rsidRDefault="008E42E4" w:rsidP="007B0A54">
            <w:pPr>
              <w:jc w:val="center"/>
              <w:rPr>
                <w:rFonts w:asciiTheme="minorHAnsi" w:hAnsiTheme="minorHAnsi"/>
                <w:i/>
                <w:color w:val="000000"/>
              </w:rPr>
            </w:pPr>
            <w:r w:rsidRPr="007F72E7">
              <w:rPr>
                <w:rFonts w:asciiTheme="minorHAnsi" w:hAnsiTheme="minorHAnsi"/>
                <w:lang w:bidi="ar-SA"/>
              </w:rPr>
              <w:t>$300,000</w:t>
            </w:r>
          </w:p>
        </w:tc>
        <w:tc>
          <w:tcPr>
            <w:tcW w:w="1347" w:type="dxa"/>
            <w:tcBorders>
              <w:top w:val="nil"/>
              <w:left w:val="nil"/>
              <w:bottom w:val="nil"/>
              <w:right w:val="nil"/>
            </w:tcBorders>
          </w:tcPr>
          <w:p w14:paraId="3B466AFC" w14:textId="77777777" w:rsidR="008E42E4" w:rsidRPr="007F72E7" w:rsidRDefault="008E42E4" w:rsidP="007B0A54">
            <w:pPr>
              <w:rPr>
                <w:rFonts w:asciiTheme="minorHAnsi" w:hAnsiTheme="minorHAnsi"/>
                <w:i/>
              </w:rPr>
            </w:pPr>
            <w:r w:rsidRPr="007F72E7">
              <w:rPr>
                <w:rFonts w:asciiTheme="minorHAnsi" w:hAnsiTheme="minorHAnsi"/>
                <w:i/>
              </w:rPr>
              <w:t>Co-PI</w:t>
            </w:r>
          </w:p>
          <w:p w14:paraId="17830BE8" w14:textId="77777777" w:rsidR="008E42E4" w:rsidRPr="007F72E7" w:rsidRDefault="008E42E4" w:rsidP="007B0A54">
            <w:pPr>
              <w:rPr>
                <w:rFonts w:asciiTheme="minorHAnsi" w:hAnsiTheme="minorHAnsi"/>
                <w:i/>
              </w:rPr>
            </w:pPr>
            <w:r w:rsidRPr="007F72E7">
              <w:rPr>
                <w:rFonts w:asciiTheme="minorHAnsi" w:hAnsiTheme="minorHAnsi"/>
                <w:i/>
              </w:rPr>
              <w:t>PI: Benner</w:t>
            </w:r>
          </w:p>
        </w:tc>
      </w:tr>
      <w:tr w:rsidR="008E42E4" w:rsidRPr="00FB3F9C" w14:paraId="070CC46A" w14:textId="77777777" w:rsidTr="00B23462">
        <w:trPr>
          <w:trHeight w:val="67"/>
        </w:trPr>
        <w:tc>
          <w:tcPr>
            <w:tcW w:w="2288" w:type="dxa"/>
            <w:tcBorders>
              <w:top w:val="nil"/>
              <w:left w:val="nil"/>
              <w:bottom w:val="nil"/>
              <w:right w:val="nil"/>
            </w:tcBorders>
          </w:tcPr>
          <w:p w14:paraId="744DBD07" w14:textId="77777777" w:rsidR="008E42E4" w:rsidRPr="007F72E7" w:rsidRDefault="008E42E4" w:rsidP="007B0A54">
            <w:pPr>
              <w:rPr>
                <w:rFonts w:asciiTheme="minorHAnsi" w:hAnsiTheme="minorHAnsi"/>
                <w:i/>
              </w:rPr>
            </w:pPr>
            <w:r w:rsidRPr="007F72E7">
              <w:rPr>
                <w:rFonts w:asciiTheme="minorHAnsi" w:hAnsiTheme="minorHAnsi"/>
                <w:i/>
              </w:rPr>
              <w:t>Washington State Office of Superintendent of Public Instruction (OSPI)</w:t>
            </w:r>
          </w:p>
        </w:tc>
        <w:tc>
          <w:tcPr>
            <w:tcW w:w="2752" w:type="dxa"/>
            <w:tcBorders>
              <w:top w:val="nil"/>
              <w:left w:val="nil"/>
              <w:bottom w:val="nil"/>
              <w:right w:val="nil"/>
            </w:tcBorders>
          </w:tcPr>
          <w:p w14:paraId="6559BBD0" w14:textId="77777777" w:rsidR="008E42E4" w:rsidRPr="007F72E7" w:rsidRDefault="008E42E4" w:rsidP="007B0A54">
            <w:pPr>
              <w:rPr>
                <w:rFonts w:asciiTheme="minorHAnsi" w:hAnsiTheme="minorHAnsi"/>
                <w:i/>
                <w:color w:val="000000"/>
              </w:rPr>
            </w:pPr>
            <w:r w:rsidRPr="007F72E7">
              <w:rPr>
                <w:rFonts w:asciiTheme="minorHAnsi" w:hAnsiTheme="minorHAnsi"/>
                <w:i/>
                <w:color w:val="000000"/>
              </w:rPr>
              <w:t xml:space="preserve"> OSPI/UWT </w:t>
            </w:r>
            <w:r>
              <w:rPr>
                <w:rFonts w:asciiTheme="minorHAnsi" w:hAnsiTheme="minorHAnsi"/>
                <w:i/>
                <w:color w:val="000000"/>
              </w:rPr>
              <w:t>State Special Needs Education Projects Data Dashboard Project</w:t>
            </w:r>
            <w:r w:rsidRPr="007F72E7">
              <w:rPr>
                <w:rFonts w:asciiTheme="minorHAnsi" w:hAnsiTheme="minorHAnsi"/>
                <w:i/>
                <w:color w:val="000000"/>
              </w:rPr>
              <w:t xml:space="preserve"> --PHASE I</w:t>
            </w:r>
            <w:r w:rsidRPr="007F72E7">
              <w:rPr>
                <w:rFonts w:asciiTheme="minorHAnsi" w:hAnsiTheme="minorHAnsi"/>
                <w:i/>
                <w:color w:val="000000"/>
              </w:rPr>
              <w:tab/>
            </w:r>
            <w:r w:rsidRPr="007F72E7">
              <w:rPr>
                <w:rFonts w:asciiTheme="minorHAnsi" w:hAnsiTheme="minorHAnsi"/>
                <w:i/>
                <w:color w:val="000000"/>
              </w:rPr>
              <w:tab/>
            </w:r>
            <w:r w:rsidRPr="007F72E7">
              <w:rPr>
                <w:rFonts w:asciiTheme="minorHAnsi" w:hAnsiTheme="minorHAnsi"/>
                <w:i/>
                <w:color w:val="000000"/>
              </w:rPr>
              <w:tab/>
            </w:r>
            <w:r w:rsidRPr="007F72E7">
              <w:rPr>
                <w:rFonts w:asciiTheme="minorHAnsi" w:hAnsiTheme="minorHAnsi"/>
                <w:i/>
                <w:color w:val="000000"/>
              </w:rPr>
              <w:tab/>
            </w:r>
            <w:r w:rsidRPr="007F72E7">
              <w:rPr>
                <w:rFonts w:asciiTheme="minorHAnsi" w:hAnsiTheme="minorHAnsi"/>
                <w:i/>
                <w:color w:val="000000"/>
              </w:rPr>
              <w:tab/>
            </w:r>
            <w:r w:rsidRPr="007F72E7">
              <w:rPr>
                <w:rFonts w:asciiTheme="minorHAnsi" w:hAnsiTheme="minorHAnsi"/>
                <w:i/>
                <w:color w:val="000000"/>
              </w:rPr>
              <w:tab/>
            </w:r>
            <w:r w:rsidRPr="007F72E7">
              <w:rPr>
                <w:rFonts w:asciiTheme="minorHAnsi" w:hAnsiTheme="minorHAnsi"/>
                <w:i/>
                <w:color w:val="000000"/>
              </w:rPr>
              <w:tab/>
            </w:r>
          </w:p>
        </w:tc>
        <w:tc>
          <w:tcPr>
            <w:tcW w:w="720" w:type="dxa"/>
            <w:tcBorders>
              <w:top w:val="nil"/>
              <w:left w:val="nil"/>
              <w:bottom w:val="nil"/>
              <w:right w:val="nil"/>
            </w:tcBorders>
          </w:tcPr>
          <w:p w14:paraId="3E870795" w14:textId="77777777" w:rsidR="008E42E4" w:rsidRPr="007F72E7" w:rsidRDefault="008E42E4" w:rsidP="007B0A54">
            <w:pPr>
              <w:rPr>
                <w:rFonts w:asciiTheme="minorHAnsi" w:hAnsiTheme="minorHAnsi"/>
                <w:i/>
                <w:color w:val="000000"/>
              </w:rPr>
            </w:pPr>
            <w:r w:rsidRPr="007F72E7">
              <w:rPr>
                <w:rFonts w:asciiTheme="minorHAnsi" w:hAnsiTheme="minorHAnsi"/>
                <w:i/>
                <w:color w:val="000000"/>
              </w:rPr>
              <w:t>2010</w:t>
            </w:r>
          </w:p>
        </w:tc>
        <w:tc>
          <w:tcPr>
            <w:tcW w:w="1440" w:type="dxa"/>
            <w:tcBorders>
              <w:top w:val="nil"/>
              <w:left w:val="nil"/>
              <w:bottom w:val="nil"/>
              <w:right w:val="nil"/>
            </w:tcBorders>
          </w:tcPr>
          <w:p w14:paraId="5D3AC3FB" w14:textId="77777777" w:rsidR="008E42E4" w:rsidRPr="007F72E7" w:rsidRDefault="008E42E4" w:rsidP="007B0A54">
            <w:pPr>
              <w:rPr>
                <w:rFonts w:asciiTheme="minorHAnsi" w:hAnsiTheme="minorHAnsi"/>
                <w:i/>
                <w:color w:val="000000"/>
              </w:rPr>
            </w:pPr>
            <w:r w:rsidRPr="007F72E7">
              <w:rPr>
                <w:rFonts w:asciiTheme="minorHAnsi" w:hAnsiTheme="minorHAnsi"/>
                <w:i/>
                <w:color w:val="000000"/>
              </w:rPr>
              <w:t>UW(T)</w:t>
            </w:r>
          </w:p>
        </w:tc>
        <w:tc>
          <w:tcPr>
            <w:tcW w:w="1440" w:type="dxa"/>
            <w:gridSpan w:val="2"/>
            <w:tcBorders>
              <w:top w:val="nil"/>
              <w:left w:val="nil"/>
              <w:bottom w:val="nil"/>
              <w:right w:val="nil"/>
            </w:tcBorders>
          </w:tcPr>
          <w:p w14:paraId="327D60C1" w14:textId="77777777" w:rsidR="008E42E4" w:rsidRPr="007F72E7" w:rsidRDefault="008E42E4" w:rsidP="007B0A54">
            <w:pPr>
              <w:jc w:val="center"/>
              <w:rPr>
                <w:rFonts w:asciiTheme="minorHAnsi" w:hAnsiTheme="minorHAnsi"/>
                <w:i/>
                <w:color w:val="000000"/>
              </w:rPr>
            </w:pPr>
            <w:r w:rsidRPr="007F72E7">
              <w:rPr>
                <w:rFonts w:asciiTheme="minorHAnsi" w:hAnsiTheme="minorHAnsi"/>
                <w:lang w:bidi="ar-SA"/>
              </w:rPr>
              <w:t>$70,564</w:t>
            </w:r>
          </w:p>
        </w:tc>
        <w:tc>
          <w:tcPr>
            <w:tcW w:w="1347" w:type="dxa"/>
            <w:tcBorders>
              <w:top w:val="nil"/>
              <w:left w:val="nil"/>
              <w:bottom w:val="nil"/>
              <w:right w:val="nil"/>
            </w:tcBorders>
          </w:tcPr>
          <w:p w14:paraId="0EF5AD86" w14:textId="77777777" w:rsidR="008E42E4" w:rsidRPr="007F72E7" w:rsidRDefault="008E42E4" w:rsidP="007B0A54">
            <w:pPr>
              <w:rPr>
                <w:rFonts w:asciiTheme="minorHAnsi" w:hAnsiTheme="minorHAnsi"/>
                <w:i/>
              </w:rPr>
            </w:pPr>
            <w:r w:rsidRPr="007F72E7">
              <w:rPr>
                <w:rFonts w:asciiTheme="minorHAnsi" w:hAnsiTheme="minorHAnsi"/>
                <w:i/>
              </w:rPr>
              <w:t>Co-PI</w:t>
            </w:r>
          </w:p>
          <w:p w14:paraId="020EA641" w14:textId="77777777" w:rsidR="008E42E4" w:rsidRPr="007F72E7" w:rsidRDefault="008E42E4" w:rsidP="007B0A54">
            <w:pPr>
              <w:rPr>
                <w:rFonts w:asciiTheme="minorHAnsi" w:hAnsiTheme="minorHAnsi"/>
                <w:i/>
              </w:rPr>
            </w:pPr>
            <w:r w:rsidRPr="007F72E7">
              <w:rPr>
                <w:rFonts w:asciiTheme="minorHAnsi" w:hAnsiTheme="minorHAnsi"/>
                <w:i/>
              </w:rPr>
              <w:t>PI:Benner</w:t>
            </w:r>
          </w:p>
        </w:tc>
      </w:tr>
      <w:tr w:rsidR="008E42E4" w:rsidRPr="00FB3F9C" w14:paraId="470023E9" w14:textId="77777777" w:rsidTr="00B23462">
        <w:trPr>
          <w:trHeight w:val="67"/>
        </w:trPr>
        <w:tc>
          <w:tcPr>
            <w:tcW w:w="2288" w:type="dxa"/>
            <w:tcBorders>
              <w:top w:val="nil"/>
              <w:left w:val="nil"/>
              <w:bottom w:val="nil"/>
              <w:right w:val="nil"/>
            </w:tcBorders>
          </w:tcPr>
          <w:p w14:paraId="0FD7BDDA" w14:textId="77777777" w:rsidR="008E42E4" w:rsidRPr="007F72E7" w:rsidRDefault="008E42E4" w:rsidP="00EB1240">
            <w:pPr>
              <w:rPr>
                <w:rFonts w:asciiTheme="minorHAnsi" w:hAnsiTheme="minorHAnsi"/>
                <w:i/>
              </w:rPr>
            </w:pPr>
            <w:r w:rsidRPr="007F72E7">
              <w:rPr>
                <w:rFonts w:asciiTheme="minorHAnsi" w:hAnsiTheme="minorHAnsi"/>
                <w:i/>
              </w:rPr>
              <w:lastRenderedPageBreak/>
              <w:t>National Science Foundation(NSF)- DUE</w:t>
            </w:r>
          </w:p>
        </w:tc>
        <w:tc>
          <w:tcPr>
            <w:tcW w:w="2752" w:type="dxa"/>
            <w:tcBorders>
              <w:top w:val="nil"/>
              <w:left w:val="nil"/>
              <w:bottom w:val="nil"/>
              <w:right w:val="nil"/>
            </w:tcBorders>
          </w:tcPr>
          <w:p w14:paraId="629B0629" w14:textId="77777777" w:rsidR="008E42E4" w:rsidRPr="007F72E7" w:rsidRDefault="008E42E4" w:rsidP="00EB1240">
            <w:pPr>
              <w:rPr>
                <w:rFonts w:asciiTheme="minorHAnsi" w:hAnsiTheme="minorHAnsi"/>
                <w:i/>
                <w:color w:val="000000"/>
              </w:rPr>
            </w:pPr>
            <w:r w:rsidRPr="007F72E7">
              <w:rPr>
                <w:rFonts w:asciiTheme="minorHAnsi" w:hAnsiTheme="minorHAnsi"/>
                <w:i/>
                <w:color w:val="000000"/>
              </w:rPr>
              <w:t>Towards Enhancing Undergraduate Pervasive Computing Skills: An Innovative Multi-Disciplinary Adaptation and Implementation</w:t>
            </w:r>
          </w:p>
        </w:tc>
        <w:tc>
          <w:tcPr>
            <w:tcW w:w="720" w:type="dxa"/>
            <w:tcBorders>
              <w:top w:val="nil"/>
              <w:left w:val="nil"/>
              <w:bottom w:val="nil"/>
              <w:right w:val="nil"/>
            </w:tcBorders>
          </w:tcPr>
          <w:p w14:paraId="704849C4" w14:textId="77777777" w:rsidR="008E42E4" w:rsidRPr="007F72E7" w:rsidRDefault="008E42E4" w:rsidP="00EB1240">
            <w:pPr>
              <w:rPr>
                <w:rFonts w:asciiTheme="minorHAnsi" w:hAnsiTheme="minorHAnsi"/>
                <w:i/>
              </w:rPr>
            </w:pPr>
            <w:r w:rsidRPr="007F72E7">
              <w:rPr>
                <w:rFonts w:asciiTheme="minorHAnsi" w:hAnsiTheme="minorHAnsi"/>
                <w:i/>
              </w:rPr>
              <w:t>2005</w:t>
            </w:r>
          </w:p>
        </w:tc>
        <w:tc>
          <w:tcPr>
            <w:tcW w:w="1440" w:type="dxa"/>
            <w:tcBorders>
              <w:top w:val="nil"/>
              <w:left w:val="nil"/>
              <w:bottom w:val="nil"/>
              <w:right w:val="nil"/>
            </w:tcBorders>
          </w:tcPr>
          <w:p w14:paraId="2042D7E5" w14:textId="0409BECD" w:rsidR="008E42E4" w:rsidRPr="007F72E7" w:rsidRDefault="008E42E4" w:rsidP="00B82EE6">
            <w:pPr>
              <w:ind w:right="-385"/>
              <w:rPr>
                <w:rFonts w:asciiTheme="minorHAnsi" w:hAnsiTheme="minorHAnsi"/>
                <w:i/>
              </w:rPr>
            </w:pPr>
            <w:r w:rsidRPr="007F72E7">
              <w:rPr>
                <w:rFonts w:asciiTheme="minorHAnsi" w:hAnsiTheme="minorHAnsi"/>
                <w:i/>
              </w:rPr>
              <w:t>RIT</w:t>
            </w:r>
            <w:r>
              <w:rPr>
                <w:rFonts w:asciiTheme="minorHAnsi" w:hAnsiTheme="minorHAnsi"/>
                <w:i/>
              </w:rPr>
              <w:t xml:space="preserve">, </w:t>
            </w:r>
            <w:r w:rsidR="00B82EE6">
              <w:rPr>
                <w:rFonts w:asciiTheme="minorHAnsi" w:hAnsiTheme="minorHAnsi"/>
                <w:i/>
              </w:rPr>
              <w:br/>
            </w:r>
            <w:r>
              <w:rPr>
                <w:rFonts w:asciiTheme="minorHAnsi" w:hAnsiTheme="minorHAnsi"/>
                <w:i/>
              </w:rPr>
              <w:t>University of A</w:t>
            </w:r>
            <w:r w:rsidR="00B82EE6">
              <w:rPr>
                <w:rFonts w:asciiTheme="minorHAnsi" w:hAnsiTheme="minorHAnsi"/>
                <w:i/>
              </w:rPr>
              <w:t>la</w:t>
            </w:r>
            <w:r>
              <w:rPr>
                <w:rFonts w:asciiTheme="minorHAnsi" w:hAnsiTheme="minorHAnsi"/>
                <w:i/>
              </w:rPr>
              <w:t>bama</w:t>
            </w:r>
          </w:p>
        </w:tc>
        <w:tc>
          <w:tcPr>
            <w:tcW w:w="1440" w:type="dxa"/>
            <w:gridSpan w:val="2"/>
            <w:tcBorders>
              <w:top w:val="nil"/>
              <w:left w:val="nil"/>
              <w:bottom w:val="nil"/>
              <w:right w:val="nil"/>
            </w:tcBorders>
          </w:tcPr>
          <w:p w14:paraId="3F61310D" w14:textId="77777777" w:rsidR="008E42E4" w:rsidRPr="007F72E7" w:rsidRDefault="008E42E4" w:rsidP="00EB1240">
            <w:pPr>
              <w:jc w:val="center"/>
              <w:rPr>
                <w:rFonts w:asciiTheme="minorHAnsi" w:hAnsiTheme="minorHAnsi"/>
                <w:i/>
                <w:color w:val="000000"/>
              </w:rPr>
            </w:pPr>
            <w:r w:rsidRPr="007F72E7">
              <w:rPr>
                <w:rFonts w:asciiTheme="minorHAnsi" w:hAnsiTheme="minorHAnsi"/>
                <w:i/>
                <w:color w:val="000000"/>
              </w:rPr>
              <w:t>$194,755</w:t>
            </w:r>
          </w:p>
          <w:p w14:paraId="0EA396CB" w14:textId="77777777" w:rsidR="008E42E4" w:rsidRPr="007F72E7" w:rsidRDefault="008E42E4" w:rsidP="00EB1240">
            <w:pPr>
              <w:jc w:val="center"/>
              <w:rPr>
                <w:rFonts w:asciiTheme="minorHAnsi" w:hAnsiTheme="minorHAnsi"/>
                <w:i/>
              </w:rPr>
            </w:pPr>
          </w:p>
        </w:tc>
        <w:tc>
          <w:tcPr>
            <w:tcW w:w="1347" w:type="dxa"/>
            <w:tcBorders>
              <w:top w:val="nil"/>
              <w:left w:val="nil"/>
              <w:bottom w:val="nil"/>
              <w:right w:val="nil"/>
            </w:tcBorders>
          </w:tcPr>
          <w:p w14:paraId="34DC9FC5" w14:textId="77777777" w:rsidR="008E42E4" w:rsidRPr="007F72E7" w:rsidRDefault="008E42E4" w:rsidP="00EB1240">
            <w:pPr>
              <w:rPr>
                <w:rFonts w:asciiTheme="minorHAnsi" w:hAnsiTheme="minorHAnsi"/>
                <w:i/>
              </w:rPr>
            </w:pPr>
            <w:r w:rsidRPr="007F72E7">
              <w:rPr>
                <w:rFonts w:asciiTheme="minorHAnsi" w:hAnsiTheme="minorHAnsi"/>
                <w:i/>
              </w:rPr>
              <w:t>Co-PI</w:t>
            </w:r>
          </w:p>
          <w:p w14:paraId="0EEA20FC" w14:textId="77777777" w:rsidR="008E42E4" w:rsidRPr="007F72E7" w:rsidRDefault="008E42E4" w:rsidP="00EB1240">
            <w:pPr>
              <w:rPr>
                <w:rFonts w:asciiTheme="minorHAnsi" w:hAnsiTheme="minorHAnsi"/>
                <w:i/>
              </w:rPr>
            </w:pPr>
            <w:r w:rsidRPr="007F72E7">
              <w:rPr>
                <w:rFonts w:asciiTheme="minorHAnsi" w:hAnsiTheme="minorHAnsi"/>
                <w:i/>
              </w:rPr>
              <w:t>PI: Hu</w:t>
            </w:r>
          </w:p>
        </w:tc>
      </w:tr>
      <w:tr w:rsidR="008E42E4" w:rsidRPr="00FB3F9C" w14:paraId="2235F10B" w14:textId="77777777" w:rsidTr="00B23462">
        <w:trPr>
          <w:trHeight w:val="67"/>
        </w:trPr>
        <w:tc>
          <w:tcPr>
            <w:tcW w:w="2288" w:type="dxa"/>
            <w:tcBorders>
              <w:top w:val="nil"/>
              <w:left w:val="nil"/>
              <w:bottom w:val="nil"/>
              <w:right w:val="nil"/>
            </w:tcBorders>
          </w:tcPr>
          <w:p w14:paraId="6B6E7C9B" w14:textId="77777777" w:rsidR="008E42E4" w:rsidRPr="007F72E7" w:rsidRDefault="008E42E4" w:rsidP="00EB1240">
            <w:pPr>
              <w:rPr>
                <w:rFonts w:asciiTheme="minorHAnsi" w:hAnsiTheme="minorHAnsi"/>
                <w:i/>
              </w:rPr>
            </w:pPr>
            <w:r w:rsidRPr="007F72E7">
              <w:rPr>
                <w:rFonts w:asciiTheme="minorHAnsi" w:hAnsiTheme="minorHAnsi"/>
                <w:i/>
              </w:rPr>
              <w:t>Intelligence Technology Center, Washington D.C.</w:t>
            </w:r>
          </w:p>
        </w:tc>
        <w:tc>
          <w:tcPr>
            <w:tcW w:w="2752" w:type="dxa"/>
            <w:tcBorders>
              <w:top w:val="nil"/>
              <w:left w:val="nil"/>
              <w:bottom w:val="nil"/>
              <w:right w:val="nil"/>
            </w:tcBorders>
          </w:tcPr>
          <w:p w14:paraId="08AF33C8" w14:textId="77777777" w:rsidR="008E42E4" w:rsidRPr="007F72E7" w:rsidRDefault="008E42E4" w:rsidP="00EB1240">
            <w:pPr>
              <w:rPr>
                <w:rFonts w:asciiTheme="minorHAnsi" w:hAnsiTheme="minorHAnsi"/>
                <w:i/>
              </w:rPr>
            </w:pPr>
            <w:r w:rsidRPr="007F72E7">
              <w:rPr>
                <w:rFonts w:asciiTheme="minorHAnsi" w:hAnsiTheme="minorHAnsi"/>
                <w:i/>
              </w:rPr>
              <w:t xml:space="preserve">Traffic Analysis of Real-Time Communication Networks </w:t>
            </w:r>
          </w:p>
        </w:tc>
        <w:tc>
          <w:tcPr>
            <w:tcW w:w="720" w:type="dxa"/>
            <w:tcBorders>
              <w:top w:val="nil"/>
              <w:left w:val="nil"/>
              <w:bottom w:val="nil"/>
              <w:right w:val="nil"/>
            </w:tcBorders>
          </w:tcPr>
          <w:p w14:paraId="446241AB" w14:textId="77777777" w:rsidR="008E42E4" w:rsidRPr="007F72E7" w:rsidRDefault="008E42E4" w:rsidP="00EB1240">
            <w:pPr>
              <w:rPr>
                <w:rFonts w:asciiTheme="minorHAnsi" w:hAnsiTheme="minorHAnsi"/>
                <w:i/>
              </w:rPr>
            </w:pPr>
            <w:r w:rsidRPr="007F72E7">
              <w:rPr>
                <w:rFonts w:asciiTheme="minorHAnsi" w:hAnsiTheme="minorHAnsi"/>
                <w:i/>
              </w:rPr>
              <w:t>2004</w:t>
            </w:r>
          </w:p>
        </w:tc>
        <w:tc>
          <w:tcPr>
            <w:tcW w:w="1440" w:type="dxa"/>
            <w:tcBorders>
              <w:top w:val="nil"/>
              <w:left w:val="nil"/>
              <w:bottom w:val="nil"/>
              <w:right w:val="nil"/>
            </w:tcBorders>
          </w:tcPr>
          <w:p w14:paraId="087E17F0" w14:textId="77777777" w:rsidR="008E42E4" w:rsidRPr="007F72E7" w:rsidRDefault="008E42E4" w:rsidP="00EB1240">
            <w:pPr>
              <w:rPr>
                <w:rFonts w:asciiTheme="minorHAnsi" w:hAnsiTheme="minorHAnsi"/>
                <w:i/>
              </w:rPr>
            </w:pPr>
            <w:r w:rsidRPr="007F72E7">
              <w:rPr>
                <w:rFonts w:asciiTheme="minorHAnsi" w:hAnsiTheme="minorHAnsi"/>
                <w:i/>
              </w:rPr>
              <w:t>RIT</w:t>
            </w:r>
          </w:p>
        </w:tc>
        <w:tc>
          <w:tcPr>
            <w:tcW w:w="1440" w:type="dxa"/>
            <w:gridSpan w:val="2"/>
            <w:tcBorders>
              <w:top w:val="nil"/>
              <w:left w:val="nil"/>
              <w:bottom w:val="nil"/>
              <w:right w:val="nil"/>
            </w:tcBorders>
          </w:tcPr>
          <w:p w14:paraId="68690B5B" w14:textId="77777777" w:rsidR="008E42E4" w:rsidRPr="007F72E7" w:rsidRDefault="008E42E4" w:rsidP="00EB1240">
            <w:pPr>
              <w:jc w:val="center"/>
              <w:rPr>
                <w:rFonts w:asciiTheme="minorHAnsi" w:hAnsiTheme="minorHAnsi"/>
                <w:i/>
              </w:rPr>
            </w:pPr>
            <w:r w:rsidRPr="007F72E7">
              <w:rPr>
                <w:rFonts w:asciiTheme="minorHAnsi" w:hAnsiTheme="minorHAnsi"/>
                <w:i/>
              </w:rPr>
              <w:t>$12</w:t>
            </w:r>
            <w:r w:rsidR="00B20809">
              <w:rPr>
                <w:rFonts w:asciiTheme="minorHAnsi" w:hAnsiTheme="minorHAnsi"/>
                <w:i/>
              </w:rPr>
              <w:t>,</w:t>
            </w:r>
            <w:r w:rsidRPr="007F72E7">
              <w:rPr>
                <w:rFonts w:asciiTheme="minorHAnsi" w:hAnsiTheme="minorHAnsi"/>
                <w:i/>
              </w:rPr>
              <w:t>000</w:t>
            </w:r>
          </w:p>
        </w:tc>
        <w:tc>
          <w:tcPr>
            <w:tcW w:w="1347" w:type="dxa"/>
            <w:tcBorders>
              <w:top w:val="nil"/>
              <w:left w:val="nil"/>
              <w:bottom w:val="nil"/>
              <w:right w:val="nil"/>
            </w:tcBorders>
          </w:tcPr>
          <w:p w14:paraId="20E5929A" w14:textId="77777777" w:rsidR="008E42E4" w:rsidRPr="007F72E7" w:rsidRDefault="008E42E4" w:rsidP="00EB1240">
            <w:pPr>
              <w:rPr>
                <w:rFonts w:asciiTheme="minorHAnsi" w:hAnsiTheme="minorHAnsi"/>
                <w:i/>
              </w:rPr>
            </w:pPr>
            <w:r w:rsidRPr="007F72E7">
              <w:rPr>
                <w:rFonts w:asciiTheme="minorHAnsi" w:hAnsiTheme="minorHAnsi"/>
                <w:i/>
              </w:rPr>
              <w:t>PI</w:t>
            </w:r>
          </w:p>
        </w:tc>
      </w:tr>
      <w:tr w:rsidR="008E42E4" w:rsidRPr="00FB3F9C" w14:paraId="01D1BCD2" w14:textId="77777777" w:rsidTr="00B23462">
        <w:trPr>
          <w:trHeight w:val="67"/>
        </w:trPr>
        <w:tc>
          <w:tcPr>
            <w:tcW w:w="2288" w:type="dxa"/>
            <w:tcBorders>
              <w:top w:val="nil"/>
              <w:left w:val="nil"/>
              <w:bottom w:val="nil"/>
              <w:right w:val="nil"/>
            </w:tcBorders>
          </w:tcPr>
          <w:p w14:paraId="0A6CF756" w14:textId="77777777" w:rsidR="008E42E4" w:rsidRPr="007F72E7" w:rsidRDefault="008E42E4" w:rsidP="00EB1240">
            <w:pPr>
              <w:rPr>
                <w:rFonts w:asciiTheme="minorHAnsi" w:hAnsiTheme="minorHAnsi"/>
                <w:i/>
              </w:rPr>
            </w:pPr>
            <w:r w:rsidRPr="007F72E7">
              <w:rPr>
                <w:rFonts w:asciiTheme="minorHAnsi" w:hAnsiTheme="minorHAnsi"/>
                <w:i/>
              </w:rPr>
              <w:t>RIT Provost’s Learning Innovation Grant</w:t>
            </w:r>
          </w:p>
        </w:tc>
        <w:tc>
          <w:tcPr>
            <w:tcW w:w="2752" w:type="dxa"/>
            <w:tcBorders>
              <w:top w:val="nil"/>
              <w:left w:val="nil"/>
              <w:bottom w:val="nil"/>
              <w:right w:val="nil"/>
            </w:tcBorders>
          </w:tcPr>
          <w:p w14:paraId="11594489" w14:textId="77777777" w:rsidR="008E42E4" w:rsidRPr="007F72E7" w:rsidRDefault="008E42E4" w:rsidP="00EB1240">
            <w:pPr>
              <w:rPr>
                <w:rFonts w:asciiTheme="minorHAnsi" w:hAnsiTheme="minorHAnsi"/>
                <w:i/>
              </w:rPr>
            </w:pPr>
            <w:r w:rsidRPr="007F72E7">
              <w:rPr>
                <w:rFonts w:asciiTheme="minorHAnsi" w:hAnsiTheme="minorHAnsi"/>
                <w:i/>
              </w:rPr>
              <w:t>Adapting Sensor Networks Curriculum</w:t>
            </w:r>
          </w:p>
        </w:tc>
        <w:tc>
          <w:tcPr>
            <w:tcW w:w="720" w:type="dxa"/>
            <w:tcBorders>
              <w:top w:val="nil"/>
              <w:left w:val="nil"/>
              <w:bottom w:val="nil"/>
              <w:right w:val="nil"/>
            </w:tcBorders>
          </w:tcPr>
          <w:p w14:paraId="28A6E847" w14:textId="77777777" w:rsidR="008E42E4" w:rsidRPr="007F72E7" w:rsidRDefault="008E42E4" w:rsidP="00EB1240">
            <w:pPr>
              <w:rPr>
                <w:rFonts w:asciiTheme="minorHAnsi" w:hAnsiTheme="minorHAnsi"/>
                <w:i/>
              </w:rPr>
            </w:pPr>
            <w:r w:rsidRPr="007F72E7">
              <w:rPr>
                <w:rFonts w:asciiTheme="minorHAnsi" w:hAnsiTheme="minorHAnsi"/>
                <w:i/>
              </w:rPr>
              <w:t>2005</w:t>
            </w:r>
          </w:p>
        </w:tc>
        <w:tc>
          <w:tcPr>
            <w:tcW w:w="1440" w:type="dxa"/>
            <w:tcBorders>
              <w:top w:val="nil"/>
              <w:left w:val="nil"/>
              <w:bottom w:val="nil"/>
              <w:right w:val="nil"/>
            </w:tcBorders>
          </w:tcPr>
          <w:p w14:paraId="2629C196" w14:textId="77777777" w:rsidR="008E42E4" w:rsidRPr="007F72E7" w:rsidRDefault="008E42E4" w:rsidP="00EB1240">
            <w:pPr>
              <w:rPr>
                <w:rFonts w:asciiTheme="minorHAnsi" w:hAnsiTheme="minorHAnsi"/>
                <w:i/>
              </w:rPr>
            </w:pPr>
            <w:r w:rsidRPr="007F72E7">
              <w:rPr>
                <w:rFonts w:asciiTheme="minorHAnsi" w:hAnsiTheme="minorHAnsi"/>
                <w:i/>
              </w:rPr>
              <w:t>RIT</w:t>
            </w:r>
          </w:p>
        </w:tc>
        <w:tc>
          <w:tcPr>
            <w:tcW w:w="1440" w:type="dxa"/>
            <w:gridSpan w:val="2"/>
            <w:tcBorders>
              <w:top w:val="nil"/>
              <w:left w:val="nil"/>
              <w:bottom w:val="nil"/>
              <w:right w:val="nil"/>
            </w:tcBorders>
          </w:tcPr>
          <w:p w14:paraId="2AF47082" w14:textId="77777777" w:rsidR="008E42E4" w:rsidRPr="007F72E7" w:rsidRDefault="008E42E4" w:rsidP="00EB1240">
            <w:pPr>
              <w:jc w:val="center"/>
              <w:rPr>
                <w:rFonts w:asciiTheme="minorHAnsi" w:hAnsiTheme="minorHAnsi"/>
                <w:i/>
              </w:rPr>
            </w:pPr>
            <w:r w:rsidRPr="007F72E7">
              <w:rPr>
                <w:rFonts w:asciiTheme="minorHAnsi" w:hAnsiTheme="minorHAnsi"/>
                <w:i/>
              </w:rPr>
              <w:t>$10</w:t>
            </w:r>
            <w:r w:rsidR="00B20809">
              <w:rPr>
                <w:rFonts w:asciiTheme="minorHAnsi" w:hAnsiTheme="minorHAnsi"/>
                <w:i/>
              </w:rPr>
              <w:t>,</w:t>
            </w:r>
            <w:r w:rsidRPr="007F72E7">
              <w:rPr>
                <w:rFonts w:asciiTheme="minorHAnsi" w:hAnsiTheme="minorHAnsi"/>
                <w:i/>
              </w:rPr>
              <w:t>000</w:t>
            </w:r>
          </w:p>
        </w:tc>
        <w:tc>
          <w:tcPr>
            <w:tcW w:w="1347" w:type="dxa"/>
            <w:tcBorders>
              <w:top w:val="nil"/>
              <w:left w:val="nil"/>
              <w:bottom w:val="nil"/>
              <w:right w:val="nil"/>
            </w:tcBorders>
          </w:tcPr>
          <w:p w14:paraId="7E8CFCF8" w14:textId="77777777" w:rsidR="008E42E4" w:rsidRPr="007F72E7" w:rsidRDefault="008E42E4" w:rsidP="00EB1240">
            <w:pPr>
              <w:rPr>
                <w:rFonts w:asciiTheme="minorHAnsi" w:hAnsiTheme="minorHAnsi"/>
                <w:i/>
              </w:rPr>
            </w:pPr>
            <w:r w:rsidRPr="007F72E7">
              <w:rPr>
                <w:rFonts w:asciiTheme="minorHAnsi" w:hAnsiTheme="minorHAnsi"/>
                <w:i/>
              </w:rPr>
              <w:t>PI</w:t>
            </w:r>
          </w:p>
        </w:tc>
      </w:tr>
      <w:tr w:rsidR="008E42E4" w:rsidRPr="00FB3F9C" w14:paraId="07EF3531" w14:textId="77777777" w:rsidTr="00B23462">
        <w:trPr>
          <w:trHeight w:val="67"/>
        </w:trPr>
        <w:tc>
          <w:tcPr>
            <w:tcW w:w="2288" w:type="dxa"/>
            <w:tcBorders>
              <w:top w:val="nil"/>
              <w:left w:val="nil"/>
              <w:bottom w:val="nil"/>
              <w:right w:val="nil"/>
            </w:tcBorders>
          </w:tcPr>
          <w:p w14:paraId="6645682D" w14:textId="77777777" w:rsidR="008E42E4" w:rsidRPr="007F72E7" w:rsidRDefault="008E42E4" w:rsidP="00EB1240">
            <w:pPr>
              <w:rPr>
                <w:rFonts w:asciiTheme="minorHAnsi" w:hAnsiTheme="minorHAnsi"/>
                <w:i/>
              </w:rPr>
            </w:pPr>
            <w:r w:rsidRPr="007F72E7">
              <w:rPr>
                <w:rFonts w:asciiTheme="minorHAnsi" w:hAnsiTheme="minorHAnsi"/>
                <w:i/>
              </w:rPr>
              <w:t>RIT Provost’s Learning Innovation Grant</w:t>
            </w:r>
          </w:p>
        </w:tc>
        <w:tc>
          <w:tcPr>
            <w:tcW w:w="2752" w:type="dxa"/>
            <w:tcBorders>
              <w:top w:val="nil"/>
              <w:left w:val="nil"/>
              <w:bottom w:val="nil"/>
              <w:right w:val="nil"/>
            </w:tcBorders>
          </w:tcPr>
          <w:p w14:paraId="0FBA86C8" w14:textId="77777777" w:rsidR="008E42E4" w:rsidRPr="007F72E7" w:rsidRDefault="008E42E4" w:rsidP="00EB1240">
            <w:pPr>
              <w:rPr>
                <w:rFonts w:asciiTheme="minorHAnsi" w:hAnsiTheme="minorHAnsi"/>
                <w:i/>
              </w:rPr>
            </w:pPr>
            <w:r w:rsidRPr="007F72E7">
              <w:rPr>
                <w:rFonts w:asciiTheme="minorHAnsi" w:hAnsiTheme="minorHAnsi"/>
                <w:i/>
              </w:rPr>
              <w:t>Introducing Sensor Networks in Undergraduate Curriculum (04-05)</w:t>
            </w:r>
          </w:p>
        </w:tc>
        <w:tc>
          <w:tcPr>
            <w:tcW w:w="720" w:type="dxa"/>
            <w:tcBorders>
              <w:top w:val="nil"/>
              <w:left w:val="nil"/>
              <w:bottom w:val="nil"/>
              <w:right w:val="nil"/>
            </w:tcBorders>
          </w:tcPr>
          <w:p w14:paraId="01D15783" w14:textId="77777777" w:rsidR="008E42E4" w:rsidRPr="007F72E7" w:rsidRDefault="008E42E4" w:rsidP="00EB1240">
            <w:pPr>
              <w:rPr>
                <w:rFonts w:asciiTheme="minorHAnsi" w:hAnsiTheme="minorHAnsi"/>
                <w:i/>
              </w:rPr>
            </w:pPr>
            <w:r w:rsidRPr="007F72E7">
              <w:rPr>
                <w:rFonts w:asciiTheme="minorHAnsi" w:hAnsiTheme="minorHAnsi"/>
                <w:i/>
              </w:rPr>
              <w:t>2004</w:t>
            </w:r>
          </w:p>
        </w:tc>
        <w:tc>
          <w:tcPr>
            <w:tcW w:w="1440" w:type="dxa"/>
            <w:tcBorders>
              <w:top w:val="nil"/>
              <w:left w:val="nil"/>
              <w:bottom w:val="nil"/>
              <w:right w:val="nil"/>
            </w:tcBorders>
          </w:tcPr>
          <w:p w14:paraId="5717008C" w14:textId="77777777" w:rsidR="008E42E4" w:rsidRPr="007F72E7" w:rsidRDefault="008E42E4" w:rsidP="00EB1240">
            <w:pPr>
              <w:rPr>
                <w:rFonts w:asciiTheme="minorHAnsi" w:hAnsiTheme="minorHAnsi"/>
                <w:i/>
              </w:rPr>
            </w:pPr>
            <w:r w:rsidRPr="007F72E7">
              <w:rPr>
                <w:rFonts w:asciiTheme="minorHAnsi" w:hAnsiTheme="minorHAnsi"/>
                <w:i/>
              </w:rPr>
              <w:t>RIT</w:t>
            </w:r>
          </w:p>
        </w:tc>
        <w:tc>
          <w:tcPr>
            <w:tcW w:w="1440" w:type="dxa"/>
            <w:gridSpan w:val="2"/>
            <w:tcBorders>
              <w:top w:val="nil"/>
              <w:left w:val="nil"/>
              <w:bottom w:val="nil"/>
              <w:right w:val="nil"/>
            </w:tcBorders>
          </w:tcPr>
          <w:p w14:paraId="287CF166" w14:textId="77777777" w:rsidR="008E42E4" w:rsidRPr="007F72E7" w:rsidRDefault="008E42E4" w:rsidP="00EB1240">
            <w:pPr>
              <w:jc w:val="center"/>
              <w:rPr>
                <w:rFonts w:asciiTheme="minorHAnsi" w:hAnsiTheme="minorHAnsi"/>
                <w:i/>
              </w:rPr>
            </w:pPr>
            <w:r w:rsidRPr="007F72E7">
              <w:rPr>
                <w:rFonts w:asciiTheme="minorHAnsi" w:hAnsiTheme="minorHAnsi"/>
                <w:i/>
              </w:rPr>
              <w:t>$10</w:t>
            </w:r>
            <w:r w:rsidR="00B20809">
              <w:rPr>
                <w:rFonts w:asciiTheme="minorHAnsi" w:hAnsiTheme="minorHAnsi"/>
                <w:i/>
              </w:rPr>
              <w:t>,</w:t>
            </w:r>
            <w:r w:rsidRPr="007F72E7">
              <w:rPr>
                <w:rFonts w:asciiTheme="minorHAnsi" w:hAnsiTheme="minorHAnsi"/>
                <w:i/>
              </w:rPr>
              <w:t>000</w:t>
            </w:r>
          </w:p>
        </w:tc>
        <w:tc>
          <w:tcPr>
            <w:tcW w:w="1347" w:type="dxa"/>
            <w:tcBorders>
              <w:top w:val="nil"/>
              <w:left w:val="nil"/>
              <w:bottom w:val="nil"/>
              <w:right w:val="nil"/>
            </w:tcBorders>
          </w:tcPr>
          <w:p w14:paraId="5C45AE2B" w14:textId="77777777" w:rsidR="008E42E4" w:rsidRPr="007F72E7" w:rsidRDefault="008E42E4" w:rsidP="00EB1240">
            <w:pPr>
              <w:rPr>
                <w:rFonts w:asciiTheme="minorHAnsi" w:hAnsiTheme="minorHAnsi"/>
                <w:i/>
              </w:rPr>
            </w:pPr>
            <w:r w:rsidRPr="007F72E7">
              <w:rPr>
                <w:rFonts w:asciiTheme="minorHAnsi" w:hAnsiTheme="minorHAnsi"/>
                <w:i/>
              </w:rPr>
              <w:t>Co-PI</w:t>
            </w:r>
          </w:p>
          <w:p w14:paraId="783798D6" w14:textId="77777777" w:rsidR="008E42E4" w:rsidRPr="007F72E7" w:rsidRDefault="008E42E4" w:rsidP="00EB1240">
            <w:pPr>
              <w:rPr>
                <w:rFonts w:asciiTheme="minorHAnsi" w:hAnsiTheme="minorHAnsi"/>
                <w:i/>
              </w:rPr>
            </w:pPr>
            <w:r w:rsidRPr="007F72E7">
              <w:rPr>
                <w:rFonts w:asciiTheme="minorHAnsi" w:hAnsiTheme="minorHAnsi"/>
                <w:i/>
              </w:rPr>
              <w:t>PI: Hu</w:t>
            </w:r>
          </w:p>
        </w:tc>
      </w:tr>
      <w:tr w:rsidR="008E42E4" w:rsidRPr="00FB3F9C" w14:paraId="5ED7FF9A" w14:textId="77777777" w:rsidTr="00B23462">
        <w:trPr>
          <w:trHeight w:val="67"/>
        </w:trPr>
        <w:tc>
          <w:tcPr>
            <w:tcW w:w="2288" w:type="dxa"/>
            <w:tcBorders>
              <w:top w:val="nil"/>
              <w:left w:val="nil"/>
              <w:bottom w:val="nil"/>
              <w:right w:val="nil"/>
            </w:tcBorders>
          </w:tcPr>
          <w:p w14:paraId="7ED85E8E" w14:textId="77777777" w:rsidR="008E42E4" w:rsidRPr="007F72E7" w:rsidRDefault="008E42E4" w:rsidP="00EB1240">
            <w:pPr>
              <w:rPr>
                <w:rFonts w:asciiTheme="minorHAnsi" w:hAnsiTheme="minorHAnsi"/>
                <w:i/>
              </w:rPr>
            </w:pPr>
            <w:r w:rsidRPr="007F72E7">
              <w:rPr>
                <w:rFonts w:asciiTheme="minorHAnsi" w:hAnsiTheme="minorHAnsi"/>
                <w:i/>
              </w:rPr>
              <w:t xml:space="preserve">RIT Faculty Evaluation And Development Grant </w:t>
            </w:r>
          </w:p>
        </w:tc>
        <w:tc>
          <w:tcPr>
            <w:tcW w:w="2752" w:type="dxa"/>
            <w:tcBorders>
              <w:top w:val="nil"/>
              <w:left w:val="nil"/>
              <w:bottom w:val="nil"/>
              <w:right w:val="nil"/>
            </w:tcBorders>
          </w:tcPr>
          <w:p w14:paraId="4DB071E9" w14:textId="77777777" w:rsidR="008E42E4" w:rsidRPr="007F72E7" w:rsidRDefault="008E42E4" w:rsidP="00EB1240">
            <w:pPr>
              <w:rPr>
                <w:rFonts w:asciiTheme="minorHAnsi" w:hAnsiTheme="minorHAnsi"/>
                <w:i/>
              </w:rPr>
            </w:pPr>
            <w:r w:rsidRPr="007F72E7">
              <w:rPr>
                <w:rFonts w:asciiTheme="minorHAnsi" w:hAnsiTheme="minorHAnsi"/>
                <w:i/>
              </w:rPr>
              <w:t>Data Mining in Resource Constrained Environments</w:t>
            </w:r>
          </w:p>
        </w:tc>
        <w:tc>
          <w:tcPr>
            <w:tcW w:w="720" w:type="dxa"/>
            <w:tcBorders>
              <w:top w:val="nil"/>
              <w:left w:val="nil"/>
              <w:bottom w:val="nil"/>
              <w:right w:val="nil"/>
            </w:tcBorders>
          </w:tcPr>
          <w:p w14:paraId="050EC918" w14:textId="77777777" w:rsidR="008E42E4" w:rsidRPr="007F72E7" w:rsidRDefault="008E42E4" w:rsidP="00EB1240">
            <w:pPr>
              <w:rPr>
                <w:rFonts w:asciiTheme="minorHAnsi" w:hAnsiTheme="minorHAnsi"/>
                <w:i/>
              </w:rPr>
            </w:pPr>
            <w:r w:rsidRPr="007F72E7">
              <w:rPr>
                <w:rFonts w:asciiTheme="minorHAnsi" w:hAnsiTheme="minorHAnsi"/>
                <w:i/>
              </w:rPr>
              <w:t>2004</w:t>
            </w:r>
          </w:p>
        </w:tc>
        <w:tc>
          <w:tcPr>
            <w:tcW w:w="1440" w:type="dxa"/>
            <w:tcBorders>
              <w:top w:val="nil"/>
              <w:left w:val="nil"/>
              <w:bottom w:val="nil"/>
              <w:right w:val="nil"/>
            </w:tcBorders>
          </w:tcPr>
          <w:p w14:paraId="23456235" w14:textId="77777777" w:rsidR="008E42E4" w:rsidRPr="007F72E7" w:rsidRDefault="008E42E4" w:rsidP="00EB1240">
            <w:pPr>
              <w:rPr>
                <w:rFonts w:asciiTheme="minorHAnsi" w:hAnsiTheme="minorHAnsi"/>
                <w:i/>
              </w:rPr>
            </w:pPr>
            <w:r w:rsidRPr="007F72E7">
              <w:rPr>
                <w:rFonts w:asciiTheme="minorHAnsi" w:hAnsiTheme="minorHAnsi"/>
                <w:i/>
              </w:rPr>
              <w:t>RIT</w:t>
            </w:r>
          </w:p>
        </w:tc>
        <w:tc>
          <w:tcPr>
            <w:tcW w:w="1440" w:type="dxa"/>
            <w:gridSpan w:val="2"/>
            <w:tcBorders>
              <w:top w:val="nil"/>
              <w:left w:val="nil"/>
              <w:bottom w:val="nil"/>
              <w:right w:val="nil"/>
            </w:tcBorders>
          </w:tcPr>
          <w:p w14:paraId="37D53F7B" w14:textId="77777777" w:rsidR="008E42E4" w:rsidRPr="007F72E7" w:rsidRDefault="008E42E4" w:rsidP="00EB1240">
            <w:pPr>
              <w:jc w:val="center"/>
              <w:rPr>
                <w:rFonts w:asciiTheme="minorHAnsi" w:hAnsiTheme="minorHAnsi"/>
                <w:i/>
              </w:rPr>
            </w:pPr>
            <w:r w:rsidRPr="007F72E7">
              <w:rPr>
                <w:rFonts w:asciiTheme="minorHAnsi" w:hAnsiTheme="minorHAnsi"/>
                <w:i/>
              </w:rPr>
              <w:t>$3</w:t>
            </w:r>
            <w:r w:rsidR="00B20809">
              <w:rPr>
                <w:rFonts w:asciiTheme="minorHAnsi" w:hAnsiTheme="minorHAnsi"/>
                <w:i/>
              </w:rPr>
              <w:t>,</w:t>
            </w:r>
            <w:r w:rsidRPr="007F72E7">
              <w:rPr>
                <w:rFonts w:asciiTheme="minorHAnsi" w:hAnsiTheme="minorHAnsi"/>
                <w:i/>
              </w:rPr>
              <w:t>500</w:t>
            </w:r>
          </w:p>
        </w:tc>
        <w:tc>
          <w:tcPr>
            <w:tcW w:w="1347" w:type="dxa"/>
            <w:tcBorders>
              <w:top w:val="nil"/>
              <w:left w:val="nil"/>
              <w:bottom w:val="nil"/>
              <w:right w:val="nil"/>
            </w:tcBorders>
          </w:tcPr>
          <w:p w14:paraId="0AF11C51" w14:textId="77777777" w:rsidR="008E42E4" w:rsidRPr="007F72E7" w:rsidRDefault="008E42E4" w:rsidP="00EB1240">
            <w:pPr>
              <w:rPr>
                <w:rFonts w:asciiTheme="minorHAnsi" w:hAnsiTheme="minorHAnsi"/>
                <w:i/>
              </w:rPr>
            </w:pPr>
            <w:r w:rsidRPr="007F72E7">
              <w:rPr>
                <w:rFonts w:asciiTheme="minorHAnsi" w:hAnsiTheme="minorHAnsi"/>
                <w:i/>
              </w:rPr>
              <w:t>PI</w:t>
            </w:r>
          </w:p>
        </w:tc>
      </w:tr>
      <w:tr w:rsidR="008E42E4" w:rsidRPr="00FB3F9C" w14:paraId="75930904" w14:textId="77777777" w:rsidTr="00B23462">
        <w:trPr>
          <w:trHeight w:val="67"/>
        </w:trPr>
        <w:tc>
          <w:tcPr>
            <w:tcW w:w="2288" w:type="dxa"/>
            <w:tcBorders>
              <w:top w:val="nil"/>
              <w:left w:val="nil"/>
              <w:bottom w:val="nil"/>
              <w:right w:val="nil"/>
            </w:tcBorders>
          </w:tcPr>
          <w:p w14:paraId="1F75AF48" w14:textId="77777777" w:rsidR="008E42E4" w:rsidRPr="007F72E7" w:rsidRDefault="008E42E4" w:rsidP="00EB1240">
            <w:pPr>
              <w:rPr>
                <w:rFonts w:asciiTheme="minorHAnsi" w:hAnsiTheme="minorHAnsi"/>
                <w:i/>
              </w:rPr>
            </w:pPr>
            <w:r w:rsidRPr="007F72E7">
              <w:rPr>
                <w:rFonts w:asciiTheme="minorHAnsi" w:hAnsiTheme="minorHAnsi"/>
                <w:i/>
              </w:rPr>
              <w:t>Laboratory for Applied Computing</w:t>
            </w:r>
          </w:p>
        </w:tc>
        <w:tc>
          <w:tcPr>
            <w:tcW w:w="2752" w:type="dxa"/>
            <w:tcBorders>
              <w:top w:val="nil"/>
              <w:left w:val="nil"/>
              <w:bottom w:val="nil"/>
              <w:right w:val="nil"/>
            </w:tcBorders>
          </w:tcPr>
          <w:p w14:paraId="00D22C0F" w14:textId="77777777" w:rsidR="008E42E4" w:rsidRPr="007F72E7" w:rsidRDefault="008E42E4" w:rsidP="00EB1240">
            <w:pPr>
              <w:rPr>
                <w:rFonts w:asciiTheme="minorHAnsi" w:hAnsiTheme="minorHAnsi"/>
                <w:i/>
              </w:rPr>
            </w:pPr>
            <w:r w:rsidRPr="007F72E7">
              <w:rPr>
                <w:rFonts w:asciiTheme="minorHAnsi" w:hAnsiTheme="minorHAnsi"/>
                <w:i/>
              </w:rPr>
              <w:t>Extending Text Classification (2003-</w:t>
            </w:r>
            <w:r w:rsidR="00B20809">
              <w:rPr>
                <w:rFonts w:asciiTheme="minorHAnsi" w:hAnsiTheme="minorHAnsi"/>
                <w:i/>
              </w:rPr>
              <w:t>0</w:t>
            </w:r>
            <w:r w:rsidRPr="007F72E7">
              <w:rPr>
                <w:rFonts w:asciiTheme="minorHAnsi" w:hAnsiTheme="minorHAnsi"/>
                <w:i/>
              </w:rPr>
              <w:t>4)</w:t>
            </w:r>
          </w:p>
        </w:tc>
        <w:tc>
          <w:tcPr>
            <w:tcW w:w="720" w:type="dxa"/>
            <w:tcBorders>
              <w:top w:val="nil"/>
              <w:left w:val="nil"/>
              <w:bottom w:val="nil"/>
              <w:right w:val="nil"/>
            </w:tcBorders>
          </w:tcPr>
          <w:p w14:paraId="19F0F931" w14:textId="77777777" w:rsidR="008E42E4" w:rsidRPr="007F72E7" w:rsidRDefault="008E42E4" w:rsidP="00EB1240">
            <w:pPr>
              <w:rPr>
                <w:rFonts w:asciiTheme="minorHAnsi" w:hAnsiTheme="minorHAnsi"/>
                <w:i/>
              </w:rPr>
            </w:pPr>
            <w:r w:rsidRPr="007F72E7">
              <w:rPr>
                <w:rFonts w:asciiTheme="minorHAnsi" w:hAnsiTheme="minorHAnsi"/>
                <w:i/>
              </w:rPr>
              <w:t>2003</w:t>
            </w:r>
          </w:p>
        </w:tc>
        <w:tc>
          <w:tcPr>
            <w:tcW w:w="1440" w:type="dxa"/>
            <w:tcBorders>
              <w:top w:val="nil"/>
              <w:left w:val="nil"/>
              <w:bottom w:val="nil"/>
              <w:right w:val="nil"/>
            </w:tcBorders>
          </w:tcPr>
          <w:p w14:paraId="4C949A0D" w14:textId="77777777" w:rsidR="008E42E4" w:rsidRPr="007F72E7" w:rsidRDefault="008E42E4" w:rsidP="00EB1240">
            <w:pPr>
              <w:rPr>
                <w:rFonts w:asciiTheme="minorHAnsi" w:hAnsiTheme="minorHAnsi"/>
                <w:i/>
              </w:rPr>
            </w:pPr>
            <w:r w:rsidRPr="007F72E7">
              <w:rPr>
                <w:rFonts w:asciiTheme="minorHAnsi" w:hAnsiTheme="minorHAnsi"/>
                <w:i/>
              </w:rPr>
              <w:t>RIT</w:t>
            </w:r>
          </w:p>
        </w:tc>
        <w:tc>
          <w:tcPr>
            <w:tcW w:w="1440" w:type="dxa"/>
            <w:gridSpan w:val="2"/>
            <w:tcBorders>
              <w:top w:val="nil"/>
              <w:left w:val="nil"/>
              <w:bottom w:val="nil"/>
              <w:right w:val="nil"/>
            </w:tcBorders>
          </w:tcPr>
          <w:p w14:paraId="7BE6D47A" w14:textId="77777777" w:rsidR="008E42E4" w:rsidRPr="007F72E7" w:rsidRDefault="008E42E4" w:rsidP="00EB1240">
            <w:pPr>
              <w:jc w:val="center"/>
              <w:rPr>
                <w:rFonts w:asciiTheme="minorHAnsi" w:hAnsiTheme="minorHAnsi"/>
                <w:i/>
              </w:rPr>
            </w:pPr>
            <w:r w:rsidRPr="007F72E7">
              <w:rPr>
                <w:rFonts w:asciiTheme="minorHAnsi" w:hAnsiTheme="minorHAnsi"/>
                <w:i/>
              </w:rPr>
              <w:t>$5</w:t>
            </w:r>
            <w:r w:rsidR="00B20809">
              <w:rPr>
                <w:rFonts w:asciiTheme="minorHAnsi" w:hAnsiTheme="minorHAnsi"/>
                <w:i/>
              </w:rPr>
              <w:t>,</w:t>
            </w:r>
            <w:r w:rsidRPr="007F72E7">
              <w:rPr>
                <w:rFonts w:asciiTheme="minorHAnsi" w:hAnsiTheme="minorHAnsi"/>
                <w:i/>
              </w:rPr>
              <w:t>000</w:t>
            </w:r>
          </w:p>
        </w:tc>
        <w:tc>
          <w:tcPr>
            <w:tcW w:w="1347" w:type="dxa"/>
            <w:tcBorders>
              <w:top w:val="nil"/>
              <w:left w:val="nil"/>
              <w:bottom w:val="nil"/>
              <w:right w:val="nil"/>
            </w:tcBorders>
          </w:tcPr>
          <w:p w14:paraId="6172361E" w14:textId="77777777" w:rsidR="008E42E4" w:rsidRPr="007F72E7" w:rsidRDefault="008E42E4" w:rsidP="00EB1240">
            <w:pPr>
              <w:rPr>
                <w:rFonts w:asciiTheme="minorHAnsi" w:hAnsiTheme="minorHAnsi"/>
                <w:i/>
              </w:rPr>
            </w:pPr>
            <w:r w:rsidRPr="007F72E7">
              <w:rPr>
                <w:rFonts w:asciiTheme="minorHAnsi" w:hAnsiTheme="minorHAnsi"/>
                <w:i/>
              </w:rPr>
              <w:t>PI</w:t>
            </w:r>
          </w:p>
        </w:tc>
      </w:tr>
      <w:tr w:rsidR="008E42E4" w:rsidRPr="00FB3F9C" w14:paraId="186014F6" w14:textId="77777777" w:rsidTr="00B23462">
        <w:trPr>
          <w:trHeight w:val="67"/>
        </w:trPr>
        <w:tc>
          <w:tcPr>
            <w:tcW w:w="2288" w:type="dxa"/>
            <w:tcBorders>
              <w:top w:val="nil"/>
              <w:left w:val="nil"/>
              <w:bottom w:val="nil"/>
              <w:right w:val="nil"/>
            </w:tcBorders>
          </w:tcPr>
          <w:p w14:paraId="24CDE2C7" w14:textId="77777777" w:rsidR="008E42E4" w:rsidRPr="007F72E7" w:rsidRDefault="008E42E4" w:rsidP="00EB1240">
            <w:pPr>
              <w:rPr>
                <w:rFonts w:asciiTheme="minorHAnsi" w:hAnsiTheme="minorHAnsi"/>
                <w:i/>
              </w:rPr>
            </w:pPr>
            <w:r w:rsidRPr="007F72E7">
              <w:rPr>
                <w:rFonts w:asciiTheme="minorHAnsi" w:hAnsiTheme="minorHAnsi"/>
                <w:i/>
              </w:rPr>
              <w:t xml:space="preserve">RIT Faculty Evaluation And Development Grant </w:t>
            </w:r>
          </w:p>
        </w:tc>
        <w:tc>
          <w:tcPr>
            <w:tcW w:w="2752" w:type="dxa"/>
            <w:tcBorders>
              <w:top w:val="nil"/>
              <w:left w:val="nil"/>
              <w:bottom w:val="nil"/>
              <w:right w:val="nil"/>
            </w:tcBorders>
          </w:tcPr>
          <w:p w14:paraId="0981BDBE" w14:textId="77777777" w:rsidR="008E42E4" w:rsidRPr="007F72E7" w:rsidRDefault="008E42E4" w:rsidP="00EB1240">
            <w:pPr>
              <w:rPr>
                <w:rFonts w:asciiTheme="minorHAnsi" w:hAnsiTheme="minorHAnsi"/>
                <w:i/>
              </w:rPr>
            </w:pPr>
            <w:r w:rsidRPr="007F72E7">
              <w:rPr>
                <w:rFonts w:asciiTheme="minorHAnsi" w:hAnsiTheme="minorHAnsi"/>
                <w:i/>
              </w:rPr>
              <w:t>Combining Image and Text Classification(2003)</w:t>
            </w:r>
          </w:p>
        </w:tc>
        <w:tc>
          <w:tcPr>
            <w:tcW w:w="720" w:type="dxa"/>
            <w:tcBorders>
              <w:top w:val="nil"/>
              <w:left w:val="nil"/>
              <w:bottom w:val="nil"/>
              <w:right w:val="nil"/>
            </w:tcBorders>
          </w:tcPr>
          <w:p w14:paraId="5158E682" w14:textId="77777777" w:rsidR="008E42E4" w:rsidRPr="007F72E7" w:rsidRDefault="008E42E4" w:rsidP="00EB1240">
            <w:pPr>
              <w:rPr>
                <w:rFonts w:asciiTheme="minorHAnsi" w:hAnsiTheme="minorHAnsi"/>
                <w:i/>
              </w:rPr>
            </w:pPr>
            <w:r w:rsidRPr="007F72E7">
              <w:rPr>
                <w:rFonts w:asciiTheme="minorHAnsi" w:hAnsiTheme="minorHAnsi"/>
                <w:i/>
              </w:rPr>
              <w:t>2003</w:t>
            </w:r>
          </w:p>
        </w:tc>
        <w:tc>
          <w:tcPr>
            <w:tcW w:w="1440" w:type="dxa"/>
            <w:tcBorders>
              <w:top w:val="nil"/>
              <w:left w:val="nil"/>
              <w:bottom w:val="nil"/>
              <w:right w:val="nil"/>
            </w:tcBorders>
          </w:tcPr>
          <w:p w14:paraId="5A8FE3D0" w14:textId="77777777" w:rsidR="008E42E4" w:rsidRPr="007F72E7" w:rsidRDefault="008E42E4" w:rsidP="00EB1240">
            <w:pPr>
              <w:rPr>
                <w:rFonts w:asciiTheme="minorHAnsi" w:hAnsiTheme="minorHAnsi"/>
                <w:i/>
              </w:rPr>
            </w:pPr>
            <w:r w:rsidRPr="007F72E7">
              <w:rPr>
                <w:rFonts w:asciiTheme="minorHAnsi" w:hAnsiTheme="minorHAnsi"/>
                <w:i/>
              </w:rPr>
              <w:t>RIT</w:t>
            </w:r>
          </w:p>
        </w:tc>
        <w:tc>
          <w:tcPr>
            <w:tcW w:w="1440" w:type="dxa"/>
            <w:gridSpan w:val="2"/>
            <w:tcBorders>
              <w:top w:val="nil"/>
              <w:left w:val="nil"/>
              <w:bottom w:val="nil"/>
              <w:right w:val="nil"/>
            </w:tcBorders>
          </w:tcPr>
          <w:p w14:paraId="5D23938E" w14:textId="77777777" w:rsidR="008E42E4" w:rsidRPr="007F72E7" w:rsidRDefault="008E42E4" w:rsidP="00EB1240">
            <w:pPr>
              <w:jc w:val="center"/>
              <w:rPr>
                <w:rFonts w:asciiTheme="minorHAnsi" w:hAnsiTheme="minorHAnsi"/>
                <w:i/>
              </w:rPr>
            </w:pPr>
            <w:r w:rsidRPr="007F72E7">
              <w:rPr>
                <w:rFonts w:asciiTheme="minorHAnsi" w:hAnsiTheme="minorHAnsi"/>
                <w:i/>
              </w:rPr>
              <w:t>$5</w:t>
            </w:r>
            <w:r w:rsidR="00B20809">
              <w:rPr>
                <w:rFonts w:asciiTheme="minorHAnsi" w:hAnsiTheme="minorHAnsi"/>
                <w:i/>
              </w:rPr>
              <w:t>,</w:t>
            </w:r>
            <w:r w:rsidRPr="007F72E7">
              <w:rPr>
                <w:rFonts w:asciiTheme="minorHAnsi" w:hAnsiTheme="minorHAnsi"/>
                <w:i/>
              </w:rPr>
              <w:t>000</w:t>
            </w:r>
          </w:p>
        </w:tc>
        <w:tc>
          <w:tcPr>
            <w:tcW w:w="1347" w:type="dxa"/>
            <w:tcBorders>
              <w:top w:val="nil"/>
              <w:left w:val="nil"/>
              <w:bottom w:val="nil"/>
              <w:right w:val="nil"/>
            </w:tcBorders>
          </w:tcPr>
          <w:p w14:paraId="38E08521" w14:textId="77777777" w:rsidR="008E42E4" w:rsidRPr="007F72E7" w:rsidRDefault="008E42E4" w:rsidP="00EB1240">
            <w:pPr>
              <w:rPr>
                <w:rFonts w:asciiTheme="minorHAnsi" w:hAnsiTheme="minorHAnsi"/>
                <w:i/>
              </w:rPr>
            </w:pPr>
            <w:r w:rsidRPr="007F72E7">
              <w:rPr>
                <w:rFonts w:asciiTheme="minorHAnsi" w:hAnsiTheme="minorHAnsi"/>
                <w:i/>
              </w:rPr>
              <w:t>PI</w:t>
            </w:r>
          </w:p>
        </w:tc>
      </w:tr>
      <w:tr w:rsidR="008E42E4" w:rsidRPr="00FB3F9C" w14:paraId="174A09E0" w14:textId="77777777" w:rsidTr="00B23462">
        <w:trPr>
          <w:trHeight w:val="67"/>
        </w:trPr>
        <w:tc>
          <w:tcPr>
            <w:tcW w:w="2288" w:type="dxa"/>
            <w:tcBorders>
              <w:top w:val="nil"/>
              <w:left w:val="nil"/>
              <w:bottom w:val="nil"/>
              <w:right w:val="nil"/>
            </w:tcBorders>
          </w:tcPr>
          <w:p w14:paraId="3910F044" w14:textId="77777777" w:rsidR="008E42E4" w:rsidRPr="007F72E7" w:rsidRDefault="008E42E4" w:rsidP="00EB1240">
            <w:pPr>
              <w:rPr>
                <w:rFonts w:asciiTheme="minorHAnsi" w:hAnsiTheme="minorHAnsi"/>
                <w:i/>
              </w:rPr>
            </w:pPr>
            <w:r w:rsidRPr="007F72E7">
              <w:rPr>
                <w:rFonts w:asciiTheme="minorHAnsi" w:hAnsiTheme="minorHAnsi"/>
                <w:i/>
              </w:rPr>
              <w:t>RIT Trustee Endowment Equipment Grant</w:t>
            </w:r>
          </w:p>
        </w:tc>
        <w:tc>
          <w:tcPr>
            <w:tcW w:w="2752" w:type="dxa"/>
            <w:tcBorders>
              <w:top w:val="nil"/>
              <w:left w:val="nil"/>
              <w:bottom w:val="nil"/>
              <w:right w:val="nil"/>
            </w:tcBorders>
          </w:tcPr>
          <w:p w14:paraId="59DE44CE" w14:textId="77777777" w:rsidR="008E42E4" w:rsidRPr="007F72E7" w:rsidRDefault="008E42E4" w:rsidP="00EB1240">
            <w:pPr>
              <w:rPr>
                <w:rFonts w:asciiTheme="minorHAnsi" w:hAnsiTheme="minorHAnsi"/>
                <w:i/>
              </w:rPr>
            </w:pPr>
            <w:r w:rsidRPr="007F72E7">
              <w:rPr>
                <w:rFonts w:asciiTheme="minorHAnsi" w:hAnsiTheme="minorHAnsi"/>
                <w:i/>
              </w:rPr>
              <w:t>Enhancing Sensor Network Data Management</w:t>
            </w:r>
          </w:p>
        </w:tc>
        <w:tc>
          <w:tcPr>
            <w:tcW w:w="720" w:type="dxa"/>
            <w:tcBorders>
              <w:top w:val="nil"/>
              <w:left w:val="nil"/>
              <w:bottom w:val="nil"/>
              <w:right w:val="nil"/>
            </w:tcBorders>
          </w:tcPr>
          <w:p w14:paraId="3F028673" w14:textId="77777777" w:rsidR="008E42E4" w:rsidRPr="007F72E7" w:rsidRDefault="008E42E4" w:rsidP="00EB1240">
            <w:pPr>
              <w:rPr>
                <w:rFonts w:asciiTheme="minorHAnsi" w:hAnsiTheme="minorHAnsi"/>
                <w:i/>
              </w:rPr>
            </w:pPr>
            <w:r w:rsidRPr="007F72E7">
              <w:rPr>
                <w:rFonts w:asciiTheme="minorHAnsi" w:hAnsiTheme="minorHAnsi"/>
                <w:i/>
              </w:rPr>
              <w:t>2003</w:t>
            </w:r>
          </w:p>
        </w:tc>
        <w:tc>
          <w:tcPr>
            <w:tcW w:w="1440" w:type="dxa"/>
            <w:tcBorders>
              <w:top w:val="nil"/>
              <w:left w:val="nil"/>
              <w:bottom w:val="nil"/>
              <w:right w:val="nil"/>
            </w:tcBorders>
          </w:tcPr>
          <w:p w14:paraId="5EECCE08" w14:textId="77777777" w:rsidR="008E42E4" w:rsidRPr="007F72E7" w:rsidRDefault="008E42E4" w:rsidP="00EB1240">
            <w:pPr>
              <w:rPr>
                <w:rFonts w:asciiTheme="minorHAnsi" w:hAnsiTheme="minorHAnsi"/>
                <w:i/>
              </w:rPr>
            </w:pPr>
            <w:r w:rsidRPr="007F72E7">
              <w:rPr>
                <w:rFonts w:asciiTheme="minorHAnsi" w:hAnsiTheme="minorHAnsi"/>
                <w:i/>
              </w:rPr>
              <w:t>RIT</w:t>
            </w:r>
          </w:p>
        </w:tc>
        <w:tc>
          <w:tcPr>
            <w:tcW w:w="1440" w:type="dxa"/>
            <w:gridSpan w:val="2"/>
            <w:tcBorders>
              <w:top w:val="nil"/>
              <w:left w:val="nil"/>
              <w:bottom w:val="nil"/>
              <w:right w:val="nil"/>
            </w:tcBorders>
          </w:tcPr>
          <w:p w14:paraId="3DA8E418" w14:textId="77777777" w:rsidR="008E42E4" w:rsidRPr="007F72E7" w:rsidRDefault="008E42E4" w:rsidP="00EB1240">
            <w:pPr>
              <w:jc w:val="center"/>
              <w:rPr>
                <w:rFonts w:asciiTheme="minorHAnsi" w:hAnsiTheme="minorHAnsi"/>
                <w:i/>
              </w:rPr>
            </w:pPr>
            <w:r w:rsidRPr="007F72E7">
              <w:rPr>
                <w:rFonts w:asciiTheme="minorHAnsi" w:hAnsiTheme="minorHAnsi"/>
                <w:i/>
              </w:rPr>
              <w:t>$15</w:t>
            </w:r>
            <w:r w:rsidR="00B20809">
              <w:rPr>
                <w:rFonts w:asciiTheme="minorHAnsi" w:hAnsiTheme="minorHAnsi"/>
                <w:i/>
              </w:rPr>
              <w:t>,</w:t>
            </w:r>
            <w:r w:rsidRPr="007F72E7">
              <w:rPr>
                <w:rFonts w:asciiTheme="minorHAnsi" w:hAnsiTheme="minorHAnsi"/>
                <w:i/>
              </w:rPr>
              <w:t>000</w:t>
            </w:r>
          </w:p>
        </w:tc>
        <w:tc>
          <w:tcPr>
            <w:tcW w:w="1347" w:type="dxa"/>
            <w:tcBorders>
              <w:top w:val="nil"/>
              <w:left w:val="nil"/>
              <w:bottom w:val="nil"/>
              <w:right w:val="nil"/>
            </w:tcBorders>
          </w:tcPr>
          <w:p w14:paraId="134348BC" w14:textId="77777777" w:rsidR="008E42E4" w:rsidRPr="007F72E7" w:rsidRDefault="008E42E4" w:rsidP="00EB1240">
            <w:pPr>
              <w:rPr>
                <w:rFonts w:asciiTheme="minorHAnsi" w:hAnsiTheme="minorHAnsi"/>
                <w:i/>
              </w:rPr>
            </w:pPr>
            <w:r w:rsidRPr="007F72E7">
              <w:rPr>
                <w:rFonts w:asciiTheme="minorHAnsi" w:hAnsiTheme="minorHAnsi"/>
                <w:i/>
              </w:rPr>
              <w:t>PI</w:t>
            </w:r>
          </w:p>
        </w:tc>
      </w:tr>
      <w:tr w:rsidR="008E42E4" w:rsidRPr="00FB3F9C" w14:paraId="095852C1" w14:textId="77777777" w:rsidTr="00B23462">
        <w:trPr>
          <w:trHeight w:val="67"/>
        </w:trPr>
        <w:tc>
          <w:tcPr>
            <w:tcW w:w="2288" w:type="dxa"/>
            <w:tcBorders>
              <w:top w:val="nil"/>
              <w:left w:val="nil"/>
              <w:bottom w:val="single" w:sz="4" w:space="0" w:color="auto"/>
              <w:right w:val="nil"/>
            </w:tcBorders>
          </w:tcPr>
          <w:p w14:paraId="0E6984FC" w14:textId="77777777" w:rsidR="008E42E4" w:rsidRPr="00884169" w:rsidRDefault="008E42E4" w:rsidP="00EB1240">
            <w:pPr>
              <w:rPr>
                <w:rFonts w:asciiTheme="minorHAnsi" w:hAnsiTheme="minorHAnsi"/>
                <w:b/>
                <w:i/>
              </w:rPr>
            </w:pPr>
            <w:r w:rsidRPr="00884169">
              <w:rPr>
                <w:rFonts w:asciiTheme="minorHAnsi" w:hAnsiTheme="minorHAnsi"/>
                <w:b/>
                <w:i/>
              </w:rPr>
              <w:t>Total  Funded</w:t>
            </w:r>
          </w:p>
        </w:tc>
        <w:tc>
          <w:tcPr>
            <w:tcW w:w="2752" w:type="dxa"/>
            <w:tcBorders>
              <w:top w:val="nil"/>
              <w:left w:val="nil"/>
              <w:bottom w:val="single" w:sz="4" w:space="0" w:color="auto"/>
              <w:right w:val="nil"/>
            </w:tcBorders>
          </w:tcPr>
          <w:p w14:paraId="011F6A47" w14:textId="77777777" w:rsidR="008E42E4" w:rsidRPr="007F72E7" w:rsidRDefault="008E42E4" w:rsidP="00EB1240">
            <w:pPr>
              <w:rPr>
                <w:rFonts w:asciiTheme="minorHAnsi" w:hAnsiTheme="minorHAnsi"/>
                <w:i/>
                <w:color w:val="000000"/>
              </w:rPr>
            </w:pPr>
          </w:p>
        </w:tc>
        <w:tc>
          <w:tcPr>
            <w:tcW w:w="720" w:type="dxa"/>
            <w:tcBorders>
              <w:top w:val="nil"/>
              <w:left w:val="nil"/>
              <w:bottom w:val="single" w:sz="4" w:space="0" w:color="auto"/>
              <w:right w:val="nil"/>
            </w:tcBorders>
          </w:tcPr>
          <w:p w14:paraId="2D3CD825" w14:textId="77777777" w:rsidR="008E42E4" w:rsidRPr="007F72E7" w:rsidRDefault="008E42E4" w:rsidP="00EB1240">
            <w:pPr>
              <w:rPr>
                <w:rFonts w:asciiTheme="minorHAnsi" w:hAnsiTheme="minorHAnsi"/>
                <w:i/>
              </w:rPr>
            </w:pPr>
          </w:p>
        </w:tc>
        <w:tc>
          <w:tcPr>
            <w:tcW w:w="1440" w:type="dxa"/>
            <w:tcBorders>
              <w:top w:val="nil"/>
              <w:left w:val="nil"/>
              <w:bottom w:val="single" w:sz="4" w:space="0" w:color="auto"/>
              <w:right w:val="nil"/>
            </w:tcBorders>
          </w:tcPr>
          <w:p w14:paraId="123CDFAF" w14:textId="77777777" w:rsidR="008E42E4" w:rsidRPr="007F72E7" w:rsidRDefault="008E42E4" w:rsidP="00EB1240">
            <w:pPr>
              <w:rPr>
                <w:rFonts w:asciiTheme="minorHAnsi" w:hAnsiTheme="minorHAnsi"/>
                <w:i/>
              </w:rPr>
            </w:pPr>
          </w:p>
        </w:tc>
        <w:tc>
          <w:tcPr>
            <w:tcW w:w="1440" w:type="dxa"/>
            <w:gridSpan w:val="2"/>
            <w:tcBorders>
              <w:top w:val="nil"/>
              <w:left w:val="nil"/>
              <w:bottom w:val="single" w:sz="4" w:space="0" w:color="auto"/>
              <w:right w:val="nil"/>
            </w:tcBorders>
          </w:tcPr>
          <w:p w14:paraId="445DEC31" w14:textId="6E26F086" w:rsidR="008E42E4" w:rsidRPr="000D41E8" w:rsidRDefault="00635972" w:rsidP="000D41E8">
            <w:pPr>
              <w:jc w:val="center"/>
              <w:rPr>
                <w:rFonts w:ascii="Calibri" w:hAnsi="Calibri"/>
                <w:b/>
                <w:color w:val="000000"/>
              </w:rPr>
            </w:pPr>
            <w:r w:rsidRPr="00635972">
              <w:rPr>
                <w:rFonts w:ascii="Calibri" w:hAnsi="Calibri"/>
                <w:b/>
                <w:color w:val="000000"/>
              </w:rPr>
              <w:t>$</w:t>
            </w:r>
            <w:r w:rsidR="00096824" w:rsidRPr="00096824">
              <w:rPr>
                <w:rFonts w:ascii="Calibri" w:hAnsi="Calibri"/>
                <w:b/>
                <w:color w:val="000000"/>
              </w:rPr>
              <w:t>2</w:t>
            </w:r>
            <w:r w:rsidR="00096824">
              <w:rPr>
                <w:rFonts w:ascii="Calibri" w:hAnsi="Calibri"/>
                <w:b/>
                <w:color w:val="000000"/>
              </w:rPr>
              <w:t>,</w:t>
            </w:r>
            <w:r w:rsidR="00096824" w:rsidRPr="00096824">
              <w:rPr>
                <w:rFonts w:ascii="Calibri" w:hAnsi="Calibri"/>
                <w:b/>
                <w:color w:val="000000"/>
              </w:rPr>
              <w:t>733</w:t>
            </w:r>
            <w:r w:rsidR="00096824">
              <w:rPr>
                <w:rFonts w:ascii="Calibri" w:hAnsi="Calibri"/>
                <w:b/>
                <w:color w:val="000000"/>
              </w:rPr>
              <w:t>,</w:t>
            </w:r>
            <w:r w:rsidR="00096824" w:rsidRPr="00096824">
              <w:rPr>
                <w:rFonts w:ascii="Calibri" w:hAnsi="Calibri"/>
                <w:b/>
                <w:color w:val="000000"/>
              </w:rPr>
              <w:t>463</w:t>
            </w:r>
          </w:p>
        </w:tc>
        <w:tc>
          <w:tcPr>
            <w:tcW w:w="1347" w:type="dxa"/>
            <w:tcBorders>
              <w:top w:val="nil"/>
              <w:left w:val="nil"/>
              <w:bottom w:val="single" w:sz="4" w:space="0" w:color="auto"/>
              <w:right w:val="nil"/>
            </w:tcBorders>
          </w:tcPr>
          <w:p w14:paraId="623AEB0E" w14:textId="77777777" w:rsidR="008E42E4" w:rsidRPr="007F72E7" w:rsidRDefault="008E42E4" w:rsidP="00EB1240">
            <w:pPr>
              <w:rPr>
                <w:rFonts w:asciiTheme="minorHAnsi" w:hAnsiTheme="minorHAnsi"/>
                <w:i/>
              </w:rPr>
            </w:pPr>
          </w:p>
        </w:tc>
      </w:tr>
    </w:tbl>
    <w:p w14:paraId="1C6B6159" w14:textId="77777777" w:rsidR="008E40B7" w:rsidRDefault="008E40B7">
      <w:r>
        <w:rPr>
          <w:caps/>
        </w:rPr>
        <w:br w:type="page"/>
      </w: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1620"/>
        <w:gridCol w:w="3420"/>
        <w:gridCol w:w="720"/>
        <w:gridCol w:w="990"/>
        <w:gridCol w:w="1440"/>
        <w:gridCol w:w="1527"/>
      </w:tblGrid>
      <w:tr w:rsidR="008E42E4" w:rsidRPr="00FB3F9C" w14:paraId="4B866F76" w14:textId="77777777" w:rsidTr="00440F72">
        <w:trPr>
          <w:trHeight w:val="67"/>
        </w:trPr>
        <w:tc>
          <w:tcPr>
            <w:tcW w:w="9717" w:type="dxa"/>
            <w:gridSpan w:val="6"/>
            <w:tcBorders>
              <w:top w:val="single" w:sz="4" w:space="0" w:color="auto"/>
              <w:left w:val="nil"/>
              <w:bottom w:val="single" w:sz="4" w:space="0" w:color="auto"/>
              <w:right w:val="nil"/>
            </w:tcBorders>
          </w:tcPr>
          <w:p w14:paraId="5E8265C0" w14:textId="77777777" w:rsidR="008E42E4" w:rsidRPr="007F72E7" w:rsidRDefault="008E42E4" w:rsidP="00144DFE">
            <w:pPr>
              <w:pStyle w:val="ResumeSubsection"/>
              <w:rPr>
                <w:rFonts w:asciiTheme="minorHAnsi" w:hAnsiTheme="minorHAnsi"/>
                <w:i/>
                <w:sz w:val="22"/>
                <w:szCs w:val="22"/>
              </w:rPr>
            </w:pPr>
            <w:r w:rsidRPr="007F72E7">
              <w:rPr>
                <w:rFonts w:asciiTheme="minorHAnsi" w:hAnsiTheme="minorHAnsi"/>
                <w:sz w:val="22"/>
                <w:szCs w:val="22"/>
              </w:rPr>
              <w:lastRenderedPageBreak/>
              <w:t>Details of Grants and Extramural</w:t>
            </w:r>
            <w:r w:rsidR="00144DFE">
              <w:rPr>
                <w:rFonts w:asciiTheme="minorHAnsi" w:hAnsiTheme="minorHAnsi"/>
                <w:sz w:val="22"/>
                <w:szCs w:val="22"/>
              </w:rPr>
              <w:t xml:space="preserve"> Research Awards</w:t>
            </w:r>
            <w:r w:rsidRPr="007F72E7">
              <w:rPr>
                <w:rFonts w:asciiTheme="minorHAnsi" w:hAnsiTheme="minorHAnsi"/>
                <w:sz w:val="22"/>
                <w:szCs w:val="22"/>
              </w:rPr>
              <w:t xml:space="preserve"> </w:t>
            </w:r>
            <w:r w:rsidRPr="007F72E7">
              <w:rPr>
                <w:rFonts w:asciiTheme="minorHAnsi" w:hAnsiTheme="minorHAnsi"/>
                <w:b/>
                <w:sz w:val="22"/>
                <w:szCs w:val="22"/>
              </w:rPr>
              <w:t>(Not Funded</w:t>
            </w:r>
            <w:r w:rsidR="008E40B7">
              <w:rPr>
                <w:rFonts w:asciiTheme="minorHAnsi" w:hAnsiTheme="minorHAnsi"/>
                <w:b/>
                <w:sz w:val="22"/>
                <w:szCs w:val="22"/>
              </w:rPr>
              <w:t>/Under Review</w:t>
            </w:r>
            <w:r w:rsidRPr="007F72E7">
              <w:rPr>
                <w:rFonts w:asciiTheme="minorHAnsi" w:hAnsiTheme="minorHAnsi"/>
                <w:b/>
                <w:sz w:val="22"/>
                <w:szCs w:val="22"/>
              </w:rPr>
              <w:t>)</w:t>
            </w:r>
          </w:p>
        </w:tc>
      </w:tr>
      <w:tr w:rsidR="008E42E4" w:rsidRPr="00FB3F9C" w14:paraId="0CEFB2D2" w14:textId="77777777" w:rsidTr="00FA5386">
        <w:trPr>
          <w:trHeight w:val="67"/>
        </w:trPr>
        <w:tc>
          <w:tcPr>
            <w:tcW w:w="1620" w:type="dxa"/>
            <w:tcBorders>
              <w:top w:val="nil"/>
              <w:left w:val="nil"/>
              <w:bottom w:val="nil"/>
              <w:right w:val="nil"/>
            </w:tcBorders>
          </w:tcPr>
          <w:p w14:paraId="7F6ECD3E" w14:textId="77777777" w:rsidR="008E42E4" w:rsidRPr="007F72E7" w:rsidRDefault="008E42E4" w:rsidP="00EE321D">
            <w:pPr>
              <w:rPr>
                <w:rFonts w:asciiTheme="minorHAnsi" w:hAnsiTheme="minorHAnsi"/>
              </w:rPr>
            </w:pPr>
            <w:r>
              <w:rPr>
                <w:rFonts w:asciiTheme="minorHAnsi" w:hAnsiTheme="minorHAnsi"/>
              </w:rPr>
              <w:t>NSF</w:t>
            </w:r>
          </w:p>
        </w:tc>
        <w:tc>
          <w:tcPr>
            <w:tcW w:w="3420" w:type="dxa"/>
            <w:tcBorders>
              <w:top w:val="nil"/>
              <w:left w:val="nil"/>
              <w:bottom w:val="nil"/>
              <w:right w:val="nil"/>
            </w:tcBorders>
          </w:tcPr>
          <w:p w14:paraId="58C4B962" w14:textId="77777777" w:rsidR="008E42E4" w:rsidRPr="007F72E7" w:rsidRDefault="00445CB5" w:rsidP="00EE321D">
            <w:pPr>
              <w:rPr>
                <w:rFonts w:asciiTheme="minorHAnsi" w:hAnsiTheme="minorHAnsi"/>
                <w:color w:val="000000"/>
              </w:rPr>
            </w:pPr>
            <w:r>
              <w:t>BIGDATA: Small: DA: i-HEX - An Integrated Health Data Explorer </w:t>
            </w:r>
          </w:p>
        </w:tc>
        <w:tc>
          <w:tcPr>
            <w:tcW w:w="720" w:type="dxa"/>
            <w:tcBorders>
              <w:top w:val="nil"/>
              <w:left w:val="nil"/>
              <w:bottom w:val="nil"/>
              <w:right w:val="nil"/>
            </w:tcBorders>
          </w:tcPr>
          <w:p w14:paraId="0E08DA2B" w14:textId="77777777" w:rsidR="008E42E4" w:rsidRPr="007F72E7" w:rsidRDefault="00445CB5" w:rsidP="00EE321D">
            <w:pPr>
              <w:rPr>
                <w:rFonts w:asciiTheme="minorHAnsi" w:hAnsiTheme="minorHAnsi"/>
                <w:color w:val="000000"/>
              </w:rPr>
            </w:pPr>
            <w:r>
              <w:rPr>
                <w:rFonts w:asciiTheme="minorHAnsi" w:hAnsiTheme="minorHAnsi"/>
                <w:color w:val="000000"/>
              </w:rPr>
              <w:t>2012</w:t>
            </w:r>
          </w:p>
        </w:tc>
        <w:tc>
          <w:tcPr>
            <w:tcW w:w="990" w:type="dxa"/>
            <w:tcBorders>
              <w:top w:val="nil"/>
              <w:left w:val="nil"/>
              <w:bottom w:val="nil"/>
              <w:right w:val="nil"/>
            </w:tcBorders>
          </w:tcPr>
          <w:p w14:paraId="04A656E0" w14:textId="77777777" w:rsidR="008E42E4" w:rsidRPr="007F72E7" w:rsidRDefault="00445CB5" w:rsidP="00EE321D">
            <w:pPr>
              <w:rPr>
                <w:rFonts w:asciiTheme="minorHAnsi" w:hAnsiTheme="minorHAnsi"/>
                <w:color w:val="000000"/>
              </w:rPr>
            </w:pPr>
            <w:r>
              <w:rPr>
                <w:rFonts w:asciiTheme="minorHAnsi" w:hAnsiTheme="minorHAnsi"/>
                <w:color w:val="000000"/>
              </w:rPr>
              <w:t>UWT</w:t>
            </w:r>
          </w:p>
        </w:tc>
        <w:tc>
          <w:tcPr>
            <w:tcW w:w="1440" w:type="dxa"/>
            <w:tcBorders>
              <w:top w:val="nil"/>
              <w:left w:val="nil"/>
              <w:bottom w:val="nil"/>
              <w:right w:val="nil"/>
            </w:tcBorders>
          </w:tcPr>
          <w:p w14:paraId="7C5F8C23" w14:textId="77777777" w:rsidR="008E42E4" w:rsidRPr="007F72E7" w:rsidRDefault="00445CB5" w:rsidP="00EE321D">
            <w:pPr>
              <w:jc w:val="center"/>
              <w:rPr>
                <w:rFonts w:asciiTheme="minorHAnsi" w:hAnsiTheme="minorHAnsi"/>
              </w:rPr>
            </w:pPr>
            <w:r>
              <w:rPr>
                <w:rFonts w:asciiTheme="minorHAnsi" w:hAnsiTheme="minorHAnsi"/>
              </w:rPr>
              <w:t>$</w:t>
            </w:r>
            <w:r>
              <w:rPr>
                <w:rStyle w:val="transparentinput"/>
              </w:rPr>
              <w:t>679,044</w:t>
            </w:r>
          </w:p>
        </w:tc>
        <w:tc>
          <w:tcPr>
            <w:tcW w:w="1527" w:type="dxa"/>
            <w:tcBorders>
              <w:top w:val="nil"/>
              <w:left w:val="nil"/>
              <w:bottom w:val="nil"/>
              <w:right w:val="nil"/>
            </w:tcBorders>
          </w:tcPr>
          <w:p w14:paraId="789026D4" w14:textId="77777777" w:rsidR="008E42E4" w:rsidRDefault="00445CB5" w:rsidP="00EE321D">
            <w:pPr>
              <w:rPr>
                <w:rFonts w:asciiTheme="minorHAnsi" w:hAnsiTheme="minorHAnsi"/>
              </w:rPr>
            </w:pPr>
            <w:r>
              <w:rPr>
                <w:rFonts w:asciiTheme="minorHAnsi" w:hAnsiTheme="minorHAnsi"/>
              </w:rPr>
              <w:t>Co-PI</w:t>
            </w:r>
          </w:p>
          <w:p w14:paraId="4D2E86A1" w14:textId="77777777" w:rsidR="00445CB5" w:rsidRPr="007F72E7" w:rsidRDefault="00445CB5" w:rsidP="00EE321D">
            <w:pPr>
              <w:rPr>
                <w:rFonts w:asciiTheme="minorHAnsi" w:hAnsiTheme="minorHAnsi"/>
              </w:rPr>
            </w:pPr>
            <w:r>
              <w:rPr>
                <w:rFonts w:asciiTheme="minorHAnsi" w:hAnsiTheme="minorHAnsi"/>
              </w:rPr>
              <w:t>PI: Basu Roy</w:t>
            </w:r>
          </w:p>
        </w:tc>
      </w:tr>
      <w:tr w:rsidR="008E42E4" w:rsidRPr="00FB3F9C" w14:paraId="4ACC2CF3" w14:textId="77777777" w:rsidTr="00FA5386">
        <w:trPr>
          <w:trHeight w:val="67"/>
        </w:trPr>
        <w:tc>
          <w:tcPr>
            <w:tcW w:w="1620" w:type="dxa"/>
            <w:tcBorders>
              <w:top w:val="nil"/>
              <w:left w:val="nil"/>
              <w:bottom w:val="nil"/>
              <w:right w:val="nil"/>
            </w:tcBorders>
          </w:tcPr>
          <w:p w14:paraId="62ABDE14" w14:textId="77777777" w:rsidR="008E42E4" w:rsidRPr="007F72E7" w:rsidRDefault="008E42E4" w:rsidP="00EE321D">
            <w:pPr>
              <w:rPr>
                <w:rFonts w:asciiTheme="minorHAnsi" w:hAnsiTheme="minorHAnsi"/>
              </w:rPr>
            </w:pPr>
            <w:r>
              <w:rPr>
                <w:rFonts w:asciiTheme="minorHAnsi" w:hAnsiTheme="minorHAnsi"/>
              </w:rPr>
              <w:t>NSF</w:t>
            </w:r>
          </w:p>
        </w:tc>
        <w:tc>
          <w:tcPr>
            <w:tcW w:w="3420" w:type="dxa"/>
            <w:tcBorders>
              <w:top w:val="nil"/>
              <w:left w:val="nil"/>
              <w:bottom w:val="nil"/>
              <w:right w:val="nil"/>
            </w:tcBorders>
          </w:tcPr>
          <w:p w14:paraId="7673A384" w14:textId="77777777" w:rsidR="008E42E4" w:rsidRPr="00FA5386" w:rsidRDefault="00B658C8" w:rsidP="00EE321D">
            <w:pPr>
              <w:rPr>
                <w:rFonts w:asciiTheme="minorHAnsi" w:hAnsiTheme="minorHAnsi"/>
                <w:color w:val="000000"/>
              </w:rPr>
            </w:pPr>
            <w:r w:rsidRPr="00FA5386">
              <w:rPr>
                <w:rFonts w:asciiTheme="minorHAnsi" w:hAnsiTheme="minorHAnsi"/>
                <w:color w:val="000000"/>
              </w:rPr>
              <w:t>HCC: Medium: Human Factors in Access Control for Open Knowledge Exchange Systems</w:t>
            </w:r>
          </w:p>
        </w:tc>
        <w:tc>
          <w:tcPr>
            <w:tcW w:w="720" w:type="dxa"/>
            <w:tcBorders>
              <w:top w:val="nil"/>
              <w:left w:val="nil"/>
              <w:bottom w:val="nil"/>
              <w:right w:val="nil"/>
            </w:tcBorders>
          </w:tcPr>
          <w:p w14:paraId="4D5501A1" w14:textId="77777777" w:rsidR="008E42E4" w:rsidRPr="007F72E7" w:rsidRDefault="00B658C8" w:rsidP="00EE321D">
            <w:pPr>
              <w:rPr>
                <w:rFonts w:asciiTheme="minorHAnsi" w:hAnsiTheme="minorHAnsi"/>
                <w:color w:val="000000"/>
              </w:rPr>
            </w:pPr>
            <w:r>
              <w:rPr>
                <w:rFonts w:asciiTheme="minorHAnsi" w:hAnsiTheme="minorHAnsi"/>
                <w:color w:val="000000"/>
              </w:rPr>
              <w:t>2012</w:t>
            </w:r>
          </w:p>
        </w:tc>
        <w:tc>
          <w:tcPr>
            <w:tcW w:w="990" w:type="dxa"/>
            <w:tcBorders>
              <w:top w:val="nil"/>
              <w:left w:val="nil"/>
              <w:bottom w:val="nil"/>
              <w:right w:val="nil"/>
            </w:tcBorders>
          </w:tcPr>
          <w:p w14:paraId="512C4EEF" w14:textId="77777777" w:rsidR="008E42E4" w:rsidRPr="007F72E7" w:rsidRDefault="00B658C8" w:rsidP="00EE321D">
            <w:pPr>
              <w:rPr>
                <w:rFonts w:asciiTheme="minorHAnsi" w:hAnsiTheme="minorHAnsi"/>
                <w:color w:val="000000"/>
              </w:rPr>
            </w:pPr>
            <w:r>
              <w:rPr>
                <w:rFonts w:asciiTheme="minorHAnsi" w:hAnsiTheme="minorHAnsi"/>
                <w:color w:val="000000"/>
              </w:rPr>
              <w:t>UWT</w:t>
            </w:r>
          </w:p>
        </w:tc>
        <w:tc>
          <w:tcPr>
            <w:tcW w:w="1440" w:type="dxa"/>
            <w:tcBorders>
              <w:top w:val="nil"/>
              <w:left w:val="nil"/>
              <w:bottom w:val="nil"/>
              <w:right w:val="nil"/>
            </w:tcBorders>
          </w:tcPr>
          <w:p w14:paraId="2BDD11AC" w14:textId="77777777" w:rsidR="008E42E4" w:rsidRPr="007F72E7" w:rsidRDefault="00B658C8" w:rsidP="00EE321D">
            <w:pPr>
              <w:jc w:val="center"/>
              <w:rPr>
                <w:rFonts w:asciiTheme="minorHAnsi" w:hAnsiTheme="minorHAnsi"/>
              </w:rPr>
            </w:pPr>
            <w:r>
              <w:rPr>
                <w:rFonts w:ascii="Times New Roman" w:hAnsi="Times New Roman"/>
              </w:rPr>
              <w:t>$596,040</w:t>
            </w:r>
          </w:p>
        </w:tc>
        <w:tc>
          <w:tcPr>
            <w:tcW w:w="1527" w:type="dxa"/>
            <w:tcBorders>
              <w:top w:val="nil"/>
              <w:left w:val="nil"/>
              <w:bottom w:val="nil"/>
              <w:right w:val="nil"/>
            </w:tcBorders>
          </w:tcPr>
          <w:p w14:paraId="5AFBCE12" w14:textId="77777777" w:rsidR="008E42E4" w:rsidRDefault="00B658C8" w:rsidP="00EE321D">
            <w:pPr>
              <w:rPr>
                <w:rFonts w:asciiTheme="minorHAnsi" w:hAnsiTheme="minorHAnsi"/>
              </w:rPr>
            </w:pPr>
            <w:r>
              <w:rPr>
                <w:rFonts w:asciiTheme="minorHAnsi" w:hAnsiTheme="minorHAnsi"/>
              </w:rPr>
              <w:t>Co-PI</w:t>
            </w:r>
          </w:p>
          <w:p w14:paraId="091D7989" w14:textId="77777777" w:rsidR="00B658C8" w:rsidRPr="007F72E7" w:rsidRDefault="00B658C8" w:rsidP="00EE321D">
            <w:pPr>
              <w:rPr>
                <w:rFonts w:asciiTheme="minorHAnsi" w:hAnsiTheme="minorHAnsi"/>
              </w:rPr>
            </w:pPr>
            <w:r>
              <w:rPr>
                <w:rFonts w:asciiTheme="minorHAnsi" w:hAnsiTheme="minorHAnsi"/>
              </w:rPr>
              <w:t>PI:</w:t>
            </w:r>
            <w:r w:rsidR="00FA5386">
              <w:rPr>
                <w:rFonts w:asciiTheme="minorHAnsi" w:hAnsiTheme="minorHAnsi"/>
              </w:rPr>
              <w:t xml:space="preserve"> </w:t>
            </w:r>
            <w:r>
              <w:rPr>
                <w:rFonts w:asciiTheme="minorHAnsi" w:hAnsiTheme="minorHAnsi"/>
              </w:rPr>
              <w:t>Friedman</w:t>
            </w:r>
          </w:p>
        </w:tc>
      </w:tr>
      <w:tr w:rsidR="00B658C8" w:rsidRPr="00FB3F9C" w14:paraId="3DA844D9" w14:textId="77777777" w:rsidTr="00FA5386">
        <w:trPr>
          <w:trHeight w:val="67"/>
        </w:trPr>
        <w:tc>
          <w:tcPr>
            <w:tcW w:w="1620" w:type="dxa"/>
            <w:tcBorders>
              <w:top w:val="nil"/>
              <w:left w:val="nil"/>
              <w:bottom w:val="nil"/>
              <w:right w:val="nil"/>
            </w:tcBorders>
          </w:tcPr>
          <w:p w14:paraId="15E53840" w14:textId="77777777" w:rsidR="00B658C8" w:rsidRDefault="00B658C8" w:rsidP="00EE321D">
            <w:pPr>
              <w:rPr>
                <w:rFonts w:asciiTheme="minorHAnsi" w:hAnsiTheme="minorHAnsi"/>
              </w:rPr>
            </w:pPr>
            <w:r>
              <w:rPr>
                <w:rFonts w:asciiTheme="minorHAnsi" w:hAnsiTheme="minorHAnsi"/>
              </w:rPr>
              <w:t>Pierce County</w:t>
            </w:r>
          </w:p>
        </w:tc>
        <w:tc>
          <w:tcPr>
            <w:tcW w:w="3420" w:type="dxa"/>
            <w:tcBorders>
              <w:top w:val="nil"/>
              <w:left w:val="nil"/>
              <w:bottom w:val="nil"/>
              <w:right w:val="nil"/>
            </w:tcBorders>
          </w:tcPr>
          <w:p w14:paraId="15ABBE27" w14:textId="77777777" w:rsidR="00B658C8" w:rsidRDefault="00B658C8" w:rsidP="00EE321D">
            <w:pPr>
              <w:rPr>
                <w:rFonts w:asciiTheme="minorHAnsi" w:hAnsiTheme="minorHAnsi"/>
                <w:color w:val="000000"/>
              </w:rPr>
            </w:pPr>
            <w:r>
              <w:t>Maritime Social Media</w:t>
            </w:r>
          </w:p>
        </w:tc>
        <w:tc>
          <w:tcPr>
            <w:tcW w:w="720" w:type="dxa"/>
            <w:tcBorders>
              <w:top w:val="nil"/>
              <w:left w:val="nil"/>
              <w:bottom w:val="nil"/>
              <w:right w:val="nil"/>
            </w:tcBorders>
          </w:tcPr>
          <w:p w14:paraId="78AA9BE8" w14:textId="77777777" w:rsidR="00B658C8" w:rsidRPr="007F72E7" w:rsidRDefault="00B658C8" w:rsidP="00EE321D">
            <w:pPr>
              <w:rPr>
                <w:rFonts w:asciiTheme="minorHAnsi" w:hAnsiTheme="minorHAnsi"/>
                <w:color w:val="000000"/>
              </w:rPr>
            </w:pPr>
            <w:r>
              <w:rPr>
                <w:rFonts w:asciiTheme="minorHAnsi" w:hAnsiTheme="minorHAnsi"/>
                <w:color w:val="000000"/>
              </w:rPr>
              <w:t>2012</w:t>
            </w:r>
          </w:p>
        </w:tc>
        <w:tc>
          <w:tcPr>
            <w:tcW w:w="990" w:type="dxa"/>
            <w:tcBorders>
              <w:top w:val="nil"/>
              <w:left w:val="nil"/>
              <w:bottom w:val="nil"/>
              <w:right w:val="nil"/>
            </w:tcBorders>
          </w:tcPr>
          <w:p w14:paraId="442C06E5" w14:textId="77777777" w:rsidR="00B658C8" w:rsidRPr="007F72E7" w:rsidRDefault="00B658C8" w:rsidP="00EE321D">
            <w:pPr>
              <w:rPr>
                <w:rFonts w:asciiTheme="minorHAnsi" w:hAnsiTheme="minorHAnsi"/>
                <w:color w:val="000000"/>
              </w:rPr>
            </w:pPr>
            <w:r>
              <w:rPr>
                <w:rFonts w:asciiTheme="minorHAnsi" w:hAnsiTheme="minorHAnsi"/>
                <w:color w:val="000000"/>
              </w:rPr>
              <w:t>UWT</w:t>
            </w:r>
          </w:p>
        </w:tc>
        <w:tc>
          <w:tcPr>
            <w:tcW w:w="1440" w:type="dxa"/>
            <w:tcBorders>
              <w:top w:val="nil"/>
              <w:left w:val="nil"/>
              <w:bottom w:val="nil"/>
              <w:right w:val="nil"/>
            </w:tcBorders>
          </w:tcPr>
          <w:p w14:paraId="68116385" w14:textId="77777777" w:rsidR="00B658C8" w:rsidRPr="007F72E7" w:rsidRDefault="00B658C8" w:rsidP="00EE321D">
            <w:pPr>
              <w:jc w:val="center"/>
              <w:rPr>
                <w:rFonts w:asciiTheme="minorHAnsi" w:hAnsiTheme="minorHAnsi"/>
              </w:rPr>
            </w:pPr>
            <w:r>
              <w:rPr>
                <w:rFonts w:asciiTheme="minorHAnsi" w:hAnsiTheme="minorHAnsi"/>
              </w:rPr>
              <w:t>$</w:t>
            </w:r>
            <w:r w:rsidRPr="00B658C8">
              <w:rPr>
                <w:rFonts w:asciiTheme="minorHAnsi" w:hAnsiTheme="minorHAnsi"/>
              </w:rPr>
              <w:t>103</w:t>
            </w:r>
            <w:r>
              <w:rPr>
                <w:rFonts w:asciiTheme="minorHAnsi" w:hAnsiTheme="minorHAnsi"/>
              </w:rPr>
              <w:t>,</w:t>
            </w:r>
            <w:r w:rsidRPr="00B658C8">
              <w:rPr>
                <w:rFonts w:asciiTheme="minorHAnsi" w:hAnsiTheme="minorHAnsi"/>
              </w:rPr>
              <w:t>285</w:t>
            </w:r>
          </w:p>
        </w:tc>
        <w:tc>
          <w:tcPr>
            <w:tcW w:w="1527" w:type="dxa"/>
            <w:tcBorders>
              <w:top w:val="nil"/>
              <w:left w:val="nil"/>
              <w:bottom w:val="nil"/>
              <w:right w:val="nil"/>
            </w:tcBorders>
          </w:tcPr>
          <w:p w14:paraId="7E23C778" w14:textId="77777777" w:rsidR="00B658C8" w:rsidRPr="007F72E7" w:rsidRDefault="00B658C8" w:rsidP="00EE321D">
            <w:pPr>
              <w:rPr>
                <w:rFonts w:asciiTheme="minorHAnsi" w:hAnsiTheme="minorHAnsi"/>
              </w:rPr>
            </w:pPr>
            <w:r>
              <w:rPr>
                <w:rFonts w:asciiTheme="minorHAnsi" w:hAnsiTheme="minorHAnsi"/>
              </w:rPr>
              <w:t>PI</w:t>
            </w:r>
          </w:p>
        </w:tc>
      </w:tr>
      <w:tr w:rsidR="00445CB5" w:rsidRPr="00FB3F9C" w14:paraId="4414204B" w14:textId="77777777" w:rsidTr="00FA5386">
        <w:trPr>
          <w:trHeight w:val="67"/>
        </w:trPr>
        <w:tc>
          <w:tcPr>
            <w:tcW w:w="1620" w:type="dxa"/>
            <w:tcBorders>
              <w:top w:val="nil"/>
              <w:left w:val="nil"/>
              <w:bottom w:val="nil"/>
              <w:right w:val="nil"/>
            </w:tcBorders>
          </w:tcPr>
          <w:p w14:paraId="7B661537" w14:textId="77777777" w:rsidR="00445CB5" w:rsidRDefault="00445CB5" w:rsidP="00EE321D">
            <w:pPr>
              <w:rPr>
                <w:rFonts w:asciiTheme="minorHAnsi" w:hAnsiTheme="minorHAnsi"/>
              </w:rPr>
            </w:pPr>
            <w:r>
              <w:t>Metropolitan Development Council</w:t>
            </w:r>
          </w:p>
        </w:tc>
        <w:tc>
          <w:tcPr>
            <w:tcW w:w="3420" w:type="dxa"/>
            <w:tcBorders>
              <w:top w:val="nil"/>
              <w:left w:val="nil"/>
              <w:bottom w:val="nil"/>
              <w:right w:val="nil"/>
            </w:tcBorders>
          </w:tcPr>
          <w:p w14:paraId="1648DDC3" w14:textId="77777777" w:rsidR="00445CB5" w:rsidRDefault="00445CB5" w:rsidP="00EE321D">
            <w:pPr>
              <w:rPr>
                <w:rFonts w:asciiTheme="minorHAnsi" w:hAnsiTheme="minorHAnsi"/>
                <w:color w:val="000000"/>
              </w:rPr>
            </w:pPr>
            <w:r>
              <w:t>The Quick Start Microsoft Elevate American Community Initiative </w:t>
            </w:r>
          </w:p>
        </w:tc>
        <w:tc>
          <w:tcPr>
            <w:tcW w:w="720" w:type="dxa"/>
            <w:tcBorders>
              <w:top w:val="nil"/>
              <w:left w:val="nil"/>
              <w:bottom w:val="nil"/>
              <w:right w:val="nil"/>
            </w:tcBorders>
          </w:tcPr>
          <w:p w14:paraId="04704235" w14:textId="77777777" w:rsidR="00445CB5" w:rsidRPr="007F72E7" w:rsidRDefault="00445CB5" w:rsidP="00EE321D">
            <w:pPr>
              <w:rPr>
                <w:rFonts w:asciiTheme="minorHAnsi" w:hAnsiTheme="minorHAnsi"/>
                <w:color w:val="000000"/>
              </w:rPr>
            </w:pPr>
            <w:r>
              <w:rPr>
                <w:rFonts w:asciiTheme="minorHAnsi" w:hAnsiTheme="minorHAnsi"/>
                <w:color w:val="000000"/>
              </w:rPr>
              <w:t>2011</w:t>
            </w:r>
          </w:p>
        </w:tc>
        <w:tc>
          <w:tcPr>
            <w:tcW w:w="990" w:type="dxa"/>
            <w:tcBorders>
              <w:top w:val="nil"/>
              <w:left w:val="nil"/>
              <w:bottom w:val="nil"/>
              <w:right w:val="nil"/>
            </w:tcBorders>
          </w:tcPr>
          <w:p w14:paraId="61A89FDA" w14:textId="77777777" w:rsidR="00445CB5" w:rsidRPr="007F72E7" w:rsidRDefault="00445CB5" w:rsidP="00EE321D">
            <w:pPr>
              <w:rPr>
                <w:rFonts w:asciiTheme="minorHAnsi" w:hAnsiTheme="minorHAnsi"/>
                <w:color w:val="000000"/>
              </w:rPr>
            </w:pPr>
            <w:r>
              <w:rPr>
                <w:rFonts w:asciiTheme="minorHAnsi" w:hAnsiTheme="minorHAnsi"/>
                <w:color w:val="000000"/>
              </w:rPr>
              <w:t>UWT</w:t>
            </w:r>
          </w:p>
        </w:tc>
        <w:tc>
          <w:tcPr>
            <w:tcW w:w="1440" w:type="dxa"/>
            <w:tcBorders>
              <w:top w:val="nil"/>
              <w:left w:val="nil"/>
              <w:bottom w:val="nil"/>
              <w:right w:val="nil"/>
            </w:tcBorders>
          </w:tcPr>
          <w:p w14:paraId="1D095BAB" w14:textId="77777777" w:rsidR="00445CB5" w:rsidRPr="007F72E7" w:rsidRDefault="00445CB5" w:rsidP="00EE321D">
            <w:pPr>
              <w:jc w:val="center"/>
              <w:rPr>
                <w:rFonts w:asciiTheme="minorHAnsi" w:hAnsiTheme="minorHAnsi"/>
              </w:rPr>
            </w:pPr>
            <w:r>
              <w:rPr>
                <w:rStyle w:val="transparentinput"/>
              </w:rPr>
              <w:t>$50,458</w:t>
            </w:r>
          </w:p>
        </w:tc>
        <w:tc>
          <w:tcPr>
            <w:tcW w:w="1527" w:type="dxa"/>
            <w:tcBorders>
              <w:top w:val="nil"/>
              <w:left w:val="nil"/>
              <w:bottom w:val="nil"/>
              <w:right w:val="nil"/>
            </w:tcBorders>
          </w:tcPr>
          <w:p w14:paraId="0B0E7110" w14:textId="77777777" w:rsidR="00445CB5" w:rsidRPr="007F72E7" w:rsidRDefault="00445CB5" w:rsidP="00EE321D">
            <w:pPr>
              <w:rPr>
                <w:rFonts w:asciiTheme="minorHAnsi" w:hAnsiTheme="minorHAnsi"/>
              </w:rPr>
            </w:pPr>
            <w:r>
              <w:rPr>
                <w:rFonts w:asciiTheme="minorHAnsi" w:hAnsiTheme="minorHAnsi"/>
              </w:rPr>
              <w:t>PI</w:t>
            </w:r>
          </w:p>
        </w:tc>
      </w:tr>
      <w:tr w:rsidR="00445CB5" w:rsidRPr="00FB3F9C" w14:paraId="31821DA1" w14:textId="77777777" w:rsidTr="00FA5386">
        <w:trPr>
          <w:trHeight w:val="67"/>
        </w:trPr>
        <w:tc>
          <w:tcPr>
            <w:tcW w:w="1620" w:type="dxa"/>
            <w:tcBorders>
              <w:top w:val="nil"/>
              <w:left w:val="nil"/>
              <w:bottom w:val="nil"/>
              <w:right w:val="nil"/>
            </w:tcBorders>
          </w:tcPr>
          <w:p w14:paraId="5327C0E6" w14:textId="77777777" w:rsidR="00445CB5" w:rsidRDefault="00445CB5" w:rsidP="00EE321D">
            <w:r>
              <w:t>NSF</w:t>
            </w:r>
          </w:p>
        </w:tc>
        <w:tc>
          <w:tcPr>
            <w:tcW w:w="3420" w:type="dxa"/>
            <w:tcBorders>
              <w:top w:val="nil"/>
              <w:left w:val="nil"/>
              <w:bottom w:val="nil"/>
              <w:right w:val="nil"/>
            </w:tcBorders>
          </w:tcPr>
          <w:p w14:paraId="372027B9" w14:textId="77777777" w:rsidR="00445CB5" w:rsidRDefault="00445CB5" w:rsidP="00EE321D">
            <w:r>
              <w:t>Consortum for Advanced Collaborative Technologies </w:t>
            </w:r>
          </w:p>
        </w:tc>
        <w:tc>
          <w:tcPr>
            <w:tcW w:w="720" w:type="dxa"/>
            <w:tcBorders>
              <w:top w:val="nil"/>
              <w:left w:val="nil"/>
              <w:bottom w:val="nil"/>
              <w:right w:val="nil"/>
            </w:tcBorders>
          </w:tcPr>
          <w:p w14:paraId="67A0BAD2" w14:textId="77777777" w:rsidR="00445CB5" w:rsidRDefault="00445CB5" w:rsidP="00EE321D">
            <w:pPr>
              <w:rPr>
                <w:rFonts w:asciiTheme="minorHAnsi" w:hAnsiTheme="minorHAnsi"/>
                <w:color w:val="000000"/>
              </w:rPr>
            </w:pPr>
            <w:r>
              <w:rPr>
                <w:rFonts w:asciiTheme="minorHAnsi" w:hAnsiTheme="minorHAnsi"/>
                <w:color w:val="000000"/>
              </w:rPr>
              <w:t>2011</w:t>
            </w:r>
          </w:p>
        </w:tc>
        <w:tc>
          <w:tcPr>
            <w:tcW w:w="990" w:type="dxa"/>
            <w:tcBorders>
              <w:top w:val="nil"/>
              <w:left w:val="nil"/>
              <w:bottom w:val="nil"/>
              <w:right w:val="nil"/>
            </w:tcBorders>
          </w:tcPr>
          <w:p w14:paraId="1C2C0998" w14:textId="77777777" w:rsidR="00445CB5" w:rsidRDefault="00445CB5" w:rsidP="00EE321D">
            <w:pPr>
              <w:rPr>
                <w:rFonts w:asciiTheme="minorHAnsi" w:hAnsiTheme="minorHAnsi"/>
                <w:color w:val="000000"/>
              </w:rPr>
            </w:pPr>
            <w:r>
              <w:rPr>
                <w:rFonts w:asciiTheme="minorHAnsi" w:hAnsiTheme="minorHAnsi"/>
                <w:color w:val="000000"/>
              </w:rPr>
              <w:t>UWT</w:t>
            </w:r>
          </w:p>
        </w:tc>
        <w:tc>
          <w:tcPr>
            <w:tcW w:w="1440" w:type="dxa"/>
            <w:tcBorders>
              <w:top w:val="nil"/>
              <w:left w:val="nil"/>
              <w:bottom w:val="nil"/>
              <w:right w:val="nil"/>
            </w:tcBorders>
          </w:tcPr>
          <w:p w14:paraId="6078D6FF" w14:textId="77777777" w:rsidR="00445CB5" w:rsidRDefault="00445CB5" w:rsidP="00EE321D">
            <w:pPr>
              <w:jc w:val="center"/>
              <w:rPr>
                <w:rStyle w:val="transparentinput"/>
              </w:rPr>
            </w:pPr>
            <w:r>
              <w:rPr>
                <w:rStyle w:val="transparentinput"/>
              </w:rPr>
              <w:t>$236,924</w:t>
            </w:r>
          </w:p>
        </w:tc>
        <w:tc>
          <w:tcPr>
            <w:tcW w:w="1527" w:type="dxa"/>
            <w:tcBorders>
              <w:top w:val="nil"/>
              <w:left w:val="nil"/>
              <w:bottom w:val="nil"/>
              <w:right w:val="nil"/>
            </w:tcBorders>
          </w:tcPr>
          <w:p w14:paraId="16DCD91E" w14:textId="77777777" w:rsidR="00445CB5" w:rsidRDefault="00445CB5" w:rsidP="00EE321D">
            <w:pPr>
              <w:rPr>
                <w:rFonts w:asciiTheme="minorHAnsi" w:hAnsiTheme="minorHAnsi"/>
              </w:rPr>
            </w:pPr>
            <w:r>
              <w:rPr>
                <w:rFonts w:asciiTheme="minorHAnsi" w:hAnsiTheme="minorHAnsi"/>
              </w:rPr>
              <w:t>PI</w:t>
            </w:r>
          </w:p>
        </w:tc>
      </w:tr>
      <w:tr w:rsidR="00445CB5" w:rsidRPr="00FB3F9C" w14:paraId="3B3101C1" w14:textId="77777777" w:rsidTr="00FA5386">
        <w:trPr>
          <w:trHeight w:val="67"/>
        </w:trPr>
        <w:tc>
          <w:tcPr>
            <w:tcW w:w="1620" w:type="dxa"/>
            <w:tcBorders>
              <w:top w:val="nil"/>
              <w:left w:val="nil"/>
              <w:bottom w:val="nil"/>
              <w:right w:val="nil"/>
            </w:tcBorders>
          </w:tcPr>
          <w:p w14:paraId="67B77923" w14:textId="77777777" w:rsidR="00445CB5" w:rsidRDefault="00445CB5" w:rsidP="00EE321D">
            <w:r>
              <w:t>NSF</w:t>
            </w:r>
          </w:p>
        </w:tc>
        <w:tc>
          <w:tcPr>
            <w:tcW w:w="3420" w:type="dxa"/>
            <w:tcBorders>
              <w:top w:val="nil"/>
              <w:left w:val="nil"/>
              <w:bottom w:val="nil"/>
              <w:right w:val="nil"/>
            </w:tcBorders>
          </w:tcPr>
          <w:p w14:paraId="04AF10C8" w14:textId="77777777" w:rsidR="00445CB5" w:rsidRDefault="00445CB5" w:rsidP="00EE321D">
            <w:r>
              <w:t>Coolpace: Developing Career-oriented Hands-on Laboratories for Pervasive Computing Education </w:t>
            </w:r>
          </w:p>
        </w:tc>
        <w:tc>
          <w:tcPr>
            <w:tcW w:w="720" w:type="dxa"/>
            <w:tcBorders>
              <w:top w:val="nil"/>
              <w:left w:val="nil"/>
              <w:bottom w:val="nil"/>
              <w:right w:val="nil"/>
            </w:tcBorders>
          </w:tcPr>
          <w:p w14:paraId="4B236CB2" w14:textId="77777777" w:rsidR="00445CB5" w:rsidRDefault="00445CB5" w:rsidP="00EE321D">
            <w:pPr>
              <w:rPr>
                <w:rFonts w:asciiTheme="minorHAnsi" w:hAnsiTheme="minorHAnsi"/>
                <w:color w:val="000000"/>
              </w:rPr>
            </w:pPr>
            <w:r>
              <w:rPr>
                <w:rFonts w:asciiTheme="minorHAnsi" w:hAnsiTheme="minorHAnsi"/>
                <w:color w:val="000000"/>
              </w:rPr>
              <w:t>2010</w:t>
            </w:r>
          </w:p>
        </w:tc>
        <w:tc>
          <w:tcPr>
            <w:tcW w:w="990" w:type="dxa"/>
            <w:tcBorders>
              <w:top w:val="nil"/>
              <w:left w:val="nil"/>
              <w:bottom w:val="nil"/>
              <w:right w:val="nil"/>
            </w:tcBorders>
          </w:tcPr>
          <w:p w14:paraId="290DD0AB" w14:textId="77777777" w:rsidR="00445CB5" w:rsidRDefault="00445CB5" w:rsidP="00EE321D">
            <w:pPr>
              <w:rPr>
                <w:rFonts w:asciiTheme="minorHAnsi" w:hAnsiTheme="minorHAnsi"/>
                <w:color w:val="000000"/>
              </w:rPr>
            </w:pPr>
            <w:r>
              <w:rPr>
                <w:rFonts w:asciiTheme="minorHAnsi" w:hAnsiTheme="minorHAnsi"/>
                <w:color w:val="000000"/>
              </w:rPr>
              <w:t>UWT</w:t>
            </w:r>
          </w:p>
        </w:tc>
        <w:tc>
          <w:tcPr>
            <w:tcW w:w="1440" w:type="dxa"/>
            <w:tcBorders>
              <w:top w:val="nil"/>
              <w:left w:val="nil"/>
              <w:bottom w:val="nil"/>
              <w:right w:val="nil"/>
            </w:tcBorders>
          </w:tcPr>
          <w:p w14:paraId="120AE818" w14:textId="77777777" w:rsidR="00445CB5" w:rsidRDefault="00445CB5" w:rsidP="00EE321D">
            <w:pPr>
              <w:jc w:val="center"/>
              <w:rPr>
                <w:rStyle w:val="transparentinput"/>
              </w:rPr>
            </w:pPr>
            <w:r>
              <w:rPr>
                <w:rStyle w:val="transparentinput"/>
              </w:rPr>
              <w:t>$210,715</w:t>
            </w:r>
          </w:p>
        </w:tc>
        <w:tc>
          <w:tcPr>
            <w:tcW w:w="1527" w:type="dxa"/>
            <w:tcBorders>
              <w:top w:val="nil"/>
              <w:left w:val="nil"/>
              <w:bottom w:val="nil"/>
              <w:right w:val="nil"/>
            </w:tcBorders>
          </w:tcPr>
          <w:p w14:paraId="4776AE7F" w14:textId="77777777" w:rsidR="00445CB5" w:rsidRDefault="00445CB5" w:rsidP="00EE321D">
            <w:pPr>
              <w:rPr>
                <w:rFonts w:asciiTheme="minorHAnsi" w:hAnsiTheme="minorHAnsi"/>
              </w:rPr>
            </w:pPr>
            <w:r>
              <w:rPr>
                <w:rFonts w:asciiTheme="minorHAnsi" w:hAnsiTheme="minorHAnsi"/>
              </w:rPr>
              <w:t>Co-PI</w:t>
            </w:r>
          </w:p>
          <w:p w14:paraId="2F110672" w14:textId="77777777" w:rsidR="00445CB5" w:rsidRDefault="00445CB5" w:rsidP="00EE321D">
            <w:pPr>
              <w:rPr>
                <w:rFonts w:asciiTheme="minorHAnsi" w:hAnsiTheme="minorHAnsi"/>
              </w:rPr>
            </w:pPr>
            <w:r>
              <w:rPr>
                <w:rFonts w:asciiTheme="minorHAnsi" w:hAnsiTheme="minorHAnsi"/>
              </w:rPr>
              <w:t>PI: Hu</w:t>
            </w:r>
          </w:p>
        </w:tc>
      </w:tr>
      <w:tr w:rsidR="008E42E4" w:rsidRPr="00FB3F9C" w14:paraId="4B05BBF5" w14:textId="77777777" w:rsidTr="00FA5386">
        <w:trPr>
          <w:trHeight w:val="67"/>
        </w:trPr>
        <w:tc>
          <w:tcPr>
            <w:tcW w:w="1620" w:type="dxa"/>
            <w:tcBorders>
              <w:top w:val="nil"/>
              <w:left w:val="nil"/>
              <w:bottom w:val="nil"/>
              <w:right w:val="nil"/>
            </w:tcBorders>
          </w:tcPr>
          <w:p w14:paraId="621D27BF" w14:textId="77777777" w:rsidR="008E42E4" w:rsidRPr="007F72E7" w:rsidRDefault="008E42E4" w:rsidP="00EE321D">
            <w:pPr>
              <w:rPr>
                <w:rFonts w:asciiTheme="minorHAnsi" w:hAnsiTheme="minorHAnsi"/>
              </w:rPr>
            </w:pPr>
            <w:r w:rsidRPr="007F72E7">
              <w:rPr>
                <w:rFonts w:asciiTheme="minorHAnsi" w:hAnsiTheme="minorHAnsi"/>
              </w:rPr>
              <w:t>National Science Foundation (NSF) – IIS</w:t>
            </w:r>
          </w:p>
        </w:tc>
        <w:tc>
          <w:tcPr>
            <w:tcW w:w="3420" w:type="dxa"/>
            <w:tcBorders>
              <w:top w:val="nil"/>
              <w:left w:val="nil"/>
              <w:bottom w:val="nil"/>
              <w:right w:val="nil"/>
            </w:tcBorders>
          </w:tcPr>
          <w:p w14:paraId="138AB40A" w14:textId="77777777" w:rsidR="008E42E4" w:rsidRPr="007F72E7" w:rsidRDefault="008E42E4" w:rsidP="00EE321D">
            <w:pPr>
              <w:rPr>
                <w:rFonts w:asciiTheme="minorHAnsi" w:hAnsiTheme="minorHAnsi"/>
                <w:color w:val="000000"/>
              </w:rPr>
            </w:pPr>
            <w:r w:rsidRPr="007F72E7">
              <w:rPr>
                <w:rFonts w:asciiTheme="minorHAnsi" w:hAnsiTheme="minorHAnsi"/>
                <w:color w:val="000000"/>
              </w:rPr>
              <w:t>Personalized Recommendations for Controversial Items</w:t>
            </w:r>
          </w:p>
        </w:tc>
        <w:tc>
          <w:tcPr>
            <w:tcW w:w="720" w:type="dxa"/>
            <w:tcBorders>
              <w:top w:val="nil"/>
              <w:left w:val="nil"/>
              <w:bottom w:val="nil"/>
              <w:right w:val="nil"/>
            </w:tcBorders>
          </w:tcPr>
          <w:p w14:paraId="4B299B74" w14:textId="77777777" w:rsidR="008E42E4" w:rsidRPr="007F72E7" w:rsidRDefault="008E42E4" w:rsidP="00EE321D">
            <w:pPr>
              <w:rPr>
                <w:rFonts w:asciiTheme="minorHAnsi" w:hAnsiTheme="minorHAnsi"/>
                <w:color w:val="000000"/>
              </w:rPr>
            </w:pPr>
            <w:r w:rsidRPr="007F72E7">
              <w:rPr>
                <w:rFonts w:asciiTheme="minorHAnsi" w:hAnsiTheme="minorHAnsi"/>
                <w:color w:val="000000"/>
              </w:rPr>
              <w:t>2008</w:t>
            </w:r>
          </w:p>
        </w:tc>
        <w:tc>
          <w:tcPr>
            <w:tcW w:w="990" w:type="dxa"/>
            <w:tcBorders>
              <w:top w:val="nil"/>
              <w:left w:val="nil"/>
              <w:bottom w:val="nil"/>
              <w:right w:val="nil"/>
            </w:tcBorders>
          </w:tcPr>
          <w:p w14:paraId="163D9758" w14:textId="77777777" w:rsidR="008E42E4" w:rsidRPr="007F72E7" w:rsidRDefault="008E42E4" w:rsidP="00EE321D">
            <w:pPr>
              <w:rPr>
                <w:rFonts w:asciiTheme="minorHAnsi" w:hAnsiTheme="minorHAnsi"/>
                <w:color w:val="000000"/>
              </w:rPr>
            </w:pPr>
            <w:r w:rsidRPr="007F72E7">
              <w:rPr>
                <w:rFonts w:asciiTheme="minorHAnsi" w:hAnsiTheme="minorHAnsi"/>
                <w:color w:val="000000"/>
              </w:rPr>
              <w:t>UWT</w:t>
            </w:r>
          </w:p>
        </w:tc>
        <w:tc>
          <w:tcPr>
            <w:tcW w:w="1440" w:type="dxa"/>
            <w:tcBorders>
              <w:top w:val="nil"/>
              <w:left w:val="nil"/>
              <w:bottom w:val="nil"/>
              <w:right w:val="nil"/>
            </w:tcBorders>
          </w:tcPr>
          <w:p w14:paraId="53E3DB84" w14:textId="77777777" w:rsidR="008E42E4" w:rsidRPr="007F72E7" w:rsidRDefault="008E42E4" w:rsidP="00EE321D">
            <w:pPr>
              <w:jc w:val="center"/>
              <w:rPr>
                <w:rFonts w:asciiTheme="minorHAnsi" w:hAnsiTheme="minorHAnsi"/>
              </w:rPr>
            </w:pPr>
            <w:r w:rsidRPr="007F72E7">
              <w:rPr>
                <w:rFonts w:asciiTheme="minorHAnsi" w:hAnsiTheme="minorHAnsi"/>
              </w:rPr>
              <w:t>$500,000</w:t>
            </w:r>
          </w:p>
        </w:tc>
        <w:tc>
          <w:tcPr>
            <w:tcW w:w="1527" w:type="dxa"/>
            <w:tcBorders>
              <w:top w:val="nil"/>
              <w:left w:val="nil"/>
              <w:bottom w:val="nil"/>
              <w:right w:val="nil"/>
            </w:tcBorders>
          </w:tcPr>
          <w:p w14:paraId="67693AE8" w14:textId="77777777" w:rsidR="008E42E4" w:rsidRPr="007F72E7" w:rsidRDefault="008E42E4" w:rsidP="00EE321D">
            <w:pPr>
              <w:rPr>
                <w:rFonts w:asciiTheme="minorHAnsi" w:hAnsiTheme="minorHAnsi"/>
              </w:rPr>
            </w:pPr>
            <w:r w:rsidRPr="007F72E7">
              <w:rPr>
                <w:rFonts w:asciiTheme="minorHAnsi" w:hAnsiTheme="minorHAnsi"/>
              </w:rPr>
              <w:t>PI</w:t>
            </w:r>
          </w:p>
        </w:tc>
      </w:tr>
      <w:tr w:rsidR="008E42E4" w:rsidRPr="00FB3F9C" w14:paraId="54973535" w14:textId="77777777" w:rsidTr="00FA5386">
        <w:trPr>
          <w:trHeight w:val="67"/>
        </w:trPr>
        <w:tc>
          <w:tcPr>
            <w:tcW w:w="1620" w:type="dxa"/>
            <w:tcBorders>
              <w:top w:val="nil"/>
              <w:left w:val="nil"/>
              <w:bottom w:val="nil"/>
              <w:right w:val="nil"/>
            </w:tcBorders>
          </w:tcPr>
          <w:p w14:paraId="36089280" w14:textId="77777777" w:rsidR="008E42E4" w:rsidRPr="007F72E7" w:rsidRDefault="008E42E4" w:rsidP="00EE321D">
            <w:pPr>
              <w:rPr>
                <w:rFonts w:asciiTheme="minorHAnsi" w:hAnsiTheme="minorHAnsi"/>
              </w:rPr>
            </w:pPr>
            <w:r w:rsidRPr="007F72E7">
              <w:rPr>
                <w:rFonts w:asciiTheme="minorHAnsi" w:hAnsiTheme="minorHAnsi"/>
              </w:rPr>
              <w:t>HP Innovations Grant</w:t>
            </w:r>
          </w:p>
        </w:tc>
        <w:tc>
          <w:tcPr>
            <w:tcW w:w="3420" w:type="dxa"/>
            <w:tcBorders>
              <w:top w:val="nil"/>
              <w:left w:val="nil"/>
              <w:bottom w:val="nil"/>
              <w:right w:val="nil"/>
            </w:tcBorders>
          </w:tcPr>
          <w:p w14:paraId="01E912F1" w14:textId="77777777" w:rsidR="008E42E4" w:rsidRPr="007F72E7" w:rsidRDefault="008E42E4" w:rsidP="00EE321D">
            <w:pPr>
              <w:autoSpaceDE w:val="0"/>
              <w:autoSpaceDN w:val="0"/>
              <w:adjustRightInd w:val="0"/>
              <w:spacing w:after="0" w:line="240" w:lineRule="auto"/>
              <w:rPr>
                <w:rFonts w:asciiTheme="minorHAnsi" w:hAnsiTheme="minorHAnsi"/>
                <w:bCs/>
                <w:lang w:bidi="ar-SA"/>
              </w:rPr>
            </w:pPr>
            <w:r w:rsidRPr="007F72E7">
              <w:rPr>
                <w:rFonts w:asciiTheme="minorHAnsi" w:hAnsiTheme="minorHAnsi"/>
                <w:bCs/>
                <w:lang w:bidi="ar-SA"/>
              </w:rPr>
              <w:t>Engaging Students to Enhance Active and Collaborative Learning using Nomadic</w:t>
            </w:r>
          </w:p>
          <w:p w14:paraId="6588643E" w14:textId="77777777" w:rsidR="008E42E4" w:rsidRPr="007F72E7" w:rsidRDefault="008E42E4" w:rsidP="00EE321D">
            <w:pPr>
              <w:rPr>
                <w:rFonts w:asciiTheme="minorHAnsi" w:hAnsiTheme="minorHAnsi"/>
                <w:color w:val="000000"/>
              </w:rPr>
            </w:pPr>
            <w:r w:rsidRPr="007F72E7">
              <w:rPr>
                <w:rFonts w:asciiTheme="minorHAnsi" w:hAnsiTheme="minorHAnsi"/>
                <w:bCs/>
                <w:lang w:bidi="ar-SA"/>
              </w:rPr>
              <w:t>Computing across IT, CS, and CE Disciplines</w:t>
            </w:r>
          </w:p>
        </w:tc>
        <w:tc>
          <w:tcPr>
            <w:tcW w:w="720" w:type="dxa"/>
            <w:tcBorders>
              <w:top w:val="nil"/>
              <w:left w:val="nil"/>
              <w:bottom w:val="nil"/>
              <w:right w:val="nil"/>
            </w:tcBorders>
          </w:tcPr>
          <w:p w14:paraId="3C7A7D50" w14:textId="77777777" w:rsidR="008E42E4" w:rsidRPr="007F72E7" w:rsidRDefault="008E42E4" w:rsidP="00EE321D">
            <w:pPr>
              <w:rPr>
                <w:rFonts w:asciiTheme="minorHAnsi" w:hAnsiTheme="minorHAnsi"/>
                <w:color w:val="000000"/>
              </w:rPr>
            </w:pPr>
            <w:r w:rsidRPr="007F72E7">
              <w:rPr>
                <w:rFonts w:asciiTheme="minorHAnsi" w:hAnsiTheme="minorHAnsi"/>
                <w:color w:val="000000"/>
              </w:rPr>
              <w:t>2009</w:t>
            </w:r>
          </w:p>
        </w:tc>
        <w:tc>
          <w:tcPr>
            <w:tcW w:w="990" w:type="dxa"/>
            <w:tcBorders>
              <w:top w:val="nil"/>
              <w:left w:val="nil"/>
              <w:bottom w:val="nil"/>
              <w:right w:val="nil"/>
            </w:tcBorders>
          </w:tcPr>
          <w:p w14:paraId="422627ED" w14:textId="77777777" w:rsidR="008E42E4" w:rsidRPr="007F72E7" w:rsidRDefault="008E42E4" w:rsidP="00EE321D">
            <w:pPr>
              <w:rPr>
                <w:rFonts w:asciiTheme="minorHAnsi" w:hAnsiTheme="minorHAnsi"/>
                <w:color w:val="000000"/>
              </w:rPr>
            </w:pPr>
            <w:r w:rsidRPr="007F72E7">
              <w:rPr>
                <w:rFonts w:asciiTheme="minorHAnsi" w:hAnsiTheme="minorHAnsi"/>
                <w:color w:val="000000"/>
              </w:rPr>
              <w:t>UWT</w:t>
            </w:r>
          </w:p>
        </w:tc>
        <w:tc>
          <w:tcPr>
            <w:tcW w:w="1440" w:type="dxa"/>
            <w:tcBorders>
              <w:top w:val="nil"/>
              <w:left w:val="nil"/>
              <w:bottom w:val="nil"/>
              <w:right w:val="nil"/>
            </w:tcBorders>
          </w:tcPr>
          <w:p w14:paraId="4CD67BF9" w14:textId="77777777" w:rsidR="008E42E4" w:rsidRPr="007F72E7" w:rsidRDefault="008E42E4" w:rsidP="00EE321D">
            <w:pPr>
              <w:jc w:val="center"/>
              <w:rPr>
                <w:rFonts w:asciiTheme="minorHAnsi" w:hAnsiTheme="minorHAnsi"/>
              </w:rPr>
            </w:pPr>
            <w:r w:rsidRPr="007F72E7">
              <w:rPr>
                <w:rFonts w:asciiTheme="minorHAnsi" w:hAnsiTheme="minorHAnsi"/>
              </w:rPr>
              <w:t>$240,000</w:t>
            </w:r>
          </w:p>
        </w:tc>
        <w:tc>
          <w:tcPr>
            <w:tcW w:w="1527" w:type="dxa"/>
            <w:tcBorders>
              <w:top w:val="nil"/>
              <w:left w:val="nil"/>
              <w:bottom w:val="nil"/>
              <w:right w:val="nil"/>
            </w:tcBorders>
          </w:tcPr>
          <w:p w14:paraId="5B5EE73B" w14:textId="77777777" w:rsidR="008E42E4" w:rsidRPr="007F72E7" w:rsidRDefault="008E42E4" w:rsidP="00EE321D">
            <w:pPr>
              <w:rPr>
                <w:rFonts w:asciiTheme="minorHAnsi" w:hAnsiTheme="minorHAnsi"/>
              </w:rPr>
            </w:pPr>
            <w:r w:rsidRPr="007F72E7">
              <w:rPr>
                <w:rFonts w:asciiTheme="minorHAnsi" w:hAnsiTheme="minorHAnsi"/>
              </w:rPr>
              <w:t>Co-PI</w:t>
            </w:r>
          </w:p>
          <w:p w14:paraId="62D9B23A" w14:textId="77777777" w:rsidR="008E42E4" w:rsidRPr="007F72E7" w:rsidRDefault="008E42E4" w:rsidP="00EE321D">
            <w:pPr>
              <w:rPr>
                <w:rFonts w:asciiTheme="minorHAnsi" w:hAnsiTheme="minorHAnsi"/>
              </w:rPr>
            </w:pPr>
            <w:r w:rsidRPr="007F72E7">
              <w:rPr>
                <w:rFonts w:asciiTheme="minorHAnsi" w:hAnsiTheme="minorHAnsi"/>
              </w:rPr>
              <w:t>PI: Chung</w:t>
            </w:r>
          </w:p>
        </w:tc>
      </w:tr>
      <w:tr w:rsidR="008E42E4" w:rsidRPr="00FB3F9C" w14:paraId="656A1F49" w14:textId="77777777" w:rsidTr="00FA5386">
        <w:trPr>
          <w:trHeight w:val="67"/>
        </w:trPr>
        <w:tc>
          <w:tcPr>
            <w:tcW w:w="1620" w:type="dxa"/>
            <w:tcBorders>
              <w:top w:val="nil"/>
              <w:left w:val="nil"/>
              <w:bottom w:val="nil"/>
              <w:right w:val="nil"/>
            </w:tcBorders>
          </w:tcPr>
          <w:p w14:paraId="47E11FCD" w14:textId="77777777" w:rsidR="008E42E4" w:rsidRPr="007F72E7" w:rsidRDefault="008E42E4" w:rsidP="00EE321D">
            <w:pPr>
              <w:rPr>
                <w:rFonts w:asciiTheme="minorHAnsi" w:hAnsiTheme="minorHAnsi"/>
              </w:rPr>
            </w:pPr>
            <w:r w:rsidRPr="007F72E7">
              <w:rPr>
                <w:rFonts w:asciiTheme="minorHAnsi" w:hAnsiTheme="minorHAnsi"/>
              </w:rPr>
              <w:t>Chancellors Fund</w:t>
            </w:r>
          </w:p>
        </w:tc>
        <w:tc>
          <w:tcPr>
            <w:tcW w:w="3420" w:type="dxa"/>
            <w:tcBorders>
              <w:top w:val="nil"/>
              <w:left w:val="nil"/>
              <w:bottom w:val="nil"/>
              <w:right w:val="nil"/>
            </w:tcBorders>
          </w:tcPr>
          <w:p w14:paraId="228DC461" w14:textId="77777777" w:rsidR="008E42E4" w:rsidRPr="007F72E7" w:rsidRDefault="008E42E4" w:rsidP="00EE321D">
            <w:pPr>
              <w:rPr>
                <w:rFonts w:asciiTheme="minorHAnsi" w:hAnsiTheme="minorHAnsi"/>
                <w:color w:val="000000"/>
              </w:rPr>
            </w:pPr>
            <w:r w:rsidRPr="007F72E7">
              <w:rPr>
                <w:rFonts w:asciiTheme="minorHAnsi" w:hAnsiTheme="minorHAnsi"/>
                <w:bCs/>
                <w:color w:val="000000"/>
              </w:rPr>
              <w:t>Improving the quality of online recommendation systems using social</w:t>
            </w:r>
            <w:r w:rsidRPr="007F72E7">
              <w:rPr>
                <w:rFonts w:asciiTheme="minorHAnsi" w:hAnsiTheme="minorHAnsi"/>
                <w:bCs/>
                <w:color w:val="000000"/>
              </w:rPr>
              <w:br/>
              <w:t>networks</w:t>
            </w:r>
          </w:p>
        </w:tc>
        <w:tc>
          <w:tcPr>
            <w:tcW w:w="720" w:type="dxa"/>
            <w:tcBorders>
              <w:top w:val="nil"/>
              <w:left w:val="nil"/>
              <w:bottom w:val="nil"/>
              <w:right w:val="nil"/>
            </w:tcBorders>
          </w:tcPr>
          <w:p w14:paraId="33B38CF7" w14:textId="77777777" w:rsidR="008E42E4" w:rsidRPr="007F72E7" w:rsidRDefault="008E42E4" w:rsidP="00EE321D">
            <w:pPr>
              <w:rPr>
                <w:rFonts w:asciiTheme="minorHAnsi" w:hAnsiTheme="minorHAnsi"/>
                <w:color w:val="000000"/>
              </w:rPr>
            </w:pPr>
            <w:r w:rsidRPr="007F72E7">
              <w:rPr>
                <w:rFonts w:asciiTheme="minorHAnsi" w:hAnsiTheme="minorHAnsi"/>
                <w:color w:val="000000"/>
              </w:rPr>
              <w:t>2009</w:t>
            </w:r>
          </w:p>
        </w:tc>
        <w:tc>
          <w:tcPr>
            <w:tcW w:w="990" w:type="dxa"/>
            <w:tcBorders>
              <w:top w:val="nil"/>
              <w:left w:val="nil"/>
              <w:bottom w:val="nil"/>
              <w:right w:val="nil"/>
            </w:tcBorders>
          </w:tcPr>
          <w:p w14:paraId="0A339D66" w14:textId="77777777" w:rsidR="008E42E4" w:rsidRPr="007F72E7" w:rsidRDefault="008E42E4" w:rsidP="00EE321D">
            <w:pPr>
              <w:rPr>
                <w:rFonts w:asciiTheme="minorHAnsi" w:hAnsiTheme="minorHAnsi"/>
                <w:color w:val="000000"/>
              </w:rPr>
            </w:pPr>
            <w:r w:rsidRPr="007F72E7">
              <w:rPr>
                <w:rFonts w:asciiTheme="minorHAnsi" w:hAnsiTheme="minorHAnsi"/>
                <w:color w:val="000000"/>
              </w:rPr>
              <w:t>UWT</w:t>
            </w:r>
          </w:p>
        </w:tc>
        <w:tc>
          <w:tcPr>
            <w:tcW w:w="1440" w:type="dxa"/>
            <w:tcBorders>
              <w:top w:val="nil"/>
              <w:left w:val="nil"/>
              <w:bottom w:val="nil"/>
              <w:right w:val="nil"/>
            </w:tcBorders>
          </w:tcPr>
          <w:p w14:paraId="792A1856" w14:textId="77777777" w:rsidR="008E42E4" w:rsidRPr="007F72E7" w:rsidRDefault="008E42E4" w:rsidP="00EE321D">
            <w:pPr>
              <w:jc w:val="center"/>
              <w:rPr>
                <w:rFonts w:asciiTheme="minorHAnsi" w:hAnsiTheme="minorHAnsi"/>
              </w:rPr>
            </w:pPr>
            <w:r w:rsidRPr="007F72E7">
              <w:rPr>
                <w:rFonts w:asciiTheme="minorHAnsi" w:hAnsiTheme="minorHAnsi"/>
              </w:rPr>
              <w:t>$5</w:t>
            </w:r>
            <w:r w:rsidR="00B20809">
              <w:rPr>
                <w:rFonts w:asciiTheme="minorHAnsi" w:hAnsiTheme="minorHAnsi"/>
              </w:rPr>
              <w:t>,</w:t>
            </w:r>
            <w:r w:rsidRPr="007F72E7">
              <w:rPr>
                <w:rFonts w:asciiTheme="minorHAnsi" w:hAnsiTheme="minorHAnsi"/>
              </w:rPr>
              <w:t>000</w:t>
            </w:r>
          </w:p>
        </w:tc>
        <w:tc>
          <w:tcPr>
            <w:tcW w:w="1527" w:type="dxa"/>
            <w:tcBorders>
              <w:top w:val="nil"/>
              <w:left w:val="nil"/>
              <w:bottom w:val="nil"/>
              <w:right w:val="nil"/>
            </w:tcBorders>
          </w:tcPr>
          <w:p w14:paraId="5EF4839E" w14:textId="77777777" w:rsidR="008E42E4" w:rsidRPr="007F72E7" w:rsidRDefault="008E42E4" w:rsidP="00EE321D">
            <w:pPr>
              <w:rPr>
                <w:rFonts w:asciiTheme="minorHAnsi" w:hAnsiTheme="minorHAnsi"/>
              </w:rPr>
            </w:pPr>
            <w:r w:rsidRPr="007F72E7">
              <w:rPr>
                <w:rFonts w:asciiTheme="minorHAnsi" w:hAnsiTheme="minorHAnsi"/>
              </w:rPr>
              <w:t>PI</w:t>
            </w:r>
          </w:p>
        </w:tc>
      </w:tr>
      <w:tr w:rsidR="008E42E4" w:rsidRPr="00FB3F9C" w14:paraId="6954F055" w14:textId="77777777" w:rsidTr="00FA5386">
        <w:trPr>
          <w:trHeight w:val="67"/>
        </w:trPr>
        <w:tc>
          <w:tcPr>
            <w:tcW w:w="1620" w:type="dxa"/>
            <w:tcBorders>
              <w:top w:val="nil"/>
              <w:left w:val="nil"/>
              <w:bottom w:val="nil"/>
              <w:right w:val="nil"/>
            </w:tcBorders>
          </w:tcPr>
          <w:p w14:paraId="333F1A06" w14:textId="77777777" w:rsidR="008E42E4" w:rsidRPr="007F72E7" w:rsidRDefault="008E42E4" w:rsidP="00551393">
            <w:pPr>
              <w:rPr>
                <w:rFonts w:asciiTheme="minorHAnsi" w:hAnsiTheme="minorHAnsi"/>
              </w:rPr>
            </w:pPr>
            <w:r w:rsidRPr="007F72E7">
              <w:rPr>
                <w:rFonts w:asciiTheme="minorHAnsi" w:hAnsiTheme="minorHAnsi"/>
              </w:rPr>
              <w:t>National Science Foundation(NSF)-</w:t>
            </w:r>
            <w:r w:rsidRPr="007F72E7">
              <w:rPr>
                <w:rFonts w:asciiTheme="minorHAnsi" w:hAnsiTheme="minorHAnsi"/>
                <w:color w:val="000000"/>
                <w:lang w:bidi="ar-SA"/>
              </w:rPr>
              <w:t xml:space="preserve"> BCS</w:t>
            </w:r>
          </w:p>
        </w:tc>
        <w:tc>
          <w:tcPr>
            <w:tcW w:w="3420" w:type="dxa"/>
            <w:tcBorders>
              <w:top w:val="nil"/>
              <w:left w:val="nil"/>
              <w:bottom w:val="nil"/>
              <w:right w:val="nil"/>
            </w:tcBorders>
          </w:tcPr>
          <w:p w14:paraId="16D61E3E" w14:textId="77777777" w:rsidR="008E42E4" w:rsidRPr="007F72E7" w:rsidRDefault="008E42E4" w:rsidP="007024A9">
            <w:pPr>
              <w:rPr>
                <w:rFonts w:asciiTheme="minorHAnsi" w:hAnsiTheme="minorHAnsi"/>
                <w:color w:val="000000"/>
              </w:rPr>
            </w:pPr>
            <w:r w:rsidRPr="007F72E7">
              <w:rPr>
                <w:rFonts w:asciiTheme="minorHAnsi" w:hAnsiTheme="minorHAnsi"/>
                <w:color w:val="000000"/>
              </w:rPr>
              <w:t>(DHB) Social Network Patterns Among Diverse Deaf Communities:  Identification and Simulation Using Instant Messaging Networks</w:t>
            </w:r>
          </w:p>
        </w:tc>
        <w:tc>
          <w:tcPr>
            <w:tcW w:w="720" w:type="dxa"/>
            <w:tcBorders>
              <w:top w:val="nil"/>
              <w:left w:val="nil"/>
              <w:bottom w:val="nil"/>
              <w:right w:val="nil"/>
            </w:tcBorders>
          </w:tcPr>
          <w:p w14:paraId="2F52DDA2" w14:textId="77777777" w:rsidR="008E42E4" w:rsidRPr="007F72E7" w:rsidRDefault="008E42E4" w:rsidP="00551393">
            <w:pPr>
              <w:rPr>
                <w:rFonts w:asciiTheme="minorHAnsi" w:hAnsiTheme="minorHAnsi"/>
              </w:rPr>
            </w:pPr>
            <w:r w:rsidRPr="007F72E7">
              <w:rPr>
                <w:rFonts w:asciiTheme="minorHAnsi" w:hAnsiTheme="minorHAnsi"/>
              </w:rPr>
              <w:t>2005</w:t>
            </w:r>
          </w:p>
        </w:tc>
        <w:tc>
          <w:tcPr>
            <w:tcW w:w="990" w:type="dxa"/>
            <w:tcBorders>
              <w:top w:val="nil"/>
              <w:left w:val="nil"/>
              <w:bottom w:val="nil"/>
              <w:right w:val="nil"/>
            </w:tcBorders>
          </w:tcPr>
          <w:p w14:paraId="190D50AB" w14:textId="77777777" w:rsidR="008E42E4" w:rsidRPr="007F72E7" w:rsidRDefault="008E42E4" w:rsidP="00551393">
            <w:pPr>
              <w:rPr>
                <w:rFonts w:asciiTheme="minorHAnsi" w:hAnsiTheme="minorHAnsi"/>
              </w:rPr>
            </w:pPr>
            <w:r w:rsidRPr="007F72E7">
              <w:rPr>
                <w:rFonts w:asciiTheme="minorHAnsi" w:hAnsiTheme="minorHAnsi"/>
              </w:rPr>
              <w:t>RIT</w:t>
            </w:r>
          </w:p>
        </w:tc>
        <w:tc>
          <w:tcPr>
            <w:tcW w:w="1440" w:type="dxa"/>
            <w:tcBorders>
              <w:top w:val="nil"/>
              <w:left w:val="nil"/>
              <w:bottom w:val="nil"/>
              <w:right w:val="nil"/>
            </w:tcBorders>
          </w:tcPr>
          <w:p w14:paraId="2EDC682B" w14:textId="77777777" w:rsidR="008E42E4" w:rsidRPr="007F72E7" w:rsidRDefault="000C1215" w:rsidP="00FB3F9C">
            <w:pPr>
              <w:jc w:val="center"/>
              <w:rPr>
                <w:rFonts w:asciiTheme="minorHAnsi" w:hAnsiTheme="minorHAnsi"/>
              </w:rPr>
            </w:pPr>
            <w:r>
              <w:rPr>
                <w:rFonts w:asciiTheme="minorHAnsi" w:hAnsiTheme="minorHAnsi"/>
                <w:color w:val="000000"/>
                <w:lang w:bidi="ar-SA"/>
              </w:rPr>
              <w:t>$742,045</w:t>
            </w:r>
          </w:p>
        </w:tc>
        <w:tc>
          <w:tcPr>
            <w:tcW w:w="1527" w:type="dxa"/>
            <w:tcBorders>
              <w:top w:val="nil"/>
              <w:left w:val="nil"/>
              <w:bottom w:val="nil"/>
              <w:right w:val="nil"/>
            </w:tcBorders>
          </w:tcPr>
          <w:p w14:paraId="58950E5D" w14:textId="77777777" w:rsidR="008E42E4" w:rsidRPr="007F72E7" w:rsidRDefault="008E42E4" w:rsidP="00551393">
            <w:pPr>
              <w:rPr>
                <w:rFonts w:asciiTheme="minorHAnsi" w:hAnsiTheme="minorHAnsi"/>
              </w:rPr>
            </w:pPr>
            <w:r w:rsidRPr="007F72E7">
              <w:rPr>
                <w:rFonts w:asciiTheme="minorHAnsi" w:hAnsiTheme="minorHAnsi"/>
              </w:rPr>
              <w:t>PI</w:t>
            </w:r>
          </w:p>
        </w:tc>
      </w:tr>
      <w:tr w:rsidR="008E42E4" w:rsidRPr="00FB3F9C" w14:paraId="01908763" w14:textId="77777777" w:rsidTr="00FA5386">
        <w:trPr>
          <w:trHeight w:val="67"/>
        </w:trPr>
        <w:tc>
          <w:tcPr>
            <w:tcW w:w="1620" w:type="dxa"/>
            <w:tcBorders>
              <w:top w:val="nil"/>
              <w:left w:val="nil"/>
              <w:bottom w:val="nil"/>
              <w:right w:val="nil"/>
            </w:tcBorders>
          </w:tcPr>
          <w:p w14:paraId="7A94D1F4" w14:textId="77777777" w:rsidR="008E42E4" w:rsidRPr="007F72E7" w:rsidRDefault="008E42E4" w:rsidP="00551393">
            <w:pPr>
              <w:rPr>
                <w:rFonts w:asciiTheme="minorHAnsi" w:hAnsiTheme="minorHAnsi"/>
              </w:rPr>
            </w:pPr>
            <w:r w:rsidRPr="007F72E7">
              <w:rPr>
                <w:rFonts w:asciiTheme="minorHAnsi" w:hAnsiTheme="minorHAnsi"/>
              </w:rPr>
              <w:t>Ford Foundation (selected for Phase II)</w:t>
            </w:r>
          </w:p>
        </w:tc>
        <w:tc>
          <w:tcPr>
            <w:tcW w:w="3420" w:type="dxa"/>
            <w:tcBorders>
              <w:top w:val="nil"/>
              <w:left w:val="nil"/>
              <w:bottom w:val="nil"/>
              <w:right w:val="nil"/>
            </w:tcBorders>
          </w:tcPr>
          <w:p w14:paraId="3A477F1E" w14:textId="77777777" w:rsidR="008E42E4" w:rsidRPr="007F72E7" w:rsidRDefault="008E42E4" w:rsidP="007024A9">
            <w:pPr>
              <w:rPr>
                <w:rFonts w:asciiTheme="minorHAnsi" w:hAnsiTheme="minorHAnsi"/>
                <w:color w:val="000000"/>
              </w:rPr>
            </w:pPr>
            <w:r w:rsidRPr="007F72E7">
              <w:rPr>
                <w:rFonts w:asciiTheme="minorHAnsi" w:hAnsiTheme="minorHAnsi"/>
                <w:color w:val="000000"/>
              </w:rPr>
              <w:t>Instant Messaging Based Social Network Analysis of Deaf and Hard of Hearing Communities</w:t>
            </w:r>
          </w:p>
        </w:tc>
        <w:tc>
          <w:tcPr>
            <w:tcW w:w="720" w:type="dxa"/>
            <w:tcBorders>
              <w:top w:val="nil"/>
              <w:left w:val="nil"/>
              <w:bottom w:val="nil"/>
              <w:right w:val="nil"/>
            </w:tcBorders>
          </w:tcPr>
          <w:p w14:paraId="63E476F1" w14:textId="77777777" w:rsidR="008E42E4" w:rsidRPr="007F72E7" w:rsidRDefault="008E42E4" w:rsidP="00551393">
            <w:pPr>
              <w:rPr>
                <w:rFonts w:asciiTheme="minorHAnsi" w:hAnsiTheme="minorHAnsi"/>
              </w:rPr>
            </w:pPr>
            <w:r w:rsidRPr="007F72E7">
              <w:rPr>
                <w:rFonts w:asciiTheme="minorHAnsi" w:hAnsiTheme="minorHAnsi"/>
              </w:rPr>
              <w:t>2005</w:t>
            </w:r>
          </w:p>
        </w:tc>
        <w:tc>
          <w:tcPr>
            <w:tcW w:w="990" w:type="dxa"/>
            <w:tcBorders>
              <w:top w:val="nil"/>
              <w:left w:val="nil"/>
              <w:bottom w:val="nil"/>
              <w:right w:val="nil"/>
            </w:tcBorders>
          </w:tcPr>
          <w:p w14:paraId="4EB3DB9C" w14:textId="77777777" w:rsidR="008E42E4" w:rsidRPr="007F72E7" w:rsidRDefault="008E42E4" w:rsidP="00551393">
            <w:pPr>
              <w:rPr>
                <w:rFonts w:asciiTheme="minorHAnsi" w:hAnsiTheme="minorHAnsi"/>
              </w:rPr>
            </w:pPr>
            <w:r w:rsidRPr="007F72E7">
              <w:rPr>
                <w:rFonts w:asciiTheme="minorHAnsi" w:hAnsiTheme="minorHAnsi"/>
              </w:rPr>
              <w:t>RIT</w:t>
            </w:r>
          </w:p>
        </w:tc>
        <w:tc>
          <w:tcPr>
            <w:tcW w:w="1440" w:type="dxa"/>
            <w:tcBorders>
              <w:top w:val="nil"/>
              <w:left w:val="nil"/>
              <w:bottom w:val="nil"/>
              <w:right w:val="nil"/>
            </w:tcBorders>
          </w:tcPr>
          <w:p w14:paraId="64FCC444" w14:textId="77777777" w:rsidR="008E42E4" w:rsidRPr="007F72E7" w:rsidRDefault="000C1215" w:rsidP="007024A9">
            <w:pPr>
              <w:jc w:val="center"/>
              <w:rPr>
                <w:rFonts w:asciiTheme="minorHAnsi" w:hAnsiTheme="minorHAnsi"/>
                <w:color w:val="000000"/>
              </w:rPr>
            </w:pPr>
            <w:r>
              <w:rPr>
                <w:rFonts w:asciiTheme="minorHAnsi" w:hAnsiTheme="minorHAnsi"/>
                <w:color w:val="000000"/>
              </w:rPr>
              <w:t>$150,000</w:t>
            </w:r>
          </w:p>
        </w:tc>
        <w:tc>
          <w:tcPr>
            <w:tcW w:w="1527" w:type="dxa"/>
            <w:tcBorders>
              <w:top w:val="nil"/>
              <w:left w:val="nil"/>
              <w:bottom w:val="nil"/>
              <w:right w:val="nil"/>
            </w:tcBorders>
          </w:tcPr>
          <w:p w14:paraId="50024150" w14:textId="77777777" w:rsidR="008E42E4" w:rsidRPr="007F72E7" w:rsidRDefault="008E42E4" w:rsidP="00551393">
            <w:pPr>
              <w:rPr>
                <w:rFonts w:asciiTheme="minorHAnsi" w:hAnsiTheme="minorHAnsi"/>
              </w:rPr>
            </w:pPr>
            <w:r w:rsidRPr="007F72E7">
              <w:rPr>
                <w:rFonts w:asciiTheme="minorHAnsi" w:hAnsiTheme="minorHAnsi"/>
              </w:rPr>
              <w:t>PI</w:t>
            </w:r>
          </w:p>
        </w:tc>
      </w:tr>
      <w:tr w:rsidR="008E42E4" w:rsidRPr="00FB3F9C" w14:paraId="7C9A8A94" w14:textId="77777777" w:rsidTr="00FA5386">
        <w:trPr>
          <w:trHeight w:val="67"/>
        </w:trPr>
        <w:tc>
          <w:tcPr>
            <w:tcW w:w="1620" w:type="dxa"/>
            <w:tcBorders>
              <w:top w:val="nil"/>
              <w:left w:val="nil"/>
              <w:bottom w:val="nil"/>
              <w:right w:val="nil"/>
            </w:tcBorders>
          </w:tcPr>
          <w:p w14:paraId="20A694F8" w14:textId="77777777" w:rsidR="008E42E4" w:rsidRPr="007F72E7" w:rsidRDefault="008E42E4" w:rsidP="00551393">
            <w:pPr>
              <w:rPr>
                <w:rFonts w:asciiTheme="minorHAnsi" w:hAnsiTheme="minorHAnsi"/>
              </w:rPr>
            </w:pPr>
            <w:r w:rsidRPr="007F72E7">
              <w:rPr>
                <w:rFonts w:asciiTheme="minorHAnsi" w:hAnsiTheme="minorHAnsi"/>
              </w:rPr>
              <w:t xml:space="preserve">National Science </w:t>
            </w:r>
            <w:r w:rsidRPr="007F72E7">
              <w:rPr>
                <w:rFonts w:asciiTheme="minorHAnsi" w:hAnsiTheme="minorHAnsi"/>
              </w:rPr>
              <w:lastRenderedPageBreak/>
              <w:t>Foundation(NSF)- IIS</w:t>
            </w:r>
          </w:p>
        </w:tc>
        <w:tc>
          <w:tcPr>
            <w:tcW w:w="3420" w:type="dxa"/>
            <w:tcBorders>
              <w:top w:val="nil"/>
              <w:left w:val="nil"/>
              <w:bottom w:val="nil"/>
              <w:right w:val="nil"/>
            </w:tcBorders>
          </w:tcPr>
          <w:p w14:paraId="31ADA3D2" w14:textId="77777777" w:rsidR="008E42E4" w:rsidRPr="007F72E7" w:rsidRDefault="008E42E4" w:rsidP="007024A9">
            <w:pPr>
              <w:rPr>
                <w:rFonts w:asciiTheme="minorHAnsi" w:hAnsiTheme="minorHAnsi"/>
                <w:color w:val="000000"/>
              </w:rPr>
            </w:pPr>
            <w:r w:rsidRPr="007F72E7">
              <w:rPr>
                <w:rFonts w:asciiTheme="minorHAnsi" w:hAnsiTheme="minorHAnsi"/>
                <w:color w:val="000000"/>
              </w:rPr>
              <w:lastRenderedPageBreak/>
              <w:t xml:space="preserve">CAREER: Grouping Related Attributes -- Efficient and Adaptive </w:t>
            </w:r>
            <w:r w:rsidRPr="007F72E7">
              <w:rPr>
                <w:rFonts w:asciiTheme="minorHAnsi" w:hAnsiTheme="minorHAnsi"/>
                <w:color w:val="000000"/>
              </w:rPr>
              <w:lastRenderedPageBreak/>
              <w:t>Discovery of Categorical Attribute Directories</w:t>
            </w:r>
          </w:p>
        </w:tc>
        <w:tc>
          <w:tcPr>
            <w:tcW w:w="720" w:type="dxa"/>
            <w:tcBorders>
              <w:top w:val="nil"/>
              <w:left w:val="nil"/>
              <w:bottom w:val="nil"/>
              <w:right w:val="nil"/>
            </w:tcBorders>
          </w:tcPr>
          <w:p w14:paraId="6D727755" w14:textId="77777777" w:rsidR="008E42E4" w:rsidRPr="007F72E7" w:rsidRDefault="008E42E4" w:rsidP="00551393">
            <w:pPr>
              <w:rPr>
                <w:rFonts w:asciiTheme="minorHAnsi" w:hAnsiTheme="minorHAnsi"/>
              </w:rPr>
            </w:pPr>
            <w:r w:rsidRPr="007F72E7">
              <w:rPr>
                <w:rFonts w:asciiTheme="minorHAnsi" w:hAnsiTheme="minorHAnsi"/>
              </w:rPr>
              <w:lastRenderedPageBreak/>
              <w:t>2004</w:t>
            </w:r>
          </w:p>
        </w:tc>
        <w:tc>
          <w:tcPr>
            <w:tcW w:w="990" w:type="dxa"/>
            <w:tcBorders>
              <w:top w:val="nil"/>
              <w:left w:val="nil"/>
              <w:bottom w:val="nil"/>
              <w:right w:val="nil"/>
            </w:tcBorders>
          </w:tcPr>
          <w:p w14:paraId="5B58D760" w14:textId="77777777" w:rsidR="008E42E4" w:rsidRPr="007F72E7" w:rsidRDefault="008E42E4" w:rsidP="00551393">
            <w:pPr>
              <w:rPr>
                <w:rFonts w:asciiTheme="minorHAnsi" w:hAnsiTheme="minorHAnsi"/>
              </w:rPr>
            </w:pPr>
            <w:r w:rsidRPr="007F72E7">
              <w:rPr>
                <w:rFonts w:asciiTheme="minorHAnsi" w:hAnsiTheme="minorHAnsi"/>
              </w:rPr>
              <w:t>RIT</w:t>
            </w:r>
          </w:p>
        </w:tc>
        <w:tc>
          <w:tcPr>
            <w:tcW w:w="1440" w:type="dxa"/>
            <w:tcBorders>
              <w:top w:val="nil"/>
              <w:left w:val="nil"/>
              <w:bottom w:val="nil"/>
              <w:right w:val="nil"/>
            </w:tcBorders>
          </w:tcPr>
          <w:p w14:paraId="7A4B57DC" w14:textId="77777777" w:rsidR="008E42E4" w:rsidRPr="007F72E7" w:rsidRDefault="000C1215" w:rsidP="007024A9">
            <w:pPr>
              <w:jc w:val="center"/>
              <w:rPr>
                <w:rFonts w:asciiTheme="minorHAnsi" w:hAnsiTheme="minorHAnsi"/>
                <w:color w:val="000000"/>
              </w:rPr>
            </w:pPr>
            <w:r>
              <w:rPr>
                <w:rFonts w:asciiTheme="minorHAnsi" w:hAnsiTheme="minorHAnsi"/>
                <w:color w:val="000000"/>
              </w:rPr>
              <w:t>$573,881</w:t>
            </w:r>
            <w:r w:rsidR="008E42E4" w:rsidRPr="007F72E7">
              <w:rPr>
                <w:rFonts w:asciiTheme="minorHAnsi" w:hAnsiTheme="minorHAnsi"/>
                <w:color w:val="000000"/>
              </w:rPr>
              <w:t xml:space="preserve"> </w:t>
            </w:r>
          </w:p>
          <w:p w14:paraId="377698E5" w14:textId="77777777" w:rsidR="008E42E4" w:rsidRPr="007F72E7" w:rsidRDefault="008E42E4" w:rsidP="00FB3F9C">
            <w:pPr>
              <w:jc w:val="center"/>
              <w:rPr>
                <w:rFonts w:asciiTheme="minorHAnsi" w:hAnsiTheme="minorHAnsi"/>
              </w:rPr>
            </w:pPr>
          </w:p>
        </w:tc>
        <w:tc>
          <w:tcPr>
            <w:tcW w:w="1527" w:type="dxa"/>
            <w:tcBorders>
              <w:top w:val="nil"/>
              <w:left w:val="nil"/>
              <w:bottom w:val="nil"/>
              <w:right w:val="nil"/>
            </w:tcBorders>
          </w:tcPr>
          <w:p w14:paraId="5BD45A56" w14:textId="77777777" w:rsidR="008E42E4" w:rsidRPr="007F72E7" w:rsidRDefault="008E42E4" w:rsidP="00551393">
            <w:pPr>
              <w:rPr>
                <w:rFonts w:asciiTheme="minorHAnsi" w:hAnsiTheme="minorHAnsi"/>
              </w:rPr>
            </w:pPr>
            <w:r w:rsidRPr="007F72E7">
              <w:rPr>
                <w:rFonts w:asciiTheme="minorHAnsi" w:hAnsiTheme="minorHAnsi"/>
              </w:rPr>
              <w:lastRenderedPageBreak/>
              <w:t>PI</w:t>
            </w:r>
          </w:p>
        </w:tc>
      </w:tr>
      <w:tr w:rsidR="008E42E4" w:rsidRPr="00FB3F9C" w14:paraId="2D4BD954" w14:textId="77777777" w:rsidTr="00FA5386">
        <w:trPr>
          <w:trHeight w:val="67"/>
        </w:trPr>
        <w:tc>
          <w:tcPr>
            <w:tcW w:w="1620" w:type="dxa"/>
            <w:tcBorders>
              <w:top w:val="nil"/>
              <w:left w:val="nil"/>
              <w:bottom w:val="nil"/>
              <w:right w:val="nil"/>
            </w:tcBorders>
          </w:tcPr>
          <w:p w14:paraId="4FC33AD6" w14:textId="77777777" w:rsidR="008E42E4" w:rsidRPr="007F72E7" w:rsidRDefault="008E42E4" w:rsidP="00551393">
            <w:pPr>
              <w:rPr>
                <w:rFonts w:asciiTheme="minorHAnsi" w:hAnsiTheme="minorHAnsi"/>
              </w:rPr>
            </w:pPr>
            <w:r w:rsidRPr="007F72E7">
              <w:rPr>
                <w:rFonts w:asciiTheme="minorHAnsi" w:hAnsiTheme="minorHAnsi"/>
              </w:rPr>
              <w:lastRenderedPageBreak/>
              <w:t>National Science Foundation(NSF)-CNS</w:t>
            </w:r>
          </w:p>
        </w:tc>
        <w:tc>
          <w:tcPr>
            <w:tcW w:w="3420" w:type="dxa"/>
            <w:tcBorders>
              <w:top w:val="nil"/>
              <w:left w:val="nil"/>
              <w:bottom w:val="nil"/>
              <w:right w:val="nil"/>
            </w:tcBorders>
          </w:tcPr>
          <w:p w14:paraId="0FB51350" w14:textId="77777777" w:rsidR="008E42E4" w:rsidRPr="007F72E7" w:rsidRDefault="008E42E4" w:rsidP="007024A9">
            <w:pPr>
              <w:rPr>
                <w:rFonts w:asciiTheme="minorHAnsi" w:hAnsiTheme="minorHAnsi"/>
                <w:color w:val="000000"/>
              </w:rPr>
            </w:pPr>
            <w:r w:rsidRPr="007F72E7">
              <w:rPr>
                <w:rFonts w:asciiTheme="minorHAnsi" w:hAnsiTheme="minorHAnsi"/>
                <w:color w:val="000000"/>
              </w:rPr>
              <w:t>Cyber Trust: Contents based security enhancement protocols in complex sensor network systems</w:t>
            </w:r>
          </w:p>
        </w:tc>
        <w:tc>
          <w:tcPr>
            <w:tcW w:w="720" w:type="dxa"/>
            <w:tcBorders>
              <w:top w:val="nil"/>
              <w:left w:val="nil"/>
              <w:bottom w:val="nil"/>
              <w:right w:val="nil"/>
            </w:tcBorders>
          </w:tcPr>
          <w:p w14:paraId="30B2A94C" w14:textId="77777777" w:rsidR="008E42E4" w:rsidRPr="007F72E7" w:rsidRDefault="008E42E4" w:rsidP="00551393">
            <w:pPr>
              <w:rPr>
                <w:rFonts w:asciiTheme="minorHAnsi" w:hAnsiTheme="minorHAnsi"/>
              </w:rPr>
            </w:pPr>
            <w:r w:rsidRPr="007F72E7">
              <w:rPr>
                <w:rFonts w:asciiTheme="minorHAnsi" w:hAnsiTheme="minorHAnsi"/>
              </w:rPr>
              <w:t>2004</w:t>
            </w:r>
          </w:p>
        </w:tc>
        <w:tc>
          <w:tcPr>
            <w:tcW w:w="990" w:type="dxa"/>
            <w:tcBorders>
              <w:top w:val="nil"/>
              <w:left w:val="nil"/>
              <w:bottom w:val="nil"/>
              <w:right w:val="nil"/>
            </w:tcBorders>
          </w:tcPr>
          <w:p w14:paraId="51159C27" w14:textId="77777777" w:rsidR="008E42E4" w:rsidRPr="007F72E7" w:rsidRDefault="008E42E4" w:rsidP="00551393">
            <w:pPr>
              <w:rPr>
                <w:rFonts w:asciiTheme="minorHAnsi" w:hAnsiTheme="minorHAnsi"/>
              </w:rPr>
            </w:pPr>
            <w:r w:rsidRPr="007F72E7">
              <w:rPr>
                <w:rFonts w:asciiTheme="minorHAnsi" w:hAnsiTheme="minorHAnsi"/>
              </w:rPr>
              <w:t>RIT</w:t>
            </w:r>
          </w:p>
        </w:tc>
        <w:tc>
          <w:tcPr>
            <w:tcW w:w="1440" w:type="dxa"/>
            <w:tcBorders>
              <w:top w:val="nil"/>
              <w:left w:val="nil"/>
              <w:bottom w:val="nil"/>
              <w:right w:val="nil"/>
            </w:tcBorders>
          </w:tcPr>
          <w:p w14:paraId="45147250" w14:textId="77777777" w:rsidR="008E42E4" w:rsidRPr="007F72E7" w:rsidRDefault="000C1215" w:rsidP="007024A9">
            <w:pPr>
              <w:jc w:val="center"/>
              <w:rPr>
                <w:rFonts w:asciiTheme="minorHAnsi" w:hAnsiTheme="minorHAnsi"/>
                <w:color w:val="000000"/>
              </w:rPr>
            </w:pPr>
            <w:r>
              <w:rPr>
                <w:rFonts w:asciiTheme="minorHAnsi" w:hAnsiTheme="minorHAnsi"/>
                <w:color w:val="000000"/>
              </w:rPr>
              <w:t>$236,562</w:t>
            </w:r>
            <w:r w:rsidR="008E42E4" w:rsidRPr="007F72E7">
              <w:rPr>
                <w:rFonts w:asciiTheme="minorHAnsi" w:hAnsiTheme="minorHAnsi"/>
                <w:color w:val="000000"/>
              </w:rPr>
              <w:t xml:space="preserve"> </w:t>
            </w:r>
          </w:p>
          <w:p w14:paraId="3C72415A" w14:textId="77777777" w:rsidR="008E42E4" w:rsidRPr="007F72E7" w:rsidRDefault="008E42E4" w:rsidP="00FB3F9C">
            <w:pPr>
              <w:jc w:val="center"/>
              <w:rPr>
                <w:rFonts w:asciiTheme="minorHAnsi" w:hAnsiTheme="minorHAnsi"/>
              </w:rPr>
            </w:pPr>
          </w:p>
        </w:tc>
        <w:tc>
          <w:tcPr>
            <w:tcW w:w="1527" w:type="dxa"/>
            <w:tcBorders>
              <w:top w:val="nil"/>
              <w:left w:val="nil"/>
              <w:bottom w:val="nil"/>
              <w:right w:val="nil"/>
            </w:tcBorders>
          </w:tcPr>
          <w:p w14:paraId="0641EED1" w14:textId="77777777" w:rsidR="008E42E4" w:rsidRPr="007F72E7" w:rsidRDefault="008E42E4" w:rsidP="00551393">
            <w:pPr>
              <w:rPr>
                <w:rFonts w:asciiTheme="minorHAnsi" w:hAnsiTheme="minorHAnsi"/>
              </w:rPr>
            </w:pPr>
            <w:r w:rsidRPr="007F72E7">
              <w:rPr>
                <w:rFonts w:asciiTheme="minorHAnsi" w:hAnsiTheme="minorHAnsi"/>
              </w:rPr>
              <w:t>Co-PI</w:t>
            </w:r>
          </w:p>
          <w:p w14:paraId="2A738897" w14:textId="77777777" w:rsidR="008E42E4" w:rsidRPr="007F72E7" w:rsidRDefault="008E42E4" w:rsidP="00551393">
            <w:pPr>
              <w:rPr>
                <w:rFonts w:asciiTheme="minorHAnsi" w:hAnsiTheme="minorHAnsi"/>
              </w:rPr>
            </w:pPr>
            <w:r w:rsidRPr="007F72E7">
              <w:rPr>
                <w:rFonts w:asciiTheme="minorHAnsi" w:hAnsiTheme="minorHAnsi"/>
              </w:rPr>
              <w:t>PI: Resnik</w:t>
            </w:r>
          </w:p>
        </w:tc>
      </w:tr>
      <w:tr w:rsidR="008E42E4" w:rsidRPr="00FB3F9C" w14:paraId="6A9051A4" w14:textId="77777777" w:rsidTr="00FA5386">
        <w:trPr>
          <w:trHeight w:val="67"/>
        </w:trPr>
        <w:tc>
          <w:tcPr>
            <w:tcW w:w="1620" w:type="dxa"/>
            <w:tcBorders>
              <w:top w:val="nil"/>
              <w:left w:val="nil"/>
              <w:bottom w:val="nil"/>
              <w:right w:val="nil"/>
            </w:tcBorders>
          </w:tcPr>
          <w:p w14:paraId="51DD4880" w14:textId="77777777" w:rsidR="008E42E4" w:rsidRPr="007F72E7" w:rsidRDefault="008E42E4" w:rsidP="00551393">
            <w:pPr>
              <w:rPr>
                <w:rFonts w:asciiTheme="minorHAnsi" w:hAnsiTheme="minorHAnsi"/>
              </w:rPr>
            </w:pPr>
            <w:r w:rsidRPr="007F72E7">
              <w:rPr>
                <w:rFonts w:asciiTheme="minorHAnsi" w:hAnsiTheme="minorHAnsi"/>
              </w:rPr>
              <w:t>National Science Foundation(NSF)-IIS</w:t>
            </w:r>
          </w:p>
        </w:tc>
        <w:tc>
          <w:tcPr>
            <w:tcW w:w="3420" w:type="dxa"/>
            <w:tcBorders>
              <w:top w:val="nil"/>
              <w:left w:val="nil"/>
              <w:bottom w:val="nil"/>
              <w:right w:val="nil"/>
            </w:tcBorders>
          </w:tcPr>
          <w:p w14:paraId="3133404D" w14:textId="77777777" w:rsidR="008E42E4" w:rsidRPr="007F72E7" w:rsidRDefault="008E42E4" w:rsidP="007024A9">
            <w:pPr>
              <w:rPr>
                <w:rFonts w:asciiTheme="minorHAnsi" w:hAnsiTheme="minorHAnsi"/>
                <w:color w:val="000000"/>
              </w:rPr>
            </w:pPr>
            <w:r w:rsidRPr="007F72E7">
              <w:rPr>
                <w:rFonts w:asciiTheme="minorHAnsi" w:hAnsiTheme="minorHAnsi"/>
                <w:color w:val="000000"/>
              </w:rPr>
              <w:t>ITR - (ASE + ECS + NHS) - (dmc + int): Combined Multimodal Knowledge Discovery for Efficient Data Management in Sensor Networks</w:t>
            </w:r>
          </w:p>
        </w:tc>
        <w:tc>
          <w:tcPr>
            <w:tcW w:w="720" w:type="dxa"/>
            <w:tcBorders>
              <w:top w:val="nil"/>
              <w:left w:val="nil"/>
              <w:bottom w:val="nil"/>
              <w:right w:val="nil"/>
            </w:tcBorders>
          </w:tcPr>
          <w:p w14:paraId="16368FBC" w14:textId="77777777" w:rsidR="008E42E4" w:rsidRPr="007F72E7" w:rsidRDefault="008E42E4" w:rsidP="00551393">
            <w:pPr>
              <w:rPr>
                <w:rFonts w:asciiTheme="minorHAnsi" w:hAnsiTheme="minorHAnsi"/>
              </w:rPr>
            </w:pPr>
            <w:r w:rsidRPr="007F72E7">
              <w:rPr>
                <w:rFonts w:asciiTheme="minorHAnsi" w:hAnsiTheme="minorHAnsi"/>
              </w:rPr>
              <w:t>2004</w:t>
            </w:r>
          </w:p>
        </w:tc>
        <w:tc>
          <w:tcPr>
            <w:tcW w:w="990" w:type="dxa"/>
            <w:tcBorders>
              <w:top w:val="nil"/>
              <w:left w:val="nil"/>
              <w:bottom w:val="nil"/>
              <w:right w:val="nil"/>
            </w:tcBorders>
          </w:tcPr>
          <w:p w14:paraId="4634D6E5" w14:textId="77777777" w:rsidR="008E42E4" w:rsidRPr="007F72E7" w:rsidRDefault="008E42E4" w:rsidP="00551393">
            <w:pPr>
              <w:rPr>
                <w:rFonts w:asciiTheme="minorHAnsi" w:hAnsiTheme="minorHAnsi"/>
              </w:rPr>
            </w:pPr>
            <w:r w:rsidRPr="007F72E7">
              <w:rPr>
                <w:rFonts w:asciiTheme="minorHAnsi" w:hAnsiTheme="minorHAnsi"/>
              </w:rPr>
              <w:t>RIT</w:t>
            </w:r>
          </w:p>
        </w:tc>
        <w:tc>
          <w:tcPr>
            <w:tcW w:w="1440" w:type="dxa"/>
            <w:tcBorders>
              <w:top w:val="nil"/>
              <w:left w:val="nil"/>
              <w:bottom w:val="nil"/>
              <w:right w:val="nil"/>
            </w:tcBorders>
          </w:tcPr>
          <w:p w14:paraId="7424E07C" w14:textId="77777777" w:rsidR="008E42E4" w:rsidRPr="007F72E7" w:rsidRDefault="000C1215" w:rsidP="007024A9">
            <w:pPr>
              <w:jc w:val="center"/>
              <w:rPr>
                <w:rFonts w:asciiTheme="minorHAnsi" w:hAnsiTheme="minorHAnsi"/>
                <w:color w:val="000000"/>
              </w:rPr>
            </w:pPr>
            <w:r>
              <w:rPr>
                <w:rFonts w:asciiTheme="minorHAnsi" w:hAnsiTheme="minorHAnsi"/>
                <w:color w:val="000000"/>
              </w:rPr>
              <w:t>$1,402,044</w:t>
            </w:r>
          </w:p>
          <w:p w14:paraId="45C4F852" w14:textId="77777777" w:rsidR="008E42E4" w:rsidRPr="007F72E7" w:rsidRDefault="008E42E4" w:rsidP="00FB3F9C">
            <w:pPr>
              <w:jc w:val="center"/>
              <w:rPr>
                <w:rFonts w:asciiTheme="minorHAnsi" w:hAnsiTheme="minorHAnsi"/>
              </w:rPr>
            </w:pPr>
          </w:p>
        </w:tc>
        <w:tc>
          <w:tcPr>
            <w:tcW w:w="1527" w:type="dxa"/>
            <w:tcBorders>
              <w:top w:val="nil"/>
              <w:left w:val="nil"/>
              <w:bottom w:val="nil"/>
              <w:right w:val="nil"/>
            </w:tcBorders>
          </w:tcPr>
          <w:p w14:paraId="3077449F" w14:textId="77777777" w:rsidR="008E42E4" w:rsidRPr="007F72E7" w:rsidRDefault="008E42E4" w:rsidP="00551393">
            <w:pPr>
              <w:rPr>
                <w:rFonts w:asciiTheme="minorHAnsi" w:hAnsiTheme="minorHAnsi"/>
              </w:rPr>
            </w:pPr>
            <w:r w:rsidRPr="007F72E7">
              <w:rPr>
                <w:rFonts w:asciiTheme="minorHAnsi" w:hAnsiTheme="minorHAnsi"/>
              </w:rPr>
              <w:t>PI</w:t>
            </w:r>
          </w:p>
        </w:tc>
      </w:tr>
      <w:tr w:rsidR="008E42E4" w:rsidRPr="00FB3F9C" w14:paraId="1470E357" w14:textId="77777777" w:rsidTr="00FA5386">
        <w:trPr>
          <w:trHeight w:val="67"/>
        </w:trPr>
        <w:tc>
          <w:tcPr>
            <w:tcW w:w="1620" w:type="dxa"/>
            <w:tcBorders>
              <w:top w:val="nil"/>
              <w:left w:val="nil"/>
              <w:bottom w:val="nil"/>
              <w:right w:val="nil"/>
            </w:tcBorders>
          </w:tcPr>
          <w:p w14:paraId="3D98DE2A" w14:textId="77777777" w:rsidR="008E42E4" w:rsidRPr="007F72E7" w:rsidRDefault="008E42E4" w:rsidP="00551393">
            <w:pPr>
              <w:rPr>
                <w:rFonts w:asciiTheme="minorHAnsi" w:hAnsiTheme="minorHAnsi"/>
              </w:rPr>
            </w:pPr>
            <w:r w:rsidRPr="007F72E7">
              <w:rPr>
                <w:rFonts w:asciiTheme="minorHAnsi" w:hAnsiTheme="minorHAnsi"/>
              </w:rPr>
              <w:t>National Science Foundation(NSF)-IIS</w:t>
            </w:r>
          </w:p>
        </w:tc>
        <w:tc>
          <w:tcPr>
            <w:tcW w:w="3420" w:type="dxa"/>
            <w:tcBorders>
              <w:top w:val="nil"/>
              <w:left w:val="nil"/>
              <w:bottom w:val="nil"/>
              <w:right w:val="nil"/>
            </w:tcBorders>
          </w:tcPr>
          <w:p w14:paraId="2C8FC614" w14:textId="77777777" w:rsidR="008E42E4" w:rsidRPr="007F72E7" w:rsidRDefault="008E42E4" w:rsidP="007024A9">
            <w:pPr>
              <w:rPr>
                <w:rFonts w:asciiTheme="minorHAnsi" w:hAnsiTheme="minorHAnsi"/>
                <w:color w:val="000000"/>
              </w:rPr>
            </w:pPr>
            <w:r w:rsidRPr="007F72E7">
              <w:rPr>
                <w:rFonts w:asciiTheme="minorHAnsi" w:hAnsiTheme="minorHAnsi"/>
                <w:color w:val="000000"/>
              </w:rPr>
              <w:t>Video Exploitation and Novelty Understanding in Scenes</w:t>
            </w:r>
          </w:p>
        </w:tc>
        <w:tc>
          <w:tcPr>
            <w:tcW w:w="720" w:type="dxa"/>
            <w:tcBorders>
              <w:top w:val="nil"/>
              <w:left w:val="nil"/>
              <w:bottom w:val="nil"/>
              <w:right w:val="nil"/>
            </w:tcBorders>
          </w:tcPr>
          <w:p w14:paraId="22AEB86C" w14:textId="77777777" w:rsidR="008E42E4" w:rsidRPr="007F72E7" w:rsidRDefault="008E42E4" w:rsidP="00551393">
            <w:pPr>
              <w:rPr>
                <w:rFonts w:asciiTheme="minorHAnsi" w:hAnsiTheme="minorHAnsi"/>
              </w:rPr>
            </w:pPr>
            <w:r w:rsidRPr="007F72E7">
              <w:rPr>
                <w:rFonts w:asciiTheme="minorHAnsi" w:hAnsiTheme="minorHAnsi"/>
              </w:rPr>
              <w:t>2004</w:t>
            </w:r>
          </w:p>
        </w:tc>
        <w:tc>
          <w:tcPr>
            <w:tcW w:w="990" w:type="dxa"/>
            <w:tcBorders>
              <w:top w:val="nil"/>
              <w:left w:val="nil"/>
              <w:bottom w:val="nil"/>
              <w:right w:val="nil"/>
            </w:tcBorders>
          </w:tcPr>
          <w:p w14:paraId="23E5C1D5" w14:textId="77777777" w:rsidR="008E42E4" w:rsidRPr="007F72E7" w:rsidRDefault="008E42E4" w:rsidP="00551393">
            <w:pPr>
              <w:rPr>
                <w:rFonts w:asciiTheme="minorHAnsi" w:hAnsiTheme="minorHAnsi"/>
              </w:rPr>
            </w:pPr>
            <w:r w:rsidRPr="007F72E7">
              <w:rPr>
                <w:rFonts w:asciiTheme="minorHAnsi" w:hAnsiTheme="minorHAnsi"/>
              </w:rPr>
              <w:t>RIT</w:t>
            </w:r>
          </w:p>
        </w:tc>
        <w:tc>
          <w:tcPr>
            <w:tcW w:w="1440" w:type="dxa"/>
            <w:tcBorders>
              <w:top w:val="nil"/>
              <w:left w:val="nil"/>
              <w:bottom w:val="nil"/>
              <w:right w:val="nil"/>
            </w:tcBorders>
          </w:tcPr>
          <w:p w14:paraId="4049BD81" w14:textId="77777777" w:rsidR="008E42E4" w:rsidRPr="000C1215" w:rsidRDefault="000C1215" w:rsidP="000C1215">
            <w:pPr>
              <w:jc w:val="center"/>
              <w:rPr>
                <w:rFonts w:asciiTheme="minorHAnsi" w:hAnsiTheme="minorHAnsi"/>
                <w:color w:val="000000"/>
              </w:rPr>
            </w:pPr>
            <w:r>
              <w:rPr>
                <w:rFonts w:asciiTheme="minorHAnsi" w:hAnsiTheme="minorHAnsi"/>
                <w:color w:val="000000"/>
              </w:rPr>
              <w:t>$493,723</w:t>
            </w:r>
          </w:p>
        </w:tc>
        <w:tc>
          <w:tcPr>
            <w:tcW w:w="1527" w:type="dxa"/>
            <w:tcBorders>
              <w:top w:val="nil"/>
              <w:left w:val="nil"/>
              <w:bottom w:val="nil"/>
              <w:right w:val="nil"/>
            </w:tcBorders>
          </w:tcPr>
          <w:p w14:paraId="67F7CF62" w14:textId="77777777" w:rsidR="008E42E4" w:rsidRPr="007F72E7" w:rsidRDefault="008E42E4" w:rsidP="00551393">
            <w:pPr>
              <w:rPr>
                <w:rFonts w:asciiTheme="minorHAnsi" w:hAnsiTheme="minorHAnsi"/>
              </w:rPr>
            </w:pPr>
            <w:r w:rsidRPr="007F72E7">
              <w:rPr>
                <w:rFonts w:asciiTheme="minorHAnsi" w:hAnsiTheme="minorHAnsi"/>
              </w:rPr>
              <w:t>Co-PI</w:t>
            </w:r>
          </w:p>
          <w:p w14:paraId="28DBD46B" w14:textId="77777777" w:rsidR="008E42E4" w:rsidRPr="007F72E7" w:rsidRDefault="008E42E4" w:rsidP="00551393">
            <w:pPr>
              <w:rPr>
                <w:rFonts w:asciiTheme="minorHAnsi" w:hAnsiTheme="minorHAnsi"/>
              </w:rPr>
            </w:pPr>
            <w:r w:rsidRPr="007F72E7">
              <w:rPr>
                <w:rFonts w:asciiTheme="minorHAnsi" w:hAnsiTheme="minorHAnsi"/>
              </w:rPr>
              <w:t>PI: Gaborski</w:t>
            </w:r>
          </w:p>
        </w:tc>
      </w:tr>
      <w:tr w:rsidR="008E42E4" w:rsidRPr="00FB3F9C" w14:paraId="02A707FD" w14:textId="77777777" w:rsidTr="00FA5386">
        <w:trPr>
          <w:trHeight w:val="67"/>
        </w:trPr>
        <w:tc>
          <w:tcPr>
            <w:tcW w:w="1620" w:type="dxa"/>
            <w:tcBorders>
              <w:top w:val="nil"/>
              <w:left w:val="nil"/>
              <w:bottom w:val="nil"/>
              <w:right w:val="nil"/>
            </w:tcBorders>
          </w:tcPr>
          <w:p w14:paraId="49CE4B9C" w14:textId="77777777" w:rsidR="008E42E4" w:rsidRPr="007F72E7" w:rsidRDefault="008E42E4" w:rsidP="00551393">
            <w:pPr>
              <w:rPr>
                <w:rFonts w:asciiTheme="minorHAnsi" w:hAnsiTheme="minorHAnsi"/>
              </w:rPr>
            </w:pPr>
            <w:r w:rsidRPr="007F72E7">
              <w:rPr>
                <w:rFonts w:asciiTheme="minorHAnsi" w:hAnsiTheme="minorHAnsi"/>
              </w:rPr>
              <w:t>National Science Foundation(NSF)-EECS</w:t>
            </w:r>
          </w:p>
        </w:tc>
        <w:tc>
          <w:tcPr>
            <w:tcW w:w="3420" w:type="dxa"/>
            <w:tcBorders>
              <w:top w:val="nil"/>
              <w:left w:val="nil"/>
              <w:bottom w:val="nil"/>
              <w:right w:val="nil"/>
            </w:tcBorders>
          </w:tcPr>
          <w:p w14:paraId="0A3772B2" w14:textId="77777777" w:rsidR="008E42E4" w:rsidRPr="007F72E7" w:rsidRDefault="008E42E4" w:rsidP="007024A9">
            <w:pPr>
              <w:rPr>
                <w:rFonts w:asciiTheme="minorHAnsi" w:hAnsiTheme="minorHAnsi"/>
                <w:color w:val="000000"/>
              </w:rPr>
            </w:pPr>
            <w:r w:rsidRPr="007F72E7">
              <w:rPr>
                <w:rFonts w:asciiTheme="minorHAnsi" w:hAnsiTheme="minorHAnsi"/>
                <w:color w:val="000000"/>
              </w:rPr>
              <w:t>RUI:  Sensors:  Intelligent Methodologies in Evaluation and Reduction of Uncertainty in Heterogeneous Multi-Sensor Networks Based on Additional Information Extraction and Fusion</w:t>
            </w:r>
          </w:p>
        </w:tc>
        <w:tc>
          <w:tcPr>
            <w:tcW w:w="720" w:type="dxa"/>
            <w:tcBorders>
              <w:top w:val="nil"/>
              <w:left w:val="nil"/>
              <w:bottom w:val="nil"/>
              <w:right w:val="nil"/>
            </w:tcBorders>
          </w:tcPr>
          <w:p w14:paraId="0C37D409" w14:textId="77777777" w:rsidR="008E42E4" w:rsidRPr="007F72E7" w:rsidRDefault="008E42E4" w:rsidP="007024A9">
            <w:pPr>
              <w:rPr>
                <w:rFonts w:asciiTheme="minorHAnsi" w:hAnsiTheme="minorHAnsi"/>
              </w:rPr>
            </w:pPr>
            <w:r w:rsidRPr="007F72E7">
              <w:rPr>
                <w:rFonts w:asciiTheme="minorHAnsi" w:hAnsiTheme="minorHAnsi"/>
              </w:rPr>
              <w:t>2003</w:t>
            </w:r>
          </w:p>
        </w:tc>
        <w:tc>
          <w:tcPr>
            <w:tcW w:w="990" w:type="dxa"/>
            <w:tcBorders>
              <w:top w:val="nil"/>
              <w:left w:val="nil"/>
              <w:bottom w:val="nil"/>
              <w:right w:val="nil"/>
            </w:tcBorders>
          </w:tcPr>
          <w:p w14:paraId="54CE07AE" w14:textId="77777777" w:rsidR="008E42E4" w:rsidRPr="007F72E7" w:rsidRDefault="008E42E4" w:rsidP="007024A9">
            <w:pPr>
              <w:rPr>
                <w:rFonts w:asciiTheme="minorHAnsi" w:hAnsiTheme="minorHAnsi"/>
              </w:rPr>
            </w:pPr>
            <w:r w:rsidRPr="007F72E7">
              <w:rPr>
                <w:rFonts w:asciiTheme="minorHAnsi" w:hAnsiTheme="minorHAnsi"/>
              </w:rPr>
              <w:t>RIT</w:t>
            </w:r>
          </w:p>
        </w:tc>
        <w:tc>
          <w:tcPr>
            <w:tcW w:w="1440" w:type="dxa"/>
            <w:tcBorders>
              <w:top w:val="nil"/>
              <w:left w:val="nil"/>
              <w:bottom w:val="nil"/>
              <w:right w:val="nil"/>
            </w:tcBorders>
          </w:tcPr>
          <w:p w14:paraId="7F0970B4" w14:textId="77777777" w:rsidR="008E42E4" w:rsidRPr="000C1215" w:rsidRDefault="000C1215" w:rsidP="000C1215">
            <w:pPr>
              <w:jc w:val="center"/>
              <w:rPr>
                <w:rFonts w:asciiTheme="minorHAnsi" w:hAnsiTheme="minorHAnsi"/>
                <w:color w:val="000000"/>
              </w:rPr>
            </w:pPr>
            <w:r>
              <w:rPr>
                <w:rFonts w:asciiTheme="minorHAnsi" w:hAnsiTheme="minorHAnsi"/>
                <w:color w:val="000000"/>
              </w:rPr>
              <w:t>$747,849</w:t>
            </w:r>
          </w:p>
        </w:tc>
        <w:tc>
          <w:tcPr>
            <w:tcW w:w="1527" w:type="dxa"/>
            <w:tcBorders>
              <w:top w:val="nil"/>
              <w:left w:val="nil"/>
              <w:bottom w:val="nil"/>
              <w:right w:val="nil"/>
            </w:tcBorders>
          </w:tcPr>
          <w:p w14:paraId="2835A912" w14:textId="77777777" w:rsidR="008E42E4" w:rsidRPr="007F72E7" w:rsidRDefault="008E42E4" w:rsidP="00551393">
            <w:pPr>
              <w:rPr>
                <w:rFonts w:asciiTheme="minorHAnsi" w:hAnsiTheme="minorHAnsi"/>
              </w:rPr>
            </w:pPr>
            <w:r w:rsidRPr="007F72E7">
              <w:rPr>
                <w:rFonts w:asciiTheme="minorHAnsi" w:hAnsiTheme="minorHAnsi"/>
              </w:rPr>
              <w:t>Co-PI</w:t>
            </w:r>
          </w:p>
          <w:p w14:paraId="2DA3DECC" w14:textId="77777777" w:rsidR="008E42E4" w:rsidRPr="007F72E7" w:rsidRDefault="008E42E4" w:rsidP="00551393">
            <w:pPr>
              <w:rPr>
                <w:rFonts w:asciiTheme="minorHAnsi" w:hAnsiTheme="minorHAnsi"/>
              </w:rPr>
            </w:pPr>
            <w:r w:rsidRPr="007F72E7">
              <w:rPr>
                <w:rFonts w:asciiTheme="minorHAnsi" w:hAnsiTheme="minorHAnsi"/>
              </w:rPr>
              <w:t>PI: Resnik</w:t>
            </w:r>
          </w:p>
        </w:tc>
      </w:tr>
    </w:tbl>
    <w:p w14:paraId="5CEA1A26" w14:textId="77777777" w:rsidR="0088264D" w:rsidRDefault="0088264D" w:rsidP="00C926E0">
      <w:pPr>
        <w:rPr>
          <w:rFonts w:eastAsia="MS Mincho"/>
          <w:b/>
          <w:bCs/>
        </w:rPr>
      </w:pPr>
    </w:p>
    <w:p w14:paraId="1BFA0837" w14:textId="77777777" w:rsidR="008E40B7" w:rsidRDefault="008E40B7">
      <w:r>
        <w:rPr>
          <w:caps/>
        </w:rPr>
        <w:br w:type="page"/>
      </w:r>
    </w:p>
    <w:tbl>
      <w:tblPr>
        <w:tblW w:w="0" w:type="auto"/>
        <w:tblInd w:w="115" w:type="dxa"/>
        <w:tblCellMar>
          <w:left w:w="115" w:type="dxa"/>
          <w:right w:w="115" w:type="dxa"/>
        </w:tblCellMar>
        <w:tblLook w:val="01E0" w:firstRow="1" w:lastRow="1" w:firstColumn="1" w:lastColumn="1" w:noHBand="0" w:noVBand="0"/>
      </w:tblPr>
      <w:tblGrid>
        <w:gridCol w:w="7200"/>
        <w:gridCol w:w="2430"/>
      </w:tblGrid>
      <w:tr w:rsidR="001B2E24" w:rsidRPr="00FB3F9C" w14:paraId="14B54F4F" w14:textId="77777777" w:rsidTr="001B2E24">
        <w:trPr>
          <w:trHeight w:val="67"/>
        </w:trPr>
        <w:tc>
          <w:tcPr>
            <w:tcW w:w="9630" w:type="dxa"/>
            <w:gridSpan w:val="2"/>
            <w:tcBorders>
              <w:top w:val="single" w:sz="4" w:space="0" w:color="auto"/>
              <w:bottom w:val="single" w:sz="4" w:space="0" w:color="auto"/>
            </w:tcBorders>
          </w:tcPr>
          <w:p w14:paraId="6219D961" w14:textId="77777777" w:rsidR="001B2E24" w:rsidRPr="00FB3F9C" w:rsidRDefault="001B2E24" w:rsidP="001B2E24">
            <w:pPr>
              <w:pStyle w:val="ResumeSubsection"/>
              <w:rPr>
                <w:rFonts w:eastAsia="MS Mincho"/>
                <w:sz w:val="24"/>
                <w:szCs w:val="24"/>
              </w:rPr>
            </w:pPr>
            <w:r w:rsidRPr="002D3D7F">
              <w:rPr>
                <w:rFonts w:eastAsia="MS Mincho"/>
                <w:sz w:val="22"/>
                <w:szCs w:val="24"/>
              </w:rPr>
              <w:lastRenderedPageBreak/>
              <w:t>Research Supervision and Advising</w:t>
            </w:r>
          </w:p>
        </w:tc>
      </w:tr>
      <w:tr w:rsidR="00DE7A6D" w:rsidRPr="00FB3F9C" w14:paraId="789F0CBA" w14:textId="77777777" w:rsidTr="00DE7A6D">
        <w:trPr>
          <w:trHeight w:val="67"/>
        </w:trPr>
        <w:tc>
          <w:tcPr>
            <w:tcW w:w="7200" w:type="dxa"/>
            <w:tcBorders>
              <w:top w:val="single" w:sz="4" w:space="0" w:color="auto"/>
              <w:bottom w:val="single" w:sz="4" w:space="0" w:color="auto"/>
            </w:tcBorders>
            <w:shd w:val="clear" w:color="auto" w:fill="C6D9F1"/>
          </w:tcPr>
          <w:p w14:paraId="0FFCDF87" w14:textId="6B424CD4" w:rsidR="00DE7A6D" w:rsidRPr="00FB3F9C" w:rsidRDefault="00DE7A6D" w:rsidP="001B2E24">
            <w:pPr>
              <w:rPr>
                <w:b/>
              </w:rPr>
            </w:pPr>
            <w:r>
              <w:rPr>
                <w:b/>
              </w:rPr>
              <w:t>PhD Students Mentored (with collaborating institutions)</w:t>
            </w:r>
          </w:p>
        </w:tc>
        <w:tc>
          <w:tcPr>
            <w:tcW w:w="2430" w:type="dxa"/>
            <w:tcBorders>
              <w:top w:val="single" w:sz="4" w:space="0" w:color="auto"/>
              <w:bottom w:val="single" w:sz="4" w:space="0" w:color="auto"/>
            </w:tcBorders>
            <w:shd w:val="clear" w:color="auto" w:fill="C6D9F1"/>
          </w:tcPr>
          <w:p w14:paraId="7317F1AA" w14:textId="31EEA46C" w:rsidR="00DE7A6D" w:rsidRPr="00FB3F9C" w:rsidRDefault="00DE7A6D" w:rsidP="002A5F63">
            <w:pPr>
              <w:rPr>
                <w:b/>
              </w:rPr>
            </w:pPr>
            <w:r>
              <w:rPr>
                <w:b/>
              </w:rPr>
              <w:t>Year of Graduation</w:t>
            </w:r>
          </w:p>
        </w:tc>
      </w:tr>
      <w:tr w:rsidR="00DE7A6D" w:rsidRPr="00FB3F9C" w14:paraId="2DA82B98" w14:textId="77777777" w:rsidTr="00DE7A6D">
        <w:trPr>
          <w:trHeight w:val="67"/>
        </w:trPr>
        <w:tc>
          <w:tcPr>
            <w:tcW w:w="7200" w:type="dxa"/>
            <w:tcBorders>
              <w:top w:val="single" w:sz="4" w:space="0" w:color="auto"/>
            </w:tcBorders>
            <w:shd w:val="clear" w:color="auto" w:fill="auto"/>
          </w:tcPr>
          <w:p w14:paraId="3F87D4DF" w14:textId="0BF6783B" w:rsidR="00DE7A6D" w:rsidRDefault="00DE7A6D" w:rsidP="002605F4">
            <w:r>
              <w:t>Nele Verbiest (Ghent University Belgium)</w:t>
            </w:r>
          </w:p>
        </w:tc>
        <w:tc>
          <w:tcPr>
            <w:tcW w:w="2430" w:type="dxa"/>
            <w:tcBorders>
              <w:top w:val="single" w:sz="4" w:space="0" w:color="auto"/>
            </w:tcBorders>
            <w:shd w:val="clear" w:color="auto" w:fill="auto"/>
          </w:tcPr>
          <w:p w14:paraId="58FE44F4" w14:textId="7DBB043C" w:rsidR="00DE7A6D" w:rsidRDefault="00DE7A6D" w:rsidP="002A5F63">
            <w:pPr>
              <w:rPr>
                <w:b/>
              </w:rPr>
            </w:pPr>
            <w:r>
              <w:rPr>
                <w:b/>
              </w:rPr>
              <w:t>2013 (expected)</w:t>
            </w:r>
          </w:p>
        </w:tc>
      </w:tr>
      <w:tr w:rsidR="00DE7A6D" w:rsidRPr="00FB3F9C" w14:paraId="2C813B22" w14:textId="77777777" w:rsidTr="00DE7A6D">
        <w:trPr>
          <w:trHeight w:val="67"/>
        </w:trPr>
        <w:tc>
          <w:tcPr>
            <w:tcW w:w="7200" w:type="dxa"/>
            <w:shd w:val="clear" w:color="auto" w:fill="auto"/>
          </w:tcPr>
          <w:p w14:paraId="0985CADA" w14:textId="2C06BC29" w:rsidR="00DE7A6D" w:rsidRPr="009A7D03" w:rsidRDefault="00DE7A6D" w:rsidP="00DE7A6D">
            <w:r>
              <w:t>Junquing Shang (Electrical Engineering, UW Seattle)</w:t>
            </w:r>
          </w:p>
        </w:tc>
        <w:tc>
          <w:tcPr>
            <w:tcW w:w="2430" w:type="dxa"/>
            <w:shd w:val="clear" w:color="auto" w:fill="auto"/>
          </w:tcPr>
          <w:p w14:paraId="6CC3BEF2" w14:textId="2B2680D4" w:rsidR="00DE7A6D" w:rsidRPr="00FB3F9C" w:rsidRDefault="00DE7A6D" w:rsidP="002A5F63">
            <w:pPr>
              <w:rPr>
                <w:b/>
              </w:rPr>
            </w:pPr>
            <w:r>
              <w:rPr>
                <w:b/>
              </w:rPr>
              <w:t>2012</w:t>
            </w:r>
          </w:p>
        </w:tc>
      </w:tr>
      <w:tr w:rsidR="00DE7A6D" w:rsidRPr="00FB3F9C" w14:paraId="19112360" w14:textId="77777777" w:rsidTr="00E641BD">
        <w:trPr>
          <w:trHeight w:val="67"/>
        </w:trPr>
        <w:tc>
          <w:tcPr>
            <w:tcW w:w="7200" w:type="dxa"/>
            <w:shd w:val="clear" w:color="auto" w:fill="auto"/>
          </w:tcPr>
          <w:p w14:paraId="2AFEDD84" w14:textId="18575D27" w:rsidR="00DE7A6D" w:rsidRPr="009A7D03" w:rsidRDefault="00DE7A6D" w:rsidP="00DE7A6D">
            <w:r>
              <w:t>Timur Fizurov (Ghent University Belgium)</w:t>
            </w:r>
          </w:p>
        </w:tc>
        <w:tc>
          <w:tcPr>
            <w:tcW w:w="2430" w:type="dxa"/>
            <w:shd w:val="clear" w:color="auto" w:fill="auto"/>
          </w:tcPr>
          <w:p w14:paraId="0E84D5F7" w14:textId="7F290454" w:rsidR="00DE7A6D" w:rsidRPr="00FB3F9C" w:rsidRDefault="00DE7A6D" w:rsidP="002A5F63">
            <w:pPr>
              <w:rPr>
                <w:b/>
              </w:rPr>
            </w:pPr>
            <w:r>
              <w:rPr>
                <w:b/>
              </w:rPr>
              <w:t>2011</w:t>
            </w:r>
          </w:p>
        </w:tc>
      </w:tr>
      <w:tr w:rsidR="00DE7A6D" w:rsidRPr="00FB3F9C" w14:paraId="1B89B865" w14:textId="77777777" w:rsidTr="00E641BD">
        <w:trPr>
          <w:trHeight w:val="67"/>
        </w:trPr>
        <w:tc>
          <w:tcPr>
            <w:tcW w:w="7200" w:type="dxa"/>
            <w:shd w:val="clear" w:color="auto" w:fill="auto"/>
          </w:tcPr>
          <w:p w14:paraId="5B514589" w14:textId="7785F7F1" w:rsidR="00DE7A6D" w:rsidRDefault="00DE7A6D" w:rsidP="002605F4">
            <w:r>
              <w:t>Patricia Victor (Ghent University Belgium)</w:t>
            </w:r>
          </w:p>
        </w:tc>
        <w:tc>
          <w:tcPr>
            <w:tcW w:w="2430" w:type="dxa"/>
            <w:shd w:val="clear" w:color="auto" w:fill="auto"/>
          </w:tcPr>
          <w:p w14:paraId="57E58770" w14:textId="211D57B8" w:rsidR="00DE7A6D" w:rsidRPr="00FB3F9C" w:rsidRDefault="00DE7A6D" w:rsidP="002A5F63">
            <w:pPr>
              <w:rPr>
                <w:b/>
              </w:rPr>
            </w:pPr>
            <w:r>
              <w:rPr>
                <w:b/>
              </w:rPr>
              <w:t>2010</w:t>
            </w:r>
          </w:p>
        </w:tc>
      </w:tr>
      <w:tr w:rsidR="00DE7A6D" w:rsidRPr="00FB3F9C" w14:paraId="786C12D8" w14:textId="77777777" w:rsidTr="00E641BD">
        <w:trPr>
          <w:trHeight w:val="67"/>
        </w:trPr>
        <w:tc>
          <w:tcPr>
            <w:tcW w:w="7200" w:type="dxa"/>
            <w:tcBorders>
              <w:bottom w:val="single" w:sz="4" w:space="0" w:color="auto"/>
            </w:tcBorders>
            <w:shd w:val="clear" w:color="auto" w:fill="C6D9F1"/>
          </w:tcPr>
          <w:p w14:paraId="0AB040DA" w14:textId="77777777" w:rsidR="00DE7A6D" w:rsidRPr="00FB3F9C" w:rsidRDefault="00DE7A6D" w:rsidP="001B2E24">
            <w:pPr>
              <w:rPr>
                <w:b/>
              </w:rPr>
            </w:pPr>
            <w:r w:rsidRPr="00FB3F9C">
              <w:rPr>
                <w:b/>
              </w:rPr>
              <w:t xml:space="preserve">Major Advisor of </w:t>
            </w:r>
            <w:r>
              <w:rPr>
                <w:b/>
              </w:rPr>
              <w:t xml:space="preserve"> MS </w:t>
            </w:r>
            <w:r w:rsidRPr="00FB3F9C">
              <w:rPr>
                <w:b/>
              </w:rPr>
              <w:t>Thesis Students</w:t>
            </w:r>
            <w:r>
              <w:rPr>
                <w:b/>
              </w:rPr>
              <w:t xml:space="preserve"> (employment after graduation)</w:t>
            </w:r>
          </w:p>
        </w:tc>
        <w:tc>
          <w:tcPr>
            <w:tcW w:w="2430" w:type="dxa"/>
            <w:tcBorders>
              <w:bottom w:val="single" w:sz="4" w:space="0" w:color="auto"/>
            </w:tcBorders>
            <w:shd w:val="clear" w:color="auto" w:fill="C6D9F1"/>
          </w:tcPr>
          <w:p w14:paraId="26B492AF" w14:textId="77777777" w:rsidR="00DE7A6D" w:rsidRPr="00FB3F9C" w:rsidRDefault="00DE7A6D" w:rsidP="002A5F63">
            <w:pPr>
              <w:rPr>
                <w:b/>
              </w:rPr>
            </w:pPr>
            <w:r w:rsidRPr="00FB3F9C">
              <w:rPr>
                <w:b/>
              </w:rPr>
              <w:t>Year</w:t>
            </w:r>
            <w:r>
              <w:rPr>
                <w:b/>
              </w:rPr>
              <w:t xml:space="preserve"> </w:t>
            </w:r>
          </w:p>
        </w:tc>
      </w:tr>
      <w:tr w:rsidR="00DE7A6D" w:rsidRPr="00FB3F9C" w14:paraId="0C9D51F4" w14:textId="77777777" w:rsidTr="002A5F63">
        <w:trPr>
          <w:trHeight w:val="67"/>
        </w:trPr>
        <w:tc>
          <w:tcPr>
            <w:tcW w:w="7200" w:type="dxa"/>
            <w:tcBorders>
              <w:top w:val="single" w:sz="4" w:space="0" w:color="auto"/>
            </w:tcBorders>
          </w:tcPr>
          <w:p w14:paraId="651BEF6A" w14:textId="77777777" w:rsidR="00DE7A6D" w:rsidRDefault="00DE7A6D" w:rsidP="00405017">
            <w:pPr>
              <w:spacing w:before="100" w:beforeAutospacing="1" w:after="100" w:afterAutospacing="1"/>
            </w:pPr>
            <w:r>
              <w:t>Jayshree Agarwal (Edifecs)</w:t>
            </w:r>
          </w:p>
        </w:tc>
        <w:tc>
          <w:tcPr>
            <w:tcW w:w="2430" w:type="dxa"/>
            <w:tcBorders>
              <w:top w:val="single" w:sz="4" w:space="0" w:color="auto"/>
            </w:tcBorders>
          </w:tcPr>
          <w:p w14:paraId="7BBC9497" w14:textId="77777777" w:rsidR="00DE7A6D" w:rsidRDefault="00DE7A6D" w:rsidP="00405017">
            <w:r>
              <w:t>2013</w:t>
            </w:r>
          </w:p>
        </w:tc>
      </w:tr>
      <w:tr w:rsidR="00DE7A6D" w:rsidRPr="00FB3F9C" w14:paraId="428D0930" w14:textId="77777777" w:rsidTr="002A5F63">
        <w:trPr>
          <w:trHeight w:val="67"/>
        </w:trPr>
        <w:tc>
          <w:tcPr>
            <w:tcW w:w="7200" w:type="dxa"/>
          </w:tcPr>
          <w:p w14:paraId="0A5DC31A" w14:textId="77777777" w:rsidR="00DE7A6D" w:rsidRPr="00FB3F9C" w:rsidRDefault="00DE7A6D" w:rsidP="00405017">
            <w:pPr>
              <w:spacing w:before="100" w:beforeAutospacing="1" w:after="100" w:afterAutospacing="1"/>
            </w:pPr>
            <w:r>
              <w:t>Eric Johnson (Amazon)</w:t>
            </w:r>
          </w:p>
        </w:tc>
        <w:tc>
          <w:tcPr>
            <w:tcW w:w="2430" w:type="dxa"/>
          </w:tcPr>
          <w:p w14:paraId="4A127E88" w14:textId="77777777" w:rsidR="00DE7A6D" w:rsidRPr="00FB3F9C" w:rsidRDefault="00DE7A6D" w:rsidP="00405017">
            <w:r>
              <w:t>2012</w:t>
            </w:r>
          </w:p>
        </w:tc>
      </w:tr>
      <w:tr w:rsidR="00DE7A6D" w:rsidRPr="00FB3F9C" w14:paraId="246DAF53" w14:textId="77777777" w:rsidTr="001B2E24">
        <w:trPr>
          <w:trHeight w:val="67"/>
        </w:trPr>
        <w:tc>
          <w:tcPr>
            <w:tcW w:w="7200" w:type="dxa"/>
          </w:tcPr>
          <w:p w14:paraId="37A651DA" w14:textId="77777777" w:rsidR="00DE7A6D" w:rsidRDefault="00DE7A6D" w:rsidP="001B2E24">
            <w:pPr>
              <w:spacing w:before="100" w:beforeAutospacing="1" w:after="100" w:afterAutospacing="1"/>
            </w:pPr>
            <w:r>
              <w:t>Ashish Bindra (nPario)</w:t>
            </w:r>
          </w:p>
        </w:tc>
        <w:tc>
          <w:tcPr>
            <w:tcW w:w="2430" w:type="dxa"/>
          </w:tcPr>
          <w:p w14:paraId="029EE2C1" w14:textId="77777777" w:rsidR="00DE7A6D" w:rsidRDefault="00DE7A6D" w:rsidP="001B2E24">
            <w:r>
              <w:t>2012</w:t>
            </w:r>
          </w:p>
        </w:tc>
      </w:tr>
      <w:tr w:rsidR="00DE7A6D" w:rsidRPr="00FB3F9C" w14:paraId="10606012" w14:textId="77777777" w:rsidTr="001B2E24">
        <w:trPr>
          <w:trHeight w:val="67"/>
        </w:trPr>
        <w:tc>
          <w:tcPr>
            <w:tcW w:w="7200" w:type="dxa"/>
          </w:tcPr>
          <w:p w14:paraId="1EEBD940" w14:textId="77777777" w:rsidR="00DE7A6D" w:rsidRDefault="00DE7A6D" w:rsidP="001B2E24">
            <w:pPr>
              <w:spacing w:before="100" w:beforeAutospacing="1" w:after="100" w:afterAutospacing="1"/>
            </w:pPr>
            <w:r>
              <w:t>Arta Shayandeh (Expedia)</w:t>
            </w:r>
          </w:p>
        </w:tc>
        <w:tc>
          <w:tcPr>
            <w:tcW w:w="2430" w:type="dxa"/>
          </w:tcPr>
          <w:p w14:paraId="58FA2B6A" w14:textId="77777777" w:rsidR="00DE7A6D" w:rsidRDefault="00DE7A6D" w:rsidP="001B2E24">
            <w:r>
              <w:t>2012</w:t>
            </w:r>
          </w:p>
        </w:tc>
      </w:tr>
      <w:tr w:rsidR="00DE7A6D" w:rsidRPr="00FB3F9C" w14:paraId="358F491D" w14:textId="77777777" w:rsidTr="001B2E24">
        <w:trPr>
          <w:trHeight w:val="67"/>
        </w:trPr>
        <w:tc>
          <w:tcPr>
            <w:tcW w:w="7200" w:type="dxa"/>
          </w:tcPr>
          <w:p w14:paraId="5C524EDB" w14:textId="77777777" w:rsidR="00DE7A6D" w:rsidRPr="00FB3F9C" w:rsidRDefault="00DE7A6D" w:rsidP="001B2E24">
            <w:pPr>
              <w:spacing w:before="100" w:beforeAutospacing="1" w:after="100" w:afterAutospacing="1"/>
            </w:pPr>
            <w:r>
              <w:t>Garima Tiwari (WA – DOT)</w:t>
            </w:r>
          </w:p>
        </w:tc>
        <w:tc>
          <w:tcPr>
            <w:tcW w:w="2430" w:type="dxa"/>
          </w:tcPr>
          <w:p w14:paraId="5CA809DD" w14:textId="77777777" w:rsidR="00DE7A6D" w:rsidRPr="00FB3F9C" w:rsidRDefault="00DE7A6D" w:rsidP="001B2E24">
            <w:r>
              <w:t>2011</w:t>
            </w:r>
          </w:p>
        </w:tc>
      </w:tr>
      <w:tr w:rsidR="00DE7A6D" w:rsidRPr="00FB3F9C" w14:paraId="3ACC8DAB" w14:textId="77777777" w:rsidTr="001B2E24">
        <w:trPr>
          <w:trHeight w:val="67"/>
        </w:trPr>
        <w:tc>
          <w:tcPr>
            <w:tcW w:w="7200" w:type="dxa"/>
          </w:tcPr>
          <w:p w14:paraId="54F4B19B" w14:textId="77777777" w:rsidR="00DE7A6D" w:rsidRDefault="00DE7A6D" w:rsidP="001B2E24">
            <w:pPr>
              <w:spacing w:before="100" w:beforeAutospacing="1" w:after="100" w:afterAutospacing="1"/>
            </w:pPr>
            <w:r>
              <w:t>Rinkesh Nagmoti (VMWare)</w:t>
            </w:r>
          </w:p>
        </w:tc>
        <w:tc>
          <w:tcPr>
            <w:tcW w:w="2430" w:type="dxa"/>
          </w:tcPr>
          <w:p w14:paraId="4A4E5981" w14:textId="77777777" w:rsidR="00DE7A6D" w:rsidRDefault="00DE7A6D" w:rsidP="001B2E24">
            <w:r>
              <w:t>2011</w:t>
            </w:r>
          </w:p>
        </w:tc>
      </w:tr>
      <w:tr w:rsidR="00DE7A6D" w:rsidRPr="00FB3F9C" w14:paraId="77121915" w14:textId="77777777" w:rsidTr="001B2E24">
        <w:trPr>
          <w:trHeight w:val="67"/>
        </w:trPr>
        <w:tc>
          <w:tcPr>
            <w:tcW w:w="7200" w:type="dxa"/>
          </w:tcPr>
          <w:p w14:paraId="5463B0DC" w14:textId="77777777" w:rsidR="00DE7A6D" w:rsidRPr="00FB3F9C" w:rsidRDefault="00DE7A6D" w:rsidP="001B2E24">
            <w:pPr>
              <w:spacing w:before="100" w:beforeAutospacing="1" w:after="100" w:afterAutospacing="1"/>
            </w:pPr>
            <w:r>
              <w:t>John Patanian – GE Research</w:t>
            </w:r>
          </w:p>
        </w:tc>
        <w:tc>
          <w:tcPr>
            <w:tcW w:w="2430" w:type="dxa"/>
          </w:tcPr>
          <w:p w14:paraId="0F84DCAA" w14:textId="77777777" w:rsidR="00DE7A6D" w:rsidRPr="00FB3F9C" w:rsidRDefault="00DE7A6D" w:rsidP="001B2E24">
            <w:r>
              <w:t>2011</w:t>
            </w:r>
          </w:p>
        </w:tc>
      </w:tr>
      <w:tr w:rsidR="00DE7A6D" w:rsidRPr="00FB3F9C" w14:paraId="6319F95D" w14:textId="77777777" w:rsidTr="001B2E24">
        <w:trPr>
          <w:trHeight w:val="67"/>
        </w:trPr>
        <w:tc>
          <w:tcPr>
            <w:tcW w:w="7200" w:type="dxa"/>
          </w:tcPr>
          <w:p w14:paraId="0C5924BB" w14:textId="77777777" w:rsidR="00DE7A6D" w:rsidRPr="00FB3F9C" w:rsidRDefault="00DE7A6D" w:rsidP="001B2E24">
            <w:pPr>
              <w:spacing w:before="100" w:beforeAutospacing="1" w:after="100" w:afterAutospacing="1"/>
            </w:pPr>
            <w:r>
              <w:t>Aparna Sundararajan</w:t>
            </w:r>
          </w:p>
        </w:tc>
        <w:tc>
          <w:tcPr>
            <w:tcW w:w="2430" w:type="dxa"/>
          </w:tcPr>
          <w:p w14:paraId="52E2D533" w14:textId="77777777" w:rsidR="00DE7A6D" w:rsidRPr="00FB3F9C" w:rsidRDefault="00DE7A6D" w:rsidP="001B2E24">
            <w:r>
              <w:t>2010</w:t>
            </w:r>
          </w:p>
        </w:tc>
      </w:tr>
      <w:tr w:rsidR="00DE7A6D" w:rsidRPr="00FB3F9C" w14:paraId="771ABECB" w14:textId="77777777" w:rsidTr="001B2E24">
        <w:trPr>
          <w:trHeight w:val="67"/>
        </w:trPr>
        <w:tc>
          <w:tcPr>
            <w:tcW w:w="7200" w:type="dxa"/>
          </w:tcPr>
          <w:p w14:paraId="76805DF1" w14:textId="77777777" w:rsidR="00DE7A6D" w:rsidRPr="00FB3F9C" w:rsidRDefault="00DE7A6D" w:rsidP="00E4432B">
            <w:pPr>
              <w:spacing w:before="100" w:beforeAutospacing="1" w:after="100" w:afterAutospacing="1"/>
            </w:pPr>
            <w:r>
              <w:t>Soujanya Soni – IBM R</w:t>
            </w:r>
            <w:r w:rsidRPr="00FB3F9C">
              <w:t>esearch</w:t>
            </w:r>
          </w:p>
        </w:tc>
        <w:tc>
          <w:tcPr>
            <w:tcW w:w="2430" w:type="dxa"/>
          </w:tcPr>
          <w:p w14:paraId="35A0DBBD" w14:textId="77777777" w:rsidR="00DE7A6D" w:rsidRPr="00FB3F9C" w:rsidRDefault="00DE7A6D" w:rsidP="00E4432B">
            <w:r w:rsidRPr="00FB3F9C">
              <w:t>200</w:t>
            </w:r>
            <w:r>
              <w:t>7</w:t>
            </w:r>
          </w:p>
        </w:tc>
      </w:tr>
      <w:tr w:rsidR="00DE7A6D" w:rsidRPr="00FB3F9C" w14:paraId="27D26DC4" w14:textId="77777777" w:rsidTr="001B2E24">
        <w:trPr>
          <w:trHeight w:val="67"/>
        </w:trPr>
        <w:tc>
          <w:tcPr>
            <w:tcW w:w="7200" w:type="dxa"/>
          </w:tcPr>
          <w:p w14:paraId="5816697B" w14:textId="77777777" w:rsidR="00DE7A6D" w:rsidRPr="00FB3F9C" w:rsidRDefault="00DE7A6D" w:rsidP="00E4432B">
            <w:pPr>
              <w:spacing w:before="100" w:beforeAutospacing="1" w:after="100" w:afterAutospacing="1"/>
            </w:pPr>
            <w:r w:rsidRPr="00FB3F9C">
              <w:t xml:space="preserve">Kalyan Chakravorty </w:t>
            </w:r>
            <w:r>
              <w:t>–</w:t>
            </w:r>
            <w:r w:rsidRPr="00FB3F9C">
              <w:t xml:space="preserve"> Amazon</w:t>
            </w:r>
          </w:p>
        </w:tc>
        <w:tc>
          <w:tcPr>
            <w:tcW w:w="2430" w:type="dxa"/>
          </w:tcPr>
          <w:p w14:paraId="6ED977B6" w14:textId="77777777" w:rsidR="00DE7A6D" w:rsidRPr="00FB3F9C" w:rsidRDefault="00DE7A6D" w:rsidP="00E4432B">
            <w:r w:rsidRPr="00FB3F9C">
              <w:t>2006</w:t>
            </w:r>
          </w:p>
        </w:tc>
      </w:tr>
      <w:tr w:rsidR="00DE7A6D" w:rsidRPr="00FB3F9C" w14:paraId="00A6E111" w14:textId="77777777" w:rsidTr="001B2E24">
        <w:trPr>
          <w:trHeight w:val="67"/>
        </w:trPr>
        <w:tc>
          <w:tcPr>
            <w:tcW w:w="7200" w:type="dxa"/>
          </w:tcPr>
          <w:p w14:paraId="4EC9BA5D" w14:textId="77777777" w:rsidR="00DE7A6D" w:rsidRPr="00FB3F9C" w:rsidRDefault="00DE7A6D" w:rsidP="001B2E24">
            <w:pPr>
              <w:spacing w:before="100" w:beforeAutospacing="1" w:after="100" w:afterAutospacing="1"/>
            </w:pPr>
            <w:r w:rsidRPr="00FB3F9C">
              <w:t>Jason Pelzer – Dolphin Technologies</w:t>
            </w:r>
          </w:p>
        </w:tc>
        <w:tc>
          <w:tcPr>
            <w:tcW w:w="2430" w:type="dxa"/>
          </w:tcPr>
          <w:p w14:paraId="2BFF6A89" w14:textId="77777777" w:rsidR="00DE7A6D" w:rsidRPr="00FB3F9C" w:rsidRDefault="00DE7A6D" w:rsidP="001B2E24">
            <w:r w:rsidRPr="00FB3F9C">
              <w:t>2006</w:t>
            </w:r>
          </w:p>
        </w:tc>
      </w:tr>
      <w:tr w:rsidR="00DE7A6D" w:rsidRPr="00FB3F9C" w14:paraId="34B2F241" w14:textId="77777777" w:rsidTr="001B2E24">
        <w:trPr>
          <w:trHeight w:val="67"/>
        </w:trPr>
        <w:tc>
          <w:tcPr>
            <w:tcW w:w="7200" w:type="dxa"/>
          </w:tcPr>
          <w:p w14:paraId="1D14EDBE" w14:textId="77777777" w:rsidR="00DE7A6D" w:rsidRPr="00FB3F9C" w:rsidRDefault="00DE7A6D" w:rsidP="001B2E24">
            <w:pPr>
              <w:spacing w:before="100" w:beforeAutospacing="1" w:after="100" w:afterAutospacing="1"/>
            </w:pPr>
            <w:r w:rsidRPr="00FB3F9C">
              <w:t>Juveria Kanodia – Microsoft</w:t>
            </w:r>
          </w:p>
        </w:tc>
        <w:tc>
          <w:tcPr>
            <w:tcW w:w="2430" w:type="dxa"/>
          </w:tcPr>
          <w:p w14:paraId="46F15E14" w14:textId="77777777" w:rsidR="00DE7A6D" w:rsidRPr="00FB3F9C" w:rsidRDefault="00DE7A6D" w:rsidP="001B2E24">
            <w:r w:rsidRPr="00FB3F9C">
              <w:t>2005</w:t>
            </w:r>
          </w:p>
        </w:tc>
      </w:tr>
      <w:tr w:rsidR="00DE7A6D" w:rsidRPr="00FB3F9C" w14:paraId="0F775F69" w14:textId="77777777" w:rsidTr="001B2E24">
        <w:trPr>
          <w:trHeight w:val="67"/>
        </w:trPr>
        <w:tc>
          <w:tcPr>
            <w:tcW w:w="7200" w:type="dxa"/>
          </w:tcPr>
          <w:p w14:paraId="5004869F" w14:textId="77777777" w:rsidR="00DE7A6D" w:rsidRPr="00FB3F9C" w:rsidRDefault="00DE7A6D" w:rsidP="001B2E24">
            <w:pPr>
              <w:spacing w:before="100" w:beforeAutospacing="1" w:after="100" w:afterAutospacing="1"/>
            </w:pPr>
            <w:r w:rsidRPr="00FB3F9C">
              <w:t xml:space="preserve">Jim Kang – </w:t>
            </w:r>
            <w:r>
              <w:t xml:space="preserve">(PhD </w:t>
            </w:r>
            <w:r w:rsidRPr="00FB3F9C">
              <w:t>UMinn</w:t>
            </w:r>
            <w:r>
              <w:t>)</w:t>
            </w:r>
          </w:p>
        </w:tc>
        <w:tc>
          <w:tcPr>
            <w:tcW w:w="2430" w:type="dxa"/>
          </w:tcPr>
          <w:p w14:paraId="58AD67E3" w14:textId="77777777" w:rsidR="00DE7A6D" w:rsidRPr="00FB3F9C" w:rsidRDefault="00DE7A6D" w:rsidP="001B2E24">
            <w:r w:rsidRPr="00FB3F9C">
              <w:t>2005</w:t>
            </w:r>
          </w:p>
        </w:tc>
      </w:tr>
      <w:tr w:rsidR="00DE7A6D" w:rsidRPr="00FB3F9C" w14:paraId="350105F1" w14:textId="77777777" w:rsidTr="001B2E24">
        <w:trPr>
          <w:trHeight w:val="67"/>
        </w:trPr>
        <w:tc>
          <w:tcPr>
            <w:tcW w:w="7200" w:type="dxa"/>
          </w:tcPr>
          <w:p w14:paraId="719400DB" w14:textId="77777777" w:rsidR="00DE7A6D" w:rsidRPr="00FB3F9C" w:rsidRDefault="00DE7A6D" w:rsidP="001B2E24">
            <w:pPr>
              <w:spacing w:before="100" w:beforeAutospacing="1" w:after="100" w:afterAutospacing="1"/>
            </w:pPr>
            <w:r w:rsidRPr="00FB3F9C">
              <w:t xml:space="preserve">Vineet Chaoji – </w:t>
            </w:r>
            <w:r>
              <w:t xml:space="preserve">(PhD </w:t>
            </w:r>
            <w:r w:rsidRPr="00FB3F9C">
              <w:t>RPI</w:t>
            </w:r>
            <w:r>
              <w:t>)</w:t>
            </w:r>
          </w:p>
        </w:tc>
        <w:tc>
          <w:tcPr>
            <w:tcW w:w="2430" w:type="dxa"/>
          </w:tcPr>
          <w:p w14:paraId="55F1B6DC" w14:textId="77777777" w:rsidR="00DE7A6D" w:rsidRPr="00FB3F9C" w:rsidRDefault="00DE7A6D" w:rsidP="001B2E24">
            <w:r w:rsidRPr="00FB3F9C">
              <w:t>2004</w:t>
            </w:r>
          </w:p>
        </w:tc>
      </w:tr>
      <w:tr w:rsidR="00DE7A6D" w:rsidRPr="00FB3F9C" w14:paraId="2C77FE6E" w14:textId="77777777" w:rsidTr="001B2E24">
        <w:trPr>
          <w:trHeight w:val="67"/>
        </w:trPr>
        <w:tc>
          <w:tcPr>
            <w:tcW w:w="7200" w:type="dxa"/>
          </w:tcPr>
          <w:p w14:paraId="034DB73C" w14:textId="77777777" w:rsidR="00DE7A6D" w:rsidRPr="00FB3F9C" w:rsidRDefault="00DE7A6D" w:rsidP="001B2E24">
            <w:pPr>
              <w:spacing w:before="100" w:beforeAutospacing="1" w:after="100" w:afterAutospacing="1"/>
            </w:pPr>
            <w:r w:rsidRPr="00FB3F9C">
              <w:t>Santosh Dawara – Research In Motion</w:t>
            </w:r>
          </w:p>
        </w:tc>
        <w:tc>
          <w:tcPr>
            <w:tcW w:w="2430" w:type="dxa"/>
          </w:tcPr>
          <w:p w14:paraId="577B339D" w14:textId="77777777" w:rsidR="00DE7A6D" w:rsidRPr="00FB3F9C" w:rsidRDefault="00DE7A6D" w:rsidP="001B2E24">
            <w:r w:rsidRPr="00FB3F9C">
              <w:t>2004</w:t>
            </w:r>
          </w:p>
        </w:tc>
      </w:tr>
      <w:tr w:rsidR="00DE7A6D" w:rsidRPr="00FB3F9C" w14:paraId="5286F522" w14:textId="77777777" w:rsidTr="001B2E24">
        <w:trPr>
          <w:trHeight w:val="67"/>
        </w:trPr>
        <w:tc>
          <w:tcPr>
            <w:tcW w:w="9630" w:type="dxa"/>
            <w:gridSpan w:val="2"/>
          </w:tcPr>
          <w:p w14:paraId="12689E20" w14:textId="77777777" w:rsidR="00DE7A6D" w:rsidRPr="00FB3F9C" w:rsidRDefault="00DE7A6D" w:rsidP="001B2E24">
            <w:r w:rsidRPr="00FB3F9C">
              <w:rPr>
                <w:b/>
              </w:rPr>
              <w:t>Major Advisor of MS Project Students</w:t>
            </w:r>
          </w:p>
        </w:tc>
      </w:tr>
      <w:tr w:rsidR="00DE7A6D" w:rsidRPr="00FB3F9C" w14:paraId="24051081" w14:textId="77777777" w:rsidTr="001B2E24">
        <w:trPr>
          <w:trHeight w:val="67"/>
        </w:trPr>
        <w:tc>
          <w:tcPr>
            <w:tcW w:w="7200" w:type="dxa"/>
          </w:tcPr>
          <w:p w14:paraId="1E770C72" w14:textId="77777777" w:rsidR="00DE7A6D" w:rsidRDefault="00DE7A6D" w:rsidP="00405017">
            <w:pPr>
              <w:spacing w:before="100" w:beforeAutospacing="1" w:after="100" w:afterAutospacing="1"/>
            </w:pPr>
            <w:r>
              <w:t>Swathi Balakrishna (Qualcomm)</w:t>
            </w:r>
          </w:p>
        </w:tc>
        <w:tc>
          <w:tcPr>
            <w:tcW w:w="2430" w:type="dxa"/>
          </w:tcPr>
          <w:p w14:paraId="582524E3" w14:textId="77777777" w:rsidR="00DE7A6D" w:rsidRDefault="00DE7A6D" w:rsidP="00405017">
            <w:r>
              <w:t>2013</w:t>
            </w:r>
          </w:p>
        </w:tc>
      </w:tr>
      <w:tr w:rsidR="00DE7A6D" w:rsidRPr="00FB3F9C" w14:paraId="76FF28D6" w14:textId="77777777" w:rsidTr="001B2E24">
        <w:trPr>
          <w:trHeight w:val="67"/>
        </w:trPr>
        <w:tc>
          <w:tcPr>
            <w:tcW w:w="7200" w:type="dxa"/>
          </w:tcPr>
          <w:p w14:paraId="7156D7E3" w14:textId="77777777" w:rsidR="00DE7A6D" w:rsidRDefault="00DE7A6D" w:rsidP="00405017">
            <w:pPr>
              <w:spacing w:before="100" w:beforeAutospacing="1" w:after="100" w:afterAutospacing="1"/>
            </w:pPr>
            <w:r>
              <w:t>Swapna Savvana (Costco Data Science)</w:t>
            </w:r>
          </w:p>
        </w:tc>
        <w:tc>
          <w:tcPr>
            <w:tcW w:w="2430" w:type="dxa"/>
          </w:tcPr>
          <w:p w14:paraId="2BA5140E" w14:textId="77777777" w:rsidR="00DE7A6D" w:rsidRDefault="00DE7A6D" w:rsidP="00405017">
            <w:r>
              <w:t>2013</w:t>
            </w:r>
          </w:p>
        </w:tc>
      </w:tr>
      <w:tr w:rsidR="00DE7A6D" w:rsidRPr="00FB3F9C" w14:paraId="01644FDB" w14:textId="77777777" w:rsidTr="001B2E24">
        <w:trPr>
          <w:trHeight w:val="67"/>
        </w:trPr>
        <w:tc>
          <w:tcPr>
            <w:tcW w:w="7200" w:type="dxa"/>
          </w:tcPr>
          <w:p w14:paraId="35CE8C15" w14:textId="77777777" w:rsidR="00DE7A6D" w:rsidRDefault="00DE7A6D" w:rsidP="00405017">
            <w:pPr>
              <w:spacing w:before="100" w:beforeAutospacing="1" w:after="100" w:afterAutospacing="1"/>
            </w:pPr>
            <w:r>
              <w:t>Travis Rautman (Amazon)</w:t>
            </w:r>
          </w:p>
        </w:tc>
        <w:tc>
          <w:tcPr>
            <w:tcW w:w="2430" w:type="dxa"/>
          </w:tcPr>
          <w:p w14:paraId="4FE0E2A9" w14:textId="77777777" w:rsidR="00DE7A6D" w:rsidRDefault="00DE7A6D" w:rsidP="00405017">
            <w:r>
              <w:t>2012</w:t>
            </w:r>
          </w:p>
        </w:tc>
      </w:tr>
      <w:tr w:rsidR="00DE7A6D" w:rsidRPr="00FB3F9C" w14:paraId="36859297" w14:textId="77777777" w:rsidTr="001B2E24">
        <w:trPr>
          <w:trHeight w:val="67"/>
        </w:trPr>
        <w:tc>
          <w:tcPr>
            <w:tcW w:w="7200" w:type="dxa"/>
          </w:tcPr>
          <w:p w14:paraId="00582B9A" w14:textId="77777777" w:rsidR="00DE7A6D" w:rsidRDefault="00DE7A6D" w:rsidP="00405017">
            <w:pPr>
              <w:spacing w:before="100" w:beforeAutospacing="1" w:after="100" w:afterAutospacing="1"/>
            </w:pPr>
            <w:r>
              <w:t>Mythreyee Sunil (Microsoft)</w:t>
            </w:r>
          </w:p>
        </w:tc>
        <w:tc>
          <w:tcPr>
            <w:tcW w:w="2430" w:type="dxa"/>
          </w:tcPr>
          <w:p w14:paraId="518D5869" w14:textId="77777777" w:rsidR="00DE7A6D" w:rsidRDefault="00DE7A6D" w:rsidP="00405017">
            <w:r>
              <w:t>2012</w:t>
            </w:r>
          </w:p>
        </w:tc>
      </w:tr>
      <w:tr w:rsidR="00DE7A6D" w:rsidRPr="00FB3F9C" w14:paraId="76651659" w14:textId="77777777" w:rsidTr="001B2E24">
        <w:trPr>
          <w:trHeight w:val="67"/>
        </w:trPr>
        <w:tc>
          <w:tcPr>
            <w:tcW w:w="7200" w:type="dxa"/>
          </w:tcPr>
          <w:p w14:paraId="3D558226" w14:textId="77777777" w:rsidR="00DE7A6D" w:rsidRDefault="00DE7A6D" w:rsidP="001B2E24">
            <w:pPr>
              <w:spacing w:before="100" w:beforeAutospacing="1" w:after="100" w:afterAutospacing="1"/>
            </w:pPr>
            <w:r>
              <w:t>Michael Munsey</w:t>
            </w:r>
          </w:p>
        </w:tc>
        <w:tc>
          <w:tcPr>
            <w:tcW w:w="2430" w:type="dxa"/>
          </w:tcPr>
          <w:p w14:paraId="146EB6BC" w14:textId="77777777" w:rsidR="00DE7A6D" w:rsidRDefault="00DE7A6D" w:rsidP="001B2E24">
            <w:r>
              <w:t>2010</w:t>
            </w:r>
          </w:p>
        </w:tc>
      </w:tr>
      <w:tr w:rsidR="00DE7A6D" w:rsidRPr="00FB3F9C" w14:paraId="386762B8" w14:textId="77777777" w:rsidTr="001B2E24">
        <w:trPr>
          <w:trHeight w:val="67"/>
        </w:trPr>
        <w:tc>
          <w:tcPr>
            <w:tcW w:w="7200" w:type="dxa"/>
          </w:tcPr>
          <w:p w14:paraId="1F173C2F" w14:textId="77777777" w:rsidR="00DE7A6D" w:rsidRDefault="00DE7A6D" w:rsidP="001B2E24">
            <w:pPr>
              <w:spacing w:before="100" w:beforeAutospacing="1" w:after="100" w:afterAutospacing="1"/>
            </w:pPr>
            <w:r>
              <w:lastRenderedPageBreak/>
              <w:t>Richard Hill</w:t>
            </w:r>
          </w:p>
        </w:tc>
        <w:tc>
          <w:tcPr>
            <w:tcW w:w="2430" w:type="dxa"/>
          </w:tcPr>
          <w:p w14:paraId="596CA79F" w14:textId="77777777" w:rsidR="00DE7A6D" w:rsidRDefault="00DE7A6D" w:rsidP="001B2E24">
            <w:r>
              <w:t>2009</w:t>
            </w:r>
          </w:p>
        </w:tc>
      </w:tr>
      <w:tr w:rsidR="00DE7A6D" w:rsidRPr="00FB3F9C" w14:paraId="299691FC" w14:textId="77777777" w:rsidTr="001B2E24">
        <w:trPr>
          <w:trHeight w:val="67"/>
        </w:trPr>
        <w:tc>
          <w:tcPr>
            <w:tcW w:w="7200" w:type="dxa"/>
          </w:tcPr>
          <w:p w14:paraId="7142EC28" w14:textId="77777777" w:rsidR="00DE7A6D" w:rsidRPr="00FB3F9C" w:rsidRDefault="00DE7A6D" w:rsidP="001B2E24">
            <w:pPr>
              <w:spacing w:before="100" w:beforeAutospacing="1" w:after="100" w:afterAutospacing="1"/>
            </w:pPr>
            <w:r>
              <w:t>Uma Nalluri</w:t>
            </w:r>
          </w:p>
        </w:tc>
        <w:tc>
          <w:tcPr>
            <w:tcW w:w="2430" w:type="dxa"/>
          </w:tcPr>
          <w:p w14:paraId="2F6AA707" w14:textId="77777777" w:rsidR="00DE7A6D" w:rsidRPr="00FB3F9C" w:rsidRDefault="00DE7A6D" w:rsidP="001B2E24">
            <w:r>
              <w:t>2008</w:t>
            </w:r>
          </w:p>
        </w:tc>
      </w:tr>
      <w:tr w:rsidR="00DE7A6D" w:rsidRPr="00FB3F9C" w14:paraId="4DDB2423" w14:textId="77777777" w:rsidTr="001B2E24">
        <w:trPr>
          <w:trHeight w:val="67"/>
        </w:trPr>
        <w:tc>
          <w:tcPr>
            <w:tcW w:w="7200" w:type="dxa"/>
          </w:tcPr>
          <w:p w14:paraId="106B2D3E" w14:textId="77777777" w:rsidR="00DE7A6D" w:rsidRPr="00FB3F9C" w:rsidRDefault="00DE7A6D" w:rsidP="001B2E24">
            <w:pPr>
              <w:spacing w:before="100" w:beforeAutospacing="1" w:after="100" w:afterAutospacing="1"/>
            </w:pPr>
            <w:r w:rsidRPr="00FB3F9C">
              <w:t>Clark Hsu</w:t>
            </w:r>
          </w:p>
        </w:tc>
        <w:tc>
          <w:tcPr>
            <w:tcW w:w="2430" w:type="dxa"/>
          </w:tcPr>
          <w:p w14:paraId="7AB35BF1" w14:textId="77777777" w:rsidR="00DE7A6D" w:rsidRPr="00FB3F9C" w:rsidRDefault="00DE7A6D" w:rsidP="001B2E24">
            <w:r w:rsidRPr="00FB3F9C">
              <w:t>2006</w:t>
            </w:r>
          </w:p>
        </w:tc>
      </w:tr>
      <w:tr w:rsidR="00DE7A6D" w:rsidRPr="00FB3F9C" w14:paraId="0A36DC34" w14:textId="77777777" w:rsidTr="001B2E24">
        <w:trPr>
          <w:trHeight w:val="67"/>
        </w:trPr>
        <w:tc>
          <w:tcPr>
            <w:tcW w:w="7200" w:type="dxa"/>
          </w:tcPr>
          <w:p w14:paraId="6B0628A8" w14:textId="77777777" w:rsidR="00DE7A6D" w:rsidRPr="00FB3F9C" w:rsidRDefault="00DE7A6D" w:rsidP="001B2E24">
            <w:pPr>
              <w:spacing w:before="100" w:beforeAutospacing="1" w:after="100" w:afterAutospacing="1"/>
            </w:pPr>
            <w:r w:rsidRPr="00FB3F9C">
              <w:t>Dmitriy Shnyder</w:t>
            </w:r>
          </w:p>
        </w:tc>
        <w:tc>
          <w:tcPr>
            <w:tcW w:w="2430" w:type="dxa"/>
          </w:tcPr>
          <w:p w14:paraId="66529BFB" w14:textId="77777777" w:rsidR="00DE7A6D" w:rsidRPr="00FB3F9C" w:rsidRDefault="00DE7A6D" w:rsidP="001B2E24">
            <w:r w:rsidRPr="00FB3F9C">
              <w:t>2006</w:t>
            </w:r>
          </w:p>
        </w:tc>
      </w:tr>
      <w:tr w:rsidR="00DE7A6D" w:rsidRPr="00FB3F9C" w14:paraId="232285D0" w14:textId="77777777" w:rsidTr="001B2E24">
        <w:trPr>
          <w:trHeight w:val="67"/>
        </w:trPr>
        <w:tc>
          <w:tcPr>
            <w:tcW w:w="7200" w:type="dxa"/>
          </w:tcPr>
          <w:p w14:paraId="75AA7F91" w14:textId="77777777" w:rsidR="00DE7A6D" w:rsidRPr="00FB3F9C" w:rsidRDefault="00DE7A6D" w:rsidP="001B2E24">
            <w:pPr>
              <w:spacing w:before="100" w:beforeAutospacing="1" w:after="100" w:afterAutospacing="1"/>
            </w:pPr>
            <w:r w:rsidRPr="00FB3F9C">
              <w:t>Jagdip Singh – Freddie Mac</w:t>
            </w:r>
          </w:p>
        </w:tc>
        <w:tc>
          <w:tcPr>
            <w:tcW w:w="2430" w:type="dxa"/>
          </w:tcPr>
          <w:p w14:paraId="28ECE539" w14:textId="77777777" w:rsidR="00DE7A6D" w:rsidRPr="00FB3F9C" w:rsidRDefault="00DE7A6D" w:rsidP="001B2E24">
            <w:r w:rsidRPr="00FB3F9C">
              <w:t>2005</w:t>
            </w:r>
          </w:p>
        </w:tc>
      </w:tr>
      <w:tr w:rsidR="00DE7A6D" w:rsidRPr="00FB3F9C" w14:paraId="2879BCD5" w14:textId="77777777" w:rsidTr="001B2E24">
        <w:trPr>
          <w:trHeight w:val="67"/>
        </w:trPr>
        <w:tc>
          <w:tcPr>
            <w:tcW w:w="7200" w:type="dxa"/>
          </w:tcPr>
          <w:p w14:paraId="7E7448B0" w14:textId="77777777" w:rsidR="00DE7A6D" w:rsidRPr="00FB3F9C" w:rsidRDefault="00DE7A6D" w:rsidP="001B2E24">
            <w:r w:rsidRPr="00FB3F9C">
              <w:t xml:space="preserve">Eric Zhu </w:t>
            </w:r>
            <w:r>
              <w:t>–</w:t>
            </w:r>
            <w:r w:rsidRPr="00FB3F9C">
              <w:t xml:space="preserve"> Microsoft</w:t>
            </w:r>
          </w:p>
        </w:tc>
        <w:tc>
          <w:tcPr>
            <w:tcW w:w="2430" w:type="dxa"/>
          </w:tcPr>
          <w:p w14:paraId="4E1576C2" w14:textId="77777777" w:rsidR="00DE7A6D" w:rsidRPr="00FB3F9C" w:rsidRDefault="00DE7A6D" w:rsidP="001B2E24">
            <w:r w:rsidRPr="00FB3F9C">
              <w:t>2005</w:t>
            </w:r>
          </w:p>
        </w:tc>
      </w:tr>
      <w:tr w:rsidR="00DE7A6D" w:rsidRPr="00FB3F9C" w14:paraId="01B812B0" w14:textId="77777777" w:rsidTr="001B2E24">
        <w:trPr>
          <w:trHeight w:val="67"/>
        </w:trPr>
        <w:tc>
          <w:tcPr>
            <w:tcW w:w="7200" w:type="dxa"/>
          </w:tcPr>
          <w:p w14:paraId="614DEE60" w14:textId="77777777" w:rsidR="00DE7A6D" w:rsidRPr="00FB3F9C" w:rsidRDefault="00DE7A6D" w:rsidP="001B2E24">
            <w:r w:rsidRPr="00FB3F9C">
              <w:t>Jing Jing Xu – Ask Jeeves</w:t>
            </w:r>
          </w:p>
        </w:tc>
        <w:tc>
          <w:tcPr>
            <w:tcW w:w="2430" w:type="dxa"/>
          </w:tcPr>
          <w:p w14:paraId="05BEBF28" w14:textId="77777777" w:rsidR="00DE7A6D" w:rsidRPr="00FB3F9C" w:rsidRDefault="00DE7A6D" w:rsidP="001B2E24">
            <w:r w:rsidRPr="00FB3F9C">
              <w:t>2005</w:t>
            </w:r>
          </w:p>
        </w:tc>
      </w:tr>
      <w:tr w:rsidR="00DE7A6D" w:rsidRPr="00FB3F9C" w14:paraId="3197955C" w14:textId="77777777" w:rsidTr="001B2E24">
        <w:trPr>
          <w:trHeight w:val="67"/>
        </w:trPr>
        <w:tc>
          <w:tcPr>
            <w:tcW w:w="7200" w:type="dxa"/>
          </w:tcPr>
          <w:p w14:paraId="0DB1A369" w14:textId="77777777" w:rsidR="00DE7A6D" w:rsidRPr="00FB3F9C" w:rsidRDefault="00DE7A6D" w:rsidP="001B2E24">
            <w:pPr>
              <w:spacing w:before="100" w:beforeAutospacing="1" w:after="100" w:afterAutospacing="1"/>
            </w:pPr>
            <w:r w:rsidRPr="00FB3F9C">
              <w:t>Sirisha Upadhyayala – Baltimore, MD.</w:t>
            </w:r>
          </w:p>
        </w:tc>
        <w:tc>
          <w:tcPr>
            <w:tcW w:w="2430" w:type="dxa"/>
          </w:tcPr>
          <w:p w14:paraId="72D6B2D5" w14:textId="77777777" w:rsidR="00DE7A6D" w:rsidRPr="00FB3F9C" w:rsidRDefault="00DE7A6D" w:rsidP="001B2E24">
            <w:r w:rsidRPr="00FB3F9C">
              <w:t>2004</w:t>
            </w:r>
          </w:p>
        </w:tc>
      </w:tr>
      <w:tr w:rsidR="00DE7A6D" w:rsidRPr="00FB3F9C" w14:paraId="76E99EE6" w14:textId="77777777" w:rsidTr="001B2E24">
        <w:trPr>
          <w:trHeight w:val="67"/>
        </w:trPr>
        <w:tc>
          <w:tcPr>
            <w:tcW w:w="7200" w:type="dxa"/>
          </w:tcPr>
          <w:p w14:paraId="1F49A731" w14:textId="77777777" w:rsidR="00DE7A6D" w:rsidRPr="00FB3F9C" w:rsidRDefault="00DE7A6D" w:rsidP="001B2E24">
            <w:r w:rsidRPr="00FB3F9C">
              <w:t>Sunil Sharma – Exxon Corporation, San Diego, CA</w:t>
            </w:r>
          </w:p>
        </w:tc>
        <w:tc>
          <w:tcPr>
            <w:tcW w:w="2430" w:type="dxa"/>
          </w:tcPr>
          <w:p w14:paraId="679FC230" w14:textId="77777777" w:rsidR="00DE7A6D" w:rsidRPr="00FB3F9C" w:rsidRDefault="00DE7A6D" w:rsidP="001B2E24">
            <w:r w:rsidRPr="00FB3F9C">
              <w:t>2003</w:t>
            </w:r>
          </w:p>
        </w:tc>
      </w:tr>
      <w:tr w:rsidR="00DE7A6D" w:rsidRPr="00FB3F9C" w14:paraId="2E547369" w14:textId="77777777" w:rsidTr="001B2E24">
        <w:trPr>
          <w:trHeight w:val="67"/>
        </w:trPr>
        <w:tc>
          <w:tcPr>
            <w:tcW w:w="7200" w:type="dxa"/>
          </w:tcPr>
          <w:p w14:paraId="7B81DA3B" w14:textId="77777777" w:rsidR="00DE7A6D" w:rsidRPr="00FB3F9C" w:rsidRDefault="00DE7A6D" w:rsidP="001B2E24">
            <w:r w:rsidRPr="00FB3F9C">
              <w:t>Farzana Sultan – Infosys, India</w:t>
            </w:r>
          </w:p>
        </w:tc>
        <w:tc>
          <w:tcPr>
            <w:tcW w:w="2430" w:type="dxa"/>
          </w:tcPr>
          <w:p w14:paraId="3F9E133A" w14:textId="77777777" w:rsidR="00DE7A6D" w:rsidRPr="00FB3F9C" w:rsidRDefault="00DE7A6D" w:rsidP="001B2E24">
            <w:r w:rsidRPr="00FB3F9C">
              <w:t>2003</w:t>
            </w:r>
          </w:p>
        </w:tc>
      </w:tr>
      <w:tr w:rsidR="00DE7A6D" w:rsidRPr="00FB3F9C" w14:paraId="47D2C148" w14:textId="77777777" w:rsidTr="001B2E24">
        <w:trPr>
          <w:trHeight w:val="67"/>
        </w:trPr>
        <w:tc>
          <w:tcPr>
            <w:tcW w:w="7200" w:type="dxa"/>
          </w:tcPr>
          <w:p w14:paraId="78DC46BA" w14:textId="77777777" w:rsidR="00DE7A6D" w:rsidRPr="00FB3F9C" w:rsidRDefault="00DE7A6D" w:rsidP="001B2E24">
            <w:r w:rsidRPr="00FB3F9C">
              <w:t>Trevor R. H. Clarke, Lockheed Martin</w:t>
            </w:r>
          </w:p>
        </w:tc>
        <w:tc>
          <w:tcPr>
            <w:tcW w:w="2430" w:type="dxa"/>
          </w:tcPr>
          <w:p w14:paraId="359247A1" w14:textId="77777777" w:rsidR="00DE7A6D" w:rsidRPr="00FB3F9C" w:rsidRDefault="00DE7A6D" w:rsidP="001B2E24">
            <w:r w:rsidRPr="00FB3F9C">
              <w:t>2003</w:t>
            </w:r>
          </w:p>
        </w:tc>
      </w:tr>
      <w:tr w:rsidR="00DE7A6D" w:rsidRPr="00FB3F9C" w14:paraId="4997CB5E" w14:textId="77777777" w:rsidTr="001B2E24">
        <w:trPr>
          <w:trHeight w:val="67"/>
        </w:trPr>
        <w:tc>
          <w:tcPr>
            <w:tcW w:w="7200" w:type="dxa"/>
          </w:tcPr>
          <w:p w14:paraId="7B4DC02B" w14:textId="77777777" w:rsidR="00DE7A6D" w:rsidRPr="00FB3F9C" w:rsidRDefault="00DE7A6D" w:rsidP="001B2E24">
            <w:pPr>
              <w:pStyle w:val="NormalWeb"/>
              <w:rPr>
                <w:color w:val="auto"/>
              </w:rPr>
            </w:pPr>
            <w:r w:rsidRPr="00FB3F9C">
              <w:rPr>
                <w:color w:val="auto"/>
              </w:rPr>
              <w:t>Derek Johnson, Agnik Corp MD</w:t>
            </w:r>
          </w:p>
        </w:tc>
        <w:tc>
          <w:tcPr>
            <w:tcW w:w="2430" w:type="dxa"/>
          </w:tcPr>
          <w:p w14:paraId="70D229BA" w14:textId="77777777" w:rsidR="00DE7A6D" w:rsidRPr="00FB3F9C" w:rsidRDefault="00DE7A6D" w:rsidP="001B2E24">
            <w:r w:rsidRPr="00FB3F9C">
              <w:t>2004</w:t>
            </w:r>
          </w:p>
        </w:tc>
      </w:tr>
      <w:tr w:rsidR="00DE7A6D" w:rsidRPr="00FB3F9C" w14:paraId="5F92BF33" w14:textId="77777777" w:rsidTr="001B2E24">
        <w:trPr>
          <w:trHeight w:val="67"/>
        </w:trPr>
        <w:tc>
          <w:tcPr>
            <w:tcW w:w="7200" w:type="dxa"/>
          </w:tcPr>
          <w:p w14:paraId="5F61A64B" w14:textId="77777777" w:rsidR="00DE7A6D" w:rsidRPr="00FB3F9C" w:rsidRDefault="00DE7A6D" w:rsidP="001B2E24">
            <w:pPr>
              <w:spacing w:before="100" w:beforeAutospacing="1" w:after="100" w:afterAutospacing="1"/>
            </w:pPr>
            <w:r w:rsidRPr="00FB3F9C">
              <w:t>Mihir Dharamshi, Microsoft</w:t>
            </w:r>
          </w:p>
        </w:tc>
        <w:tc>
          <w:tcPr>
            <w:tcW w:w="2430" w:type="dxa"/>
          </w:tcPr>
          <w:p w14:paraId="40358096" w14:textId="77777777" w:rsidR="00DE7A6D" w:rsidRPr="00FB3F9C" w:rsidRDefault="00DE7A6D" w:rsidP="001B2E24">
            <w:r w:rsidRPr="00FB3F9C">
              <w:t>2004</w:t>
            </w:r>
          </w:p>
        </w:tc>
      </w:tr>
      <w:tr w:rsidR="00DE7A6D" w:rsidRPr="00FB3F9C" w14:paraId="45EC7015" w14:textId="77777777" w:rsidTr="001B2E24">
        <w:trPr>
          <w:trHeight w:val="67"/>
        </w:trPr>
        <w:tc>
          <w:tcPr>
            <w:tcW w:w="7200" w:type="dxa"/>
          </w:tcPr>
          <w:p w14:paraId="1BBDF706" w14:textId="77777777" w:rsidR="00DE7A6D" w:rsidRPr="00FB3F9C" w:rsidRDefault="00DE7A6D" w:rsidP="001B2E24">
            <w:pPr>
              <w:spacing w:before="100" w:beforeAutospacing="1" w:after="100" w:afterAutospacing="1"/>
            </w:pPr>
            <w:r w:rsidRPr="00FB3F9C">
              <w:t>Harita Chikuluri, Intel</w:t>
            </w:r>
          </w:p>
        </w:tc>
        <w:tc>
          <w:tcPr>
            <w:tcW w:w="2430" w:type="dxa"/>
          </w:tcPr>
          <w:p w14:paraId="61BA5F72" w14:textId="77777777" w:rsidR="00DE7A6D" w:rsidRPr="00FB3F9C" w:rsidRDefault="00DE7A6D" w:rsidP="001B2E24">
            <w:r w:rsidRPr="00FB3F9C">
              <w:t>2005</w:t>
            </w:r>
          </w:p>
        </w:tc>
      </w:tr>
      <w:tr w:rsidR="00DE7A6D" w:rsidRPr="00FB3F9C" w14:paraId="44FC28FD" w14:textId="77777777" w:rsidTr="001B2E24">
        <w:trPr>
          <w:trHeight w:val="67"/>
        </w:trPr>
        <w:tc>
          <w:tcPr>
            <w:tcW w:w="7200" w:type="dxa"/>
          </w:tcPr>
          <w:p w14:paraId="1A949D0A" w14:textId="77777777" w:rsidR="00DE7A6D" w:rsidRPr="00FB3F9C" w:rsidRDefault="00DE7A6D" w:rsidP="001B2E24">
            <w:pPr>
              <w:spacing w:before="100" w:beforeAutospacing="1" w:after="100" w:afterAutospacing="1"/>
            </w:pPr>
            <w:r w:rsidRPr="00FB3F9C">
              <w:t>Raviram Sistala, AMD</w:t>
            </w:r>
          </w:p>
        </w:tc>
        <w:tc>
          <w:tcPr>
            <w:tcW w:w="2430" w:type="dxa"/>
          </w:tcPr>
          <w:p w14:paraId="52594014" w14:textId="77777777" w:rsidR="00DE7A6D" w:rsidRPr="00FB3F9C" w:rsidRDefault="00DE7A6D" w:rsidP="001B2E24">
            <w:r w:rsidRPr="00FB3F9C">
              <w:t>2005</w:t>
            </w:r>
          </w:p>
        </w:tc>
      </w:tr>
      <w:tr w:rsidR="00DE7A6D" w:rsidRPr="00FB3F9C" w14:paraId="532A3C1D" w14:textId="77777777" w:rsidTr="001B2E24">
        <w:trPr>
          <w:trHeight w:val="67"/>
        </w:trPr>
        <w:tc>
          <w:tcPr>
            <w:tcW w:w="7200" w:type="dxa"/>
          </w:tcPr>
          <w:p w14:paraId="18BD5711" w14:textId="77777777" w:rsidR="00DE7A6D" w:rsidRPr="00FB3F9C" w:rsidRDefault="00DE7A6D" w:rsidP="001B2E24">
            <w:pPr>
              <w:rPr>
                <w:b/>
              </w:rPr>
            </w:pPr>
            <w:r w:rsidRPr="00FB3F9C">
              <w:rPr>
                <w:b/>
              </w:rPr>
              <w:t xml:space="preserve">Thesis/Project Committee Member </w:t>
            </w:r>
          </w:p>
        </w:tc>
        <w:tc>
          <w:tcPr>
            <w:tcW w:w="2430" w:type="dxa"/>
          </w:tcPr>
          <w:p w14:paraId="32C1E2E5" w14:textId="77777777" w:rsidR="00DE7A6D" w:rsidRPr="00FB3F9C" w:rsidRDefault="00DE7A6D" w:rsidP="001B2E24"/>
        </w:tc>
      </w:tr>
      <w:tr w:rsidR="00DE7A6D" w:rsidRPr="00FB3F9C" w14:paraId="390D8CA1" w14:textId="77777777" w:rsidTr="001B2E24">
        <w:trPr>
          <w:trHeight w:val="67"/>
        </w:trPr>
        <w:tc>
          <w:tcPr>
            <w:tcW w:w="7200" w:type="dxa"/>
          </w:tcPr>
          <w:p w14:paraId="165104F9" w14:textId="77777777" w:rsidR="00DE7A6D" w:rsidRPr="00FB3F9C" w:rsidRDefault="00DE7A6D" w:rsidP="001B2E24">
            <w:r>
              <w:t>John Reed</w:t>
            </w:r>
          </w:p>
        </w:tc>
        <w:tc>
          <w:tcPr>
            <w:tcW w:w="2430" w:type="dxa"/>
          </w:tcPr>
          <w:p w14:paraId="3D386F2B" w14:textId="77777777" w:rsidR="00DE7A6D" w:rsidRPr="00FB3F9C" w:rsidRDefault="00DE7A6D" w:rsidP="001B2E24">
            <w:r>
              <w:t>2008</w:t>
            </w:r>
          </w:p>
        </w:tc>
      </w:tr>
      <w:tr w:rsidR="00DE7A6D" w:rsidRPr="00FB3F9C" w14:paraId="298CF3A6" w14:textId="77777777" w:rsidTr="001B2E24">
        <w:trPr>
          <w:trHeight w:val="67"/>
        </w:trPr>
        <w:tc>
          <w:tcPr>
            <w:tcW w:w="7200" w:type="dxa"/>
          </w:tcPr>
          <w:p w14:paraId="57D8C551" w14:textId="77777777" w:rsidR="00DE7A6D" w:rsidRPr="00FB3F9C" w:rsidRDefault="00DE7A6D" w:rsidP="001B2E24">
            <w:r w:rsidRPr="00FB3F9C">
              <w:t>Suwoon Pyo</w:t>
            </w:r>
          </w:p>
        </w:tc>
        <w:tc>
          <w:tcPr>
            <w:tcW w:w="2430" w:type="dxa"/>
          </w:tcPr>
          <w:p w14:paraId="3216A38C" w14:textId="77777777" w:rsidR="00DE7A6D" w:rsidRPr="00FB3F9C" w:rsidRDefault="00DE7A6D" w:rsidP="001B2E24">
            <w:r w:rsidRPr="00FB3F9C">
              <w:t>200</w:t>
            </w:r>
            <w:r>
              <w:t>7</w:t>
            </w:r>
          </w:p>
        </w:tc>
      </w:tr>
      <w:tr w:rsidR="00DE7A6D" w:rsidRPr="00FB3F9C" w14:paraId="3CEABD02" w14:textId="77777777" w:rsidTr="001B2E24">
        <w:trPr>
          <w:trHeight w:val="67"/>
        </w:trPr>
        <w:tc>
          <w:tcPr>
            <w:tcW w:w="7200" w:type="dxa"/>
          </w:tcPr>
          <w:p w14:paraId="1F6BED37" w14:textId="77777777" w:rsidR="00DE7A6D" w:rsidRPr="00FB3F9C" w:rsidRDefault="00DE7A6D" w:rsidP="001B2E24">
            <w:r w:rsidRPr="00FB3F9C">
              <w:t>Connie Boehmer – Xerox Corp, Rochester, NY</w:t>
            </w:r>
          </w:p>
        </w:tc>
        <w:tc>
          <w:tcPr>
            <w:tcW w:w="2430" w:type="dxa"/>
          </w:tcPr>
          <w:p w14:paraId="0A781C84" w14:textId="77777777" w:rsidR="00DE7A6D" w:rsidRPr="00FB3F9C" w:rsidRDefault="00DE7A6D" w:rsidP="001B2E24">
            <w:r w:rsidRPr="00FB3F9C">
              <w:t>2002</w:t>
            </w:r>
          </w:p>
        </w:tc>
      </w:tr>
      <w:tr w:rsidR="00DE7A6D" w:rsidRPr="00FB3F9C" w14:paraId="3714AB25" w14:textId="77777777" w:rsidTr="001B2E24">
        <w:trPr>
          <w:trHeight w:val="67"/>
        </w:trPr>
        <w:tc>
          <w:tcPr>
            <w:tcW w:w="7200" w:type="dxa"/>
          </w:tcPr>
          <w:p w14:paraId="1461D364" w14:textId="77777777" w:rsidR="00DE7A6D" w:rsidRPr="00FB3F9C" w:rsidRDefault="00DE7A6D" w:rsidP="001B2E24">
            <w:r w:rsidRPr="00FB3F9C">
              <w:t xml:space="preserve">Susan Athalye </w:t>
            </w:r>
          </w:p>
        </w:tc>
        <w:tc>
          <w:tcPr>
            <w:tcW w:w="2430" w:type="dxa"/>
          </w:tcPr>
          <w:p w14:paraId="07F758C1" w14:textId="77777777" w:rsidR="00DE7A6D" w:rsidRPr="00FB3F9C" w:rsidRDefault="00DE7A6D" w:rsidP="001B2E24">
            <w:r w:rsidRPr="00FB3F9C">
              <w:t>2003</w:t>
            </w:r>
          </w:p>
        </w:tc>
      </w:tr>
      <w:tr w:rsidR="00DE7A6D" w:rsidRPr="00FB3F9C" w14:paraId="6244EE78" w14:textId="77777777" w:rsidTr="001B2E24">
        <w:trPr>
          <w:trHeight w:val="67"/>
        </w:trPr>
        <w:tc>
          <w:tcPr>
            <w:tcW w:w="7200" w:type="dxa"/>
          </w:tcPr>
          <w:p w14:paraId="2EF68BC6" w14:textId="77777777" w:rsidR="00DE7A6D" w:rsidRPr="00FB3F9C" w:rsidRDefault="00DE7A6D" w:rsidP="001B2E24">
            <w:r w:rsidRPr="00FB3F9C">
              <w:t xml:space="preserve">Chen Li </w:t>
            </w:r>
          </w:p>
        </w:tc>
        <w:tc>
          <w:tcPr>
            <w:tcW w:w="2430" w:type="dxa"/>
          </w:tcPr>
          <w:p w14:paraId="435D02E5" w14:textId="77777777" w:rsidR="00DE7A6D" w:rsidRPr="00FB3F9C" w:rsidRDefault="00DE7A6D" w:rsidP="001B2E24">
            <w:r w:rsidRPr="00FB3F9C">
              <w:t>2003</w:t>
            </w:r>
          </w:p>
        </w:tc>
      </w:tr>
      <w:tr w:rsidR="00DE7A6D" w:rsidRPr="00FB3F9C" w14:paraId="599B6E4E" w14:textId="77777777" w:rsidTr="001B2E24">
        <w:trPr>
          <w:trHeight w:val="67"/>
        </w:trPr>
        <w:tc>
          <w:tcPr>
            <w:tcW w:w="7200" w:type="dxa"/>
          </w:tcPr>
          <w:p w14:paraId="097D6549" w14:textId="77777777" w:rsidR="00DE7A6D" w:rsidRPr="00FB3F9C" w:rsidRDefault="00DE7A6D" w:rsidP="001B2E24">
            <w:r w:rsidRPr="00FB3F9C">
              <w:t>David Hollinger – Kodak, Rochester, NY</w:t>
            </w:r>
          </w:p>
        </w:tc>
        <w:tc>
          <w:tcPr>
            <w:tcW w:w="2430" w:type="dxa"/>
          </w:tcPr>
          <w:p w14:paraId="2AA36661" w14:textId="77777777" w:rsidR="00DE7A6D" w:rsidRPr="00FB3F9C" w:rsidRDefault="00DE7A6D" w:rsidP="001B2E24">
            <w:r w:rsidRPr="00FB3F9C">
              <w:t>2003</w:t>
            </w:r>
          </w:p>
        </w:tc>
      </w:tr>
      <w:tr w:rsidR="00DE7A6D" w:rsidRPr="00FB3F9C" w14:paraId="3002797D" w14:textId="77777777" w:rsidTr="001B2E24">
        <w:trPr>
          <w:trHeight w:val="67"/>
        </w:trPr>
        <w:tc>
          <w:tcPr>
            <w:tcW w:w="7200" w:type="dxa"/>
          </w:tcPr>
          <w:p w14:paraId="3AE382B9" w14:textId="77777777" w:rsidR="00DE7A6D" w:rsidRPr="00FB3F9C" w:rsidRDefault="00DE7A6D" w:rsidP="001B2E24">
            <w:r w:rsidRPr="00FB3F9C">
              <w:t>Chadd Merrigan – Microsoft</w:t>
            </w:r>
          </w:p>
        </w:tc>
        <w:tc>
          <w:tcPr>
            <w:tcW w:w="2430" w:type="dxa"/>
          </w:tcPr>
          <w:p w14:paraId="451ACB9F" w14:textId="77777777" w:rsidR="00DE7A6D" w:rsidRPr="00FB3F9C" w:rsidRDefault="00DE7A6D" w:rsidP="001B2E24">
            <w:r w:rsidRPr="00FB3F9C">
              <w:t>2003</w:t>
            </w:r>
          </w:p>
        </w:tc>
      </w:tr>
      <w:tr w:rsidR="00DE7A6D" w:rsidRPr="00FB3F9C" w14:paraId="1D458D7C" w14:textId="77777777" w:rsidTr="001B2E24">
        <w:trPr>
          <w:trHeight w:val="67"/>
        </w:trPr>
        <w:tc>
          <w:tcPr>
            <w:tcW w:w="7200" w:type="dxa"/>
          </w:tcPr>
          <w:p w14:paraId="69FB8B5F" w14:textId="77777777" w:rsidR="00DE7A6D" w:rsidRPr="00FB3F9C" w:rsidRDefault="00DE7A6D" w:rsidP="001B2E24">
            <w:r w:rsidRPr="00FB3F9C">
              <w:t>V. Vaingankar – USC Neuroscience Ph.D.</w:t>
            </w:r>
          </w:p>
        </w:tc>
        <w:tc>
          <w:tcPr>
            <w:tcW w:w="2430" w:type="dxa"/>
          </w:tcPr>
          <w:p w14:paraId="721EA8FB" w14:textId="77777777" w:rsidR="00DE7A6D" w:rsidRPr="00FB3F9C" w:rsidRDefault="00DE7A6D" w:rsidP="001B2E24">
            <w:r w:rsidRPr="00FB3F9C">
              <w:t>2003</w:t>
            </w:r>
          </w:p>
        </w:tc>
      </w:tr>
      <w:tr w:rsidR="00DE7A6D" w:rsidRPr="00FB3F9C" w14:paraId="2A3FDDDA" w14:textId="77777777" w:rsidTr="001B2E24">
        <w:trPr>
          <w:trHeight w:val="67"/>
        </w:trPr>
        <w:tc>
          <w:tcPr>
            <w:tcW w:w="7200" w:type="dxa"/>
          </w:tcPr>
          <w:p w14:paraId="1051A1E5" w14:textId="77777777" w:rsidR="00DE7A6D" w:rsidRPr="00FB3F9C" w:rsidRDefault="00DE7A6D" w:rsidP="001B2E24">
            <w:pPr>
              <w:rPr>
                <w:b/>
              </w:rPr>
            </w:pPr>
          </w:p>
        </w:tc>
        <w:tc>
          <w:tcPr>
            <w:tcW w:w="2430" w:type="dxa"/>
          </w:tcPr>
          <w:p w14:paraId="26BC8B7C" w14:textId="77777777" w:rsidR="00DE7A6D" w:rsidRPr="00FB3F9C" w:rsidRDefault="00DE7A6D" w:rsidP="001B2E24">
            <w:pPr>
              <w:rPr>
                <w:b/>
              </w:rPr>
            </w:pPr>
          </w:p>
        </w:tc>
      </w:tr>
    </w:tbl>
    <w:p w14:paraId="6F2ECACF" w14:textId="77777777" w:rsidR="00782A53" w:rsidRPr="00C926E0" w:rsidRDefault="0088264D" w:rsidP="00C926E0">
      <w:pPr>
        <w:rPr>
          <w:rFonts w:eastAsia="MS Mincho"/>
          <w:b/>
          <w:bCs/>
        </w:rPr>
      </w:pPr>
      <w:r>
        <w:rPr>
          <w:rFonts w:eastAsia="MS Mincho"/>
          <w:b/>
          <w:bCs/>
        </w:rPr>
        <w:br w:type="page"/>
      </w: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900"/>
        <w:gridCol w:w="2379"/>
        <w:gridCol w:w="1761"/>
        <w:gridCol w:w="2470"/>
        <w:gridCol w:w="2207"/>
      </w:tblGrid>
      <w:tr w:rsidR="00BD6EAC" w:rsidRPr="00FB3F9C" w14:paraId="0F942DB8" w14:textId="77777777" w:rsidTr="00BD6EAC">
        <w:trPr>
          <w:trHeight w:val="242"/>
        </w:trPr>
        <w:tc>
          <w:tcPr>
            <w:tcW w:w="9717" w:type="dxa"/>
            <w:gridSpan w:val="5"/>
            <w:tcBorders>
              <w:left w:val="nil"/>
              <w:bottom w:val="single" w:sz="4" w:space="0" w:color="auto"/>
              <w:right w:val="nil"/>
            </w:tcBorders>
          </w:tcPr>
          <w:p w14:paraId="71276680" w14:textId="77777777" w:rsidR="00BD6EAC" w:rsidRPr="002D3D7F" w:rsidRDefault="00BD6EAC" w:rsidP="00BD7FD3">
            <w:pPr>
              <w:pStyle w:val="ResumeSubsection"/>
              <w:rPr>
                <w:b/>
              </w:rPr>
            </w:pPr>
            <w:r w:rsidRPr="002D3D7F">
              <w:rPr>
                <w:b/>
                <w:sz w:val="22"/>
              </w:rPr>
              <w:lastRenderedPageBreak/>
              <w:t>Teaching</w:t>
            </w:r>
          </w:p>
        </w:tc>
      </w:tr>
      <w:tr w:rsidR="00BD6EAC" w:rsidRPr="00FB3F9C" w14:paraId="29553FF1" w14:textId="77777777" w:rsidTr="00BD6EAC">
        <w:trPr>
          <w:trHeight w:val="67"/>
        </w:trPr>
        <w:tc>
          <w:tcPr>
            <w:tcW w:w="9717" w:type="dxa"/>
            <w:gridSpan w:val="5"/>
            <w:tcBorders>
              <w:top w:val="nil"/>
              <w:left w:val="nil"/>
              <w:bottom w:val="nil"/>
              <w:right w:val="nil"/>
            </w:tcBorders>
          </w:tcPr>
          <w:p w14:paraId="42AAB101" w14:textId="77777777" w:rsidR="00BD6EAC" w:rsidRPr="00FB3F9C" w:rsidRDefault="00BD6EAC" w:rsidP="00E14A86">
            <w:pPr>
              <w:pStyle w:val="ResumeSubsection"/>
            </w:pPr>
            <w:r>
              <w:rPr>
                <w:sz w:val="22"/>
              </w:rPr>
              <w:t xml:space="preserve">List of </w:t>
            </w:r>
            <w:r w:rsidRPr="00601449">
              <w:rPr>
                <w:sz w:val="22"/>
              </w:rPr>
              <w:t>Courses</w:t>
            </w:r>
            <w:r>
              <w:rPr>
                <w:sz w:val="22"/>
              </w:rPr>
              <w:t xml:space="preserve"> :</w:t>
            </w:r>
          </w:p>
        </w:tc>
      </w:tr>
      <w:tr w:rsidR="00BD6EAC" w:rsidRPr="00FB3F9C" w14:paraId="768CF6FB" w14:textId="77777777" w:rsidTr="004C45E8">
        <w:trPr>
          <w:trHeight w:val="67"/>
        </w:trPr>
        <w:tc>
          <w:tcPr>
            <w:tcW w:w="900" w:type="dxa"/>
            <w:tcBorders>
              <w:top w:val="nil"/>
              <w:left w:val="nil"/>
              <w:bottom w:val="nil"/>
              <w:right w:val="nil"/>
            </w:tcBorders>
            <w:shd w:val="clear" w:color="auto" w:fill="C6D9F1"/>
          </w:tcPr>
          <w:p w14:paraId="4682CC74" w14:textId="77777777" w:rsidR="00BD6EAC" w:rsidRPr="00FB3F9C" w:rsidRDefault="00BD6EAC" w:rsidP="004C45E8">
            <w:pPr>
              <w:jc w:val="right"/>
              <w:rPr>
                <w:b/>
              </w:rPr>
            </w:pPr>
            <w:r>
              <w:rPr>
                <w:b/>
              </w:rPr>
              <w:t>#</w:t>
            </w:r>
          </w:p>
        </w:tc>
        <w:tc>
          <w:tcPr>
            <w:tcW w:w="2379" w:type="dxa"/>
            <w:tcBorders>
              <w:top w:val="nil"/>
              <w:left w:val="nil"/>
              <w:bottom w:val="nil"/>
              <w:right w:val="nil"/>
            </w:tcBorders>
            <w:shd w:val="clear" w:color="auto" w:fill="C6D9F1"/>
          </w:tcPr>
          <w:p w14:paraId="22EA580F" w14:textId="77777777" w:rsidR="00BD6EAC" w:rsidRPr="00FB3F9C" w:rsidRDefault="00BD6EAC" w:rsidP="000F539C">
            <w:pPr>
              <w:rPr>
                <w:b/>
              </w:rPr>
            </w:pPr>
            <w:r w:rsidRPr="00FB3F9C">
              <w:rPr>
                <w:b/>
              </w:rPr>
              <w:t>Semester/Quarter</w:t>
            </w:r>
          </w:p>
        </w:tc>
        <w:tc>
          <w:tcPr>
            <w:tcW w:w="1761" w:type="dxa"/>
            <w:tcBorders>
              <w:top w:val="nil"/>
              <w:left w:val="nil"/>
              <w:bottom w:val="nil"/>
              <w:right w:val="nil"/>
            </w:tcBorders>
            <w:shd w:val="clear" w:color="auto" w:fill="C6D9F1"/>
          </w:tcPr>
          <w:p w14:paraId="1340E9BB" w14:textId="77777777" w:rsidR="00BD6EAC" w:rsidRPr="00FB3F9C" w:rsidRDefault="00BD6EAC" w:rsidP="000F539C">
            <w:pPr>
              <w:rPr>
                <w:b/>
              </w:rPr>
            </w:pPr>
            <w:r w:rsidRPr="00FB3F9C">
              <w:rPr>
                <w:b/>
              </w:rPr>
              <w:t>Course #</w:t>
            </w:r>
          </w:p>
        </w:tc>
        <w:tc>
          <w:tcPr>
            <w:tcW w:w="2470" w:type="dxa"/>
            <w:tcBorders>
              <w:top w:val="nil"/>
              <w:left w:val="nil"/>
              <w:bottom w:val="nil"/>
              <w:right w:val="nil"/>
            </w:tcBorders>
            <w:shd w:val="clear" w:color="auto" w:fill="C6D9F1"/>
          </w:tcPr>
          <w:p w14:paraId="3C5359D7" w14:textId="77777777" w:rsidR="00BD6EAC" w:rsidRPr="00FB3F9C" w:rsidRDefault="00BD6EAC" w:rsidP="000F539C">
            <w:pPr>
              <w:rPr>
                <w:b/>
              </w:rPr>
            </w:pPr>
            <w:r w:rsidRPr="00FB3F9C">
              <w:rPr>
                <w:b/>
              </w:rPr>
              <w:t>Topic</w:t>
            </w:r>
          </w:p>
        </w:tc>
        <w:tc>
          <w:tcPr>
            <w:tcW w:w="2207" w:type="dxa"/>
            <w:tcBorders>
              <w:top w:val="nil"/>
              <w:left w:val="nil"/>
              <w:bottom w:val="nil"/>
              <w:right w:val="nil"/>
            </w:tcBorders>
            <w:shd w:val="clear" w:color="auto" w:fill="C6D9F1"/>
          </w:tcPr>
          <w:p w14:paraId="64AA5BB4" w14:textId="77777777" w:rsidR="00BD6EAC" w:rsidRPr="00FB3F9C" w:rsidRDefault="00BD6EAC" w:rsidP="009608CA">
            <w:pPr>
              <w:rPr>
                <w:b/>
              </w:rPr>
            </w:pPr>
            <w:r w:rsidRPr="00FB3F9C">
              <w:rPr>
                <w:b/>
              </w:rPr>
              <w:t>Level (Enrollment)</w:t>
            </w:r>
          </w:p>
        </w:tc>
      </w:tr>
      <w:tr w:rsidR="00F729A0" w:rsidRPr="00FB3F9C" w14:paraId="7D951B20" w14:textId="77777777" w:rsidTr="004C45E8">
        <w:trPr>
          <w:trHeight w:val="67"/>
        </w:trPr>
        <w:tc>
          <w:tcPr>
            <w:tcW w:w="900" w:type="dxa"/>
            <w:tcBorders>
              <w:top w:val="nil"/>
              <w:left w:val="nil"/>
              <w:bottom w:val="nil"/>
              <w:right w:val="nil"/>
            </w:tcBorders>
          </w:tcPr>
          <w:p w14:paraId="756A1234" w14:textId="77777777" w:rsidR="00F729A0" w:rsidRDefault="00F729A0" w:rsidP="004C45E8">
            <w:pPr>
              <w:pStyle w:val="ListParagraph"/>
              <w:numPr>
                <w:ilvl w:val="0"/>
                <w:numId w:val="19"/>
              </w:numPr>
              <w:tabs>
                <w:tab w:val="left" w:pos="-475"/>
              </w:tabs>
            </w:pPr>
          </w:p>
        </w:tc>
        <w:tc>
          <w:tcPr>
            <w:tcW w:w="2379" w:type="dxa"/>
            <w:tcBorders>
              <w:top w:val="nil"/>
              <w:left w:val="nil"/>
              <w:bottom w:val="nil"/>
              <w:right w:val="nil"/>
            </w:tcBorders>
          </w:tcPr>
          <w:p w14:paraId="01495060" w14:textId="5C3E9847" w:rsidR="00F729A0" w:rsidRDefault="00F729A0" w:rsidP="006A40A8">
            <w:pPr>
              <w:tabs>
                <w:tab w:val="left" w:pos="-475"/>
              </w:tabs>
              <w:ind w:left="-295" w:hanging="180"/>
              <w:jc w:val="center"/>
            </w:pPr>
            <w:r>
              <w:t>Summer 2013</w:t>
            </w:r>
          </w:p>
        </w:tc>
        <w:tc>
          <w:tcPr>
            <w:tcW w:w="1761" w:type="dxa"/>
            <w:tcBorders>
              <w:top w:val="nil"/>
              <w:left w:val="nil"/>
              <w:bottom w:val="nil"/>
              <w:right w:val="nil"/>
            </w:tcBorders>
          </w:tcPr>
          <w:p w14:paraId="749D3389" w14:textId="6864CD28" w:rsidR="00F729A0" w:rsidRDefault="00F729A0" w:rsidP="006A40A8">
            <w:r>
              <w:t>TCSS 590</w:t>
            </w:r>
          </w:p>
        </w:tc>
        <w:tc>
          <w:tcPr>
            <w:tcW w:w="2470" w:type="dxa"/>
            <w:tcBorders>
              <w:top w:val="nil"/>
              <w:left w:val="nil"/>
              <w:bottom w:val="nil"/>
              <w:right w:val="nil"/>
            </w:tcBorders>
          </w:tcPr>
          <w:p w14:paraId="4DCF059B" w14:textId="7E1F70E9" w:rsidR="00F729A0" w:rsidRDefault="00F729A0" w:rsidP="006A40A8">
            <w:pPr>
              <w:rPr>
                <w:b/>
              </w:rPr>
            </w:pPr>
            <w:r>
              <w:rPr>
                <w:b/>
              </w:rPr>
              <w:t>Data Science</w:t>
            </w:r>
          </w:p>
        </w:tc>
        <w:tc>
          <w:tcPr>
            <w:tcW w:w="2207" w:type="dxa"/>
            <w:tcBorders>
              <w:top w:val="nil"/>
              <w:left w:val="nil"/>
              <w:bottom w:val="nil"/>
              <w:right w:val="nil"/>
            </w:tcBorders>
          </w:tcPr>
          <w:p w14:paraId="1A16F3D6" w14:textId="173BA4BD" w:rsidR="00F729A0" w:rsidRDefault="00F729A0" w:rsidP="006A40A8">
            <w:r>
              <w:t>Graduate (8)</w:t>
            </w:r>
          </w:p>
        </w:tc>
      </w:tr>
      <w:tr w:rsidR="00440F72" w:rsidRPr="00FB3F9C" w14:paraId="7820D228" w14:textId="77777777" w:rsidTr="004C45E8">
        <w:trPr>
          <w:trHeight w:val="67"/>
        </w:trPr>
        <w:tc>
          <w:tcPr>
            <w:tcW w:w="900" w:type="dxa"/>
            <w:tcBorders>
              <w:top w:val="nil"/>
              <w:left w:val="nil"/>
              <w:bottom w:val="nil"/>
              <w:right w:val="nil"/>
            </w:tcBorders>
          </w:tcPr>
          <w:p w14:paraId="18EBFF49" w14:textId="77777777" w:rsidR="00440F72" w:rsidRDefault="00440F72" w:rsidP="004C45E8">
            <w:pPr>
              <w:pStyle w:val="ListParagraph"/>
              <w:numPr>
                <w:ilvl w:val="0"/>
                <w:numId w:val="19"/>
              </w:numPr>
              <w:tabs>
                <w:tab w:val="left" w:pos="-475"/>
              </w:tabs>
            </w:pPr>
          </w:p>
        </w:tc>
        <w:tc>
          <w:tcPr>
            <w:tcW w:w="2379" w:type="dxa"/>
            <w:tcBorders>
              <w:top w:val="nil"/>
              <w:left w:val="nil"/>
              <w:bottom w:val="nil"/>
              <w:right w:val="nil"/>
            </w:tcBorders>
          </w:tcPr>
          <w:p w14:paraId="30AD4FFD" w14:textId="77777777" w:rsidR="00440F72" w:rsidRDefault="00440F72" w:rsidP="006A40A8">
            <w:pPr>
              <w:tabs>
                <w:tab w:val="left" w:pos="-475"/>
              </w:tabs>
              <w:ind w:left="-295" w:hanging="180"/>
              <w:jc w:val="center"/>
            </w:pPr>
            <w:r>
              <w:t>Winter 2013</w:t>
            </w:r>
          </w:p>
        </w:tc>
        <w:tc>
          <w:tcPr>
            <w:tcW w:w="1761" w:type="dxa"/>
            <w:tcBorders>
              <w:top w:val="nil"/>
              <w:left w:val="nil"/>
              <w:bottom w:val="nil"/>
              <w:right w:val="nil"/>
            </w:tcBorders>
          </w:tcPr>
          <w:p w14:paraId="03E266CB" w14:textId="77777777" w:rsidR="00440F72" w:rsidRDefault="00440F72" w:rsidP="006A40A8">
            <w:r>
              <w:t>TCSS 590/490</w:t>
            </w:r>
          </w:p>
        </w:tc>
        <w:tc>
          <w:tcPr>
            <w:tcW w:w="2470" w:type="dxa"/>
            <w:tcBorders>
              <w:top w:val="nil"/>
              <w:left w:val="nil"/>
              <w:bottom w:val="nil"/>
              <w:right w:val="nil"/>
            </w:tcBorders>
          </w:tcPr>
          <w:p w14:paraId="1F8E30F8" w14:textId="77777777" w:rsidR="00440F72" w:rsidRDefault="00440F72" w:rsidP="006A40A8">
            <w:pPr>
              <w:rPr>
                <w:b/>
              </w:rPr>
            </w:pPr>
            <w:r>
              <w:rPr>
                <w:b/>
              </w:rPr>
              <w:t>Big Data Management</w:t>
            </w:r>
          </w:p>
        </w:tc>
        <w:tc>
          <w:tcPr>
            <w:tcW w:w="2207" w:type="dxa"/>
            <w:tcBorders>
              <w:top w:val="nil"/>
              <w:left w:val="nil"/>
              <w:bottom w:val="nil"/>
              <w:right w:val="nil"/>
            </w:tcBorders>
          </w:tcPr>
          <w:p w14:paraId="2CF96EEA" w14:textId="77777777" w:rsidR="00440F72" w:rsidRDefault="00440F72" w:rsidP="006A40A8">
            <w:r>
              <w:t>Graduate (17) +Undergraduate (4)</w:t>
            </w:r>
          </w:p>
        </w:tc>
      </w:tr>
      <w:tr w:rsidR="00440F72" w:rsidRPr="00FB3F9C" w14:paraId="0861B1B0" w14:textId="77777777" w:rsidTr="004C45E8">
        <w:trPr>
          <w:trHeight w:val="67"/>
        </w:trPr>
        <w:tc>
          <w:tcPr>
            <w:tcW w:w="900" w:type="dxa"/>
            <w:tcBorders>
              <w:top w:val="nil"/>
              <w:left w:val="nil"/>
              <w:bottom w:val="nil"/>
              <w:right w:val="nil"/>
            </w:tcBorders>
          </w:tcPr>
          <w:p w14:paraId="1E2B4FDB" w14:textId="77777777" w:rsidR="00440F72" w:rsidRDefault="00440F72" w:rsidP="004C45E8">
            <w:pPr>
              <w:pStyle w:val="ListParagraph"/>
              <w:numPr>
                <w:ilvl w:val="0"/>
                <w:numId w:val="19"/>
              </w:numPr>
              <w:tabs>
                <w:tab w:val="left" w:pos="-475"/>
              </w:tabs>
            </w:pPr>
          </w:p>
        </w:tc>
        <w:tc>
          <w:tcPr>
            <w:tcW w:w="2379" w:type="dxa"/>
            <w:tcBorders>
              <w:top w:val="nil"/>
              <w:left w:val="nil"/>
              <w:bottom w:val="nil"/>
              <w:right w:val="nil"/>
            </w:tcBorders>
          </w:tcPr>
          <w:p w14:paraId="7EA339D4" w14:textId="77777777" w:rsidR="00440F72" w:rsidRDefault="00440F72" w:rsidP="006A40A8">
            <w:pPr>
              <w:tabs>
                <w:tab w:val="left" w:pos="-475"/>
              </w:tabs>
              <w:ind w:left="-295" w:hanging="180"/>
              <w:jc w:val="center"/>
            </w:pPr>
            <w:r>
              <w:t>Winter 2013</w:t>
            </w:r>
          </w:p>
        </w:tc>
        <w:tc>
          <w:tcPr>
            <w:tcW w:w="1761" w:type="dxa"/>
            <w:tcBorders>
              <w:top w:val="nil"/>
              <w:left w:val="nil"/>
              <w:bottom w:val="nil"/>
              <w:right w:val="nil"/>
            </w:tcBorders>
          </w:tcPr>
          <w:p w14:paraId="56EE7FD6" w14:textId="77777777" w:rsidR="00440F72" w:rsidRDefault="00440F72" w:rsidP="006A40A8">
            <w:r>
              <w:t>TCSS 598</w:t>
            </w:r>
          </w:p>
        </w:tc>
        <w:tc>
          <w:tcPr>
            <w:tcW w:w="2470" w:type="dxa"/>
            <w:tcBorders>
              <w:top w:val="nil"/>
              <w:left w:val="nil"/>
              <w:bottom w:val="nil"/>
              <w:right w:val="nil"/>
            </w:tcBorders>
          </w:tcPr>
          <w:p w14:paraId="16AB1E78" w14:textId="77777777" w:rsidR="00440F72" w:rsidRDefault="00440F72" w:rsidP="006A40A8">
            <w:pPr>
              <w:rPr>
                <w:b/>
              </w:rPr>
            </w:pPr>
            <w:r>
              <w:rPr>
                <w:b/>
              </w:rPr>
              <w:t>Masters Seminar</w:t>
            </w:r>
          </w:p>
        </w:tc>
        <w:tc>
          <w:tcPr>
            <w:tcW w:w="2207" w:type="dxa"/>
            <w:tcBorders>
              <w:top w:val="nil"/>
              <w:left w:val="nil"/>
              <w:bottom w:val="nil"/>
              <w:right w:val="nil"/>
            </w:tcBorders>
          </w:tcPr>
          <w:p w14:paraId="3DBCA062" w14:textId="77777777" w:rsidR="00440F72" w:rsidRDefault="00440F72" w:rsidP="006A40A8">
            <w:r>
              <w:t>Graduate (39)</w:t>
            </w:r>
          </w:p>
        </w:tc>
      </w:tr>
      <w:tr w:rsidR="00440F72" w:rsidRPr="00FB3F9C" w14:paraId="4DA7F545" w14:textId="77777777" w:rsidTr="004C45E8">
        <w:trPr>
          <w:trHeight w:val="67"/>
        </w:trPr>
        <w:tc>
          <w:tcPr>
            <w:tcW w:w="900" w:type="dxa"/>
            <w:tcBorders>
              <w:top w:val="nil"/>
              <w:left w:val="nil"/>
              <w:bottom w:val="nil"/>
              <w:right w:val="nil"/>
            </w:tcBorders>
          </w:tcPr>
          <w:p w14:paraId="26EA5780" w14:textId="77777777" w:rsidR="00440F72" w:rsidRDefault="00440F72" w:rsidP="004C45E8">
            <w:pPr>
              <w:pStyle w:val="ListParagraph"/>
              <w:numPr>
                <w:ilvl w:val="0"/>
                <w:numId w:val="19"/>
              </w:numPr>
              <w:tabs>
                <w:tab w:val="left" w:pos="-475"/>
              </w:tabs>
            </w:pPr>
          </w:p>
        </w:tc>
        <w:tc>
          <w:tcPr>
            <w:tcW w:w="2379" w:type="dxa"/>
            <w:tcBorders>
              <w:top w:val="nil"/>
              <w:left w:val="nil"/>
              <w:bottom w:val="nil"/>
              <w:right w:val="nil"/>
            </w:tcBorders>
          </w:tcPr>
          <w:p w14:paraId="072B8393" w14:textId="77777777" w:rsidR="00440F72" w:rsidRDefault="00440F72" w:rsidP="006A40A8">
            <w:pPr>
              <w:tabs>
                <w:tab w:val="left" w:pos="-475"/>
              </w:tabs>
              <w:ind w:left="-295" w:hanging="180"/>
              <w:jc w:val="center"/>
            </w:pPr>
            <w:r>
              <w:t>Winter 2012</w:t>
            </w:r>
          </w:p>
        </w:tc>
        <w:tc>
          <w:tcPr>
            <w:tcW w:w="1761" w:type="dxa"/>
            <w:tcBorders>
              <w:top w:val="nil"/>
              <w:left w:val="nil"/>
              <w:bottom w:val="nil"/>
              <w:right w:val="nil"/>
            </w:tcBorders>
          </w:tcPr>
          <w:p w14:paraId="2B63491D" w14:textId="77777777" w:rsidR="00440F72" w:rsidRDefault="00440F72" w:rsidP="006A40A8">
            <w:r>
              <w:t>TCSS 555/490</w:t>
            </w:r>
          </w:p>
        </w:tc>
        <w:tc>
          <w:tcPr>
            <w:tcW w:w="2470" w:type="dxa"/>
            <w:tcBorders>
              <w:top w:val="nil"/>
              <w:left w:val="nil"/>
              <w:bottom w:val="nil"/>
              <w:right w:val="nil"/>
            </w:tcBorders>
          </w:tcPr>
          <w:p w14:paraId="1AF8A58B" w14:textId="77777777" w:rsidR="00440F72" w:rsidRDefault="00440F72" w:rsidP="006A40A8">
            <w:pPr>
              <w:rPr>
                <w:b/>
              </w:rPr>
            </w:pPr>
            <w:r>
              <w:rPr>
                <w:b/>
              </w:rPr>
              <w:t>Data Mining</w:t>
            </w:r>
          </w:p>
        </w:tc>
        <w:tc>
          <w:tcPr>
            <w:tcW w:w="2207" w:type="dxa"/>
            <w:tcBorders>
              <w:top w:val="nil"/>
              <w:left w:val="nil"/>
              <w:bottom w:val="nil"/>
              <w:right w:val="nil"/>
            </w:tcBorders>
          </w:tcPr>
          <w:p w14:paraId="4FF38E53" w14:textId="77777777" w:rsidR="00440F72" w:rsidRDefault="00440F72" w:rsidP="006A40A8">
            <w:r>
              <w:t>Graduate (8) +Undergraduate (4)</w:t>
            </w:r>
          </w:p>
        </w:tc>
      </w:tr>
      <w:tr w:rsidR="00440F72" w:rsidRPr="00FB3F9C" w14:paraId="793173EA" w14:textId="77777777" w:rsidTr="004C45E8">
        <w:trPr>
          <w:trHeight w:val="67"/>
        </w:trPr>
        <w:tc>
          <w:tcPr>
            <w:tcW w:w="900" w:type="dxa"/>
            <w:tcBorders>
              <w:top w:val="nil"/>
              <w:left w:val="nil"/>
              <w:bottom w:val="nil"/>
              <w:right w:val="nil"/>
            </w:tcBorders>
          </w:tcPr>
          <w:p w14:paraId="3F794038" w14:textId="77777777" w:rsidR="00440F72" w:rsidRDefault="00440F72" w:rsidP="004C45E8">
            <w:pPr>
              <w:pStyle w:val="ListParagraph"/>
              <w:numPr>
                <w:ilvl w:val="0"/>
                <w:numId w:val="19"/>
              </w:numPr>
              <w:tabs>
                <w:tab w:val="left" w:pos="-475"/>
              </w:tabs>
            </w:pPr>
          </w:p>
        </w:tc>
        <w:tc>
          <w:tcPr>
            <w:tcW w:w="2379" w:type="dxa"/>
            <w:tcBorders>
              <w:top w:val="nil"/>
              <w:left w:val="nil"/>
              <w:bottom w:val="nil"/>
              <w:right w:val="nil"/>
            </w:tcBorders>
          </w:tcPr>
          <w:p w14:paraId="29A16A41" w14:textId="77777777" w:rsidR="00440F72" w:rsidRDefault="00440F72" w:rsidP="006A40A8">
            <w:pPr>
              <w:tabs>
                <w:tab w:val="left" w:pos="-475"/>
              </w:tabs>
              <w:ind w:left="-295" w:hanging="180"/>
              <w:jc w:val="center"/>
            </w:pPr>
            <w:r>
              <w:t>Autumn 2012</w:t>
            </w:r>
          </w:p>
        </w:tc>
        <w:tc>
          <w:tcPr>
            <w:tcW w:w="1761" w:type="dxa"/>
            <w:tcBorders>
              <w:top w:val="nil"/>
              <w:left w:val="nil"/>
              <w:bottom w:val="nil"/>
              <w:right w:val="nil"/>
            </w:tcBorders>
          </w:tcPr>
          <w:p w14:paraId="30760526" w14:textId="77777777" w:rsidR="00440F72" w:rsidRDefault="00440F72" w:rsidP="006A40A8">
            <w:r>
              <w:t>TCSS445</w:t>
            </w:r>
          </w:p>
        </w:tc>
        <w:tc>
          <w:tcPr>
            <w:tcW w:w="2470" w:type="dxa"/>
            <w:tcBorders>
              <w:top w:val="nil"/>
              <w:left w:val="nil"/>
              <w:bottom w:val="nil"/>
              <w:right w:val="nil"/>
            </w:tcBorders>
          </w:tcPr>
          <w:p w14:paraId="3AB04BDC" w14:textId="77777777" w:rsidR="00440F72" w:rsidRDefault="00440F72" w:rsidP="006A40A8">
            <w:pPr>
              <w:rPr>
                <w:b/>
              </w:rPr>
            </w:pPr>
            <w:r>
              <w:rPr>
                <w:b/>
              </w:rPr>
              <w:t>Database Systems</w:t>
            </w:r>
          </w:p>
        </w:tc>
        <w:tc>
          <w:tcPr>
            <w:tcW w:w="2207" w:type="dxa"/>
            <w:tcBorders>
              <w:top w:val="nil"/>
              <w:left w:val="nil"/>
              <w:bottom w:val="nil"/>
              <w:right w:val="nil"/>
            </w:tcBorders>
          </w:tcPr>
          <w:p w14:paraId="185B1496" w14:textId="77777777" w:rsidR="00440F72" w:rsidRDefault="00440F72" w:rsidP="006A40A8">
            <w:r>
              <w:t>Undergraduate (28)</w:t>
            </w:r>
          </w:p>
        </w:tc>
      </w:tr>
      <w:tr w:rsidR="005A68EF" w:rsidRPr="00FB3F9C" w14:paraId="07807DB0" w14:textId="77777777" w:rsidTr="004C45E8">
        <w:trPr>
          <w:trHeight w:val="67"/>
        </w:trPr>
        <w:tc>
          <w:tcPr>
            <w:tcW w:w="900" w:type="dxa"/>
            <w:tcBorders>
              <w:top w:val="nil"/>
              <w:left w:val="nil"/>
              <w:bottom w:val="nil"/>
              <w:right w:val="nil"/>
            </w:tcBorders>
          </w:tcPr>
          <w:p w14:paraId="7938C566" w14:textId="77777777" w:rsidR="005A68EF" w:rsidRDefault="005A68EF" w:rsidP="004C45E8">
            <w:pPr>
              <w:pStyle w:val="ListParagraph"/>
              <w:numPr>
                <w:ilvl w:val="0"/>
                <w:numId w:val="19"/>
              </w:numPr>
              <w:tabs>
                <w:tab w:val="left" w:pos="-475"/>
              </w:tabs>
            </w:pPr>
          </w:p>
        </w:tc>
        <w:tc>
          <w:tcPr>
            <w:tcW w:w="2379" w:type="dxa"/>
            <w:tcBorders>
              <w:top w:val="nil"/>
              <w:left w:val="nil"/>
              <w:bottom w:val="nil"/>
              <w:right w:val="nil"/>
            </w:tcBorders>
          </w:tcPr>
          <w:p w14:paraId="11F9E1C1" w14:textId="77777777" w:rsidR="005A68EF" w:rsidRPr="00FB3F9C" w:rsidRDefault="005A68EF" w:rsidP="006A40A8">
            <w:pPr>
              <w:tabs>
                <w:tab w:val="left" w:pos="-475"/>
              </w:tabs>
              <w:ind w:left="-295" w:hanging="180"/>
              <w:jc w:val="center"/>
            </w:pPr>
            <w:r>
              <w:t>Spring 2011</w:t>
            </w:r>
          </w:p>
        </w:tc>
        <w:tc>
          <w:tcPr>
            <w:tcW w:w="1761" w:type="dxa"/>
            <w:tcBorders>
              <w:top w:val="nil"/>
              <w:left w:val="nil"/>
              <w:bottom w:val="nil"/>
              <w:right w:val="nil"/>
            </w:tcBorders>
          </w:tcPr>
          <w:p w14:paraId="3A565ACB" w14:textId="77777777" w:rsidR="005A68EF" w:rsidRPr="00FB3F9C" w:rsidRDefault="005A68EF" w:rsidP="006A40A8">
            <w:r>
              <w:t>TCSS 590</w:t>
            </w:r>
          </w:p>
        </w:tc>
        <w:tc>
          <w:tcPr>
            <w:tcW w:w="2470" w:type="dxa"/>
            <w:tcBorders>
              <w:top w:val="nil"/>
              <w:left w:val="nil"/>
              <w:bottom w:val="nil"/>
              <w:right w:val="nil"/>
            </w:tcBorders>
          </w:tcPr>
          <w:p w14:paraId="1DE5E1A2" w14:textId="77777777" w:rsidR="005A68EF" w:rsidRPr="00FB3F9C" w:rsidRDefault="005A68EF" w:rsidP="006A40A8">
            <w:pPr>
              <w:rPr>
                <w:b/>
              </w:rPr>
            </w:pPr>
            <w:r>
              <w:rPr>
                <w:b/>
              </w:rPr>
              <w:t>Social Network Analysis</w:t>
            </w:r>
          </w:p>
        </w:tc>
        <w:tc>
          <w:tcPr>
            <w:tcW w:w="2207" w:type="dxa"/>
            <w:tcBorders>
              <w:top w:val="nil"/>
              <w:left w:val="nil"/>
              <w:bottom w:val="nil"/>
              <w:right w:val="nil"/>
            </w:tcBorders>
          </w:tcPr>
          <w:p w14:paraId="170DCD0F" w14:textId="77777777" w:rsidR="005A68EF" w:rsidRPr="00FB3F9C" w:rsidRDefault="005A68EF" w:rsidP="006A40A8">
            <w:r>
              <w:t>Graduate (17)</w:t>
            </w:r>
          </w:p>
        </w:tc>
      </w:tr>
      <w:tr w:rsidR="005A68EF" w:rsidRPr="00FB3F9C" w14:paraId="1F650700" w14:textId="77777777" w:rsidTr="004C45E8">
        <w:trPr>
          <w:trHeight w:val="67"/>
        </w:trPr>
        <w:tc>
          <w:tcPr>
            <w:tcW w:w="900" w:type="dxa"/>
            <w:tcBorders>
              <w:top w:val="nil"/>
              <w:left w:val="nil"/>
              <w:bottom w:val="nil"/>
              <w:right w:val="nil"/>
            </w:tcBorders>
          </w:tcPr>
          <w:p w14:paraId="6762761E" w14:textId="77777777" w:rsidR="005A68EF" w:rsidRDefault="005A68EF" w:rsidP="004C45E8">
            <w:pPr>
              <w:pStyle w:val="ListParagraph"/>
              <w:numPr>
                <w:ilvl w:val="0"/>
                <w:numId w:val="19"/>
              </w:numPr>
              <w:tabs>
                <w:tab w:val="left" w:pos="-475"/>
              </w:tabs>
            </w:pPr>
          </w:p>
        </w:tc>
        <w:tc>
          <w:tcPr>
            <w:tcW w:w="2379" w:type="dxa"/>
            <w:tcBorders>
              <w:top w:val="nil"/>
              <w:left w:val="nil"/>
              <w:bottom w:val="nil"/>
              <w:right w:val="nil"/>
            </w:tcBorders>
          </w:tcPr>
          <w:p w14:paraId="475A4B0B" w14:textId="77777777" w:rsidR="005A68EF" w:rsidRPr="00FB3F9C" w:rsidRDefault="005A68EF" w:rsidP="006A40A8">
            <w:pPr>
              <w:tabs>
                <w:tab w:val="left" w:pos="-475"/>
              </w:tabs>
              <w:ind w:left="-295" w:hanging="180"/>
              <w:jc w:val="center"/>
            </w:pPr>
            <w:r>
              <w:t>Spring 2011</w:t>
            </w:r>
          </w:p>
        </w:tc>
        <w:tc>
          <w:tcPr>
            <w:tcW w:w="1761" w:type="dxa"/>
            <w:tcBorders>
              <w:top w:val="nil"/>
              <w:left w:val="nil"/>
              <w:bottom w:val="nil"/>
              <w:right w:val="nil"/>
            </w:tcBorders>
          </w:tcPr>
          <w:p w14:paraId="6DFDBF48" w14:textId="77777777" w:rsidR="005A68EF" w:rsidRPr="00FB3F9C" w:rsidRDefault="005A68EF" w:rsidP="006A40A8">
            <w:r>
              <w:t>TCSS 590</w:t>
            </w:r>
          </w:p>
        </w:tc>
        <w:tc>
          <w:tcPr>
            <w:tcW w:w="2470" w:type="dxa"/>
            <w:tcBorders>
              <w:top w:val="nil"/>
              <w:left w:val="nil"/>
              <w:bottom w:val="nil"/>
              <w:right w:val="nil"/>
            </w:tcBorders>
          </w:tcPr>
          <w:p w14:paraId="3AA028A4" w14:textId="77777777" w:rsidR="005A68EF" w:rsidRPr="00FB3F9C" w:rsidRDefault="005A68EF" w:rsidP="006A40A8">
            <w:pPr>
              <w:rPr>
                <w:b/>
              </w:rPr>
            </w:pPr>
            <w:r>
              <w:rPr>
                <w:b/>
              </w:rPr>
              <w:t>Internet Ad-Auctions</w:t>
            </w:r>
          </w:p>
        </w:tc>
        <w:tc>
          <w:tcPr>
            <w:tcW w:w="2207" w:type="dxa"/>
            <w:tcBorders>
              <w:top w:val="nil"/>
              <w:left w:val="nil"/>
              <w:bottom w:val="nil"/>
              <w:right w:val="nil"/>
            </w:tcBorders>
          </w:tcPr>
          <w:p w14:paraId="2D43DC3E" w14:textId="77777777" w:rsidR="005A68EF" w:rsidRPr="00FB3F9C" w:rsidRDefault="005A68EF" w:rsidP="006A40A8">
            <w:r>
              <w:t>Graduate (8)</w:t>
            </w:r>
          </w:p>
        </w:tc>
      </w:tr>
      <w:tr w:rsidR="005A68EF" w:rsidRPr="00FB3F9C" w14:paraId="1B9D5A75" w14:textId="77777777" w:rsidTr="004C45E8">
        <w:trPr>
          <w:trHeight w:val="67"/>
        </w:trPr>
        <w:tc>
          <w:tcPr>
            <w:tcW w:w="900" w:type="dxa"/>
            <w:tcBorders>
              <w:top w:val="nil"/>
              <w:left w:val="nil"/>
              <w:bottom w:val="nil"/>
              <w:right w:val="nil"/>
            </w:tcBorders>
          </w:tcPr>
          <w:p w14:paraId="01CA41A0" w14:textId="77777777" w:rsidR="005A68EF" w:rsidRDefault="005A68EF" w:rsidP="004C45E8">
            <w:pPr>
              <w:pStyle w:val="ListParagraph"/>
              <w:numPr>
                <w:ilvl w:val="0"/>
                <w:numId w:val="19"/>
              </w:numPr>
              <w:tabs>
                <w:tab w:val="left" w:pos="-475"/>
              </w:tabs>
            </w:pPr>
          </w:p>
        </w:tc>
        <w:tc>
          <w:tcPr>
            <w:tcW w:w="2379" w:type="dxa"/>
            <w:tcBorders>
              <w:top w:val="nil"/>
              <w:left w:val="nil"/>
              <w:bottom w:val="nil"/>
              <w:right w:val="nil"/>
            </w:tcBorders>
          </w:tcPr>
          <w:p w14:paraId="47445A8F" w14:textId="77777777" w:rsidR="005A68EF" w:rsidRDefault="005A68EF" w:rsidP="006A40A8">
            <w:pPr>
              <w:tabs>
                <w:tab w:val="left" w:pos="-475"/>
              </w:tabs>
              <w:ind w:left="-295" w:hanging="180"/>
              <w:jc w:val="center"/>
            </w:pPr>
            <w:r>
              <w:t>Winter 2011</w:t>
            </w:r>
          </w:p>
        </w:tc>
        <w:tc>
          <w:tcPr>
            <w:tcW w:w="1761" w:type="dxa"/>
            <w:tcBorders>
              <w:top w:val="nil"/>
              <w:left w:val="nil"/>
              <w:bottom w:val="nil"/>
              <w:right w:val="nil"/>
            </w:tcBorders>
          </w:tcPr>
          <w:p w14:paraId="24530C13" w14:textId="77777777" w:rsidR="005A68EF" w:rsidRDefault="005A68EF" w:rsidP="006A40A8">
            <w:r>
              <w:t>TCSS 590</w:t>
            </w:r>
          </w:p>
        </w:tc>
        <w:tc>
          <w:tcPr>
            <w:tcW w:w="2470" w:type="dxa"/>
            <w:tcBorders>
              <w:top w:val="nil"/>
              <w:left w:val="nil"/>
              <w:bottom w:val="nil"/>
              <w:right w:val="nil"/>
            </w:tcBorders>
          </w:tcPr>
          <w:p w14:paraId="21030381" w14:textId="77777777" w:rsidR="005A68EF" w:rsidRDefault="00C701DF" w:rsidP="006A40A8">
            <w:pPr>
              <w:rPr>
                <w:b/>
              </w:rPr>
            </w:pPr>
            <w:r>
              <w:rPr>
                <w:b/>
              </w:rPr>
              <w:t>Web and Data</w:t>
            </w:r>
            <w:r w:rsidR="005A68EF">
              <w:rPr>
                <w:b/>
              </w:rPr>
              <w:t xml:space="preserve"> Science</w:t>
            </w:r>
          </w:p>
        </w:tc>
        <w:tc>
          <w:tcPr>
            <w:tcW w:w="2207" w:type="dxa"/>
            <w:tcBorders>
              <w:top w:val="nil"/>
              <w:left w:val="nil"/>
              <w:bottom w:val="nil"/>
              <w:right w:val="nil"/>
            </w:tcBorders>
          </w:tcPr>
          <w:p w14:paraId="0BAA3419" w14:textId="77777777" w:rsidR="005A68EF" w:rsidRDefault="005A68EF" w:rsidP="006A40A8">
            <w:r>
              <w:t>Graduate (16)</w:t>
            </w:r>
          </w:p>
        </w:tc>
      </w:tr>
      <w:tr w:rsidR="005A68EF" w:rsidRPr="00FB3F9C" w14:paraId="12998557" w14:textId="77777777" w:rsidTr="004C45E8">
        <w:trPr>
          <w:trHeight w:val="67"/>
        </w:trPr>
        <w:tc>
          <w:tcPr>
            <w:tcW w:w="900" w:type="dxa"/>
            <w:tcBorders>
              <w:top w:val="nil"/>
              <w:left w:val="nil"/>
              <w:bottom w:val="nil"/>
              <w:right w:val="nil"/>
            </w:tcBorders>
          </w:tcPr>
          <w:p w14:paraId="7EA3F6E5" w14:textId="77777777" w:rsidR="005A68EF" w:rsidRDefault="005A68EF" w:rsidP="004C45E8">
            <w:pPr>
              <w:pStyle w:val="ListParagraph"/>
              <w:numPr>
                <w:ilvl w:val="0"/>
                <w:numId w:val="19"/>
              </w:numPr>
              <w:tabs>
                <w:tab w:val="left" w:pos="-475"/>
              </w:tabs>
            </w:pPr>
          </w:p>
        </w:tc>
        <w:tc>
          <w:tcPr>
            <w:tcW w:w="2379" w:type="dxa"/>
            <w:tcBorders>
              <w:top w:val="nil"/>
              <w:left w:val="nil"/>
              <w:bottom w:val="nil"/>
              <w:right w:val="nil"/>
            </w:tcBorders>
          </w:tcPr>
          <w:p w14:paraId="73439876" w14:textId="77777777" w:rsidR="005A68EF" w:rsidRDefault="005A68EF" w:rsidP="006A40A8">
            <w:pPr>
              <w:tabs>
                <w:tab w:val="left" w:pos="-475"/>
              </w:tabs>
              <w:ind w:left="-295" w:hanging="180"/>
              <w:jc w:val="center"/>
            </w:pPr>
            <w:r>
              <w:t>Winter 2011</w:t>
            </w:r>
          </w:p>
        </w:tc>
        <w:tc>
          <w:tcPr>
            <w:tcW w:w="1761" w:type="dxa"/>
            <w:tcBorders>
              <w:top w:val="nil"/>
              <w:left w:val="nil"/>
              <w:bottom w:val="nil"/>
              <w:right w:val="nil"/>
            </w:tcBorders>
          </w:tcPr>
          <w:p w14:paraId="033CEF04" w14:textId="77777777" w:rsidR="005A68EF" w:rsidRDefault="005A68EF" w:rsidP="006A40A8">
            <w:r>
              <w:t>TCSS 555</w:t>
            </w:r>
          </w:p>
        </w:tc>
        <w:tc>
          <w:tcPr>
            <w:tcW w:w="2470" w:type="dxa"/>
            <w:tcBorders>
              <w:top w:val="nil"/>
              <w:left w:val="nil"/>
              <w:bottom w:val="nil"/>
              <w:right w:val="nil"/>
            </w:tcBorders>
          </w:tcPr>
          <w:p w14:paraId="53AA2194" w14:textId="77777777" w:rsidR="005A68EF" w:rsidRDefault="005A68EF" w:rsidP="006A40A8">
            <w:pPr>
              <w:rPr>
                <w:b/>
              </w:rPr>
            </w:pPr>
            <w:r>
              <w:rPr>
                <w:b/>
              </w:rPr>
              <w:t>Data Mining</w:t>
            </w:r>
          </w:p>
        </w:tc>
        <w:tc>
          <w:tcPr>
            <w:tcW w:w="2207" w:type="dxa"/>
            <w:tcBorders>
              <w:top w:val="nil"/>
              <w:left w:val="nil"/>
              <w:bottom w:val="nil"/>
              <w:right w:val="nil"/>
            </w:tcBorders>
          </w:tcPr>
          <w:p w14:paraId="40D6FC4A" w14:textId="77777777" w:rsidR="005A68EF" w:rsidRDefault="005A68EF" w:rsidP="006A40A8">
            <w:r>
              <w:t>Graduate (30)</w:t>
            </w:r>
          </w:p>
        </w:tc>
      </w:tr>
      <w:tr w:rsidR="005A68EF" w:rsidRPr="00FB3F9C" w14:paraId="22DC41F8" w14:textId="77777777" w:rsidTr="004C45E8">
        <w:trPr>
          <w:trHeight w:val="67"/>
        </w:trPr>
        <w:tc>
          <w:tcPr>
            <w:tcW w:w="900" w:type="dxa"/>
            <w:tcBorders>
              <w:top w:val="nil"/>
              <w:left w:val="nil"/>
              <w:bottom w:val="nil"/>
              <w:right w:val="nil"/>
            </w:tcBorders>
          </w:tcPr>
          <w:p w14:paraId="269D2802" w14:textId="77777777" w:rsidR="005A68EF" w:rsidRDefault="005A68EF" w:rsidP="004C45E8">
            <w:pPr>
              <w:pStyle w:val="ListParagraph"/>
              <w:numPr>
                <w:ilvl w:val="0"/>
                <w:numId w:val="19"/>
              </w:numPr>
              <w:tabs>
                <w:tab w:val="left" w:pos="-475"/>
              </w:tabs>
            </w:pPr>
          </w:p>
        </w:tc>
        <w:tc>
          <w:tcPr>
            <w:tcW w:w="2379" w:type="dxa"/>
            <w:tcBorders>
              <w:top w:val="nil"/>
              <w:left w:val="nil"/>
              <w:bottom w:val="nil"/>
              <w:right w:val="nil"/>
            </w:tcBorders>
          </w:tcPr>
          <w:p w14:paraId="7614A08D" w14:textId="77777777" w:rsidR="005A68EF" w:rsidRPr="00FB3F9C" w:rsidRDefault="005A68EF" w:rsidP="006A40A8">
            <w:pPr>
              <w:tabs>
                <w:tab w:val="left" w:pos="-475"/>
              </w:tabs>
              <w:ind w:left="-295" w:hanging="180"/>
              <w:jc w:val="center"/>
            </w:pPr>
            <w:r>
              <w:t>Autumn 2010</w:t>
            </w:r>
          </w:p>
        </w:tc>
        <w:tc>
          <w:tcPr>
            <w:tcW w:w="1761" w:type="dxa"/>
            <w:tcBorders>
              <w:top w:val="nil"/>
              <w:left w:val="nil"/>
              <w:bottom w:val="nil"/>
              <w:right w:val="nil"/>
            </w:tcBorders>
          </w:tcPr>
          <w:p w14:paraId="10603A89" w14:textId="77777777" w:rsidR="005A68EF" w:rsidRPr="00FB3F9C" w:rsidRDefault="005A68EF" w:rsidP="006A40A8">
            <w:r>
              <w:t>TCSS 590</w:t>
            </w:r>
          </w:p>
        </w:tc>
        <w:tc>
          <w:tcPr>
            <w:tcW w:w="2470" w:type="dxa"/>
            <w:tcBorders>
              <w:top w:val="nil"/>
              <w:left w:val="nil"/>
              <w:bottom w:val="nil"/>
              <w:right w:val="nil"/>
            </w:tcBorders>
          </w:tcPr>
          <w:p w14:paraId="56B2503E" w14:textId="77777777" w:rsidR="005A68EF" w:rsidRPr="00FB3F9C" w:rsidRDefault="005A68EF" w:rsidP="006A40A8">
            <w:pPr>
              <w:rPr>
                <w:b/>
              </w:rPr>
            </w:pPr>
            <w:r>
              <w:rPr>
                <w:b/>
              </w:rPr>
              <w:t>Stream Data Management</w:t>
            </w:r>
          </w:p>
        </w:tc>
        <w:tc>
          <w:tcPr>
            <w:tcW w:w="2207" w:type="dxa"/>
            <w:tcBorders>
              <w:top w:val="nil"/>
              <w:left w:val="nil"/>
              <w:bottom w:val="nil"/>
              <w:right w:val="nil"/>
            </w:tcBorders>
          </w:tcPr>
          <w:p w14:paraId="11BD3664" w14:textId="77777777" w:rsidR="005A68EF" w:rsidRPr="00FB3F9C" w:rsidRDefault="005A68EF" w:rsidP="006A40A8">
            <w:r>
              <w:t>Graduate (6) + Undergraduate (6)</w:t>
            </w:r>
          </w:p>
        </w:tc>
      </w:tr>
      <w:tr w:rsidR="005A68EF" w:rsidRPr="00FB3F9C" w14:paraId="3311B92A" w14:textId="77777777" w:rsidTr="004C45E8">
        <w:trPr>
          <w:trHeight w:val="67"/>
        </w:trPr>
        <w:tc>
          <w:tcPr>
            <w:tcW w:w="900" w:type="dxa"/>
            <w:tcBorders>
              <w:top w:val="nil"/>
              <w:left w:val="nil"/>
              <w:bottom w:val="nil"/>
              <w:right w:val="nil"/>
            </w:tcBorders>
          </w:tcPr>
          <w:p w14:paraId="76DB7DF0" w14:textId="77777777" w:rsidR="005A68EF" w:rsidRDefault="005A68EF" w:rsidP="004C45E8">
            <w:pPr>
              <w:pStyle w:val="ListParagraph"/>
              <w:numPr>
                <w:ilvl w:val="0"/>
                <w:numId w:val="19"/>
              </w:numPr>
              <w:tabs>
                <w:tab w:val="left" w:pos="-475"/>
              </w:tabs>
            </w:pPr>
          </w:p>
        </w:tc>
        <w:tc>
          <w:tcPr>
            <w:tcW w:w="2379" w:type="dxa"/>
            <w:tcBorders>
              <w:top w:val="nil"/>
              <w:left w:val="nil"/>
              <w:bottom w:val="nil"/>
              <w:right w:val="nil"/>
            </w:tcBorders>
          </w:tcPr>
          <w:p w14:paraId="5D7B5EE4" w14:textId="77777777" w:rsidR="005A68EF" w:rsidRPr="00FB3F9C" w:rsidRDefault="005A68EF" w:rsidP="006A40A8">
            <w:pPr>
              <w:tabs>
                <w:tab w:val="left" w:pos="-475"/>
              </w:tabs>
              <w:ind w:left="-295" w:hanging="180"/>
              <w:jc w:val="center"/>
            </w:pPr>
            <w:r>
              <w:t>Spring 2010</w:t>
            </w:r>
          </w:p>
        </w:tc>
        <w:tc>
          <w:tcPr>
            <w:tcW w:w="1761" w:type="dxa"/>
            <w:tcBorders>
              <w:top w:val="nil"/>
              <w:left w:val="nil"/>
              <w:bottom w:val="nil"/>
              <w:right w:val="nil"/>
            </w:tcBorders>
          </w:tcPr>
          <w:p w14:paraId="60F430A9" w14:textId="77777777" w:rsidR="005A68EF" w:rsidRPr="00FB3F9C" w:rsidRDefault="005A68EF" w:rsidP="006A40A8">
            <w:r>
              <w:t>TCSS 598</w:t>
            </w:r>
          </w:p>
        </w:tc>
        <w:tc>
          <w:tcPr>
            <w:tcW w:w="2470" w:type="dxa"/>
            <w:tcBorders>
              <w:top w:val="nil"/>
              <w:left w:val="nil"/>
              <w:bottom w:val="nil"/>
              <w:right w:val="nil"/>
            </w:tcBorders>
          </w:tcPr>
          <w:p w14:paraId="12FBA973" w14:textId="77777777" w:rsidR="005A68EF" w:rsidRPr="00FB3F9C" w:rsidRDefault="005A68EF" w:rsidP="006A40A8">
            <w:pPr>
              <w:rPr>
                <w:b/>
              </w:rPr>
            </w:pPr>
            <w:r>
              <w:rPr>
                <w:b/>
              </w:rPr>
              <w:t>Masters Seminar</w:t>
            </w:r>
          </w:p>
        </w:tc>
        <w:tc>
          <w:tcPr>
            <w:tcW w:w="2207" w:type="dxa"/>
            <w:tcBorders>
              <w:top w:val="nil"/>
              <w:left w:val="nil"/>
              <w:bottom w:val="nil"/>
              <w:right w:val="nil"/>
            </w:tcBorders>
          </w:tcPr>
          <w:p w14:paraId="5BA06363" w14:textId="77777777" w:rsidR="005A68EF" w:rsidRPr="00FB3F9C" w:rsidRDefault="005A68EF" w:rsidP="006A40A8">
            <w:r>
              <w:t>Graduate (17)</w:t>
            </w:r>
          </w:p>
        </w:tc>
      </w:tr>
      <w:tr w:rsidR="005A68EF" w:rsidRPr="00FB3F9C" w14:paraId="0A3EE1F8" w14:textId="77777777" w:rsidTr="004C45E8">
        <w:trPr>
          <w:trHeight w:val="67"/>
        </w:trPr>
        <w:tc>
          <w:tcPr>
            <w:tcW w:w="900" w:type="dxa"/>
            <w:tcBorders>
              <w:top w:val="nil"/>
              <w:left w:val="nil"/>
              <w:bottom w:val="nil"/>
              <w:right w:val="nil"/>
            </w:tcBorders>
          </w:tcPr>
          <w:p w14:paraId="49F93ED3" w14:textId="77777777" w:rsidR="005A68EF" w:rsidRDefault="005A68EF" w:rsidP="004C45E8">
            <w:pPr>
              <w:pStyle w:val="ListParagraph"/>
              <w:numPr>
                <w:ilvl w:val="0"/>
                <w:numId w:val="19"/>
              </w:numPr>
              <w:tabs>
                <w:tab w:val="left" w:pos="-475"/>
              </w:tabs>
            </w:pPr>
          </w:p>
        </w:tc>
        <w:tc>
          <w:tcPr>
            <w:tcW w:w="2379" w:type="dxa"/>
            <w:tcBorders>
              <w:top w:val="nil"/>
              <w:left w:val="nil"/>
              <w:bottom w:val="nil"/>
              <w:right w:val="nil"/>
            </w:tcBorders>
          </w:tcPr>
          <w:p w14:paraId="79EBF1D3" w14:textId="77777777" w:rsidR="005A68EF" w:rsidRPr="00FB3F9C" w:rsidRDefault="005A68EF" w:rsidP="00746B39">
            <w:pPr>
              <w:tabs>
                <w:tab w:val="left" w:pos="-475"/>
              </w:tabs>
              <w:ind w:left="-295" w:hanging="180"/>
              <w:jc w:val="center"/>
            </w:pPr>
            <w:r>
              <w:t>Spring 2010</w:t>
            </w:r>
          </w:p>
        </w:tc>
        <w:tc>
          <w:tcPr>
            <w:tcW w:w="1761" w:type="dxa"/>
            <w:tcBorders>
              <w:top w:val="nil"/>
              <w:left w:val="nil"/>
              <w:bottom w:val="nil"/>
              <w:right w:val="nil"/>
            </w:tcBorders>
          </w:tcPr>
          <w:p w14:paraId="6BA92F4D" w14:textId="77777777" w:rsidR="005A68EF" w:rsidRPr="00FB3F9C" w:rsidRDefault="005A68EF" w:rsidP="00746B39">
            <w:r>
              <w:t>TCSS 600/498</w:t>
            </w:r>
          </w:p>
        </w:tc>
        <w:tc>
          <w:tcPr>
            <w:tcW w:w="2470" w:type="dxa"/>
            <w:tcBorders>
              <w:top w:val="nil"/>
              <w:left w:val="nil"/>
              <w:bottom w:val="nil"/>
              <w:right w:val="nil"/>
            </w:tcBorders>
          </w:tcPr>
          <w:p w14:paraId="54887C5B" w14:textId="77777777" w:rsidR="005A68EF" w:rsidRPr="00FB3F9C" w:rsidRDefault="005A68EF" w:rsidP="00746B39">
            <w:pPr>
              <w:rPr>
                <w:b/>
              </w:rPr>
            </w:pPr>
            <w:r>
              <w:rPr>
                <w:b/>
              </w:rPr>
              <w:t>Data Streams</w:t>
            </w:r>
          </w:p>
        </w:tc>
        <w:tc>
          <w:tcPr>
            <w:tcW w:w="2207" w:type="dxa"/>
            <w:tcBorders>
              <w:top w:val="nil"/>
              <w:left w:val="nil"/>
              <w:bottom w:val="nil"/>
              <w:right w:val="nil"/>
            </w:tcBorders>
          </w:tcPr>
          <w:p w14:paraId="131791BE" w14:textId="77777777" w:rsidR="005A68EF" w:rsidRPr="00FB3F9C" w:rsidRDefault="005A68EF" w:rsidP="00746B39">
            <w:r>
              <w:t>Graduate (8) + Undergraduate (6)</w:t>
            </w:r>
          </w:p>
        </w:tc>
      </w:tr>
      <w:tr w:rsidR="005A68EF" w:rsidRPr="00FB3F9C" w14:paraId="10571734" w14:textId="77777777" w:rsidTr="004C45E8">
        <w:trPr>
          <w:trHeight w:val="67"/>
        </w:trPr>
        <w:tc>
          <w:tcPr>
            <w:tcW w:w="900" w:type="dxa"/>
            <w:tcBorders>
              <w:top w:val="nil"/>
              <w:left w:val="nil"/>
              <w:bottom w:val="nil"/>
              <w:right w:val="nil"/>
            </w:tcBorders>
          </w:tcPr>
          <w:p w14:paraId="296FA68F" w14:textId="77777777" w:rsidR="005A68EF" w:rsidRDefault="005A68EF" w:rsidP="004C45E8">
            <w:pPr>
              <w:pStyle w:val="ListParagraph"/>
              <w:numPr>
                <w:ilvl w:val="0"/>
                <w:numId w:val="19"/>
              </w:numPr>
              <w:tabs>
                <w:tab w:val="left" w:pos="-475"/>
              </w:tabs>
            </w:pPr>
          </w:p>
        </w:tc>
        <w:tc>
          <w:tcPr>
            <w:tcW w:w="2379" w:type="dxa"/>
            <w:tcBorders>
              <w:top w:val="nil"/>
              <w:left w:val="nil"/>
              <w:bottom w:val="nil"/>
              <w:right w:val="nil"/>
            </w:tcBorders>
          </w:tcPr>
          <w:p w14:paraId="3B559005" w14:textId="77777777" w:rsidR="005A68EF" w:rsidRDefault="005A68EF" w:rsidP="00746B39">
            <w:pPr>
              <w:tabs>
                <w:tab w:val="left" w:pos="-475"/>
              </w:tabs>
              <w:ind w:left="-295" w:hanging="180"/>
              <w:jc w:val="center"/>
            </w:pPr>
            <w:r>
              <w:t>Spring 2010</w:t>
            </w:r>
          </w:p>
        </w:tc>
        <w:tc>
          <w:tcPr>
            <w:tcW w:w="1761" w:type="dxa"/>
            <w:tcBorders>
              <w:top w:val="nil"/>
              <w:left w:val="nil"/>
              <w:bottom w:val="nil"/>
              <w:right w:val="nil"/>
            </w:tcBorders>
          </w:tcPr>
          <w:p w14:paraId="5C82E203" w14:textId="77777777" w:rsidR="005A68EF" w:rsidRDefault="005A68EF" w:rsidP="00746B39">
            <w:r>
              <w:t>TCSS 600/498</w:t>
            </w:r>
          </w:p>
        </w:tc>
        <w:tc>
          <w:tcPr>
            <w:tcW w:w="2470" w:type="dxa"/>
            <w:tcBorders>
              <w:top w:val="nil"/>
              <w:left w:val="nil"/>
              <w:bottom w:val="nil"/>
              <w:right w:val="nil"/>
            </w:tcBorders>
          </w:tcPr>
          <w:p w14:paraId="242570E5" w14:textId="77777777" w:rsidR="005A68EF" w:rsidRDefault="005A68EF" w:rsidP="00746B39">
            <w:pPr>
              <w:rPr>
                <w:b/>
              </w:rPr>
            </w:pPr>
            <w:r>
              <w:rPr>
                <w:b/>
              </w:rPr>
              <w:t>Hands on Algorithms</w:t>
            </w:r>
          </w:p>
        </w:tc>
        <w:tc>
          <w:tcPr>
            <w:tcW w:w="2207" w:type="dxa"/>
            <w:tcBorders>
              <w:top w:val="nil"/>
              <w:left w:val="nil"/>
              <w:bottom w:val="nil"/>
              <w:right w:val="nil"/>
            </w:tcBorders>
          </w:tcPr>
          <w:p w14:paraId="4B68D8EF" w14:textId="77777777" w:rsidR="005A68EF" w:rsidRDefault="005A68EF" w:rsidP="00746B39">
            <w:r>
              <w:t>Graduate (2) + Undergraduate (6)</w:t>
            </w:r>
          </w:p>
        </w:tc>
      </w:tr>
      <w:tr w:rsidR="005A68EF" w:rsidRPr="00FB3F9C" w14:paraId="7B6AB336" w14:textId="77777777" w:rsidTr="004C45E8">
        <w:trPr>
          <w:trHeight w:val="67"/>
        </w:trPr>
        <w:tc>
          <w:tcPr>
            <w:tcW w:w="900" w:type="dxa"/>
            <w:tcBorders>
              <w:top w:val="nil"/>
              <w:left w:val="nil"/>
              <w:bottom w:val="nil"/>
              <w:right w:val="nil"/>
            </w:tcBorders>
          </w:tcPr>
          <w:p w14:paraId="7821D937" w14:textId="77777777" w:rsidR="005A68EF" w:rsidRDefault="005A68EF" w:rsidP="004C45E8">
            <w:pPr>
              <w:pStyle w:val="ListParagraph"/>
              <w:numPr>
                <w:ilvl w:val="0"/>
                <w:numId w:val="19"/>
              </w:numPr>
              <w:tabs>
                <w:tab w:val="left" w:pos="-475"/>
              </w:tabs>
            </w:pPr>
          </w:p>
        </w:tc>
        <w:tc>
          <w:tcPr>
            <w:tcW w:w="2379" w:type="dxa"/>
            <w:tcBorders>
              <w:top w:val="nil"/>
              <w:left w:val="nil"/>
              <w:bottom w:val="nil"/>
              <w:right w:val="nil"/>
            </w:tcBorders>
          </w:tcPr>
          <w:p w14:paraId="4596FD14" w14:textId="77777777" w:rsidR="005A68EF" w:rsidRDefault="005A68EF" w:rsidP="00746B39">
            <w:pPr>
              <w:tabs>
                <w:tab w:val="left" w:pos="-475"/>
              </w:tabs>
              <w:ind w:left="-295" w:hanging="180"/>
              <w:jc w:val="center"/>
            </w:pPr>
            <w:r>
              <w:t>Winter 2010</w:t>
            </w:r>
          </w:p>
        </w:tc>
        <w:tc>
          <w:tcPr>
            <w:tcW w:w="1761" w:type="dxa"/>
            <w:tcBorders>
              <w:top w:val="nil"/>
              <w:left w:val="nil"/>
              <w:bottom w:val="nil"/>
              <w:right w:val="nil"/>
            </w:tcBorders>
          </w:tcPr>
          <w:p w14:paraId="4C77C9E6" w14:textId="77777777" w:rsidR="005A68EF" w:rsidRDefault="005A68EF" w:rsidP="00746B39">
            <w:r>
              <w:t>TINFO 310</w:t>
            </w:r>
          </w:p>
        </w:tc>
        <w:tc>
          <w:tcPr>
            <w:tcW w:w="2470" w:type="dxa"/>
            <w:tcBorders>
              <w:top w:val="nil"/>
              <w:left w:val="nil"/>
              <w:bottom w:val="nil"/>
              <w:right w:val="nil"/>
            </w:tcBorders>
          </w:tcPr>
          <w:p w14:paraId="2A894A08" w14:textId="77777777" w:rsidR="005A68EF" w:rsidRDefault="005A68EF" w:rsidP="00746B39">
            <w:pPr>
              <w:rPr>
                <w:b/>
              </w:rPr>
            </w:pPr>
            <w:r>
              <w:rPr>
                <w:b/>
              </w:rPr>
              <w:t>Foundations of Information Management</w:t>
            </w:r>
          </w:p>
        </w:tc>
        <w:tc>
          <w:tcPr>
            <w:tcW w:w="2207" w:type="dxa"/>
            <w:tcBorders>
              <w:top w:val="nil"/>
              <w:left w:val="nil"/>
              <w:bottom w:val="nil"/>
              <w:right w:val="nil"/>
            </w:tcBorders>
          </w:tcPr>
          <w:p w14:paraId="6FE9E7B3" w14:textId="77777777" w:rsidR="005A68EF" w:rsidRDefault="005A68EF" w:rsidP="000F539C">
            <w:r>
              <w:t>Undergraduate(20)</w:t>
            </w:r>
          </w:p>
        </w:tc>
      </w:tr>
      <w:tr w:rsidR="005A68EF" w:rsidRPr="00FB3F9C" w14:paraId="262D0CAC" w14:textId="77777777" w:rsidTr="004C45E8">
        <w:trPr>
          <w:trHeight w:val="67"/>
        </w:trPr>
        <w:tc>
          <w:tcPr>
            <w:tcW w:w="900" w:type="dxa"/>
            <w:tcBorders>
              <w:top w:val="nil"/>
              <w:left w:val="nil"/>
              <w:bottom w:val="nil"/>
              <w:right w:val="nil"/>
            </w:tcBorders>
          </w:tcPr>
          <w:p w14:paraId="476A221E" w14:textId="77777777" w:rsidR="005A68EF" w:rsidRDefault="005A68EF" w:rsidP="004C45E8">
            <w:pPr>
              <w:pStyle w:val="ListParagraph"/>
              <w:numPr>
                <w:ilvl w:val="0"/>
                <w:numId w:val="19"/>
              </w:numPr>
              <w:tabs>
                <w:tab w:val="left" w:pos="-475"/>
              </w:tabs>
            </w:pPr>
          </w:p>
        </w:tc>
        <w:tc>
          <w:tcPr>
            <w:tcW w:w="2379" w:type="dxa"/>
            <w:tcBorders>
              <w:top w:val="nil"/>
              <w:left w:val="nil"/>
              <w:bottom w:val="nil"/>
              <w:right w:val="nil"/>
            </w:tcBorders>
          </w:tcPr>
          <w:p w14:paraId="4DABAA58" w14:textId="77777777" w:rsidR="005A68EF" w:rsidRDefault="005A68EF" w:rsidP="00B60533">
            <w:pPr>
              <w:tabs>
                <w:tab w:val="left" w:pos="-475"/>
              </w:tabs>
              <w:ind w:left="-295" w:hanging="180"/>
              <w:jc w:val="center"/>
            </w:pPr>
            <w:r>
              <w:t>Autumn 2009</w:t>
            </w:r>
          </w:p>
        </w:tc>
        <w:tc>
          <w:tcPr>
            <w:tcW w:w="1761" w:type="dxa"/>
            <w:tcBorders>
              <w:top w:val="nil"/>
              <w:left w:val="nil"/>
              <w:bottom w:val="nil"/>
              <w:right w:val="nil"/>
            </w:tcBorders>
          </w:tcPr>
          <w:p w14:paraId="4DB2DCD1" w14:textId="77777777" w:rsidR="005A68EF" w:rsidRDefault="005A68EF" w:rsidP="000F539C">
            <w:r>
              <w:t>TCSS:590</w:t>
            </w:r>
          </w:p>
        </w:tc>
        <w:tc>
          <w:tcPr>
            <w:tcW w:w="2470" w:type="dxa"/>
            <w:tcBorders>
              <w:top w:val="nil"/>
              <w:left w:val="nil"/>
              <w:bottom w:val="nil"/>
              <w:right w:val="nil"/>
            </w:tcBorders>
          </w:tcPr>
          <w:p w14:paraId="61CE1883" w14:textId="77777777" w:rsidR="005A68EF" w:rsidRDefault="005A68EF" w:rsidP="000F539C">
            <w:pPr>
              <w:rPr>
                <w:b/>
              </w:rPr>
            </w:pPr>
            <w:r>
              <w:rPr>
                <w:b/>
              </w:rPr>
              <w:t>Database Systems Implementation</w:t>
            </w:r>
          </w:p>
        </w:tc>
        <w:tc>
          <w:tcPr>
            <w:tcW w:w="2207" w:type="dxa"/>
            <w:tcBorders>
              <w:top w:val="nil"/>
              <w:left w:val="nil"/>
              <w:bottom w:val="nil"/>
              <w:right w:val="nil"/>
            </w:tcBorders>
          </w:tcPr>
          <w:p w14:paraId="3A8F4A95" w14:textId="77777777" w:rsidR="005A68EF" w:rsidRDefault="005A68EF" w:rsidP="000F539C">
            <w:r>
              <w:t>Graduate (10)</w:t>
            </w:r>
          </w:p>
        </w:tc>
      </w:tr>
      <w:tr w:rsidR="005A68EF" w:rsidRPr="00FB3F9C" w14:paraId="477A27A9" w14:textId="77777777" w:rsidTr="004C45E8">
        <w:trPr>
          <w:trHeight w:val="67"/>
        </w:trPr>
        <w:tc>
          <w:tcPr>
            <w:tcW w:w="900" w:type="dxa"/>
            <w:tcBorders>
              <w:top w:val="nil"/>
              <w:left w:val="nil"/>
              <w:bottom w:val="nil"/>
              <w:right w:val="nil"/>
            </w:tcBorders>
          </w:tcPr>
          <w:p w14:paraId="294BF475" w14:textId="77777777" w:rsidR="005A68EF" w:rsidRDefault="005A68EF" w:rsidP="004C45E8">
            <w:pPr>
              <w:pStyle w:val="ListParagraph"/>
              <w:numPr>
                <w:ilvl w:val="0"/>
                <w:numId w:val="19"/>
              </w:numPr>
              <w:tabs>
                <w:tab w:val="left" w:pos="-475"/>
              </w:tabs>
            </w:pPr>
          </w:p>
        </w:tc>
        <w:tc>
          <w:tcPr>
            <w:tcW w:w="2379" w:type="dxa"/>
            <w:tcBorders>
              <w:top w:val="nil"/>
              <w:left w:val="nil"/>
              <w:bottom w:val="nil"/>
              <w:right w:val="nil"/>
            </w:tcBorders>
          </w:tcPr>
          <w:p w14:paraId="61EDFB67" w14:textId="77777777" w:rsidR="005A68EF" w:rsidRDefault="005A68EF" w:rsidP="00B60533">
            <w:pPr>
              <w:tabs>
                <w:tab w:val="left" w:pos="-475"/>
              </w:tabs>
              <w:ind w:left="-295" w:hanging="180"/>
              <w:jc w:val="center"/>
            </w:pPr>
            <w:r>
              <w:t>Autumn 2009</w:t>
            </w:r>
          </w:p>
        </w:tc>
        <w:tc>
          <w:tcPr>
            <w:tcW w:w="1761" w:type="dxa"/>
            <w:tcBorders>
              <w:top w:val="nil"/>
              <w:left w:val="nil"/>
              <w:bottom w:val="nil"/>
              <w:right w:val="nil"/>
            </w:tcBorders>
          </w:tcPr>
          <w:p w14:paraId="01D28287" w14:textId="77777777" w:rsidR="005A68EF" w:rsidRDefault="005A68EF" w:rsidP="000F539C">
            <w:r>
              <w:t>TCSS:445/545</w:t>
            </w:r>
          </w:p>
        </w:tc>
        <w:tc>
          <w:tcPr>
            <w:tcW w:w="2470" w:type="dxa"/>
            <w:tcBorders>
              <w:top w:val="nil"/>
              <w:left w:val="nil"/>
              <w:bottom w:val="nil"/>
              <w:right w:val="nil"/>
            </w:tcBorders>
          </w:tcPr>
          <w:p w14:paraId="03E61BEF" w14:textId="77777777" w:rsidR="005A68EF" w:rsidRDefault="005A68EF" w:rsidP="000F539C">
            <w:pPr>
              <w:rPr>
                <w:b/>
              </w:rPr>
            </w:pPr>
            <w:r>
              <w:rPr>
                <w:b/>
              </w:rPr>
              <w:t>Database Systems Design</w:t>
            </w:r>
          </w:p>
        </w:tc>
        <w:tc>
          <w:tcPr>
            <w:tcW w:w="2207" w:type="dxa"/>
            <w:tcBorders>
              <w:top w:val="nil"/>
              <w:left w:val="nil"/>
              <w:bottom w:val="nil"/>
              <w:right w:val="nil"/>
            </w:tcBorders>
          </w:tcPr>
          <w:p w14:paraId="2DCA5DB8" w14:textId="77777777" w:rsidR="005A68EF" w:rsidRDefault="005A68EF" w:rsidP="000F539C">
            <w:r>
              <w:t>Undergraduate (25) + Graduate (5)</w:t>
            </w:r>
          </w:p>
        </w:tc>
      </w:tr>
      <w:tr w:rsidR="005A68EF" w:rsidRPr="00FB3F9C" w14:paraId="38829DEE" w14:textId="77777777" w:rsidTr="004C45E8">
        <w:trPr>
          <w:trHeight w:val="67"/>
        </w:trPr>
        <w:tc>
          <w:tcPr>
            <w:tcW w:w="900" w:type="dxa"/>
            <w:tcBorders>
              <w:top w:val="nil"/>
              <w:left w:val="nil"/>
              <w:bottom w:val="nil"/>
              <w:right w:val="nil"/>
            </w:tcBorders>
          </w:tcPr>
          <w:p w14:paraId="34506875" w14:textId="77777777" w:rsidR="005A68EF" w:rsidRDefault="005A68EF" w:rsidP="004C45E8">
            <w:pPr>
              <w:pStyle w:val="ListParagraph"/>
              <w:numPr>
                <w:ilvl w:val="0"/>
                <w:numId w:val="19"/>
              </w:numPr>
              <w:tabs>
                <w:tab w:val="left" w:pos="-475"/>
              </w:tabs>
            </w:pPr>
          </w:p>
        </w:tc>
        <w:tc>
          <w:tcPr>
            <w:tcW w:w="2379" w:type="dxa"/>
            <w:tcBorders>
              <w:top w:val="nil"/>
              <w:left w:val="nil"/>
              <w:bottom w:val="nil"/>
              <w:right w:val="nil"/>
            </w:tcBorders>
          </w:tcPr>
          <w:p w14:paraId="0BC41B70" w14:textId="77777777" w:rsidR="005A68EF" w:rsidRDefault="005A68EF" w:rsidP="008256E9">
            <w:pPr>
              <w:tabs>
                <w:tab w:val="left" w:pos="-475"/>
              </w:tabs>
              <w:ind w:left="-295" w:hanging="180"/>
              <w:jc w:val="center"/>
            </w:pPr>
            <w:r>
              <w:t>Spring 2009</w:t>
            </w:r>
          </w:p>
        </w:tc>
        <w:tc>
          <w:tcPr>
            <w:tcW w:w="1761" w:type="dxa"/>
            <w:tcBorders>
              <w:top w:val="nil"/>
              <w:left w:val="nil"/>
              <w:bottom w:val="nil"/>
              <w:right w:val="nil"/>
            </w:tcBorders>
          </w:tcPr>
          <w:p w14:paraId="7D5D3D5F" w14:textId="77777777" w:rsidR="005A68EF" w:rsidRDefault="005A68EF" w:rsidP="008256E9">
            <w:r>
              <w:t>TCSS:589</w:t>
            </w:r>
          </w:p>
        </w:tc>
        <w:tc>
          <w:tcPr>
            <w:tcW w:w="2470" w:type="dxa"/>
            <w:tcBorders>
              <w:top w:val="nil"/>
              <w:left w:val="nil"/>
              <w:bottom w:val="nil"/>
              <w:right w:val="nil"/>
            </w:tcBorders>
          </w:tcPr>
          <w:p w14:paraId="7D0873B9" w14:textId="77777777" w:rsidR="005A68EF" w:rsidRDefault="005A68EF" w:rsidP="008256E9">
            <w:pPr>
              <w:rPr>
                <w:b/>
              </w:rPr>
            </w:pPr>
            <w:r>
              <w:rPr>
                <w:b/>
              </w:rPr>
              <w:t>Masters Seminar</w:t>
            </w:r>
          </w:p>
        </w:tc>
        <w:tc>
          <w:tcPr>
            <w:tcW w:w="2207" w:type="dxa"/>
            <w:tcBorders>
              <w:top w:val="nil"/>
              <w:left w:val="nil"/>
              <w:bottom w:val="nil"/>
              <w:right w:val="nil"/>
            </w:tcBorders>
          </w:tcPr>
          <w:p w14:paraId="484C771E" w14:textId="77777777" w:rsidR="005A68EF" w:rsidRDefault="005A68EF" w:rsidP="008256E9">
            <w:r>
              <w:t>Graduate (19)</w:t>
            </w:r>
          </w:p>
        </w:tc>
      </w:tr>
      <w:tr w:rsidR="005A68EF" w:rsidRPr="00FB3F9C" w14:paraId="08D41AB6" w14:textId="77777777" w:rsidTr="004C45E8">
        <w:trPr>
          <w:trHeight w:val="67"/>
        </w:trPr>
        <w:tc>
          <w:tcPr>
            <w:tcW w:w="900" w:type="dxa"/>
            <w:tcBorders>
              <w:top w:val="nil"/>
              <w:left w:val="nil"/>
              <w:bottom w:val="nil"/>
              <w:right w:val="nil"/>
            </w:tcBorders>
          </w:tcPr>
          <w:p w14:paraId="05F179BF" w14:textId="77777777" w:rsidR="005A68EF" w:rsidRDefault="005A68EF" w:rsidP="004C45E8">
            <w:pPr>
              <w:pStyle w:val="ListParagraph"/>
              <w:numPr>
                <w:ilvl w:val="0"/>
                <w:numId w:val="19"/>
              </w:numPr>
              <w:tabs>
                <w:tab w:val="left" w:pos="-475"/>
              </w:tabs>
            </w:pPr>
          </w:p>
        </w:tc>
        <w:tc>
          <w:tcPr>
            <w:tcW w:w="2379" w:type="dxa"/>
            <w:tcBorders>
              <w:top w:val="nil"/>
              <w:left w:val="nil"/>
              <w:bottom w:val="nil"/>
              <w:right w:val="nil"/>
            </w:tcBorders>
          </w:tcPr>
          <w:p w14:paraId="1BD85667" w14:textId="77777777" w:rsidR="005A68EF" w:rsidRDefault="005A68EF" w:rsidP="00B60533">
            <w:pPr>
              <w:tabs>
                <w:tab w:val="left" w:pos="-475"/>
              </w:tabs>
              <w:ind w:left="-295" w:hanging="180"/>
              <w:jc w:val="center"/>
            </w:pPr>
            <w:r>
              <w:t>Spring 2009</w:t>
            </w:r>
          </w:p>
        </w:tc>
        <w:tc>
          <w:tcPr>
            <w:tcW w:w="1761" w:type="dxa"/>
            <w:tcBorders>
              <w:top w:val="nil"/>
              <w:left w:val="nil"/>
              <w:bottom w:val="nil"/>
              <w:right w:val="nil"/>
            </w:tcBorders>
          </w:tcPr>
          <w:p w14:paraId="557761DE" w14:textId="77777777" w:rsidR="005A68EF" w:rsidRDefault="005A68EF" w:rsidP="000F539C">
            <w:r>
              <w:t>TCSS:342</w:t>
            </w:r>
          </w:p>
        </w:tc>
        <w:tc>
          <w:tcPr>
            <w:tcW w:w="2470" w:type="dxa"/>
            <w:tcBorders>
              <w:top w:val="nil"/>
              <w:left w:val="nil"/>
              <w:bottom w:val="nil"/>
              <w:right w:val="nil"/>
            </w:tcBorders>
          </w:tcPr>
          <w:p w14:paraId="5FF2612E" w14:textId="77777777" w:rsidR="005A68EF" w:rsidRDefault="005A68EF" w:rsidP="000F539C">
            <w:pPr>
              <w:rPr>
                <w:b/>
              </w:rPr>
            </w:pPr>
            <w:r>
              <w:rPr>
                <w:b/>
              </w:rPr>
              <w:t>Data Structures</w:t>
            </w:r>
          </w:p>
        </w:tc>
        <w:tc>
          <w:tcPr>
            <w:tcW w:w="2207" w:type="dxa"/>
            <w:tcBorders>
              <w:top w:val="nil"/>
              <w:left w:val="nil"/>
              <w:bottom w:val="nil"/>
              <w:right w:val="nil"/>
            </w:tcBorders>
          </w:tcPr>
          <w:p w14:paraId="70871240" w14:textId="77777777" w:rsidR="005A68EF" w:rsidRDefault="005A68EF" w:rsidP="000F539C">
            <w:r>
              <w:t>Undergraduate (18)</w:t>
            </w:r>
          </w:p>
        </w:tc>
      </w:tr>
      <w:tr w:rsidR="005A68EF" w:rsidRPr="00FB3F9C" w14:paraId="38174194" w14:textId="77777777" w:rsidTr="004C45E8">
        <w:trPr>
          <w:trHeight w:val="67"/>
        </w:trPr>
        <w:tc>
          <w:tcPr>
            <w:tcW w:w="900" w:type="dxa"/>
            <w:tcBorders>
              <w:top w:val="nil"/>
              <w:left w:val="nil"/>
              <w:bottom w:val="nil"/>
              <w:right w:val="nil"/>
            </w:tcBorders>
          </w:tcPr>
          <w:p w14:paraId="4C117C87" w14:textId="77777777" w:rsidR="005A68EF" w:rsidRDefault="005A68EF" w:rsidP="004C45E8">
            <w:pPr>
              <w:pStyle w:val="ListParagraph"/>
              <w:numPr>
                <w:ilvl w:val="0"/>
                <w:numId w:val="19"/>
              </w:numPr>
              <w:tabs>
                <w:tab w:val="left" w:pos="-475"/>
              </w:tabs>
            </w:pPr>
          </w:p>
        </w:tc>
        <w:tc>
          <w:tcPr>
            <w:tcW w:w="2379" w:type="dxa"/>
            <w:tcBorders>
              <w:top w:val="nil"/>
              <w:left w:val="nil"/>
              <w:bottom w:val="nil"/>
              <w:right w:val="nil"/>
            </w:tcBorders>
          </w:tcPr>
          <w:p w14:paraId="55E31AA9" w14:textId="77777777" w:rsidR="005A68EF" w:rsidRDefault="005A68EF" w:rsidP="006B0B64">
            <w:pPr>
              <w:tabs>
                <w:tab w:val="left" w:pos="-475"/>
              </w:tabs>
              <w:ind w:left="-295" w:hanging="180"/>
              <w:jc w:val="center"/>
            </w:pPr>
            <w:r>
              <w:t>Winter 2009</w:t>
            </w:r>
          </w:p>
        </w:tc>
        <w:tc>
          <w:tcPr>
            <w:tcW w:w="1761" w:type="dxa"/>
            <w:tcBorders>
              <w:top w:val="nil"/>
              <w:left w:val="nil"/>
              <w:bottom w:val="nil"/>
              <w:right w:val="nil"/>
            </w:tcBorders>
          </w:tcPr>
          <w:p w14:paraId="0482BA83" w14:textId="77777777" w:rsidR="005A68EF" w:rsidRDefault="005A68EF" w:rsidP="006B0B64">
            <w:r>
              <w:t>TCSS:445/545</w:t>
            </w:r>
          </w:p>
        </w:tc>
        <w:tc>
          <w:tcPr>
            <w:tcW w:w="2470" w:type="dxa"/>
            <w:tcBorders>
              <w:top w:val="nil"/>
              <w:left w:val="nil"/>
              <w:bottom w:val="nil"/>
              <w:right w:val="nil"/>
            </w:tcBorders>
          </w:tcPr>
          <w:p w14:paraId="2639E365" w14:textId="77777777" w:rsidR="005A68EF" w:rsidRDefault="005A68EF" w:rsidP="006B0B64">
            <w:pPr>
              <w:rPr>
                <w:b/>
              </w:rPr>
            </w:pPr>
            <w:r>
              <w:rPr>
                <w:b/>
              </w:rPr>
              <w:t>Database Systems Design</w:t>
            </w:r>
          </w:p>
        </w:tc>
        <w:tc>
          <w:tcPr>
            <w:tcW w:w="2207" w:type="dxa"/>
            <w:tcBorders>
              <w:top w:val="nil"/>
              <w:left w:val="nil"/>
              <w:bottom w:val="nil"/>
              <w:right w:val="nil"/>
            </w:tcBorders>
          </w:tcPr>
          <w:p w14:paraId="15D56F30" w14:textId="77777777" w:rsidR="005A68EF" w:rsidRDefault="005A68EF" w:rsidP="006B0B64">
            <w:r>
              <w:t>Undergraduate (25) + Graduate (5)</w:t>
            </w:r>
          </w:p>
        </w:tc>
      </w:tr>
      <w:tr w:rsidR="005A68EF" w:rsidRPr="00FB3F9C" w14:paraId="14251281" w14:textId="77777777" w:rsidTr="004C45E8">
        <w:trPr>
          <w:trHeight w:val="67"/>
        </w:trPr>
        <w:tc>
          <w:tcPr>
            <w:tcW w:w="900" w:type="dxa"/>
            <w:tcBorders>
              <w:top w:val="nil"/>
              <w:left w:val="nil"/>
              <w:bottom w:val="nil"/>
              <w:right w:val="nil"/>
            </w:tcBorders>
          </w:tcPr>
          <w:p w14:paraId="6F3BACFE" w14:textId="77777777" w:rsidR="005A68EF" w:rsidRDefault="005A68EF" w:rsidP="004C45E8">
            <w:pPr>
              <w:pStyle w:val="ListParagraph"/>
              <w:numPr>
                <w:ilvl w:val="0"/>
                <w:numId w:val="19"/>
              </w:numPr>
              <w:tabs>
                <w:tab w:val="left" w:pos="-475"/>
              </w:tabs>
            </w:pPr>
          </w:p>
        </w:tc>
        <w:tc>
          <w:tcPr>
            <w:tcW w:w="2379" w:type="dxa"/>
            <w:tcBorders>
              <w:top w:val="nil"/>
              <w:left w:val="nil"/>
              <w:bottom w:val="nil"/>
              <w:right w:val="nil"/>
            </w:tcBorders>
          </w:tcPr>
          <w:p w14:paraId="5F68917F" w14:textId="77777777" w:rsidR="005A68EF" w:rsidRDefault="005A68EF" w:rsidP="00B60533">
            <w:pPr>
              <w:tabs>
                <w:tab w:val="left" w:pos="-475"/>
              </w:tabs>
              <w:ind w:left="-295" w:hanging="180"/>
              <w:jc w:val="center"/>
            </w:pPr>
            <w:r>
              <w:t>Autumn 2008</w:t>
            </w:r>
          </w:p>
        </w:tc>
        <w:tc>
          <w:tcPr>
            <w:tcW w:w="1761" w:type="dxa"/>
            <w:tcBorders>
              <w:top w:val="nil"/>
              <w:left w:val="nil"/>
              <w:bottom w:val="nil"/>
              <w:right w:val="nil"/>
            </w:tcBorders>
          </w:tcPr>
          <w:p w14:paraId="49A28D7A" w14:textId="77777777" w:rsidR="005A68EF" w:rsidRDefault="005A68EF" w:rsidP="000F539C">
            <w:r>
              <w:t>TCSS:555</w:t>
            </w:r>
          </w:p>
        </w:tc>
        <w:tc>
          <w:tcPr>
            <w:tcW w:w="2470" w:type="dxa"/>
            <w:tcBorders>
              <w:top w:val="nil"/>
              <w:left w:val="nil"/>
              <w:bottom w:val="nil"/>
              <w:right w:val="nil"/>
            </w:tcBorders>
          </w:tcPr>
          <w:p w14:paraId="7C1A6113" w14:textId="77777777" w:rsidR="005A68EF" w:rsidRDefault="005A68EF" w:rsidP="000F539C">
            <w:pPr>
              <w:rPr>
                <w:b/>
              </w:rPr>
            </w:pPr>
            <w:r>
              <w:rPr>
                <w:b/>
              </w:rPr>
              <w:t>Data Mining</w:t>
            </w:r>
          </w:p>
        </w:tc>
        <w:tc>
          <w:tcPr>
            <w:tcW w:w="2207" w:type="dxa"/>
            <w:tcBorders>
              <w:top w:val="nil"/>
              <w:left w:val="nil"/>
              <w:bottom w:val="nil"/>
              <w:right w:val="nil"/>
            </w:tcBorders>
          </w:tcPr>
          <w:p w14:paraId="1B0B1B5A" w14:textId="77777777" w:rsidR="005A68EF" w:rsidRDefault="005A68EF" w:rsidP="000F539C">
            <w:r>
              <w:t>Graduate (11)</w:t>
            </w:r>
          </w:p>
        </w:tc>
      </w:tr>
      <w:tr w:rsidR="005A68EF" w:rsidRPr="00FB3F9C" w14:paraId="62D5AB98" w14:textId="77777777" w:rsidTr="004C45E8">
        <w:trPr>
          <w:trHeight w:val="67"/>
        </w:trPr>
        <w:tc>
          <w:tcPr>
            <w:tcW w:w="900" w:type="dxa"/>
            <w:tcBorders>
              <w:top w:val="nil"/>
              <w:left w:val="nil"/>
              <w:bottom w:val="nil"/>
              <w:right w:val="nil"/>
            </w:tcBorders>
          </w:tcPr>
          <w:p w14:paraId="6D43AB4A" w14:textId="77777777" w:rsidR="005A68EF" w:rsidRDefault="005A68EF" w:rsidP="004C45E8">
            <w:pPr>
              <w:pStyle w:val="ListParagraph"/>
              <w:numPr>
                <w:ilvl w:val="0"/>
                <w:numId w:val="19"/>
              </w:numPr>
              <w:tabs>
                <w:tab w:val="left" w:pos="-475"/>
              </w:tabs>
            </w:pPr>
          </w:p>
        </w:tc>
        <w:tc>
          <w:tcPr>
            <w:tcW w:w="2379" w:type="dxa"/>
            <w:tcBorders>
              <w:top w:val="nil"/>
              <w:left w:val="nil"/>
              <w:bottom w:val="nil"/>
              <w:right w:val="nil"/>
            </w:tcBorders>
          </w:tcPr>
          <w:p w14:paraId="580F1A36" w14:textId="77777777" w:rsidR="005A68EF" w:rsidRDefault="005A68EF" w:rsidP="00B60533">
            <w:pPr>
              <w:tabs>
                <w:tab w:val="left" w:pos="-475"/>
              </w:tabs>
              <w:ind w:left="-295" w:hanging="180"/>
              <w:jc w:val="center"/>
            </w:pPr>
            <w:r>
              <w:t>Autumn 2008</w:t>
            </w:r>
          </w:p>
        </w:tc>
        <w:tc>
          <w:tcPr>
            <w:tcW w:w="1761" w:type="dxa"/>
            <w:tcBorders>
              <w:top w:val="nil"/>
              <w:left w:val="nil"/>
              <w:bottom w:val="nil"/>
              <w:right w:val="nil"/>
            </w:tcBorders>
          </w:tcPr>
          <w:p w14:paraId="566D6BD9" w14:textId="77777777" w:rsidR="005A68EF" w:rsidRDefault="005A68EF" w:rsidP="000F539C">
            <w:r>
              <w:t>TCSS:325</w:t>
            </w:r>
          </w:p>
        </w:tc>
        <w:tc>
          <w:tcPr>
            <w:tcW w:w="2470" w:type="dxa"/>
            <w:tcBorders>
              <w:top w:val="nil"/>
              <w:left w:val="nil"/>
              <w:bottom w:val="nil"/>
              <w:right w:val="nil"/>
            </w:tcBorders>
          </w:tcPr>
          <w:p w14:paraId="3ECF42B1" w14:textId="77777777" w:rsidR="005A68EF" w:rsidRDefault="005A68EF" w:rsidP="000F539C">
            <w:pPr>
              <w:rPr>
                <w:b/>
              </w:rPr>
            </w:pPr>
            <w:r>
              <w:rPr>
                <w:b/>
              </w:rPr>
              <w:t>Computer, Ethics and Society</w:t>
            </w:r>
          </w:p>
        </w:tc>
        <w:tc>
          <w:tcPr>
            <w:tcW w:w="2207" w:type="dxa"/>
            <w:tcBorders>
              <w:top w:val="nil"/>
              <w:left w:val="nil"/>
              <w:bottom w:val="nil"/>
              <w:right w:val="nil"/>
            </w:tcBorders>
          </w:tcPr>
          <w:p w14:paraId="303E587E" w14:textId="77777777" w:rsidR="005A68EF" w:rsidRDefault="005A68EF" w:rsidP="000F539C">
            <w:r>
              <w:t>Undergraduate (24)</w:t>
            </w:r>
          </w:p>
        </w:tc>
      </w:tr>
      <w:tr w:rsidR="005A68EF" w:rsidRPr="00FB3F9C" w14:paraId="6F85D20D" w14:textId="77777777" w:rsidTr="004C45E8">
        <w:trPr>
          <w:trHeight w:val="67"/>
        </w:trPr>
        <w:tc>
          <w:tcPr>
            <w:tcW w:w="900" w:type="dxa"/>
            <w:tcBorders>
              <w:top w:val="nil"/>
              <w:left w:val="nil"/>
              <w:bottom w:val="nil"/>
              <w:right w:val="nil"/>
            </w:tcBorders>
          </w:tcPr>
          <w:p w14:paraId="3A24CD8C" w14:textId="77777777" w:rsidR="005A68EF" w:rsidRDefault="005A68EF" w:rsidP="004C45E8">
            <w:pPr>
              <w:pStyle w:val="ListParagraph"/>
              <w:numPr>
                <w:ilvl w:val="0"/>
                <w:numId w:val="19"/>
              </w:numPr>
              <w:tabs>
                <w:tab w:val="left" w:pos="-475"/>
              </w:tabs>
            </w:pPr>
          </w:p>
        </w:tc>
        <w:tc>
          <w:tcPr>
            <w:tcW w:w="2379" w:type="dxa"/>
            <w:tcBorders>
              <w:top w:val="nil"/>
              <w:left w:val="nil"/>
              <w:bottom w:val="nil"/>
              <w:right w:val="nil"/>
            </w:tcBorders>
          </w:tcPr>
          <w:p w14:paraId="30EE39D8" w14:textId="77777777" w:rsidR="005A68EF" w:rsidRPr="00FB3F9C" w:rsidRDefault="005A68EF" w:rsidP="00B60533">
            <w:pPr>
              <w:tabs>
                <w:tab w:val="left" w:pos="-475"/>
              </w:tabs>
              <w:ind w:left="-295" w:hanging="180"/>
              <w:jc w:val="center"/>
            </w:pPr>
            <w:r>
              <w:t>Spring 2008</w:t>
            </w:r>
          </w:p>
        </w:tc>
        <w:tc>
          <w:tcPr>
            <w:tcW w:w="1761" w:type="dxa"/>
            <w:tcBorders>
              <w:top w:val="nil"/>
              <w:left w:val="nil"/>
              <w:bottom w:val="nil"/>
              <w:right w:val="nil"/>
            </w:tcBorders>
          </w:tcPr>
          <w:p w14:paraId="3E2DDFF9" w14:textId="77777777" w:rsidR="005A68EF" w:rsidRPr="00FB3F9C" w:rsidRDefault="005A68EF" w:rsidP="000F539C">
            <w:r>
              <w:t>TCSS:342</w:t>
            </w:r>
          </w:p>
        </w:tc>
        <w:tc>
          <w:tcPr>
            <w:tcW w:w="2470" w:type="dxa"/>
            <w:tcBorders>
              <w:top w:val="nil"/>
              <w:left w:val="nil"/>
              <w:bottom w:val="nil"/>
              <w:right w:val="nil"/>
            </w:tcBorders>
          </w:tcPr>
          <w:p w14:paraId="00F61865" w14:textId="77777777" w:rsidR="005A68EF" w:rsidRPr="00FB3F9C" w:rsidRDefault="005A68EF" w:rsidP="000F539C">
            <w:pPr>
              <w:rPr>
                <w:b/>
              </w:rPr>
            </w:pPr>
            <w:r>
              <w:rPr>
                <w:b/>
              </w:rPr>
              <w:t>Data Structures</w:t>
            </w:r>
          </w:p>
        </w:tc>
        <w:tc>
          <w:tcPr>
            <w:tcW w:w="2207" w:type="dxa"/>
            <w:tcBorders>
              <w:top w:val="nil"/>
              <w:left w:val="nil"/>
              <w:bottom w:val="nil"/>
              <w:right w:val="nil"/>
            </w:tcBorders>
          </w:tcPr>
          <w:p w14:paraId="7C12925C" w14:textId="77777777" w:rsidR="005A68EF" w:rsidRPr="00FB3F9C" w:rsidRDefault="005A68EF" w:rsidP="000F539C">
            <w:r>
              <w:t>Undergraduate (29)</w:t>
            </w:r>
          </w:p>
        </w:tc>
      </w:tr>
      <w:tr w:rsidR="005A68EF" w:rsidRPr="00FB3F9C" w14:paraId="3CB456CB" w14:textId="77777777" w:rsidTr="004C45E8">
        <w:trPr>
          <w:trHeight w:val="67"/>
        </w:trPr>
        <w:tc>
          <w:tcPr>
            <w:tcW w:w="900" w:type="dxa"/>
            <w:tcBorders>
              <w:top w:val="nil"/>
              <w:left w:val="nil"/>
              <w:bottom w:val="nil"/>
              <w:right w:val="nil"/>
            </w:tcBorders>
          </w:tcPr>
          <w:p w14:paraId="7BD8210C" w14:textId="77777777" w:rsidR="005A68EF" w:rsidRDefault="005A68EF" w:rsidP="004C45E8">
            <w:pPr>
              <w:pStyle w:val="ListParagraph"/>
              <w:numPr>
                <w:ilvl w:val="0"/>
                <w:numId w:val="19"/>
              </w:numPr>
              <w:tabs>
                <w:tab w:val="left" w:pos="-475"/>
              </w:tabs>
            </w:pPr>
          </w:p>
        </w:tc>
        <w:tc>
          <w:tcPr>
            <w:tcW w:w="2379" w:type="dxa"/>
            <w:tcBorders>
              <w:top w:val="nil"/>
              <w:left w:val="nil"/>
              <w:bottom w:val="nil"/>
              <w:right w:val="nil"/>
            </w:tcBorders>
          </w:tcPr>
          <w:p w14:paraId="2D78D1F5" w14:textId="77777777" w:rsidR="005A68EF" w:rsidRPr="00FB3F9C" w:rsidRDefault="005A68EF" w:rsidP="00B60533">
            <w:pPr>
              <w:tabs>
                <w:tab w:val="left" w:pos="-475"/>
              </w:tabs>
              <w:ind w:left="-295" w:hanging="180"/>
              <w:jc w:val="center"/>
            </w:pPr>
            <w:r>
              <w:t>Spring 2008</w:t>
            </w:r>
          </w:p>
        </w:tc>
        <w:tc>
          <w:tcPr>
            <w:tcW w:w="1761" w:type="dxa"/>
            <w:tcBorders>
              <w:top w:val="nil"/>
              <w:left w:val="nil"/>
              <w:bottom w:val="nil"/>
              <w:right w:val="nil"/>
            </w:tcBorders>
          </w:tcPr>
          <w:p w14:paraId="0F1B5C94" w14:textId="77777777" w:rsidR="005A68EF" w:rsidRPr="00FB3F9C" w:rsidRDefault="005A68EF" w:rsidP="000F539C">
            <w:r>
              <w:t>TCSS:590</w:t>
            </w:r>
          </w:p>
        </w:tc>
        <w:tc>
          <w:tcPr>
            <w:tcW w:w="2470" w:type="dxa"/>
            <w:tcBorders>
              <w:top w:val="nil"/>
              <w:left w:val="nil"/>
              <w:bottom w:val="nil"/>
              <w:right w:val="nil"/>
            </w:tcBorders>
          </w:tcPr>
          <w:p w14:paraId="27BB5290" w14:textId="77777777" w:rsidR="005A68EF" w:rsidRPr="00FB3F9C" w:rsidRDefault="005A68EF" w:rsidP="000F539C">
            <w:pPr>
              <w:rPr>
                <w:b/>
              </w:rPr>
            </w:pPr>
            <w:r>
              <w:rPr>
                <w:b/>
              </w:rPr>
              <w:t>Web Search</w:t>
            </w:r>
          </w:p>
        </w:tc>
        <w:tc>
          <w:tcPr>
            <w:tcW w:w="2207" w:type="dxa"/>
            <w:tcBorders>
              <w:top w:val="nil"/>
              <w:left w:val="nil"/>
              <w:bottom w:val="nil"/>
              <w:right w:val="nil"/>
            </w:tcBorders>
          </w:tcPr>
          <w:p w14:paraId="585B2C03" w14:textId="77777777" w:rsidR="005A68EF" w:rsidRPr="00FB3F9C" w:rsidRDefault="005A68EF" w:rsidP="000F539C">
            <w:r>
              <w:t>Graduate (10)</w:t>
            </w:r>
          </w:p>
        </w:tc>
      </w:tr>
      <w:tr w:rsidR="005A68EF" w:rsidRPr="00FB3F9C" w14:paraId="18ED0478" w14:textId="77777777" w:rsidTr="004C45E8">
        <w:trPr>
          <w:trHeight w:val="67"/>
        </w:trPr>
        <w:tc>
          <w:tcPr>
            <w:tcW w:w="900" w:type="dxa"/>
            <w:tcBorders>
              <w:top w:val="nil"/>
              <w:left w:val="nil"/>
              <w:bottom w:val="nil"/>
              <w:right w:val="nil"/>
            </w:tcBorders>
          </w:tcPr>
          <w:p w14:paraId="6D726C34" w14:textId="77777777" w:rsidR="005A68EF" w:rsidRDefault="005A68EF" w:rsidP="004C45E8">
            <w:pPr>
              <w:pStyle w:val="ListParagraph"/>
              <w:numPr>
                <w:ilvl w:val="0"/>
                <w:numId w:val="19"/>
              </w:numPr>
              <w:tabs>
                <w:tab w:val="left" w:pos="-475"/>
              </w:tabs>
            </w:pPr>
          </w:p>
        </w:tc>
        <w:tc>
          <w:tcPr>
            <w:tcW w:w="2379" w:type="dxa"/>
            <w:tcBorders>
              <w:top w:val="nil"/>
              <w:left w:val="nil"/>
              <w:bottom w:val="nil"/>
              <w:right w:val="nil"/>
            </w:tcBorders>
          </w:tcPr>
          <w:p w14:paraId="59AE0B83" w14:textId="77777777" w:rsidR="005A68EF" w:rsidRPr="00FB3F9C" w:rsidRDefault="005A68EF" w:rsidP="00B60533">
            <w:pPr>
              <w:tabs>
                <w:tab w:val="left" w:pos="-475"/>
              </w:tabs>
              <w:ind w:left="-295" w:hanging="180"/>
              <w:jc w:val="center"/>
            </w:pPr>
            <w:r>
              <w:t>Winter 2008</w:t>
            </w:r>
          </w:p>
        </w:tc>
        <w:tc>
          <w:tcPr>
            <w:tcW w:w="1761" w:type="dxa"/>
            <w:tcBorders>
              <w:top w:val="nil"/>
              <w:left w:val="nil"/>
              <w:bottom w:val="nil"/>
              <w:right w:val="nil"/>
            </w:tcBorders>
          </w:tcPr>
          <w:p w14:paraId="04FC8DEA" w14:textId="77777777" w:rsidR="005A68EF" w:rsidRPr="00FB3F9C" w:rsidRDefault="005A68EF" w:rsidP="000F539C">
            <w:r>
              <w:t>TCSS:342</w:t>
            </w:r>
          </w:p>
        </w:tc>
        <w:tc>
          <w:tcPr>
            <w:tcW w:w="2470" w:type="dxa"/>
            <w:tcBorders>
              <w:top w:val="nil"/>
              <w:left w:val="nil"/>
              <w:bottom w:val="nil"/>
              <w:right w:val="nil"/>
            </w:tcBorders>
          </w:tcPr>
          <w:p w14:paraId="67DCFE02" w14:textId="77777777" w:rsidR="005A68EF" w:rsidRPr="00FB3F9C" w:rsidRDefault="005A68EF" w:rsidP="000F539C">
            <w:pPr>
              <w:rPr>
                <w:b/>
              </w:rPr>
            </w:pPr>
            <w:r>
              <w:rPr>
                <w:b/>
              </w:rPr>
              <w:t>Data Structures</w:t>
            </w:r>
          </w:p>
        </w:tc>
        <w:tc>
          <w:tcPr>
            <w:tcW w:w="2207" w:type="dxa"/>
            <w:tcBorders>
              <w:top w:val="nil"/>
              <w:left w:val="nil"/>
              <w:bottom w:val="nil"/>
              <w:right w:val="nil"/>
            </w:tcBorders>
          </w:tcPr>
          <w:p w14:paraId="24096ED1" w14:textId="77777777" w:rsidR="005A68EF" w:rsidRPr="00FB3F9C" w:rsidRDefault="005A68EF" w:rsidP="000F539C">
            <w:r>
              <w:t>Undergraduate(25)</w:t>
            </w:r>
          </w:p>
        </w:tc>
      </w:tr>
      <w:tr w:rsidR="005A68EF" w:rsidRPr="00FB3F9C" w14:paraId="048D17FF" w14:textId="77777777" w:rsidTr="004C45E8">
        <w:trPr>
          <w:trHeight w:val="67"/>
        </w:trPr>
        <w:tc>
          <w:tcPr>
            <w:tcW w:w="900" w:type="dxa"/>
            <w:tcBorders>
              <w:top w:val="nil"/>
              <w:left w:val="nil"/>
              <w:bottom w:val="nil"/>
              <w:right w:val="nil"/>
            </w:tcBorders>
          </w:tcPr>
          <w:p w14:paraId="57D14071" w14:textId="77777777" w:rsidR="005A68EF" w:rsidRDefault="005A68EF" w:rsidP="004C45E8">
            <w:pPr>
              <w:pStyle w:val="ListParagraph"/>
              <w:numPr>
                <w:ilvl w:val="0"/>
                <w:numId w:val="19"/>
              </w:numPr>
              <w:tabs>
                <w:tab w:val="left" w:pos="-475"/>
              </w:tabs>
            </w:pPr>
          </w:p>
        </w:tc>
        <w:tc>
          <w:tcPr>
            <w:tcW w:w="2379" w:type="dxa"/>
            <w:tcBorders>
              <w:top w:val="nil"/>
              <w:left w:val="nil"/>
              <w:bottom w:val="nil"/>
              <w:right w:val="nil"/>
            </w:tcBorders>
          </w:tcPr>
          <w:p w14:paraId="11A20885" w14:textId="77777777" w:rsidR="005A68EF" w:rsidRPr="00FB3F9C" w:rsidRDefault="005A68EF" w:rsidP="00B60533">
            <w:pPr>
              <w:tabs>
                <w:tab w:val="left" w:pos="-475"/>
              </w:tabs>
              <w:ind w:left="-295" w:hanging="180"/>
              <w:jc w:val="center"/>
            </w:pPr>
            <w:r>
              <w:t>Winter 2008</w:t>
            </w:r>
          </w:p>
        </w:tc>
        <w:tc>
          <w:tcPr>
            <w:tcW w:w="1761" w:type="dxa"/>
            <w:tcBorders>
              <w:top w:val="nil"/>
              <w:left w:val="nil"/>
              <w:bottom w:val="nil"/>
              <w:right w:val="nil"/>
            </w:tcBorders>
          </w:tcPr>
          <w:p w14:paraId="102D8526" w14:textId="77777777" w:rsidR="005A68EF" w:rsidRPr="00FB3F9C" w:rsidRDefault="005A68EF" w:rsidP="00396535">
            <w:r>
              <w:t>TCSS:590</w:t>
            </w:r>
          </w:p>
        </w:tc>
        <w:tc>
          <w:tcPr>
            <w:tcW w:w="2470" w:type="dxa"/>
            <w:tcBorders>
              <w:top w:val="nil"/>
              <w:left w:val="nil"/>
              <w:bottom w:val="nil"/>
              <w:right w:val="nil"/>
            </w:tcBorders>
          </w:tcPr>
          <w:p w14:paraId="3D59CA70" w14:textId="77777777" w:rsidR="005A68EF" w:rsidRPr="00FB3F9C" w:rsidRDefault="005A68EF" w:rsidP="000F539C">
            <w:pPr>
              <w:rPr>
                <w:b/>
              </w:rPr>
            </w:pPr>
            <w:r>
              <w:rPr>
                <w:b/>
              </w:rPr>
              <w:t>Social Networks</w:t>
            </w:r>
          </w:p>
        </w:tc>
        <w:tc>
          <w:tcPr>
            <w:tcW w:w="2207" w:type="dxa"/>
            <w:tcBorders>
              <w:top w:val="nil"/>
              <w:left w:val="nil"/>
              <w:bottom w:val="nil"/>
              <w:right w:val="nil"/>
            </w:tcBorders>
          </w:tcPr>
          <w:p w14:paraId="38B7F70A" w14:textId="77777777" w:rsidR="005A68EF" w:rsidRPr="00FB3F9C" w:rsidRDefault="005A68EF" w:rsidP="000F539C">
            <w:r>
              <w:t>Graduate (9)</w:t>
            </w:r>
          </w:p>
        </w:tc>
      </w:tr>
      <w:tr w:rsidR="005A68EF" w:rsidRPr="00FB3F9C" w14:paraId="542F095C" w14:textId="77777777" w:rsidTr="004C45E8">
        <w:trPr>
          <w:trHeight w:val="67"/>
        </w:trPr>
        <w:tc>
          <w:tcPr>
            <w:tcW w:w="900" w:type="dxa"/>
            <w:tcBorders>
              <w:top w:val="nil"/>
              <w:left w:val="nil"/>
              <w:bottom w:val="nil"/>
              <w:right w:val="nil"/>
            </w:tcBorders>
          </w:tcPr>
          <w:p w14:paraId="33DE518D" w14:textId="77777777" w:rsidR="005A68EF" w:rsidRDefault="005A68EF" w:rsidP="004C45E8">
            <w:pPr>
              <w:pStyle w:val="ListParagraph"/>
              <w:numPr>
                <w:ilvl w:val="0"/>
                <w:numId w:val="19"/>
              </w:numPr>
              <w:tabs>
                <w:tab w:val="left" w:pos="-475"/>
              </w:tabs>
            </w:pPr>
          </w:p>
        </w:tc>
        <w:tc>
          <w:tcPr>
            <w:tcW w:w="2379" w:type="dxa"/>
            <w:tcBorders>
              <w:top w:val="nil"/>
              <w:left w:val="nil"/>
              <w:bottom w:val="nil"/>
              <w:right w:val="nil"/>
            </w:tcBorders>
          </w:tcPr>
          <w:p w14:paraId="72EB65BC" w14:textId="77777777" w:rsidR="005A68EF" w:rsidRPr="00FB3F9C" w:rsidRDefault="005A68EF" w:rsidP="00B60533">
            <w:pPr>
              <w:tabs>
                <w:tab w:val="left" w:pos="-475"/>
              </w:tabs>
              <w:ind w:left="-295" w:hanging="180"/>
              <w:jc w:val="center"/>
            </w:pPr>
            <w:r>
              <w:t>Autumn</w:t>
            </w:r>
            <w:r w:rsidRPr="00FB3F9C">
              <w:t xml:space="preserve"> 2007</w:t>
            </w:r>
          </w:p>
        </w:tc>
        <w:tc>
          <w:tcPr>
            <w:tcW w:w="1761" w:type="dxa"/>
            <w:tcBorders>
              <w:top w:val="nil"/>
              <w:left w:val="nil"/>
              <w:bottom w:val="nil"/>
              <w:right w:val="nil"/>
            </w:tcBorders>
          </w:tcPr>
          <w:p w14:paraId="4BAAE37E" w14:textId="77777777" w:rsidR="005A68EF" w:rsidRPr="00FB3F9C" w:rsidRDefault="005A68EF" w:rsidP="000F539C">
            <w:r w:rsidRPr="00FB3F9C">
              <w:t>TCSS:342</w:t>
            </w:r>
          </w:p>
        </w:tc>
        <w:tc>
          <w:tcPr>
            <w:tcW w:w="2470" w:type="dxa"/>
            <w:tcBorders>
              <w:top w:val="nil"/>
              <w:left w:val="nil"/>
              <w:bottom w:val="nil"/>
              <w:right w:val="nil"/>
            </w:tcBorders>
          </w:tcPr>
          <w:p w14:paraId="75E63EE6" w14:textId="77777777" w:rsidR="005A68EF" w:rsidRPr="00FB3F9C" w:rsidRDefault="005A68EF" w:rsidP="000F539C">
            <w:pPr>
              <w:rPr>
                <w:b/>
              </w:rPr>
            </w:pPr>
            <w:r w:rsidRPr="00FB3F9C">
              <w:rPr>
                <w:b/>
              </w:rPr>
              <w:t>Data Structures</w:t>
            </w:r>
          </w:p>
        </w:tc>
        <w:tc>
          <w:tcPr>
            <w:tcW w:w="2207" w:type="dxa"/>
            <w:tcBorders>
              <w:top w:val="nil"/>
              <w:left w:val="nil"/>
              <w:bottom w:val="nil"/>
              <w:right w:val="nil"/>
            </w:tcBorders>
          </w:tcPr>
          <w:p w14:paraId="1D07ED80" w14:textId="77777777" w:rsidR="005A68EF" w:rsidRPr="00FB3F9C" w:rsidRDefault="005A68EF" w:rsidP="000F539C">
            <w:r w:rsidRPr="00FB3F9C">
              <w:t>Undergraduate (23)</w:t>
            </w:r>
          </w:p>
        </w:tc>
      </w:tr>
      <w:tr w:rsidR="005A68EF" w:rsidRPr="00FB3F9C" w14:paraId="7BC6C850" w14:textId="77777777" w:rsidTr="004C45E8">
        <w:trPr>
          <w:trHeight w:val="67"/>
        </w:trPr>
        <w:tc>
          <w:tcPr>
            <w:tcW w:w="900" w:type="dxa"/>
            <w:tcBorders>
              <w:top w:val="nil"/>
              <w:left w:val="nil"/>
              <w:bottom w:val="nil"/>
              <w:right w:val="nil"/>
            </w:tcBorders>
          </w:tcPr>
          <w:p w14:paraId="2B8701AA" w14:textId="77777777" w:rsidR="005A68EF" w:rsidRDefault="005A68EF" w:rsidP="004C45E8">
            <w:pPr>
              <w:pStyle w:val="ListParagraph"/>
              <w:numPr>
                <w:ilvl w:val="0"/>
                <w:numId w:val="19"/>
              </w:numPr>
              <w:tabs>
                <w:tab w:val="left" w:pos="-475"/>
              </w:tabs>
            </w:pPr>
          </w:p>
        </w:tc>
        <w:tc>
          <w:tcPr>
            <w:tcW w:w="2379" w:type="dxa"/>
            <w:tcBorders>
              <w:top w:val="nil"/>
              <w:left w:val="nil"/>
              <w:bottom w:val="nil"/>
              <w:right w:val="nil"/>
            </w:tcBorders>
          </w:tcPr>
          <w:p w14:paraId="7557982B" w14:textId="77777777" w:rsidR="005A68EF" w:rsidRPr="00FB3F9C" w:rsidRDefault="005A68EF" w:rsidP="00B60533">
            <w:pPr>
              <w:tabs>
                <w:tab w:val="left" w:pos="-475"/>
              </w:tabs>
              <w:ind w:left="-295" w:hanging="180"/>
              <w:jc w:val="center"/>
            </w:pPr>
            <w:r>
              <w:t>Spring 2007</w:t>
            </w:r>
          </w:p>
        </w:tc>
        <w:tc>
          <w:tcPr>
            <w:tcW w:w="1761" w:type="dxa"/>
            <w:tcBorders>
              <w:top w:val="nil"/>
              <w:left w:val="nil"/>
              <w:bottom w:val="nil"/>
              <w:right w:val="nil"/>
            </w:tcBorders>
          </w:tcPr>
          <w:p w14:paraId="3C75996A" w14:textId="77777777" w:rsidR="005A68EF" w:rsidRPr="00FB3F9C" w:rsidRDefault="005A68EF" w:rsidP="000F539C">
            <w:r w:rsidRPr="00FB3F9C">
              <w:t>TCSS: 590</w:t>
            </w:r>
          </w:p>
        </w:tc>
        <w:tc>
          <w:tcPr>
            <w:tcW w:w="2470" w:type="dxa"/>
            <w:tcBorders>
              <w:top w:val="nil"/>
              <w:left w:val="nil"/>
              <w:bottom w:val="nil"/>
              <w:right w:val="nil"/>
            </w:tcBorders>
          </w:tcPr>
          <w:p w14:paraId="068B51A6" w14:textId="77777777" w:rsidR="005A68EF" w:rsidRPr="00FB3F9C" w:rsidRDefault="005A68EF" w:rsidP="000F539C">
            <w:pPr>
              <w:rPr>
                <w:b/>
              </w:rPr>
            </w:pPr>
            <w:r w:rsidRPr="00FB3F9C">
              <w:rPr>
                <w:b/>
              </w:rPr>
              <w:t>Intelligent Networks</w:t>
            </w:r>
          </w:p>
        </w:tc>
        <w:tc>
          <w:tcPr>
            <w:tcW w:w="2207" w:type="dxa"/>
            <w:tcBorders>
              <w:top w:val="nil"/>
              <w:left w:val="nil"/>
              <w:bottom w:val="nil"/>
              <w:right w:val="nil"/>
            </w:tcBorders>
          </w:tcPr>
          <w:p w14:paraId="29C8147D" w14:textId="77777777" w:rsidR="005A68EF" w:rsidRPr="00FB3F9C" w:rsidRDefault="005A68EF" w:rsidP="000F539C">
            <w:r w:rsidRPr="00FB3F9C">
              <w:t>Graduate (11)</w:t>
            </w:r>
          </w:p>
        </w:tc>
      </w:tr>
      <w:tr w:rsidR="005A68EF" w:rsidRPr="00FB3F9C" w14:paraId="08B09C98" w14:textId="77777777" w:rsidTr="004C45E8">
        <w:trPr>
          <w:trHeight w:val="67"/>
        </w:trPr>
        <w:tc>
          <w:tcPr>
            <w:tcW w:w="900" w:type="dxa"/>
            <w:tcBorders>
              <w:top w:val="nil"/>
              <w:left w:val="nil"/>
              <w:bottom w:val="nil"/>
              <w:right w:val="nil"/>
            </w:tcBorders>
          </w:tcPr>
          <w:p w14:paraId="13FF9B27" w14:textId="77777777" w:rsidR="005A68EF" w:rsidRPr="00FB3F9C" w:rsidRDefault="005A68EF" w:rsidP="004C45E8">
            <w:pPr>
              <w:pStyle w:val="ListParagraph"/>
              <w:numPr>
                <w:ilvl w:val="0"/>
                <w:numId w:val="19"/>
              </w:numPr>
              <w:tabs>
                <w:tab w:val="left" w:pos="-475"/>
              </w:tabs>
            </w:pPr>
          </w:p>
        </w:tc>
        <w:tc>
          <w:tcPr>
            <w:tcW w:w="2379" w:type="dxa"/>
            <w:tcBorders>
              <w:top w:val="nil"/>
              <w:left w:val="nil"/>
              <w:bottom w:val="nil"/>
              <w:right w:val="nil"/>
            </w:tcBorders>
          </w:tcPr>
          <w:p w14:paraId="4FEFE4D5" w14:textId="77777777" w:rsidR="005A68EF" w:rsidRPr="00FB3F9C" w:rsidRDefault="005A68EF" w:rsidP="00B60533">
            <w:pPr>
              <w:tabs>
                <w:tab w:val="left" w:pos="-475"/>
              </w:tabs>
              <w:ind w:left="-295" w:hanging="180"/>
              <w:jc w:val="center"/>
            </w:pPr>
            <w:r w:rsidRPr="00FB3F9C">
              <w:t>Winter 200</w:t>
            </w:r>
            <w:r>
              <w:t>7</w:t>
            </w:r>
          </w:p>
        </w:tc>
        <w:tc>
          <w:tcPr>
            <w:tcW w:w="1761" w:type="dxa"/>
            <w:tcBorders>
              <w:top w:val="nil"/>
              <w:left w:val="nil"/>
              <w:bottom w:val="nil"/>
              <w:right w:val="nil"/>
            </w:tcBorders>
          </w:tcPr>
          <w:p w14:paraId="412AAC06" w14:textId="77777777" w:rsidR="005A68EF" w:rsidRPr="00FB3F9C" w:rsidRDefault="005A68EF" w:rsidP="000F539C">
            <w:r w:rsidRPr="00FB3F9C">
              <w:t>TINST:590</w:t>
            </w:r>
          </w:p>
        </w:tc>
        <w:tc>
          <w:tcPr>
            <w:tcW w:w="2470" w:type="dxa"/>
            <w:tcBorders>
              <w:top w:val="nil"/>
              <w:left w:val="nil"/>
              <w:bottom w:val="nil"/>
              <w:right w:val="nil"/>
            </w:tcBorders>
          </w:tcPr>
          <w:p w14:paraId="1D164A8F" w14:textId="77777777" w:rsidR="005A68EF" w:rsidRPr="00FB3F9C" w:rsidRDefault="005A68EF" w:rsidP="000F539C">
            <w:pPr>
              <w:rPr>
                <w:b/>
              </w:rPr>
            </w:pPr>
            <w:r w:rsidRPr="00FB3F9C">
              <w:rPr>
                <w:b/>
              </w:rPr>
              <w:t>Pervasive Social Computing</w:t>
            </w:r>
          </w:p>
        </w:tc>
        <w:tc>
          <w:tcPr>
            <w:tcW w:w="2207" w:type="dxa"/>
            <w:tcBorders>
              <w:top w:val="nil"/>
              <w:left w:val="nil"/>
              <w:bottom w:val="nil"/>
              <w:right w:val="nil"/>
            </w:tcBorders>
          </w:tcPr>
          <w:p w14:paraId="7B370465" w14:textId="77777777" w:rsidR="005A68EF" w:rsidRPr="00FB3F9C" w:rsidRDefault="005A68EF" w:rsidP="000F539C">
            <w:r>
              <w:t>Graduate (</w:t>
            </w:r>
            <w:r w:rsidRPr="00FB3F9C">
              <w:t>9)</w:t>
            </w:r>
          </w:p>
        </w:tc>
      </w:tr>
      <w:tr w:rsidR="005A68EF" w:rsidRPr="00FB3F9C" w14:paraId="39D28367" w14:textId="77777777" w:rsidTr="004C45E8">
        <w:trPr>
          <w:trHeight w:val="67"/>
        </w:trPr>
        <w:tc>
          <w:tcPr>
            <w:tcW w:w="900" w:type="dxa"/>
            <w:tcBorders>
              <w:top w:val="nil"/>
              <w:left w:val="nil"/>
              <w:bottom w:val="nil"/>
              <w:right w:val="nil"/>
            </w:tcBorders>
          </w:tcPr>
          <w:p w14:paraId="7A74171B" w14:textId="77777777" w:rsidR="005A68EF" w:rsidRPr="00FB3F9C" w:rsidRDefault="005A68EF" w:rsidP="004C45E8">
            <w:pPr>
              <w:pStyle w:val="ListParagraph"/>
              <w:numPr>
                <w:ilvl w:val="0"/>
                <w:numId w:val="19"/>
              </w:numPr>
            </w:pPr>
          </w:p>
        </w:tc>
        <w:tc>
          <w:tcPr>
            <w:tcW w:w="2379" w:type="dxa"/>
            <w:tcBorders>
              <w:top w:val="nil"/>
              <w:left w:val="nil"/>
              <w:bottom w:val="nil"/>
              <w:right w:val="nil"/>
            </w:tcBorders>
          </w:tcPr>
          <w:p w14:paraId="52A7673C" w14:textId="77777777" w:rsidR="005A68EF" w:rsidRPr="00FB3F9C" w:rsidRDefault="005A68EF" w:rsidP="00602C11">
            <w:r w:rsidRPr="00FB3F9C">
              <w:t>Winter 200</w:t>
            </w:r>
            <w:r>
              <w:t>7</w:t>
            </w:r>
          </w:p>
        </w:tc>
        <w:tc>
          <w:tcPr>
            <w:tcW w:w="1761" w:type="dxa"/>
            <w:tcBorders>
              <w:top w:val="nil"/>
              <w:left w:val="nil"/>
              <w:bottom w:val="nil"/>
              <w:right w:val="nil"/>
            </w:tcBorders>
          </w:tcPr>
          <w:p w14:paraId="7B304F85" w14:textId="77777777" w:rsidR="005A68EF" w:rsidRPr="00FB3F9C" w:rsidRDefault="005A68EF" w:rsidP="000F539C">
            <w:r w:rsidRPr="00FB3F9C">
              <w:t>TCSS:325</w:t>
            </w:r>
          </w:p>
        </w:tc>
        <w:tc>
          <w:tcPr>
            <w:tcW w:w="2470" w:type="dxa"/>
            <w:tcBorders>
              <w:top w:val="nil"/>
              <w:left w:val="nil"/>
              <w:bottom w:val="nil"/>
              <w:right w:val="nil"/>
            </w:tcBorders>
          </w:tcPr>
          <w:p w14:paraId="0767A2A5" w14:textId="77777777" w:rsidR="005A68EF" w:rsidRPr="00FB3F9C" w:rsidRDefault="005A68EF" w:rsidP="000F539C">
            <w:pPr>
              <w:rPr>
                <w:b/>
              </w:rPr>
            </w:pPr>
            <w:r w:rsidRPr="00FB3F9C">
              <w:rPr>
                <w:b/>
              </w:rPr>
              <w:t>Computers, Ethics, and Society</w:t>
            </w:r>
          </w:p>
        </w:tc>
        <w:tc>
          <w:tcPr>
            <w:tcW w:w="2207" w:type="dxa"/>
            <w:tcBorders>
              <w:top w:val="nil"/>
              <w:left w:val="nil"/>
              <w:bottom w:val="nil"/>
              <w:right w:val="nil"/>
            </w:tcBorders>
          </w:tcPr>
          <w:p w14:paraId="2DD75B33" w14:textId="77777777" w:rsidR="005A68EF" w:rsidRPr="00FB3F9C" w:rsidRDefault="005A68EF" w:rsidP="000F539C">
            <w:r w:rsidRPr="00FB3F9C">
              <w:t>Undergrad (26)</w:t>
            </w:r>
          </w:p>
        </w:tc>
      </w:tr>
      <w:tr w:rsidR="005A68EF" w:rsidRPr="00FB3F9C" w14:paraId="4C4D61E2" w14:textId="77777777" w:rsidTr="004C45E8">
        <w:trPr>
          <w:trHeight w:val="67"/>
        </w:trPr>
        <w:tc>
          <w:tcPr>
            <w:tcW w:w="900" w:type="dxa"/>
            <w:tcBorders>
              <w:top w:val="nil"/>
              <w:left w:val="nil"/>
              <w:bottom w:val="nil"/>
              <w:right w:val="nil"/>
            </w:tcBorders>
          </w:tcPr>
          <w:p w14:paraId="5C07D205" w14:textId="77777777" w:rsidR="005A68EF" w:rsidRDefault="005A68EF" w:rsidP="004C45E8">
            <w:pPr>
              <w:pStyle w:val="ListParagraph"/>
              <w:numPr>
                <w:ilvl w:val="0"/>
                <w:numId w:val="19"/>
              </w:numPr>
            </w:pPr>
          </w:p>
        </w:tc>
        <w:tc>
          <w:tcPr>
            <w:tcW w:w="2379" w:type="dxa"/>
            <w:tcBorders>
              <w:top w:val="nil"/>
              <w:left w:val="nil"/>
              <w:bottom w:val="nil"/>
              <w:right w:val="nil"/>
            </w:tcBorders>
          </w:tcPr>
          <w:p w14:paraId="3310EE39" w14:textId="77777777" w:rsidR="005A68EF" w:rsidRPr="00FB3F9C" w:rsidRDefault="005A68EF" w:rsidP="00602C11">
            <w:r>
              <w:t>Spring 2006</w:t>
            </w:r>
          </w:p>
        </w:tc>
        <w:tc>
          <w:tcPr>
            <w:tcW w:w="1761" w:type="dxa"/>
            <w:tcBorders>
              <w:top w:val="nil"/>
              <w:left w:val="nil"/>
              <w:bottom w:val="nil"/>
              <w:right w:val="nil"/>
            </w:tcBorders>
          </w:tcPr>
          <w:p w14:paraId="2B8FC378" w14:textId="77777777" w:rsidR="005A68EF" w:rsidRPr="00FB3F9C" w:rsidRDefault="005A68EF" w:rsidP="000F539C">
            <w:r w:rsidRPr="00FB3F9C">
              <w:t>4003-590-90/4005-759-90</w:t>
            </w:r>
          </w:p>
        </w:tc>
        <w:tc>
          <w:tcPr>
            <w:tcW w:w="2470" w:type="dxa"/>
            <w:tcBorders>
              <w:top w:val="nil"/>
              <w:left w:val="nil"/>
              <w:bottom w:val="nil"/>
              <w:right w:val="nil"/>
            </w:tcBorders>
          </w:tcPr>
          <w:p w14:paraId="454AA65D" w14:textId="77777777" w:rsidR="005A68EF" w:rsidRPr="00FB3F9C" w:rsidRDefault="005A68EF" w:rsidP="000F539C">
            <w:pPr>
              <w:rPr>
                <w:b/>
              </w:rPr>
            </w:pPr>
            <w:r w:rsidRPr="00FB3F9C">
              <w:rPr>
                <w:b/>
              </w:rPr>
              <w:t>Sensor Networks Data Management</w:t>
            </w:r>
          </w:p>
        </w:tc>
        <w:tc>
          <w:tcPr>
            <w:tcW w:w="2207" w:type="dxa"/>
            <w:tcBorders>
              <w:top w:val="nil"/>
              <w:left w:val="nil"/>
              <w:bottom w:val="nil"/>
              <w:right w:val="nil"/>
            </w:tcBorders>
          </w:tcPr>
          <w:p w14:paraId="5BDD1A78" w14:textId="77777777" w:rsidR="005A68EF" w:rsidRPr="00FB3F9C" w:rsidRDefault="005A68EF" w:rsidP="000F539C">
            <w:r w:rsidRPr="00FB3F9C">
              <w:t>Undergrad &amp; Graduate (15)</w:t>
            </w:r>
          </w:p>
        </w:tc>
      </w:tr>
      <w:tr w:rsidR="005A68EF" w:rsidRPr="00FB3F9C" w14:paraId="31B1289C" w14:textId="77777777" w:rsidTr="004C45E8">
        <w:trPr>
          <w:trHeight w:val="67"/>
        </w:trPr>
        <w:tc>
          <w:tcPr>
            <w:tcW w:w="900" w:type="dxa"/>
            <w:tcBorders>
              <w:top w:val="nil"/>
              <w:left w:val="nil"/>
              <w:bottom w:val="nil"/>
              <w:right w:val="nil"/>
            </w:tcBorders>
          </w:tcPr>
          <w:p w14:paraId="4FB0F158" w14:textId="77777777" w:rsidR="005A68EF" w:rsidRDefault="005A68EF" w:rsidP="004C45E8">
            <w:pPr>
              <w:pStyle w:val="ListParagraph"/>
              <w:numPr>
                <w:ilvl w:val="0"/>
                <w:numId w:val="19"/>
              </w:numPr>
            </w:pPr>
          </w:p>
        </w:tc>
        <w:tc>
          <w:tcPr>
            <w:tcW w:w="2379" w:type="dxa"/>
            <w:tcBorders>
              <w:top w:val="nil"/>
              <w:left w:val="nil"/>
              <w:bottom w:val="nil"/>
              <w:right w:val="nil"/>
            </w:tcBorders>
          </w:tcPr>
          <w:p w14:paraId="5227996E" w14:textId="77777777" w:rsidR="005A68EF" w:rsidRPr="00FB3F9C" w:rsidRDefault="005A68EF" w:rsidP="00602C11">
            <w:r>
              <w:t>Spring 2006</w:t>
            </w:r>
          </w:p>
        </w:tc>
        <w:tc>
          <w:tcPr>
            <w:tcW w:w="1761" w:type="dxa"/>
            <w:tcBorders>
              <w:top w:val="nil"/>
              <w:left w:val="nil"/>
              <w:bottom w:val="nil"/>
              <w:right w:val="nil"/>
            </w:tcBorders>
          </w:tcPr>
          <w:p w14:paraId="5435F058" w14:textId="77777777" w:rsidR="005A68EF" w:rsidRPr="00FB3F9C" w:rsidRDefault="005A68EF" w:rsidP="000F539C">
            <w:r w:rsidRPr="00FB3F9C">
              <w:t>4003-590-06/4005-773-06</w:t>
            </w:r>
          </w:p>
        </w:tc>
        <w:tc>
          <w:tcPr>
            <w:tcW w:w="2470" w:type="dxa"/>
            <w:tcBorders>
              <w:top w:val="nil"/>
              <w:left w:val="nil"/>
              <w:bottom w:val="nil"/>
              <w:right w:val="nil"/>
            </w:tcBorders>
          </w:tcPr>
          <w:p w14:paraId="34524293" w14:textId="77777777" w:rsidR="005A68EF" w:rsidRPr="00FB3F9C" w:rsidRDefault="005A68EF" w:rsidP="000F539C">
            <w:pPr>
              <w:rPr>
                <w:b/>
              </w:rPr>
            </w:pPr>
            <w:r w:rsidRPr="00FB3F9C">
              <w:rPr>
                <w:b/>
              </w:rPr>
              <w:t>Advanced Data Mining</w:t>
            </w:r>
          </w:p>
        </w:tc>
        <w:tc>
          <w:tcPr>
            <w:tcW w:w="2207" w:type="dxa"/>
            <w:tcBorders>
              <w:top w:val="nil"/>
              <w:left w:val="nil"/>
              <w:bottom w:val="nil"/>
              <w:right w:val="nil"/>
            </w:tcBorders>
          </w:tcPr>
          <w:p w14:paraId="52D0DCBD" w14:textId="77777777" w:rsidR="005A68EF" w:rsidRPr="00FB3F9C" w:rsidRDefault="005A68EF" w:rsidP="000F539C">
            <w:r w:rsidRPr="00FB3F9C">
              <w:t>Undergrad (22)</w:t>
            </w:r>
          </w:p>
        </w:tc>
      </w:tr>
      <w:tr w:rsidR="005A68EF" w:rsidRPr="00FB3F9C" w14:paraId="713A37D8" w14:textId="77777777" w:rsidTr="004C45E8">
        <w:trPr>
          <w:trHeight w:val="67"/>
        </w:trPr>
        <w:tc>
          <w:tcPr>
            <w:tcW w:w="900" w:type="dxa"/>
            <w:tcBorders>
              <w:top w:val="nil"/>
              <w:left w:val="nil"/>
              <w:bottom w:val="nil"/>
              <w:right w:val="nil"/>
            </w:tcBorders>
          </w:tcPr>
          <w:p w14:paraId="746FBC5D" w14:textId="77777777" w:rsidR="005A68EF" w:rsidRPr="00FB3F9C" w:rsidRDefault="005A68EF" w:rsidP="004C45E8">
            <w:pPr>
              <w:pStyle w:val="ListParagraph"/>
              <w:numPr>
                <w:ilvl w:val="0"/>
                <w:numId w:val="19"/>
              </w:numPr>
            </w:pPr>
          </w:p>
        </w:tc>
        <w:tc>
          <w:tcPr>
            <w:tcW w:w="2379" w:type="dxa"/>
            <w:tcBorders>
              <w:top w:val="nil"/>
              <w:left w:val="nil"/>
              <w:bottom w:val="nil"/>
              <w:right w:val="nil"/>
            </w:tcBorders>
          </w:tcPr>
          <w:p w14:paraId="7D9A37DD" w14:textId="77777777" w:rsidR="005A68EF" w:rsidRPr="00FB3F9C" w:rsidRDefault="005A68EF" w:rsidP="00602C11">
            <w:r w:rsidRPr="00FB3F9C">
              <w:t>Winter 200</w:t>
            </w:r>
            <w:r>
              <w:t>6</w:t>
            </w:r>
          </w:p>
        </w:tc>
        <w:tc>
          <w:tcPr>
            <w:tcW w:w="1761" w:type="dxa"/>
            <w:tcBorders>
              <w:top w:val="nil"/>
              <w:left w:val="nil"/>
              <w:bottom w:val="nil"/>
              <w:right w:val="nil"/>
            </w:tcBorders>
          </w:tcPr>
          <w:p w14:paraId="205E11B2" w14:textId="77777777" w:rsidR="005A68EF" w:rsidRPr="00FB3F9C" w:rsidRDefault="005A68EF" w:rsidP="000F539C">
            <w:r w:rsidRPr="00FB3F9C">
              <w:t>4003-590 / 4005-759</w:t>
            </w:r>
          </w:p>
        </w:tc>
        <w:tc>
          <w:tcPr>
            <w:tcW w:w="2470" w:type="dxa"/>
            <w:tcBorders>
              <w:top w:val="nil"/>
              <w:left w:val="nil"/>
              <w:bottom w:val="nil"/>
              <w:right w:val="nil"/>
            </w:tcBorders>
          </w:tcPr>
          <w:p w14:paraId="53D9AF9B" w14:textId="77777777" w:rsidR="005A68EF" w:rsidRPr="00FB3F9C" w:rsidRDefault="005A68EF" w:rsidP="000F539C">
            <w:pPr>
              <w:rPr>
                <w:b/>
              </w:rPr>
            </w:pPr>
            <w:r w:rsidRPr="00FB3F9C">
              <w:rPr>
                <w:b/>
              </w:rPr>
              <w:t>Data Mining</w:t>
            </w:r>
          </w:p>
        </w:tc>
        <w:tc>
          <w:tcPr>
            <w:tcW w:w="2207" w:type="dxa"/>
            <w:tcBorders>
              <w:top w:val="nil"/>
              <w:left w:val="nil"/>
              <w:bottom w:val="nil"/>
              <w:right w:val="nil"/>
            </w:tcBorders>
          </w:tcPr>
          <w:p w14:paraId="6132B442" w14:textId="77777777" w:rsidR="005A68EF" w:rsidRPr="00FB3F9C" w:rsidRDefault="005A68EF" w:rsidP="000F539C">
            <w:r w:rsidRPr="00FB3F9C">
              <w:t>Undergrad &amp; Graduate(40)</w:t>
            </w:r>
          </w:p>
        </w:tc>
      </w:tr>
      <w:tr w:rsidR="005A68EF" w:rsidRPr="00FB3F9C" w14:paraId="6D66B2EF" w14:textId="77777777" w:rsidTr="004C45E8">
        <w:trPr>
          <w:trHeight w:val="67"/>
        </w:trPr>
        <w:tc>
          <w:tcPr>
            <w:tcW w:w="900" w:type="dxa"/>
            <w:tcBorders>
              <w:top w:val="nil"/>
              <w:left w:val="nil"/>
              <w:bottom w:val="nil"/>
              <w:right w:val="nil"/>
            </w:tcBorders>
          </w:tcPr>
          <w:p w14:paraId="617D3A93" w14:textId="77777777" w:rsidR="005A68EF" w:rsidRPr="00FB3F9C" w:rsidRDefault="005A68EF" w:rsidP="004C45E8">
            <w:pPr>
              <w:pStyle w:val="ListParagraph"/>
              <w:numPr>
                <w:ilvl w:val="0"/>
                <w:numId w:val="19"/>
              </w:numPr>
            </w:pPr>
          </w:p>
        </w:tc>
        <w:tc>
          <w:tcPr>
            <w:tcW w:w="2379" w:type="dxa"/>
            <w:tcBorders>
              <w:top w:val="nil"/>
              <w:left w:val="nil"/>
              <w:bottom w:val="nil"/>
              <w:right w:val="nil"/>
            </w:tcBorders>
          </w:tcPr>
          <w:p w14:paraId="1C3D02D4" w14:textId="77777777" w:rsidR="005A68EF" w:rsidRPr="00FB3F9C" w:rsidRDefault="005A68EF" w:rsidP="00602C11">
            <w:r w:rsidRPr="00FB3F9C">
              <w:t>Fall 2005</w:t>
            </w:r>
          </w:p>
        </w:tc>
        <w:tc>
          <w:tcPr>
            <w:tcW w:w="1761" w:type="dxa"/>
            <w:tcBorders>
              <w:top w:val="nil"/>
              <w:left w:val="nil"/>
              <w:bottom w:val="nil"/>
              <w:right w:val="nil"/>
            </w:tcBorders>
          </w:tcPr>
          <w:p w14:paraId="6BA2484B" w14:textId="77777777" w:rsidR="005A68EF" w:rsidRPr="00FB3F9C" w:rsidRDefault="005A68EF" w:rsidP="000F539C">
            <w:r w:rsidRPr="00FB3F9C">
              <w:t>4003-590 / 4005-759</w:t>
            </w:r>
          </w:p>
        </w:tc>
        <w:tc>
          <w:tcPr>
            <w:tcW w:w="2470" w:type="dxa"/>
            <w:tcBorders>
              <w:top w:val="nil"/>
              <w:left w:val="nil"/>
              <w:bottom w:val="nil"/>
              <w:right w:val="nil"/>
            </w:tcBorders>
          </w:tcPr>
          <w:p w14:paraId="4BBC57D0" w14:textId="77777777" w:rsidR="005A68EF" w:rsidRPr="00FB3F9C" w:rsidRDefault="005A68EF" w:rsidP="000F539C">
            <w:pPr>
              <w:rPr>
                <w:b/>
              </w:rPr>
            </w:pPr>
            <w:r w:rsidRPr="00FB3F9C">
              <w:rPr>
                <w:b/>
              </w:rPr>
              <w:t>Data Mining</w:t>
            </w:r>
          </w:p>
        </w:tc>
        <w:tc>
          <w:tcPr>
            <w:tcW w:w="2207" w:type="dxa"/>
            <w:tcBorders>
              <w:top w:val="nil"/>
              <w:left w:val="nil"/>
              <w:bottom w:val="nil"/>
              <w:right w:val="nil"/>
            </w:tcBorders>
          </w:tcPr>
          <w:p w14:paraId="13819611" w14:textId="77777777" w:rsidR="005A68EF" w:rsidRPr="00FB3F9C" w:rsidRDefault="005A68EF" w:rsidP="000F539C">
            <w:r w:rsidRPr="00FB3F9C">
              <w:t>Undergrad &amp; Graduate(35)</w:t>
            </w:r>
          </w:p>
        </w:tc>
      </w:tr>
      <w:tr w:rsidR="005A68EF" w:rsidRPr="00FB3F9C" w14:paraId="36BFBED6" w14:textId="77777777" w:rsidTr="004C45E8">
        <w:trPr>
          <w:trHeight w:val="67"/>
        </w:trPr>
        <w:tc>
          <w:tcPr>
            <w:tcW w:w="900" w:type="dxa"/>
            <w:tcBorders>
              <w:top w:val="nil"/>
              <w:left w:val="nil"/>
              <w:bottom w:val="nil"/>
              <w:right w:val="nil"/>
            </w:tcBorders>
          </w:tcPr>
          <w:p w14:paraId="17EB73D6" w14:textId="77777777" w:rsidR="005A68EF" w:rsidRDefault="005A68EF" w:rsidP="004C45E8">
            <w:pPr>
              <w:pStyle w:val="ListParagraph"/>
              <w:numPr>
                <w:ilvl w:val="0"/>
                <w:numId w:val="19"/>
              </w:numPr>
            </w:pPr>
          </w:p>
        </w:tc>
        <w:tc>
          <w:tcPr>
            <w:tcW w:w="2379" w:type="dxa"/>
            <w:tcBorders>
              <w:top w:val="nil"/>
              <w:left w:val="nil"/>
              <w:bottom w:val="nil"/>
              <w:right w:val="nil"/>
            </w:tcBorders>
          </w:tcPr>
          <w:p w14:paraId="3EC799B5" w14:textId="77777777" w:rsidR="005A68EF" w:rsidRPr="00FB3F9C" w:rsidRDefault="005A68EF" w:rsidP="00602C11">
            <w:r>
              <w:t>Spring 2005</w:t>
            </w:r>
          </w:p>
        </w:tc>
        <w:tc>
          <w:tcPr>
            <w:tcW w:w="1761" w:type="dxa"/>
            <w:tcBorders>
              <w:top w:val="nil"/>
              <w:left w:val="nil"/>
              <w:bottom w:val="nil"/>
              <w:right w:val="nil"/>
            </w:tcBorders>
          </w:tcPr>
          <w:p w14:paraId="0A607ABE" w14:textId="77777777" w:rsidR="005A68EF" w:rsidRPr="00FB3F9C" w:rsidRDefault="005A68EF" w:rsidP="000F539C">
            <w:r w:rsidRPr="00FB3F9C">
              <w:t>4003-486/4005-772</w:t>
            </w:r>
          </w:p>
        </w:tc>
        <w:tc>
          <w:tcPr>
            <w:tcW w:w="2470" w:type="dxa"/>
            <w:tcBorders>
              <w:top w:val="nil"/>
              <w:left w:val="nil"/>
              <w:bottom w:val="nil"/>
              <w:right w:val="nil"/>
            </w:tcBorders>
          </w:tcPr>
          <w:p w14:paraId="3251712A" w14:textId="77777777" w:rsidR="005A68EF" w:rsidRPr="00FB3F9C" w:rsidRDefault="005A68EF" w:rsidP="000F539C">
            <w:pPr>
              <w:rPr>
                <w:b/>
              </w:rPr>
            </w:pPr>
            <w:r w:rsidRPr="00FB3F9C">
              <w:rPr>
                <w:b/>
              </w:rPr>
              <w:t>Database Systems Implementation</w:t>
            </w:r>
          </w:p>
        </w:tc>
        <w:tc>
          <w:tcPr>
            <w:tcW w:w="2207" w:type="dxa"/>
            <w:tcBorders>
              <w:top w:val="nil"/>
              <w:left w:val="nil"/>
              <w:bottom w:val="nil"/>
              <w:right w:val="nil"/>
            </w:tcBorders>
          </w:tcPr>
          <w:p w14:paraId="796F1D30" w14:textId="77777777" w:rsidR="005A68EF" w:rsidRPr="00FB3F9C" w:rsidRDefault="005A68EF" w:rsidP="000F539C">
            <w:r w:rsidRPr="00FB3F9C">
              <w:t>Undergrad &amp; Graduate (20)</w:t>
            </w:r>
          </w:p>
        </w:tc>
      </w:tr>
      <w:tr w:rsidR="005A68EF" w:rsidRPr="00FB3F9C" w14:paraId="1D34D844" w14:textId="77777777" w:rsidTr="004C45E8">
        <w:trPr>
          <w:trHeight w:val="67"/>
        </w:trPr>
        <w:tc>
          <w:tcPr>
            <w:tcW w:w="900" w:type="dxa"/>
            <w:tcBorders>
              <w:top w:val="nil"/>
              <w:left w:val="nil"/>
              <w:bottom w:val="nil"/>
              <w:right w:val="nil"/>
            </w:tcBorders>
          </w:tcPr>
          <w:p w14:paraId="7508F014" w14:textId="77777777" w:rsidR="005A68EF" w:rsidRDefault="005A68EF" w:rsidP="004C45E8">
            <w:pPr>
              <w:pStyle w:val="ListParagraph"/>
              <w:numPr>
                <w:ilvl w:val="0"/>
                <w:numId w:val="19"/>
              </w:numPr>
            </w:pPr>
          </w:p>
        </w:tc>
        <w:tc>
          <w:tcPr>
            <w:tcW w:w="2379" w:type="dxa"/>
            <w:tcBorders>
              <w:top w:val="nil"/>
              <w:left w:val="nil"/>
              <w:bottom w:val="nil"/>
              <w:right w:val="nil"/>
            </w:tcBorders>
          </w:tcPr>
          <w:p w14:paraId="72EF3562" w14:textId="77777777" w:rsidR="005A68EF" w:rsidRPr="00FB3F9C" w:rsidRDefault="005A68EF" w:rsidP="00602C11">
            <w:r>
              <w:t>Spring 2005</w:t>
            </w:r>
          </w:p>
        </w:tc>
        <w:tc>
          <w:tcPr>
            <w:tcW w:w="1761" w:type="dxa"/>
            <w:tcBorders>
              <w:top w:val="nil"/>
              <w:left w:val="nil"/>
              <w:bottom w:val="nil"/>
              <w:right w:val="nil"/>
            </w:tcBorders>
          </w:tcPr>
          <w:p w14:paraId="5DDFF632" w14:textId="77777777" w:rsidR="005A68EF" w:rsidRPr="00FB3F9C" w:rsidRDefault="005A68EF" w:rsidP="000F539C">
            <w:r w:rsidRPr="00FB3F9C">
              <w:t>4003-590 / 4005-779</w:t>
            </w:r>
          </w:p>
        </w:tc>
        <w:tc>
          <w:tcPr>
            <w:tcW w:w="2470" w:type="dxa"/>
            <w:tcBorders>
              <w:top w:val="nil"/>
              <w:left w:val="nil"/>
              <w:bottom w:val="nil"/>
              <w:right w:val="nil"/>
            </w:tcBorders>
          </w:tcPr>
          <w:p w14:paraId="73F4D745" w14:textId="77777777" w:rsidR="005A68EF" w:rsidRPr="00FB3F9C" w:rsidRDefault="005A68EF" w:rsidP="000F539C">
            <w:pPr>
              <w:rPr>
                <w:b/>
              </w:rPr>
            </w:pPr>
            <w:r w:rsidRPr="00FB3F9C">
              <w:rPr>
                <w:b/>
              </w:rPr>
              <w:t>Sensor Net Data Management</w:t>
            </w:r>
          </w:p>
        </w:tc>
        <w:tc>
          <w:tcPr>
            <w:tcW w:w="2207" w:type="dxa"/>
            <w:tcBorders>
              <w:top w:val="nil"/>
              <w:left w:val="nil"/>
              <w:bottom w:val="nil"/>
              <w:right w:val="nil"/>
            </w:tcBorders>
          </w:tcPr>
          <w:p w14:paraId="12F35C9E" w14:textId="77777777" w:rsidR="005A68EF" w:rsidRPr="00FB3F9C" w:rsidRDefault="005A68EF" w:rsidP="000F539C">
            <w:r w:rsidRPr="00FB3F9C">
              <w:t>Undergrad &amp; Graduate (6)</w:t>
            </w:r>
          </w:p>
        </w:tc>
      </w:tr>
      <w:tr w:rsidR="005A68EF" w:rsidRPr="00FB3F9C" w14:paraId="71260177" w14:textId="77777777" w:rsidTr="004C45E8">
        <w:trPr>
          <w:trHeight w:val="67"/>
        </w:trPr>
        <w:tc>
          <w:tcPr>
            <w:tcW w:w="900" w:type="dxa"/>
            <w:tcBorders>
              <w:top w:val="nil"/>
              <w:left w:val="nil"/>
              <w:bottom w:val="nil"/>
              <w:right w:val="nil"/>
            </w:tcBorders>
          </w:tcPr>
          <w:p w14:paraId="0F596B65" w14:textId="77777777" w:rsidR="005A68EF" w:rsidRPr="00FB3F9C" w:rsidRDefault="005A68EF" w:rsidP="004C45E8">
            <w:pPr>
              <w:pStyle w:val="ListParagraph"/>
              <w:numPr>
                <w:ilvl w:val="0"/>
                <w:numId w:val="19"/>
              </w:numPr>
            </w:pPr>
          </w:p>
        </w:tc>
        <w:tc>
          <w:tcPr>
            <w:tcW w:w="2379" w:type="dxa"/>
            <w:tcBorders>
              <w:top w:val="nil"/>
              <w:left w:val="nil"/>
              <w:bottom w:val="nil"/>
              <w:right w:val="nil"/>
            </w:tcBorders>
          </w:tcPr>
          <w:p w14:paraId="7479A820" w14:textId="77777777" w:rsidR="005A68EF" w:rsidRPr="00FB3F9C" w:rsidRDefault="005A68EF" w:rsidP="00602C11">
            <w:r w:rsidRPr="00FB3F9C">
              <w:t>Fall 2004</w:t>
            </w:r>
          </w:p>
        </w:tc>
        <w:tc>
          <w:tcPr>
            <w:tcW w:w="1761" w:type="dxa"/>
            <w:tcBorders>
              <w:top w:val="nil"/>
              <w:left w:val="nil"/>
              <w:bottom w:val="nil"/>
              <w:right w:val="nil"/>
            </w:tcBorders>
          </w:tcPr>
          <w:p w14:paraId="7A33DACB" w14:textId="77777777" w:rsidR="005A68EF" w:rsidRPr="00FB3F9C" w:rsidRDefault="005A68EF" w:rsidP="000F539C">
            <w:r w:rsidRPr="00FB3F9C">
              <w:t>4005-800</w:t>
            </w:r>
          </w:p>
        </w:tc>
        <w:tc>
          <w:tcPr>
            <w:tcW w:w="2470" w:type="dxa"/>
            <w:tcBorders>
              <w:top w:val="nil"/>
              <w:left w:val="nil"/>
              <w:bottom w:val="nil"/>
              <w:right w:val="nil"/>
            </w:tcBorders>
          </w:tcPr>
          <w:p w14:paraId="325D91A9" w14:textId="77777777" w:rsidR="005A68EF" w:rsidRPr="00FB3F9C" w:rsidRDefault="005A68EF" w:rsidP="000F539C">
            <w:pPr>
              <w:rPr>
                <w:b/>
              </w:rPr>
            </w:pPr>
            <w:r w:rsidRPr="00FB3F9C">
              <w:rPr>
                <w:b/>
              </w:rPr>
              <w:t>Theory of Algorithms</w:t>
            </w:r>
          </w:p>
        </w:tc>
        <w:tc>
          <w:tcPr>
            <w:tcW w:w="2207" w:type="dxa"/>
            <w:tcBorders>
              <w:top w:val="nil"/>
              <w:left w:val="nil"/>
              <w:bottom w:val="nil"/>
              <w:right w:val="nil"/>
            </w:tcBorders>
          </w:tcPr>
          <w:p w14:paraId="4AA9DA3C" w14:textId="77777777" w:rsidR="005A68EF" w:rsidRPr="00FB3F9C" w:rsidRDefault="005A68EF" w:rsidP="000F539C">
            <w:r w:rsidRPr="00FB3F9C">
              <w:t>Graduate (40)</w:t>
            </w:r>
          </w:p>
        </w:tc>
      </w:tr>
      <w:tr w:rsidR="005A68EF" w:rsidRPr="00FB3F9C" w14:paraId="24DB4F92" w14:textId="77777777" w:rsidTr="004C45E8">
        <w:trPr>
          <w:trHeight w:val="67"/>
        </w:trPr>
        <w:tc>
          <w:tcPr>
            <w:tcW w:w="900" w:type="dxa"/>
            <w:tcBorders>
              <w:top w:val="nil"/>
              <w:left w:val="nil"/>
              <w:bottom w:val="nil"/>
              <w:right w:val="nil"/>
            </w:tcBorders>
          </w:tcPr>
          <w:p w14:paraId="5A1331FB" w14:textId="77777777" w:rsidR="005A68EF" w:rsidRPr="00FB3F9C" w:rsidRDefault="005A68EF" w:rsidP="004C45E8">
            <w:pPr>
              <w:pStyle w:val="ListParagraph"/>
              <w:numPr>
                <w:ilvl w:val="0"/>
                <w:numId w:val="19"/>
              </w:numPr>
            </w:pPr>
          </w:p>
        </w:tc>
        <w:tc>
          <w:tcPr>
            <w:tcW w:w="2379" w:type="dxa"/>
            <w:tcBorders>
              <w:top w:val="nil"/>
              <w:left w:val="nil"/>
              <w:bottom w:val="nil"/>
              <w:right w:val="nil"/>
            </w:tcBorders>
          </w:tcPr>
          <w:p w14:paraId="2D715ED9" w14:textId="77777777" w:rsidR="005A68EF" w:rsidRPr="00FB3F9C" w:rsidRDefault="005A68EF" w:rsidP="00602C11">
            <w:r w:rsidRPr="00FB3F9C">
              <w:t>Fall 2004</w:t>
            </w:r>
          </w:p>
        </w:tc>
        <w:tc>
          <w:tcPr>
            <w:tcW w:w="1761" w:type="dxa"/>
            <w:tcBorders>
              <w:top w:val="nil"/>
              <w:left w:val="nil"/>
              <w:bottom w:val="nil"/>
              <w:right w:val="nil"/>
            </w:tcBorders>
          </w:tcPr>
          <w:p w14:paraId="71507D8D" w14:textId="77777777" w:rsidR="005A68EF" w:rsidRPr="00FB3F9C" w:rsidRDefault="005A68EF" w:rsidP="000F539C">
            <w:r w:rsidRPr="00FB3F9C">
              <w:t>4003-590 / 4005-759</w:t>
            </w:r>
          </w:p>
        </w:tc>
        <w:tc>
          <w:tcPr>
            <w:tcW w:w="2470" w:type="dxa"/>
            <w:tcBorders>
              <w:top w:val="nil"/>
              <w:left w:val="nil"/>
              <w:bottom w:val="nil"/>
              <w:right w:val="nil"/>
            </w:tcBorders>
          </w:tcPr>
          <w:p w14:paraId="37ED7871" w14:textId="77777777" w:rsidR="005A68EF" w:rsidRPr="00FB3F9C" w:rsidRDefault="005A68EF" w:rsidP="000F539C">
            <w:pPr>
              <w:rPr>
                <w:b/>
              </w:rPr>
            </w:pPr>
            <w:r w:rsidRPr="00FB3F9C">
              <w:rPr>
                <w:b/>
              </w:rPr>
              <w:t>Data Mining</w:t>
            </w:r>
          </w:p>
        </w:tc>
        <w:tc>
          <w:tcPr>
            <w:tcW w:w="2207" w:type="dxa"/>
            <w:tcBorders>
              <w:top w:val="nil"/>
              <w:left w:val="nil"/>
              <w:bottom w:val="nil"/>
              <w:right w:val="nil"/>
            </w:tcBorders>
          </w:tcPr>
          <w:p w14:paraId="2C326862" w14:textId="77777777" w:rsidR="005A68EF" w:rsidRPr="00FB3F9C" w:rsidRDefault="005A68EF" w:rsidP="000F539C">
            <w:r w:rsidRPr="00FB3F9C">
              <w:t>Undergrad &amp; Graduate(25)</w:t>
            </w:r>
          </w:p>
        </w:tc>
      </w:tr>
      <w:tr w:rsidR="005A68EF" w:rsidRPr="00FB3F9C" w14:paraId="4E1DC829" w14:textId="77777777" w:rsidTr="004C45E8">
        <w:trPr>
          <w:trHeight w:val="67"/>
        </w:trPr>
        <w:tc>
          <w:tcPr>
            <w:tcW w:w="900" w:type="dxa"/>
            <w:tcBorders>
              <w:top w:val="nil"/>
              <w:left w:val="nil"/>
              <w:bottom w:val="nil"/>
              <w:right w:val="nil"/>
            </w:tcBorders>
          </w:tcPr>
          <w:p w14:paraId="0C8850F6" w14:textId="77777777" w:rsidR="005A68EF" w:rsidRDefault="005A68EF" w:rsidP="004C45E8">
            <w:pPr>
              <w:pStyle w:val="ListParagraph"/>
              <w:numPr>
                <w:ilvl w:val="0"/>
                <w:numId w:val="19"/>
              </w:numPr>
            </w:pPr>
          </w:p>
        </w:tc>
        <w:tc>
          <w:tcPr>
            <w:tcW w:w="2379" w:type="dxa"/>
            <w:tcBorders>
              <w:top w:val="nil"/>
              <w:left w:val="nil"/>
              <w:bottom w:val="nil"/>
              <w:right w:val="nil"/>
            </w:tcBorders>
          </w:tcPr>
          <w:p w14:paraId="64969454" w14:textId="77777777" w:rsidR="005A68EF" w:rsidRPr="00FB3F9C" w:rsidRDefault="005A68EF" w:rsidP="00602C11">
            <w:r>
              <w:t>Spring 2004</w:t>
            </w:r>
          </w:p>
        </w:tc>
        <w:tc>
          <w:tcPr>
            <w:tcW w:w="1761" w:type="dxa"/>
            <w:tcBorders>
              <w:top w:val="nil"/>
              <w:left w:val="nil"/>
              <w:bottom w:val="nil"/>
              <w:right w:val="nil"/>
            </w:tcBorders>
          </w:tcPr>
          <w:p w14:paraId="7FC545BC" w14:textId="77777777" w:rsidR="005A68EF" w:rsidRPr="00FB3F9C" w:rsidRDefault="005A68EF" w:rsidP="000F539C">
            <w:r w:rsidRPr="00FB3F9C">
              <w:t>4003-590-06/4005-773-06</w:t>
            </w:r>
          </w:p>
        </w:tc>
        <w:tc>
          <w:tcPr>
            <w:tcW w:w="2470" w:type="dxa"/>
            <w:tcBorders>
              <w:top w:val="nil"/>
              <w:left w:val="nil"/>
              <w:bottom w:val="nil"/>
              <w:right w:val="nil"/>
            </w:tcBorders>
          </w:tcPr>
          <w:p w14:paraId="4E113ABA" w14:textId="77777777" w:rsidR="005A68EF" w:rsidRPr="00FB3F9C" w:rsidRDefault="005A68EF" w:rsidP="000F539C">
            <w:pPr>
              <w:rPr>
                <w:b/>
              </w:rPr>
            </w:pPr>
            <w:r w:rsidRPr="00FB3F9C">
              <w:rPr>
                <w:b/>
              </w:rPr>
              <w:t>Advanced Data Management</w:t>
            </w:r>
          </w:p>
        </w:tc>
        <w:tc>
          <w:tcPr>
            <w:tcW w:w="2207" w:type="dxa"/>
            <w:tcBorders>
              <w:top w:val="nil"/>
              <w:left w:val="nil"/>
              <w:bottom w:val="nil"/>
              <w:right w:val="nil"/>
            </w:tcBorders>
          </w:tcPr>
          <w:p w14:paraId="0606CE1C" w14:textId="77777777" w:rsidR="005A68EF" w:rsidRPr="00FB3F9C" w:rsidRDefault="005A68EF" w:rsidP="000F539C">
            <w:r w:rsidRPr="00FB3F9C">
              <w:t>Undergrad &amp; Graduate (40)</w:t>
            </w:r>
          </w:p>
        </w:tc>
      </w:tr>
      <w:tr w:rsidR="005A68EF" w:rsidRPr="00FB3F9C" w14:paraId="04F89541" w14:textId="77777777" w:rsidTr="004C45E8">
        <w:trPr>
          <w:trHeight w:val="67"/>
        </w:trPr>
        <w:tc>
          <w:tcPr>
            <w:tcW w:w="900" w:type="dxa"/>
            <w:tcBorders>
              <w:top w:val="nil"/>
              <w:left w:val="nil"/>
              <w:bottom w:val="nil"/>
              <w:right w:val="nil"/>
            </w:tcBorders>
          </w:tcPr>
          <w:p w14:paraId="6794AB61" w14:textId="77777777" w:rsidR="005A68EF" w:rsidRDefault="005A68EF" w:rsidP="004C45E8">
            <w:pPr>
              <w:pStyle w:val="ListParagraph"/>
              <w:numPr>
                <w:ilvl w:val="0"/>
                <w:numId w:val="19"/>
              </w:numPr>
            </w:pPr>
          </w:p>
        </w:tc>
        <w:tc>
          <w:tcPr>
            <w:tcW w:w="2379" w:type="dxa"/>
            <w:tcBorders>
              <w:top w:val="nil"/>
              <w:left w:val="nil"/>
              <w:bottom w:val="nil"/>
              <w:right w:val="nil"/>
            </w:tcBorders>
          </w:tcPr>
          <w:p w14:paraId="4D7F83F3" w14:textId="77777777" w:rsidR="005A68EF" w:rsidRPr="00FB3F9C" w:rsidRDefault="005A68EF" w:rsidP="00602C11">
            <w:r>
              <w:t>Spring 2004</w:t>
            </w:r>
          </w:p>
        </w:tc>
        <w:tc>
          <w:tcPr>
            <w:tcW w:w="1761" w:type="dxa"/>
            <w:tcBorders>
              <w:top w:val="nil"/>
              <w:left w:val="nil"/>
              <w:bottom w:val="nil"/>
              <w:right w:val="nil"/>
            </w:tcBorders>
          </w:tcPr>
          <w:p w14:paraId="2FF5E7B5" w14:textId="77777777" w:rsidR="005A68EF" w:rsidRPr="00FB3F9C" w:rsidRDefault="005A68EF" w:rsidP="000F539C">
            <w:r w:rsidRPr="00FB3F9C">
              <w:t>4003-590-09/4005-759-</w:t>
            </w:r>
            <w:r w:rsidRPr="00FB3F9C">
              <w:lastRenderedPageBreak/>
              <w:t>09</w:t>
            </w:r>
          </w:p>
        </w:tc>
        <w:tc>
          <w:tcPr>
            <w:tcW w:w="2470" w:type="dxa"/>
            <w:tcBorders>
              <w:top w:val="nil"/>
              <w:left w:val="nil"/>
              <w:bottom w:val="nil"/>
              <w:right w:val="nil"/>
            </w:tcBorders>
          </w:tcPr>
          <w:p w14:paraId="07C6C9D9" w14:textId="77777777" w:rsidR="005A68EF" w:rsidRPr="00FB3F9C" w:rsidRDefault="005A68EF" w:rsidP="000F539C">
            <w:pPr>
              <w:rPr>
                <w:b/>
              </w:rPr>
            </w:pPr>
            <w:r w:rsidRPr="00FB3F9C">
              <w:rPr>
                <w:b/>
              </w:rPr>
              <w:lastRenderedPageBreak/>
              <w:t>eXtreme Theory</w:t>
            </w:r>
          </w:p>
        </w:tc>
        <w:tc>
          <w:tcPr>
            <w:tcW w:w="2207" w:type="dxa"/>
            <w:tcBorders>
              <w:top w:val="nil"/>
              <w:left w:val="nil"/>
              <w:bottom w:val="nil"/>
              <w:right w:val="nil"/>
            </w:tcBorders>
          </w:tcPr>
          <w:p w14:paraId="703A3B0F" w14:textId="77777777" w:rsidR="005A68EF" w:rsidRPr="00FB3F9C" w:rsidRDefault="005A68EF" w:rsidP="000F539C">
            <w:r w:rsidRPr="00FB3F9C">
              <w:t xml:space="preserve">Undergrad &amp; </w:t>
            </w:r>
            <w:r w:rsidRPr="00FB3F9C">
              <w:lastRenderedPageBreak/>
              <w:t>Graduate (20)</w:t>
            </w:r>
          </w:p>
        </w:tc>
      </w:tr>
      <w:tr w:rsidR="005A68EF" w:rsidRPr="00FB3F9C" w14:paraId="0A4C5232" w14:textId="77777777" w:rsidTr="004C45E8">
        <w:trPr>
          <w:trHeight w:val="67"/>
        </w:trPr>
        <w:tc>
          <w:tcPr>
            <w:tcW w:w="900" w:type="dxa"/>
            <w:tcBorders>
              <w:top w:val="nil"/>
              <w:left w:val="nil"/>
              <w:bottom w:val="nil"/>
              <w:right w:val="nil"/>
            </w:tcBorders>
          </w:tcPr>
          <w:p w14:paraId="4F829A2E" w14:textId="77777777" w:rsidR="005A68EF" w:rsidRDefault="005A68EF" w:rsidP="004C45E8">
            <w:pPr>
              <w:pStyle w:val="ListParagraph"/>
              <w:numPr>
                <w:ilvl w:val="0"/>
                <w:numId w:val="19"/>
              </w:numPr>
            </w:pPr>
          </w:p>
        </w:tc>
        <w:tc>
          <w:tcPr>
            <w:tcW w:w="2379" w:type="dxa"/>
            <w:tcBorders>
              <w:top w:val="nil"/>
              <w:left w:val="nil"/>
              <w:bottom w:val="nil"/>
              <w:right w:val="nil"/>
            </w:tcBorders>
          </w:tcPr>
          <w:p w14:paraId="6061C00F" w14:textId="77777777" w:rsidR="005A68EF" w:rsidRPr="00FB3F9C" w:rsidRDefault="005A68EF" w:rsidP="00602C11">
            <w:r>
              <w:t>Spring 2004</w:t>
            </w:r>
          </w:p>
        </w:tc>
        <w:tc>
          <w:tcPr>
            <w:tcW w:w="1761" w:type="dxa"/>
            <w:tcBorders>
              <w:top w:val="nil"/>
              <w:left w:val="nil"/>
              <w:bottom w:val="nil"/>
              <w:right w:val="nil"/>
            </w:tcBorders>
          </w:tcPr>
          <w:p w14:paraId="2111E820" w14:textId="77777777" w:rsidR="005A68EF" w:rsidRPr="00FB3F9C" w:rsidRDefault="005A68EF" w:rsidP="000F539C">
            <w:r w:rsidRPr="00FB3F9C">
              <w:t>4005-893-03</w:t>
            </w:r>
          </w:p>
        </w:tc>
        <w:tc>
          <w:tcPr>
            <w:tcW w:w="2470" w:type="dxa"/>
            <w:tcBorders>
              <w:top w:val="nil"/>
              <w:left w:val="nil"/>
              <w:bottom w:val="nil"/>
              <w:right w:val="nil"/>
            </w:tcBorders>
          </w:tcPr>
          <w:p w14:paraId="4702E3F3" w14:textId="77777777" w:rsidR="005A68EF" w:rsidRPr="00FB3F9C" w:rsidRDefault="005A68EF" w:rsidP="000F539C">
            <w:pPr>
              <w:rPr>
                <w:b/>
              </w:rPr>
            </w:pPr>
            <w:r w:rsidRPr="00FB3F9C">
              <w:rPr>
                <w:b/>
              </w:rPr>
              <w:t>Database Systems Implementation</w:t>
            </w:r>
          </w:p>
        </w:tc>
        <w:tc>
          <w:tcPr>
            <w:tcW w:w="2207" w:type="dxa"/>
            <w:tcBorders>
              <w:top w:val="nil"/>
              <w:left w:val="nil"/>
              <w:bottom w:val="nil"/>
              <w:right w:val="nil"/>
            </w:tcBorders>
          </w:tcPr>
          <w:p w14:paraId="54EFB053" w14:textId="77777777" w:rsidR="005A68EF" w:rsidRPr="00FB3F9C" w:rsidRDefault="005A68EF" w:rsidP="000F539C">
            <w:r w:rsidRPr="00FB3F9C">
              <w:t>Graduate (9)</w:t>
            </w:r>
          </w:p>
        </w:tc>
      </w:tr>
      <w:tr w:rsidR="005A68EF" w:rsidRPr="00FB3F9C" w14:paraId="708D43AE" w14:textId="77777777" w:rsidTr="004C45E8">
        <w:trPr>
          <w:trHeight w:val="67"/>
        </w:trPr>
        <w:tc>
          <w:tcPr>
            <w:tcW w:w="900" w:type="dxa"/>
            <w:tcBorders>
              <w:top w:val="nil"/>
              <w:left w:val="nil"/>
              <w:bottom w:val="nil"/>
              <w:right w:val="nil"/>
            </w:tcBorders>
          </w:tcPr>
          <w:p w14:paraId="2CFA0D2D" w14:textId="77777777" w:rsidR="005A68EF" w:rsidRPr="00FB3F9C" w:rsidRDefault="005A68EF" w:rsidP="004C45E8">
            <w:pPr>
              <w:pStyle w:val="ListParagraph"/>
              <w:numPr>
                <w:ilvl w:val="0"/>
                <w:numId w:val="19"/>
              </w:numPr>
            </w:pPr>
          </w:p>
        </w:tc>
        <w:tc>
          <w:tcPr>
            <w:tcW w:w="2379" w:type="dxa"/>
            <w:tcBorders>
              <w:top w:val="nil"/>
              <w:left w:val="nil"/>
              <w:bottom w:val="nil"/>
              <w:right w:val="nil"/>
            </w:tcBorders>
          </w:tcPr>
          <w:p w14:paraId="0FD835FE" w14:textId="77777777" w:rsidR="005A68EF" w:rsidRPr="00FB3F9C" w:rsidRDefault="005A68EF" w:rsidP="00602C11">
            <w:r w:rsidRPr="00FB3F9C">
              <w:t>Winter 200</w:t>
            </w:r>
            <w:r>
              <w:t>4</w:t>
            </w:r>
          </w:p>
        </w:tc>
        <w:tc>
          <w:tcPr>
            <w:tcW w:w="1761" w:type="dxa"/>
            <w:tcBorders>
              <w:top w:val="nil"/>
              <w:left w:val="nil"/>
              <w:bottom w:val="nil"/>
              <w:right w:val="nil"/>
            </w:tcBorders>
          </w:tcPr>
          <w:p w14:paraId="749BFF0D" w14:textId="77777777" w:rsidR="005A68EF" w:rsidRPr="00FB3F9C" w:rsidRDefault="005A68EF" w:rsidP="000F539C">
            <w:r w:rsidRPr="00FB3F9C">
              <w:t>4005-772</w:t>
            </w:r>
          </w:p>
        </w:tc>
        <w:tc>
          <w:tcPr>
            <w:tcW w:w="2470" w:type="dxa"/>
            <w:tcBorders>
              <w:top w:val="nil"/>
              <w:left w:val="nil"/>
              <w:bottom w:val="nil"/>
              <w:right w:val="nil"/>
            </w:tcBorders>
          </w:tcPr>
          <w:p w14:paraId="1F949541" w14:textId="77777777" w:rsidR="005A68EF" w:rsidRPr="00FB3F9C" w:rsidRDefault="005A68EF" w:rsidP="000F539C">
            <w:pPr>
              <w:rPr>
                <w:b/>
              </w:rPr>
            </w:pPr>
            <w:r w:rsidRPr="00FB3F9C">
              <w:rPr>
                <w:b/>
              </w:rPr>
              <w:t>Database Systems Implementation</w:t>
            </w:r>
          </w:p>
        </w:tc>
        <w:tc>
          <w:tcPr>
            <w:tcW w:w="2207" w:type="dxa"/>
            <w:tcBorders>
              <w:top w:val="nil"/>
              <w:left w:val="nil"/>
              <w:bottom w:val="nil"/>
              <w:right w:val="nil"/>
            </w:tcBorders>
          </w:tcPr>
          <w:p w14:paraId="222E9816" w14:textId="77777777" w:rsidR="005A68EF" w:rsidRPr="00FB3F9C" w:rsidRDefault="005A68EF" w:rsidP="000F539C">
            <w:r w:rsidRPr="00FB3F9C">
              <w:t>Graduate(12)</w:t>
            </w:r>
          </w:p>
        </w:tc>
      </w:tr>
      <w:tr w:rsidR="005A68EF" w:rsidRPr="00FB3F9C" w14:paraId="402A73B7" w14:textId="77777777" w:rsidTr="004C45E8">
        <w:trPr>
          <w:trHeight w:val="67"/>
        </w:trPr>
        <w:tc>
          <w:tcPr>
            <w:tcW w:w="900" w:type="dxa"/>
            <w:tcBorders>
              <w:top w:val="nil"/>
              <w:left w:val="nil"/>
              <w:bottom w:val="nil"/>
              <w:right w:val="nil"/>
            </w:tcBorders>
          </w:tcPr>
          <w:p w14:paraId="766A532F" w14:textId="77777777" w:rsidR="005A68EF" w:rsidRPr="00FB3F9C" w:rsidRDefault="005A68EF" w:rsidP="004C45E8">
            <w:pPr>
              <w:pStyle w:val="ListParagraph"/>
              <w:numPr>
                <w:ilvl w:val="0"/>
                <w:numId w:val="19"/>
              </w:numPr>
            </w:pPr>
          </w:p>
        </w:tc>
        <w:tc>
          <w:tcPr>
            <w:tcW w:w="2379" w:type="dxa"/>
            <w:tcBorders>
              <w:top w:val="nil"/>
              <w:left w:val="nil"/>
              <w:bottom w:val="nil"/>
              <w:right w:val="nil"/>
            </w:tcBorders>
          </w:tcPr>
          <w:p w14:paraId="68061E58" w14:textId="77777777" w:rsidR="005A68EF" w:rsidRPr="00FB3F9C" w:rsidRDefault="005A68EF" w:rsidP="00602C11">
            <w:r w:rsidRPr="00FB3F9C">
              <w:t>Winter 200</w:t>
            </w:r>
            <w:r>
              <w:t>4</w:t>
            </w:r>
          </w:p>
        </w:tc>
        <w:tc>
          <w:tcPr>
            <w:tcW w:w="1761" w:type="dxa"/>
            <w:tcBorders>
              <w:top w:val="nil"/>
              <w:left w:val="nil"/>
              <w:bottom w:val="nil"/>
              <w:right w:val="nil"/>
            </w:tcBorders>
          </w:tcPr>
          <w:p w14:paraId="4DC701F1" w14:textId="77777777" w:rsidR="005A68EF" w:rsidRPr="00FB3F9C" w:rsidRDefault="005A68EF" w:rsidP="000F539C">
            <w:r w:rsidRPr="00FB3F9C">
              <w:t>4003-590 / 4005-759</w:t>
            </w:r>
          </w:p>
        </w:tc>
        <w:tc>
          <w:tcPr>
            <w:tcW w:w="2470" w:type="dxa"/>
            <w:tcBorders>
              <w:top w:val="nil"/>
              <w:left w:val="nil"/>
              <w:bottom w:val="nil"/>
              <w:right w:val="nil"/>
            </w:tcBorders>
          </w:tcPr>
          <w:p w14:paraId="66A24A92" w14:textId="77777777" w:rsidR="005A68EF" w:rsidRPr="00FB3F9C" w:rsidRDefault="005A68EF" w:rsidP="000F539C">
            <w:pPr>
              <w:rPr>
                <w:b/>
              </w:rPr>
            </w:pPr>
            <w:r w:rsidRPr="00FB3F9C">
              <w:rPr>
                <w:b/>
              </w:rPr>
              <w:t>Data Mining</w:t>
            </w:r>
          </w:p>
        </w:tc>
        <w:tc>
          <w:tcPr>
            <w:tcW w:w="2207" w:type="dxa"/>
            <w:tcBorders>
              <w:top w:val="nil"/>
              <w:left w:val="nil"/>
              <w:bottom w:val="nil"/>
              <w:right w:val="nil"/>
            </w:tcBorders>
          </w:tcPr>
          <w:p w14:paraId="7B13C2F0" w14:textId="77777777" w:rsidR="005A68EF" w:rsidRPr="00FB3F9C" w:rsidRDefault="005A68EF" w:rsidP="000F539C">
            <w:r w:rsidRPr="00FB3F9C">
              <w:t>Undergrad &amp; Graduate(25)</w:t>
            </w:r>
          </w:p>
        </w:tc>
      </w:tr>
      <w:tr w:rsidR="005A68EF" w:rsidRPr="00FB3F9C" w14:paraId="6BA38F80" w14:textId="77777777" w:rsidTr="004C45E8">
        <w:trPr>
          <w:trHeight w:val="67"/>
        </w:trPr>
        <w:tc>
          <w:tcPr>
            <w:tcW w:w="900" w:type="dxa"/>
            <w:tcBorders>
              <w:top w:val="nil"/>
              <w:left w:val="nil"/>
              <w:bottom w:val="nil"/>
              <w:right w:val="nil"/>
            </w:tcBorders>
          </w:tcPr>
          <w:p w14:paraId="37A5F724" w14:textId="77777777" w:rsidR="005A68EF" w:rsidRPr="00FB3F9C" w:rsidRDefault="005A68EF" w:rsidP="004C45E8">
            <w:pPr>
              <w:pStyle w:val="ListParagraph"/>
              <w:numPr>
                <w:ilvl w:val="0"/>
                <w:numId w:val="19"/>
              </w:numPr>
            </w:pPr>
          </w:p>
        </w:tc>
        <w:tc>
          <w:tcPr>
            <w:tcW w:w="2379" w:type="dxa"/>
            <w:tcBorders>
              <w:top w:val="nil"/>
              <w:left w:val="nil"/>
              <w:bottom w:val="nil"/>
              <w:right w:val="nil"/>
            </w:tcBorders>
          </w:tcPr>
          <w:p w14:paraId="7506FABD" w14:textId="77777777" w:rsidR="005A68EF" w:rsidRPr="00FB3F9C" w:rsidRDefault="005A68EF" w:rsidP="00602C11">
            <w:r w:rsidRPr="00FB3F9C">
              <w:t>Fall 2003</w:t>
            </w:r>
          </w:p>
        </w:tc>
        <w:tc>
          <w:tcPr>
            <w:tcW w:w="1761" w:type="dxa"/>
            <w:tcBorders>
              <w:top w:val="nil"/>
              <w:left w:val="nil"/>
              <w:bottom w:val="nil"/>
              <w:right w:val="nil"/>
            </w:tcBorders>
          </w:tcPr>
          <w:p w14:paraId="27CE1C9F" w14:textId="77777777" w:rsidR="005A68EF" w:rsidRPr="00FB3F9C" w:rsidRDefault="005A68EF" w:rsidP="000F539C">
            <w:r w:rsidRPr="00FB3F9C">
              <w:t>4005-772</w:t>
            </w:r>
          </w:p>
        </w:tc>
        <w:tc>
          <w:tcPr>
            <w:tcW w:w="2470" w:type="dxa"/>
            <w:tcBorders>
              <w:top w:val="nil"/>
              <w:left w:val="nil"/>
              <w:bottom w:val="nil"/>
              <w:right w:val="nil"/>
            </w:tcBorders>
          </w:tcPr>
          <w:p w14:paraId="292CD242" w14:textId="77777777" w:rsidR="005A68EF" w:rsidRPr="00FB3F9C" w:rsidRDefault="005A68EF" w:rsidP="000F539C">
            <w:pPr>
              <w:rPr>
                <w:b/>
              </w:rPr>
            </w:pPr>
            <w:r w:rsidRPr="00FB3F9C">
              <w:rPr>
                <w:b/>
              </w:rPr>
              <w:t>Database Systems Implementation</w:t>
            </w:r>
          </w:p>
        </w:tc>
        <w:tc>
          <w:tcPr>
            <w:tcW w:w="2207" w:type="dxa"/>
            <w:tcBorders>
              <w:top w:val="nil"/>
              <w:left w:val="nil"/>
              <w:bottom w:val="nil"/>
              <w:right w:val="nil"/>
            </w:tcBorders>
          </w:tcPr>
          <w:p w14:paraId="378B074B" w14:textId="77777777" w:rsidR="005A68EF" w:rsidRPr="00FB3F9C" w:rsidRDefault="005A68EF" w:rsidP="000F539C">
            <w:r w:rsidRPr="00FB3F9C">
              <w:t>Graduate(12)</w:t>
            </w:r>
          </w:p>
        </w:tc>
      </w:tr>
      <w:tr w:rsidR="005A68EF" w:rsidRPr="00FB3F9C" w14:paraId="34619508" w14:textId="77777777" w:rsidTr="004C45E8">
        <w:trPr>
          <w:trHeight w:val="67"/>
        </w:trPr>
        <w:tc>
          <w:tcPr>
            <w:tcW w:w="900" w:type="dxa"/>
            <w:tcBorders>
              <w:top w:val="nil"/>
              <w:left w:val="nil"/>
              <w:bottom w:val="nil"/>
              <w:right w:val="nil"/>
            </w:tcBorders>
          </w:tcPr>
          <w:p w14:paraId="7CC517BC" w14:textId="77777777" w:rsidR="005A68EF" w:rsidRDefault="005A68EF" w:rsidP="004C45E8">
            <w:pPr>
              <w:pStyle w:val="ListParagraph"/>
              <w:numPr>
                <w:ilvl w:val="0"/>
                <w:numId w:val="19"/>
              </w:numPr>
            </w:pPr>
          </w:p>
        </w:tc>
        <w:tc>
          <w:tcPr>
            <w:tcW w:w="2379" w:type="dxa"/>
            <w:tcBorders>
              <w:top w:val="nil"/>
              <w:left w:val="nil"/>
              <w:bottom w:val="nil"/>
              <w:right w:val="nil"/>
            </w:tcBorders>
          </w:tcPr>
          <w:p w14:paraId="302C796A" w14:textId="77777777" w:rsidR="005A68EF" w:rsidRPr="00FB3F9C" w:rsidRDefault="005A68EF" w:rsidP="00602C11">
            <w:r>
              <w:t>Spring 2003</w:t>
            </w:r>
          </w:p>
        </w:tc>
        <w:tc>
          <w:tcPr>
            <w:tcW w:w="1761" w:type="dxa"/>
            <w:tcBorders>
              <w:top w:val="nil"/>
              <w:left w:val="nil"/>
              <w:bottom w:val="nil"/>
              <w:right w:val="nil"/>
            </w:tcBorders>
          </w:tcPr>
          <w:p w14:paraId="353AA390" w14:textId="77777777" w:rsidR="005A68EF" w:rsidRPr="00FB3F9C" w:rsidRDefault="005A68EF" w:rsidP="000F539C">
            <w:r w:rsidRPr="00FB3F9C">
              <w:t>4005-759</w:t>
            </w:r>
          </w:p>
        </w:tc>
        <w:tc>
          <w:tcPr>
            <w:tcW w:w="2470" w:type="dxa"/>
            <w:tcBorders>
              <w:top w:val="nil"/>
              <w:left w:val="nil"/>
              <w:bottom w:val="nil"/>
              <w:right w:val="nil"/>
            </w:tcBorders>
          </w:tcPr>
          <w:p w14:paraId="25A18CCD" w14:textId="77777777" w:rsidR="005A68EF" w:rsidRPr="00FB3F9C" w:rsidRDefault="005A68EF" w:rsidP="000F539C">
            <w:pPr>
              <w:rPr>
                <w:b/>
              </w:rPr>
            </w:pPr>
            <w:r w:rsidRPr="00FB3F9C">
              <w:rPr>
                <w:b/>
              </w:rPr>
              <w:t>Spatial Pattern Recognition</w:t>
            </w:r>
          </w:p>
        </w:tc>
        <w:tc>
          <w:tcPr>
            <w:tcW w:w="2207" w:type="dxa"/>
            <w:tcBorders>
              <w:top w:val="nil"/>
              <w:left w:val="nil"/>
              <w:bottom w:val="nil"/>
              <w:right w:val="nil"/>
            </w:tcBorders>
          </w:tcPr>
          <w:p w14:paraId="41A364DF" w14:textId="77777777" w:rsidR="005A68EF" w:rsidRPr="00FB3F9C" w:rsidRDefault="005A68EF" w:rsidP="000F539C">
            <w:r w:rsidRPr="00FB3F9C">
              <w:t>Graduate(6) including Imaging Science students</w:t>
            </w:r>
          </w:p>
        </w:tc>
      </w:tr>
      <w:tr w:rsidR="005A68EF" w:rsidRPr="00FB3F9C" w14:paraId="31ABCDA9" w14:textId="77777777" w:rsidTr="004C45E8">
        <w:trPr>
          <w:trHeight w:val="67"/>
        </w:trPr>
        <w:tc>
          <w:tcPr>
            <w:tcW w:w="900" w:type="dxa"/>
            <w:tcBorders>
              <w:top w:val="nil"/>
              <w:left w:val="nil"/>
              <w:bottom w:val="nil"/>
              <w:right w:val="nil"/>
            </w:tcBorders>
          </w:tcPr>
          <w:p w14:paraId="1E9F1B77" w14:textId="77777777" w:rsidR="005A68EF" w:rsidRDefault="005A68EF" w:rsidP="004C45E8">
            <w:pPr>
              <w:pStyle w:val="ListParagraph"/>
              <w:numPr>
                <w:ilvl w:val="0"/>
                <w:numId w:val="19"/>
              </w:numPr>
            </w:pPr>
          </w:p>
        </w:tc>
        <w:tc>
          <w:tcPr>
            <w:tcW w:w="2379" w:type="dxa"/>
            <w:tcBorders>
              <w:top w:val="nil"/>
              <w:left w:val="nil"/>
              <w:bottom w:val="nil"/>
              <w:right w:val="nil"/>
            </w:tcBorders>
          </w:tcPr>
          <w:p w14:paraId="58ED699D" w14:textId="77777777" w:rsidR="005A68EF" w:rsidRPr="00FB3F9C" w:rsidRDefault="005A68EF" w:rsidP="00602C11">
            <w:r>
              <w:t>Spring 2003</w:t>
            </w:r>
          </w:p>
        </w:tc>
        <w:tc>
          <w:tcPr>
            <w:tcW w:w="1761" w:type="dxa"/>
            <w:tcBorders>
              <w:top w:val="nil"/>
              <w:left w:val="nil"/>
              <w:bottom w:val="nil"/>
              <w:right w:val="nil"/>
            </w:tcBorders>
          </w:tcPr>
          <w:p w14:paraId="26F98D85" w14:textId="77777777" w:rsidR="005A68EF" w:rsidRPr="00FB3F9C" w:rsidRDefault="005A68EF" w:rsidP="000F539C">
            <w:r w:rsidRPr="00FB3F9C">
              <w:t>4003-233</w:t>
            </w:r>
          </w:p>
        </w:tc>
        <w:tc>
          <w:tcPr>
            <w:tcW w:w="2470" w:type="dxa"/>
            <w:tcBorders>
              <w:top w:val="nil"/>
              <w:left w:val="nil"/>
              <w:bottom w:val="nil"/>
              <w:right w:val="nil"/>
            </w:tcBorders>
          </w:tcPr>
          <w:p w14:paraId="4EB6E6DB" w14:textId="77777777" w:rsidR="005A68EF" w:rsidRPr="00FB3F9C" w:rsidRDefault="005A68EF" w:rsidP="000F539C">
            <w:pPr>
              <w:rPr>
                <w:b/>
              </w:rPr>
            </w:pPr>
            <w:r w:rsidRPr="00FB3F9C">
              <w:rPr>
                <w:b/>
              </w:rPr>
              <w:t>Computer Science 3</w:t>
            </w:r>
          </w:p>
        </w:tc>
        <w:tc>
          <w:tcPr>
            <w:tcW w:w="2207" w:type="dxa"/>
            <w:tcBorders>
              <w:top w:val="nil"/>
              <w:left w:val="nil"/>
              <w:bottom w:val="nil"/>
              <w:right w:val="nil"/>
            </w:tcBorders>
          </w:tcPr>
          <w:p w14:paraId="59C33A98" w14:textId="77777777" w:rsidR="005A68EF" w:rsidRPr="00FB3F9C" w:rsidRDefault="005A68EF" w:rsidP="000F539C">
            <w:r w:rsidRPr="00FB3F9C">
              <w:t>Undergraduate(35)</w:t>
            </w:r>
          </w:p>
        </w:tc>
      </w:tr>
      <w:tr w:rsidR="005A68EF" w:rsidRPr="00FB3F9C" w14:paraId="2FA52B8B" w14:textId="77777777" w:rsidTr="004C45E8">
        <w:trPr>
          <w:trHeight w:val="67"/>
        </w:trPr>
        <w:tc>
          <w:tcPr>
            <w:tcW w:w="900" w:type="dxa"/>
            <w:tcBorders>
              <w:top w:val="nil"/>
              <w:left w:val="nil"/>
              <w:bottom w:val="nil"/>
              <w:right w:val="nil"/>
            </w:tcBorders>
          </w:tcPr>
          <w:p w14:paraId="26FD8A36" w14:textId="77777777" w:rsidR="005A68EF" w:rsidRDefault="005A68EF" w:rsidP="004C45E8">
            <w:pPr>
              <w:pStyle w:val="ListParagraph"/>
              <w:numPr>
                <w:ilvl w:val="0"/>
                <w:numId w:val="19"/>
              </w:numPr>
            </w:pPr>
          </w:p>
        </w:tc>
        <w:tc>
          <w:tcPr>
            <w:tcW w:w="2379" w:type="dxa"/>
            <w:tcBorders>
              <w:top w:val="nil"/>
              <w:left w:val="nil"/>
              <w:bottom w:val="nil"/>
              <w:right w:val="nil"/>
            </w:tcBorders>
          </w:tcPr>
          <w:p w14:paraId="67AC0DD6" w14:textId="77777777" w:rsidR="005A68EF" w:rsidRPr="00FB3F9C" w:rsidRDefault="005A68EF" w:rsidP="00602C11">
            <w:r>
              <w:t>Spring 2003</w:t>
            </w:r>
          </w:p>
        </w:tc>
        <w:tc>
          <w:tcPr>
            <w:tcW w:w="1761" w:type="dxa"/>
            <w:tcBorders>
              <w:top w:val="nil"/>
              <w:left w:val="nil"/>
              <w:bottom w:val="nil"/>
              <w:right w:val="nil"/>
            </w:tcBorders>
          </w:tcPr>
          <w:p w14:paraId="4E9BAAE0" w14:textId="77777777" w:rsidR="005A68EF" w:rsidRPr="00FB3F9C" w:rsidRDefault="005A68EF" w:rsidP="000F539C">
            <w:r w:rsidRPr="00FB3F9C">
              <w:t>4005-891</w:t>
            </w:r>
          </w:p>
        </w:tc>
        <w:tc>
          <w:tcPr>
            <w:tcW w:w="2470" w:type="dxa"/>
            <w:tcBorders>
              <w:top w:val="nil"/>
              <w:left w:val="nil"/>
              <w:bottom w:val="nil"/>
              <w:right w:val="nil"/>
            </w:tcBorders>
          </w:tcPr>
          <w:p w14:paraId="44F72EF0" w14:textId="77777777" w:rsidR="005A68EF" w:rsidRPr="00FB3F9C" w:rsidRDefault="005A68EF" w:rsidP="000F539C">
            <w:pPr>
              <w:rPr>
                <w:b/>
              </w:rPr>
            </w:pPr>
            <w:r w:rsidRPr="00FB3F9C">
              <w:rPr>
                <w:b/>
              </w:rPr>
              <w:t>Masters Project Seminar</w:t>
            </w:r>
          </w:p>
        </w:tc>
        <w:tc>
          <w:tcPr>
            <w:tcW w:w="2207" w:type="dxa"/>
            <w:tcBorders>
              <w:top w:val="nil"/>
              <w:left w:val="nil"/>
              <w:bottom w:val="nil"/>
              <w:right w:val="nil"/>
            </w:tcBorders>
          </w:tcPr>
          <w:p w14:paraId="59D085AD" w14:textId="77777777" w:rsidR="005A68EF" w:rsidRPr="00FB3F9C" w:rsidRDefault="005A68EF" w:rsidP="000F539C">
            <w:r w:rsidRPr="00FB3F9C">
              <w:t>Graduate (20)</w:t>
            </w:r>
          </w:p>
        </w:tc>
      </w:tr>
      <w:tr w:rsidR="005A68EF" w:rsidRPr="00FB3F9C" w14:paraId="73BAA182" w14:textId="77777777" w:rsidTr="004C45E8">
        <w:trPr>
          <w:trHeight w:val="67"/>
        </w:trPr>
        <w:tc>
          <w:tcPr>
            <w:tcW w:w="900" w:type="dxa"/>
            <w:tcBorders>
              <w:top w:val="nil"/>
              <w:left w:val="nil"/>
              <w:bottom w:val="nil"/>
              <w:right w:val="nil"/>
            </w:tcBorders>
          </w:tcPr>
          <w:p w14:paraId="6E844A56" w14:textId="77777777" w:rsidR="005A68EF" w:rsidRPr="00FB3F9C" w:rsidRDefault="005A68EF" w:rsidP="004C45E8">
            <w:pPr>
              <w:pStyle w:val="ListParagraph"/>
              <w:numPr>
                <w:ilvl w:val="0"/>
                <w:numId w:val="19"/>
              </w:numPr>
            </w:pPr>
          </w:p>
        </w:tc>
        <w:tc>
          <w:tcPr>
            <w:tcW w:w="2379" w:type="dxa"/>
            <w:tcBorders>
              <w:top w:val="nil"/>
              <w:left w:val="nil"/>
              <w:bottom w:val="nil"/>
              <w:right w:val="nil"/>
            </w:tcBorders>
          </w:tcPr>
          <w:p w14:paraId="6424B316" w14:textId="77777777" w:rsidR="005A68EF" w:rsidRPr="00FB3F9C" w:rsidRDefault="005A68EF" w:rsidP="00602C11">
            <w:r w:rsidRPr="00FB3F9C">
              <w:t>Winter 200</w:t>
            </w:r>
            <w:r>
              <w:t>3</w:t>
            </w:r>
          </w:p>
        </w:tc>
        <w:tc>
          <w:tcPr>
            <w:tcW w:w="1761" w:type="dxa"/>
            <w:tcBorders>
              <w:top w:val="nil"/>
              <w:left w:val="nil"/>
              <w:bottom w:val="nil"/>
              <w:right w:val="nil"/>
            </w:tcBorders>
          </w:tcPr>
          <w:p w14:paraId="6EF737EB" w14:textId="77777777" w:rsidR="005A68EF" w:rsidRPr="00FB3F9C" w:rsidRDefault="005A68EF" w:rsidP="000F539C">
            <w:r w:rsidRPr="00FB3F9C">
              <w:t>4003-590 / 4005-759</w:t>
            </w:r>
          </w:p>
        </w:tc>
        <w:tc>
          <w:tcPr>
            <w:tcW w:w="2470" w:type="dxa"/>
            <w:tcBorders>
              <w:top w:val="nil"/>
              <w:left w:val="nil"/>
              <w:bottom w:val="nil"/>
              <w:right w:val="nil"/>
            </w:tcBorders>
          </w:tcPr>
          <w:p w14:paraId="1D2925EA" w14:textId="77777777" w:rsidR="005A68EF" w:rsidRPr="00FB3F9C" w:rsidRDefault="005A68EF" w:rsidP="000F539C">
            <w:pPr>
              <w:rPr>
                <w:b/>
              </w:rPr>
            </w:pPr>
            <w:r w:rsidRPr="00FB3F9C">
              <w:rPr>
                <w:b/>
              </w:rPr>
              <w:t>Data Mining</w:t>
            </w:r>
          </w:p>
        </w:tc>
        <w:tc>
          <w:tcPr>
            <w:tcW w:w="2207" w:type="dxa"/>
            <w:tcBorders>
              <w:top w:val="nil"/>
              <w:left w:val="nil"/>
              <w:bottom w:val="nil"/>
              <w:right w:val="nil"/>
            </w:tcBorders>
          </w:tcPr>
          <w:p w14:paraId="4EA03914" w14:textId="77777777" w:rsidR="005A68EF" w:rsidRPr="00FB3F9C" w:rsidRDefault="005A68EF" w:rsidP="000F539C">
            <w:r w:rsidRPr="00FB3F9C">
              <w:t>Undergrad &amp; Graduate(15)</w:t>
            </w:r>
          </w:p>
        </w:tc>
      </w:tr>
      <w:tr w:rsidR="005A68EF" w:rsidRPr="00FB3F9C" w14:paraId="71271841" w14:textId="77777777" w:rsidTr="004C45E8">
        <w:trPr>
          <w:trHeight w:val="67"/>
        </w:trPr>
        <w:tc>
          <w:tcPr>
            <w:tcW w:w="900" w:type="dxa"/>
            <w:tcBorders>
              <w:top w:val="nil"/>
              <w:left w:val="nil"/>
              <w:bottom w:val="nil"/>
              <w:right w:val="nil"/>
            </w:tcBorders>
          </w:tcPr>
          <w:p w14:paraId="59D2F1FC" w14:textId="77777777" w:rsidR="005A68EF" w:rsidRPr="00FB3F9C" w:rsidRDefault="005A68EF" w:rsidP="004C45E8">
            <w:pPr>
              <w:pStyle w:val="ListParagraph"/>
              <w:numPr>
                <w:ilvl w:val="0"/>
                <w:numId w:val="19"/>
              </w:numPr>
            </w:pPr>
          </w:p>
        </w:tc>
        <w:tc>
          <w:tcPr>
            <w:tcW w:w="2379" w:type="dxa"/>
            <w:tcBorders>
              <w:top w:val="nil"/>
              <w:left w:val="nil"/>
              <w:bottom w:val="nil"/>
              <w:right w:val="nil"/>
            </w:tcBorders>
          </w:tcPr>
          <w:p w14:paraId="0C9A30D5" w14:textId="77777777" w:rsidR="005A68EF" w:rsidRPr="00FB3F9C" w:rsidRDefault="005A68EF" w:rsidP="00602C11">
            <w:r w:rsidRPr="00FB3F9C">
              <w:t>Winter 200</w:t>
            </w:r>
            <w:r>
              <w:t>3</w:t>
            </w:r>
          </w:p>
        </w:tc>
        <w:tc>
          <w:tcPr>
            <w:tcW w:w="1761" w:type="dxa"/>
            <w:tcBorders>
              <w:top w:val="nil"/>
              <w:left w:val="nil"/>
              <w:bottom w:val="nil"/>
              <w:right w:val="nil"/>
            </w:tcBorders>
          </w:tcPr>
          <w:p w14:paraId="12501E85" w14:textId="77777777" w:rsidR="005A68EF" w:rsidRPr="00FB3F9C" w:rsidRDefault="005A68EF" w:rsidP="000F539C">
            <w:r w:rsidRPr="00FB3F9C">
              <w:t>4003-231</w:t>
            </w:r>
          </w:p>
        </w:tc>
        <w:tc>
          <w:tcPr>
            <w:tcW w:w="2470" w:type="dxa"/>
            <w:tcBorders>
              <w:top w:val="nil"/>
              <w:left w:val="nil"/>
              <w:bottom w:val="nil"/>
              <w:right w:val="nil"/>
            </w:tcBorders>
          </w:tcPr>
          <w:p w14:paraId="26AF7E34" w14:textId="77777777" w:rsidR="005A68EF" w:rsidRPr="00FB3F9C" w:rsidRDefault="005A68EF" w:rsidP="000F539C">
            <w:pPr>
              <w:rPr>
                <w:b/>
              </w:rPr>
            </w:pPr>
            <w:r w:rsidRPr="00FB3F9C">
              <w:rPr>
                <w:b/>
              </w:rPr>
              <w:t>Computer Science 1</w:t>
            </w:r>
          </w:p>
        </w:tc>
        <w:tc>
          <w:tcPr>
            <w:tcW w:w="2207" w:type="dxa"/>
            <w:tcBorders>
              <w:top w:val="nil"/>
              <w:left w:val="nil"/>
              <w:bottom w:val="nil"/>
              <w:right w:val="nil"/>
            </w:tcBorders>
          </w:tcPr>
          <w:p w14:paraId="358958F9" w14:textId="77777777" w:rsidR="005A68EF" w:rsidRPr="00FB3F9C" w:rsidRDefault="005A68EF" w:rsidP="000F539C">
            <w:r w:rsidRPr="00FB3F9C">
              <w:t>Undergraduate (27)</w:t>
            </w:r>
          </w:p>
        </w:tc>
      </w:tr>
      <w:tr w:rsidR="005A68EF" w:rsidRPr="00FB3F9C" w14:paraId="55AF60C0" w14:textId="77777777" w:rsidTr="004C45E8">
        <w:trPr>
          <w:trHeight w:val="67"/>
        </w:trPr>
        <w:tc>
          <w:tcPr>
            <w:tcW w:w="900" w:type="dxa"/>
            <w:tcBorders>
              <w:top w:val="nil"/>
              <w:left w:val="nil"/>
              <w:bottom w:val="nil"/>
              <w:right w:val="nil"/>
            </w:tcBorders>
          </w:tcPr>
          <w:p w14:paraId="03DA609D" w14:textId="77777777" w:rsidR="005A68EF" w:rsidRPr="00FB3F9C" w:rsidRDefault="005A68EF" w:rsidP="004C45E8">
            <w:pPr>
              <w:pStyle w:val="ListParagraph"/>
              <w:numPr>
                <w:ilvl w:val="0"/>
                <w:numId w:val="19"/>
              </w:numPr>
            </w:pPr>
          </w:p>
        </w:tc>
        <w:tc>
          <w:tcPr>
            <w:tcW w:w="2379" w:type="dxa"/>
            <w:tcBorders>
              <w:top w:val="nil"/>
              <w:left w:val="nil"/>
              <w:bottom w:val="nil"/>
              <w:right w:val="nil"/>
            </w:tcBorders>
          </w:tcPr>
          <w:p w14:paraId="6BB92932" w14:textId="77777777" w:rsidR="005A68EF" w:rsidRPr="00FB3F9C" w:rsidRDefault="005A68EF" w:rsidP="00602C11">
            <w:r w:rsidRPr="00FB3F9C">
              <w:t>Winter 200</w:t>
            </w:r>
            <w:r>
              <w:t>3</w:t>
            </w:r>
          </w:p>
        </w:tc>
        <w:tc>
          <w:tcPr>
            <w:tcW w:w="1761" w:type="dxa"/>
            <w:tcBorders>
              <w:top w:val="nil"/>
              <w:left w:val="nil"/>
              <w:bottom w:val="nil"/>
              <w:right w:val="nil"/>
            </w:tcBorders>
          </w:tcPr>
          <w:p w14:paraId="396E4BEA" w14:textId="77777777" w:rsidR="005A68EF" w:rsidRPr="00FB3F9C" w:rsidRDefault="005A68EF" w:rsidP="000F539C">
            <w:r w:rsidRPr="00FB3F9C">
              <w:t>4003-231 (Laboratory)</w:t>
            </w:r>
          </w:p>
        </w:tc>
        <w:tc>
          <w:tcPr>
            <w:tcW w:w="2470" w:type="dxa"/>
            <w:tcBorders>
              <w:top w:val="nil"/>
              <w:left w:val="nil"/>
              <w:bottom w:val="nil"/>
              <w:right w:val="nil"/>
            </w:tcBorders>
          </w:tcPr>
          <w:p w14:paraId="57632773" w14:textId="77777777" w:rsidR="005A68EF" w:rsidRPr="00FB3F9C" w:rsidRDefault="005A68EF" w:rsidP="000F539C">
            <w:pPr>
              <w:rPr>
                <w:b/>
              </w:rPr>
            </w:pPr>
            <w:r w:rsidRPr="00FB3F9C">
              <w:rPr>
                <w:b/>
              </w:rPr>
              <w:t>Computer Science 1</w:t>
            </w:r>
          </w:p>
        </w:tc>
        <w:tc>
          <w:tcPr>
            <w:tcW w:w="2207" w:type="dxa"/>
            <w:tcBorders>
              <w:top w:val="nil"/>
              <w:left w:val="nil"/>
              <w:bottom w:val="nil"/>
              <w:right w:val="nil"/>
            </w:tcBorders>
          </w:tcPr>
          <w:p w14:paraId="11ED3FA5" w14:textId="77777777" w:rsidR="005A68EF" w:rsidRPr="00FB3F9C" w:rsidRDefault="005A68EF" w:rsidP="000F539C">
            <w:r w:rsidRPr="00FB3F9C">
              <w:t>Undergraduate(15)</w:t>
            </w:r>
          </w:p>
        </w:tc>
      </w:tr>
      <w:tr w:rsidR="005A68EF" w:rsidRPr="00FB3F9C" w14:paraId="568B745E" w14:textId="77777777" w:rsidTr="004C45E8">
        <w:trPr>
          <w:trHeight w:val="67"/>
        </w:trPr>
        <w:tc>
          <w:tcPr>
            <w:tcW w:w="900" w:type="dxa"/>
            <w:tcBorders>
              <w:top w:val="nil"/>
              <w:left w:val="nil"/>
              <w:bottom w:val="nil"/>
              <w:right w:val="nil"/>
            </w:tcBorders>
          </w:tcPr>
          <w:p w14:paraId="441F8E5A" w14:textId="77777777" w:rsidR="005A68EF" w:rsidRPr="00FB3F9C" w:rsidRDefault="005A68EF" w:rsidP="004C45E8">
            <w:pPr>
              <w:pStyle w:val="ListParagraph"/>
              <w:numPr>
                <w:ilvl w:val="0"/>
                <w:numId w:val="19"/>
              </w:numPr>
            </w:pPr>
          </w:p>
        </w:tc>
        <w:tc>
          <w:tcPr>
            <w:tcW w:w="2379" w:type="dxa"/>
            <w:tcBorders>
              <w:top w:val="nil"/>
              <w:left w:val="nil"/>
              <w:bottom w:val="nil"/>
              <w:right w:val="nil"/>
            </w:tcBorders>
          </w:tcPr>
          <w:p w14:paraId="09A4DC0E" w14:textId="77777777" w:rsidR="005A68EF" w:rsidRPr="00FB3F9C" w:rsidRDefault="005A68EF" w:rsidP="00602C11">
            <w:r w:rsidRPr="00FB3F9C">
              <w:t>Fall 2002</w:t>
            </w:r>
          </w:p>
        </w:tc>
        <w:tc>
          <w:tcPr>
            <w:tcW w:w="1761" w:type="dxa"/>
            <w:tcBorders>
              <w:top w:val="nil"/>
              <w:left w:val="nil"/>
              <w:bottom w:val="nil"/>
              <w:right w:val="nil"/>
            </w:tcBorders>
          </w:tcPr>
          <w:p w14:paraId="149AB1E5" w14:textId="77777777" w:rsidR="005A68EF" w:rsidRPr="00FB3F9C" w:rsidRDefault="005A68EF" w:rsidP="000F539C">
            <w:r w:rsidRPr="00FB3F9C">
              <w:t>4003-231</w:t>
            </w:r>
          </w:p>
        </w:tc>
        <w:tc>
          <w:tcPr>
            <w:tcW w:w="2470" w:type="dxa"/>
            <w:tcBorders>
              <w:top w:val="nil"/>
              <w:left w:val="nil"/>
              <w:bottom w:val="nil"/>
              <w:right w:val="nil"/>
            </w:tcBorders>
          </w:tcPr>
          <w:p w14:paraId="0DA7697F" w14:textId="77777777" w:rsidR="005A68EF" w:rsidRPr="00FB3F9C" w:rsidRDefault="005A68EF" w:rsidP="000F539C">
            <w:pPr>
              <w:rPr>
                <w:b/>
              </w:rPr>
            </w:pPr>
            <w:r w:rsidRPr="00FB3F9C">
              <w:rPr>
                <w:b/>
              </w:rPr>
              <w:t>Computer Science 1 (2 sections)</w:t>
            </w:r>
          </w:p>
        </w:tc>
        <w:tc>
          <w:tcPr>
            <w:tcW w:w="2207" w:type="dxa"/>
            <w:tcBorders>
              <w:top w:val="nil"/>
              <w:left w:val="nil"/>
              <w:bottom w:val="nil"/>
              <w:right w:val="nil"/>
            </w:tcBorders>
          </w:tcPr>
          <w:p w14:paraId="6A86F5AA" w14:textId="77777777" w:rsidR="005A68EF" w:rsidRPr="00FB3F9C" w:rsidRDefault="005A68EF" w:rsidP="000F539C">
            <w:r w:rsidRPr="00FB3F9C">
              <w:t>Undergraduate (50)</w:t>
            </w:r>
          </w:p>
        </w:tc>
      </w:tr>
      <w:tr w:rsidR="005A68EF" w:rsidRPr="00FB3F9C" w14:paraId="0E05DCAE" w14:textId="77777777" w:rsidTr="004C45E8">
        <w:trPr>
          <w:trHeight w:val="67"/>
        </w:trPr>
        <w:tc>
          <w:tcPr>
            <w:tcW w:w="900" w:type="dxa"/>
            <w:tcBorders>
              <w:top w:val="nil"/>
              <w:left w:val="nil"/>
              <w:bottom w:val="nil"/>
              <w:right w:val="nil"/>
            </w:tcBorders>
          </w:tcPr>
          <w:p w14:paraId="3EFC0C6C" w14:textId="77777777" w:rsidR="005A68EF" w:rsidRPr="00FB3F9C" w:rsidRDefault="005A68EF" w:rsidP="004C45E8">
            <w:pPr>
              <w:pStyle w:val="ListParagraph"/>
              <w:numPr>
                <w:ilvl w:val="0"/>
                <w:numId w:val="19"/>
              </w:numPr>
            </w:pPr>
          </w:p>
        </w:tc>
        <w:tc>
          <w:tcPr>
            <w:tcW w:w="2379" w:type="dxa"/>
            <w:tcBorders>
              <w:top w:val="nil"/>
              <w:left w:val="nil"/>
              <w:bottom w:val="nil"/>
              <w:right w:val="nil"/>
            </w:tcBorders>
          </w:tcPr>
          <w:p w14:paraId="66754FA4" w14:textId="77777777" w:rsidR="005A68EF" w:rsidRPr="00FB3F9C" w:rsidRDefault="005A68EF" w:rsidP="00602C11">
            <w:r w:rsidRPr="00FB3F9C">
              <w:t>Fall 2002</w:t>
            </w:r>
          </w:p>
        </w:tc>
        <w:tc>
          <w:tcPr>
            <w:tcW w:w="1761" w:type="dxa"/>
            <w:tcBorders>
              <w:top w:val="nil"/>
              <w:left w:val="nil"/>
              <w:bottom w:val="nil"/>
              <w:right w:val="nil"/>
            </w:tcBorders>
          </w:tcPr>
          <w:p w14:paraId="3D7D4090" w14:textId="77777777" w:rsidR="005A68EF" w:rsidRPr="00FB3F9C" w:rsidRDefault="005A68EF" w:rsidP="000F539C">
            <w:r w:rsidRPr="00FB3F9C">
              <w:t>4003-231 (Laboratory)</w:t>
            </w:r>
          </w:p>
        </w:tc>
        <w:tc>
          <w:tcPr>
            <w:tcW w:w="2470" w:type="dxa"/>
            <w:tcBorders>
              <w:top w:val="nil"/>
              <w:left w:val="nil"/>
              <w:bottom w:val="nil"/>
              <w:right w:val="nil"/>
            </w:tcBorders>
          </w:tcPr>
          <w:p w14:paraId="0922A311" w14:textId="77777777" w:rsidR="005A68EF" w:rsidRPr="00FB3F9C" w:rsidRDefault="005A68EF" w:rsidP="000F539C">
            <w:pPr>
              <w:rPr>
                <w:b/>
              </w:rPr>
            </w:pPr>
            <w:r w:rsidRPr="00FB3F9C">
              <w:rPr>
                <w:b/>
              </w:rPr>
              <w:t>Computer Science 1</w:t>
            </w:r>
          </w:p>
        </w:tc>
        <w:tc>
          <w:tcPr>
            <w:tcW w:w="2207" w:type="dxa"/>
            <w:tcBorders>
              <w:top w:val="nil"/>
              <w:left w:val="nil"/>
              <w:bottom w:val="nil"/>
              <w:right w:val="nil"/>
            </w:tcBorders>
          </w:tcPr>
          <w:p w14:paraId="10D672FC" w14:textId="77777777" w:rsidR="005A68EF" w:rsidRPr="00FB3F9C" w:rsidRDefault="005A68EF" w:rsidP="000F539C">
            <w:r w:rsidRPr="00FB3F9C">
              <w:t>Undergraduate(15)</w:t>
            </w:r>
          </w:p>
        </w:tc>
      </w:tr>
      <w:tr w:rsidR="005A68EF" w:rsidRPr="00FB3F9C" w14:paraId="1EA558E0" w14:textId="77777777" w:rsidTr="004C45E8">
        <w:trPr>
          <w:trHeight w:val="67"/>
        </w:trPr>
        <w:tc>
          <w:tcPr>
            <w:tcW w:w="900" w:type="dxa"/>
            <w:tcBorders>
              <w:top w:val="nil"/>
              <w:left w:val="nil"/>
              <w:bottom w:val="nil"/>
              <w:right w:val="nil"/>
            </w:tcBorders>
          </w:tcPr>
          <w:p w14:paraId="11EFBC5B" w14:textId="77777777" w:rsidR="005A68EF" w:rsidRPr="00FB3F9C" w:rsidRDefault="005A68EF" w:rsidP="004C45E8">
            <w:pPr>
              <w:pStyle w:val="ListParagraph"/>
              <w:numPr>
                <w:ilvl w:val="0"/>
                <w:numId w:val="19"/>
              </w:numPr>
            </w:pPr>
          </w:p>
        </w:tc>
        <w:tc>
          <w:tcPr>
            <w:tcW w:w="2379" w:type="dxa"/>
            <w:tcBorders>
              <w:top w:val="nil"/>
              <w:left w:val="nil"/>
              <w:bottom w:val="nil"/>
              <w:right w:val="nil"/>
            </w:tcBorders>
          </w:tcPr>
          <w:p w14:paraId="3519AAED" w14:textId="77777777" w:rsidR="005A68EF" w:rsidRPr="00FB3F9C" w:rsidRDefault="005A68EF" w:rsidP="00602C11">
            <w:r w:rsidRPr="00FB3F9C">
              <w:t>Fall 2001</w:t>
            </w:r>
          </w:p>
        </w:tc>
        <w:tc>
          <w:tcPr>
            <w:tcW w:w="1761" w:type="dxa"/>
            <w:tcBorders>
              <w:top w:val="nil"/>
              <w:left w:val="nil"/>
              <w:bottom w:val="nil"/>
              <w:right w:val="nil"/>
            </w:tcBorders>
          </w:tcPr>
          <w:p w14:paraId="34BF24F5" w14:textId="77777777" w:rsidR="005A68EF" w:rsidRPr="00FB3F9C" w:rsidRDefault="005A68EF" w:rsidP="000F539C">
            <w:r w:rsidRPr="00FB3F9C">
              <w:t>CSE 700</w:t>
            </w:r>
          </w:p>
        </w:tc>
        <w:tc>
          <w:tcPr>
            <w:tcW w:w="2470" w:type="dxa"/>
            <w:tcBorders>
              <w:top w:val="nil"/>
              <w:left w:val="nil"/>
              <w:bottom w:val="nil"/>
              <w:right w:val="nil"/>
            </w:tcBorders>
          </w:tcPr>
          <w:p w14:paraId="23F9A332" w14:textId="77777777" w:rsidR="005A68EF" w:rsidRPr="00FB3F9C" w:rsidRDefault="005A68EF" w:rsidP="000F539C">
            <w:pPr>
              <w:rPr>
                <w:b/>
              </w:rPr>
            </w:pPr>
            <w:r w:rsidRPr="00FB3F9C">
              <w:rPr>
                <w:b/>
              </w:rPr>
              <w:t xml:space="preserve">Digital Libraries </w:t>
            </w:r>
          </w:p>
        </w:tc>
        <w:tc>
          <w:tcPr>
            <w:tcW w:w="2207" w:type="dxa"/>
            <w:tcBorders>
              <w:top w:val="nil"/>
              <w:left w:val="nil"/>
              <w:bottom w:val="nil"/>
              <w:right w:val="nil"/>
            </w:tcBorders>
          </w:tcPr>
          <w:p w14:paraId="3AF686FD" w14:textId="77777777" w:rsidR="005A68EF" w:rsidRPr="00FB3F9C" w:rsidRDefault="005A68EF" w:rsidP="000F539C">
            <w:r w:rsidRPr="00FB3F9C">
              <w:t>Graduate (7)</w:t>
            </w:r>
          </w:p>
        </w:tc>
      </w:tr>
      <w:tr w:rsidR="005A68EF" w:rsidRPr="00FB3F9C" w14:paraId="103DF0B8" w14:textId="77777777" w:rsidTr="004C45E8">
        <w:trPr>
          <w:trHeight w:val="67"/>
        </w:trPr>
        <w:tc>
          <w:tcPr>
            <w:tcW w:w="900" w:type="dxa"/>
            <w:tcBorders>
              <w:top w:val="nil"/>
              <w:left w:val="nil"/>
              <w:bottom w:val="nil"/>
              <w:right w:val="nil"/>
            </w:tcBorders>
          </w:tcPr>
          <w:p w14:paraId="484F4F5C" w14:textId="77777777" w:rsidR="005A68EF" w:rsidRPr="00FB3F9C" w:rsidRDefault="005A68EF" w:rsidP="004C45E8">
            <w:pPr>
              <w:pStyle w:val="ListParagraph"/>
              <w:numPr>
                <w:ilvl w:val="0"/>
                <w:numId w:val="19"/>
              </w:numPr>
            </w:pPr>
          </w:p>
        </w:tc>
        <w:tc>
          <w:tcPr>
            <w:tcW w:w="2379" w:type="dxa"/>
            <w:tcBorders>
              <w:top w:val="nil"/>
              <w:left w:val="nil"/>
              <w:bottom w:val="nil"/>
              <w:right w:val="nil"/>
            </w:tcBorders>
          </w:tcPr>
          <w:p w14:paraId="25A448ED" w14:textId="77777777" w:rsidR="005A68EF" w:rsidRPr="00FB3F9C" w:rsidRDefault="005A68EF" w:rsidP="00602C11">
            <w:r w:rsidRPr="00FB3F9C">
              <w:t>Summer 1998</w:t>
            </w:r>
          </w:p>
        </w:tc>
        <w:tc>
          <w:tcPr>
            <w:tcW w:w="1761" w:type="dxa"/>
            <w:tcBorders>
              <w:top w:val="nil"/>
              <w:left w:val="nil"/>
              <w:bottom w:val="nil"/>
              <w:right w:val="nil"/>
            </w:tcBorders>
          </w:tcPr>
          <w:p w14:paraId="2A8E7109" w14:textId="77777777" w:rsidR="005A68EF" w:rsidRPr="00FB3F9C" w:rsidRDefault="005A68EF" w:rsidP="000F539C">
            <w:r w:rsidRPr="00FB3F9C">
              <w:t>CSC-</w:t>
            </w:r>
            <w:r w:rsidRPr="00FB3F9C">
              <w:rPr>
                <w:iCs/>
              </w:rPr>
              <w:t xml:space="preserve">1100 </w:t>
            </w:r>
          </w:p>
        </w:tc>
        <w:tc>
          <w:tcPr>
            <w:tcW w:w="2470" w:type="dxa"/>
            <w:tcBorders>
              <w:top w:val="nil"/>
              <w:left w:val="nil"/>
              <w:bottom w:val="nil"/>
              <w:right w:val="nil"/>
            </w:tcBorders>
          </w:tcPr>
          <w:p w14:paraId="35931DF1" w14:textId="77777777" w:rsidR="005A68EF" w:rsidRPr="00FB3F9C" w:rsidRDefault="005A68EF" w:rsidP="000F539C">
            <w:pPr>
              <w:rPr>
                <w:b/>
              </w:rPr>
            </w:pPr>
            <w:r w:rsidRPr="00FB3F9C">
              <w:rPr>
                <w:b/>
                <w:iCs/>
              </w:rPr>
              <w:t>TA - Problem Solving and Programming</w:t>
            </w:r>
          </w:p>
        </w:tc>
        <w:tc>
          <w:tcPr>
            <w:tcW w:w="2207" w:type="dxa"/>
            <w:tcBorders>
              <w:top w:val="nil"/>
              <w:left w:val="nil"/>
              <w:bottom w:val="nil"/>
              <w:right w:val="nil"/>
            </w:tcBorders>
          </w:tcPr>
          <w:p w14:paraId="67F07ED0" w14:textId="77777777" w:rsidR="005A68EF" w:rsidRPr="00FB3F9C" w:rsidRDefault="005A68EF" w:rsidP="000F539C">
            <w:r w:rsidRPr="00FB3F9C">
              <w:t>Undergraduate (30)</w:t>
            </w:r>
          </w:p>
        </w:tc>
      </w:tr>
      <w:tr w:rsidR="005A68EF" w:rsidRPr="00FB3F9C" w14:paraId="028D3629" w14:textId="77777777" w:rsidTr="004C45E8">
        <w:trPr>
          <w:trHeight w:val="67"/>
        </w:trPr>
        <w:tc>
          <w:tcPr>
            <w:tcW w:w="900" w:type="dxa"/>
            <w:tcBorders>
              <w:top w:val="nil"/>
              <w:left w:val="nil"/>
              <w:bottom w:val="nil"/>
              <w:right w:val="nil"/>
            </w:tcBorders>
          </w:tcPr>
          <w:p w14:paraId="33487FB0" w14:textId="77777777" w:rsidR="005A68EF" w:rsidRPr="00FB3F9C" w:rsidRDefault="005A68EF" w:rsidP="004C45E8">
            <w:pPr>
              <w:pStyle w:val="ListParagraph"/>
              <w:numPr>
                <w:ilvl w:val="0"/>
                <w:numId w:val="19"/>
              </w:numPr>
            </w:pPr>
          </w:p>
        </w:tc>
        <w:tc>
          <w:tcPr>
            <w:tcW w:w="2379" w:type="dxa"/>
            <w:tcBorders>
              <w:top w:val="nil"/>
              <w:left w:val="nil"/>
              <w:bottom w:val="nil"/>
              <w:right w:val="nil"/>
            </w:tcBorders>
          </w:tcPr>
          <w:p w14:paraId="7F57494B" w14:textId="77777777" w:rsidR="005A68EF" w:rsidRPr="00FB3F9C" w:rsidRDefault="005A68EF" w:rsidP="00602C11">
            <w:r w:rsidRPr="00FB3F9C">
              <w:t>Summer 1998</w:t>
            </w:r>
          </w:p>
        </w:tc>
        <w:tc>
          <w:tcPr>
            <w:tcW w:w="1761" w:type="dxa"/>
            <w:tcBorders>
              <w:top w:val="nil"/>
              <w:left w:val="nil"/>
              <w:bottom w:val="nil"/>
              <w:right w:val="nil"/>
            </w:tcBorders>
          </w:tcPr>
          <w:p w14:paraId="52A3B197" w14:textId="77777777" w:rsidR="005A68EF" w:rsidRPr="00FB3F9C" w:rsidRDefault="005A68EF" w:rsidP="000F539C">
            <w:r w:rsidRPr="00FB3F9C">
              <w:t>CSC-</w:t>
            </w:r>
            <w:r w:rsidRPr="00FB3F9C">
              <w:rPr>
                <w:rFonts w:ascii="Verdana" w:hAnsi="Verdana"/>
                <w:iCs/>
              </w:rPr>
              <w:t xml:space="preserve">4420 </w:t>
            </w:r>
          </w:p>
        </w:tc>
        <w:tc>
          <w:tcPr>
            <w:tcW w:w="2470" w:type="dxa"/>
            <w:tcBorders>
              <w:top w:val="nil"/>
              <w:left w:val="nil"/>
              <w:bottom w:val="nil"/>
              <w:right w:val="nil"/>
            </w:tcBorders>
          </w:tcPr>
          <w:p w14:paraId="6CE0C4B2" w14:textId="77777777" w:rsidR="005A68EF" w:rsidRPr="00FB3F9C" w:rsidRDefault="005A68EF" w:rsidP="000F539C">
            <w:pPr>
              <w:rPr>
                <w:b/>
              </w:rPr>
            </w:pPr>
            <w:r w:rsidRPr="00FB3F9C">
              <w:rPr>
                <w:b/>
              </w:rPr>
              <w:t xml:space="preserve">TA - </w:t>
            </w:r>
            <w:r w:rsidRPr="00FB3F9C">
              <w:rPr>
                <w:b/>
                <w:iCs/>
              </w:rPr>
              <w:t>Computer Operating Systems</w:t>
            </w:r>
          </w:p>
        </w:tc>
        <w:tc>
          <w:tcPr>
            <w:tcW w:w="2207" w:type="dxa"/>
            <w:tcBorders>
              <w:top w:val="nil"/>
              <w:left w:val="nil"/>
              <w:bottom w:val="nil"/>
              <w:right w:val="nil"/>
            </w:tcBorders>
          </w:tcPr>
          <w:p w14:paraId="05E6CE83" w14:textId="77777777" w:rsidR="005A68EF" w:rsidRPr="00FB3F9C" w:rsidRDefault="005A68EF" w:rsidP="000F539C">
            <w:r w:rsidRPr="00FB3F9C">
              <w:t>Undergraduate (25)</w:t>
            </w:r>
          </w:p>
        </w:tc>
      </w:tr>
      <w:tr w:rsidR="005A68EF" w:rsidRPr="00FB3F9C" w14:paraId="26F25204" w14:textId="77777777" w:rsidTr="004C45E8">
        <w:trPr>
          <w:trHeight w:val="67"/>
        </w:trPr>
        <w:tc>
          <w:tcPr>
            <w:tcW w:w="900" w:type="dxa"/>
            <w:tcBorders>
              <w:top w:val="nil"/>
              <w:left w:val="nil"/>
              <w:bottom w:val="nil"/>
              <w:right w:val="nil"/>
            </w:tcBorders>
          </w:tcPr>
          <w:p w14:paraId="7E6369B4" w14:textId="77777777" w:rsidR="005A68EF" w:rsidRPr="00FB3F9C" w:rsidRDefault="005A68EF" w:rsidP="004C45E8">
            <w:pPr>
              <w:pStyle w:val="ListParagraph"/>
              <w:numPr>
                <w:ilvl w:val="0"/>
                <w:numId w:val="19"/>
              </w:numPr>
            </w:pPr>
          </w:p>
        </w:tc>
        <w:tc>
          <w:tcPr>
            <w:tcW w:w="2379" w:type="dxa"/>
            <w:tcBorders>
              <w:top w:val="nil"/>
              <w:left w:val="nil"/>
              <w:bottom w:val="nil"/>
              <w:right w:val="nil"/>
            </w:tcBorders>
          </w:tcPr>
          <w:p w14:paraId="46DB220B" w14:textId="77777777" w:rsidR="005A68EF" w:rsidRPr="00FB3F9C" w:rsidRDefault="005A68EF" w:rsidP="00602C11">
            <w:r w:rsidRPr="00FB3F9C">
              <w:t>Winter 1998</w:t>
            </w:r>
          </w:p>
        </w:tc>
        <w:tc>
          <w:tcPr>
            <w:tcW w:w="1761" w:type="dxa"/>
            <w:tcBorders>
              <w:top w:val="nil"/>
              <w:left w:val="nil"/>
              <w:bottom w:val="nil"/>
              <w:right w:val="nil"/>
            </w:tcBorders>
          </w:tcPr>
          <w:p w14:paraId="5FB5CFF1" w14:textId="77777777" w:rsidR="005A68EF" w:rsidRPr="00FB3F9C" w:rsidRDefault="005A68EF" w:rsidP="000F539C">
            <w:r w:rsidRPr="00FB3F9C">
              <w:t>CSC-1000</w:t>
            </w:r>
          </w:p>
        </w:tc>
        <w:tc>
          <w:tcPr>
            <w:tcW w:w="2470" w:type="dxa"/>
            <w:tcBorders>
              <w:top w:val="nil"/>
              <w:left w:val="nil"/>
              <w:bottom w:val="nil"/>
              <w:right w:val="nil"/>
            </w:tcBorders>
          </w:tcPr>
          <w:p w14:paraId="5CF7497C" w14:textId="77777777" w:rsidR="005A68EF" w:rsidRPr="00FB3F9C" w:rsidRDefault="005A68EF" w:rsidP="000F539C">
            <w:pPr>
              <w:rPr>
                <w:b/>
              </w:rPr>
            </w:pPr>
            <w:r w:rsidRPr="00FB3F9C">
              <w:rPr>
                <w:b/>
              </w:rPr>
              <w:t>TA – Introduction to Computer Science</w:t>
            </w:r>
          </w:p>
        </w:tc>
        <w:tc>
          <w:tcPr>
            <w:tcW w:w="2207" w:type="dxa"/>
            <w:tcBorders>
              <w:top w:val="nil"/>
              <w:left w:val="nil"/>
              <w:bottom w:val="nil"/>
              <w:right w:val="nil"/>
            </w:tcBorders>
          </w:tcPr>
          <w:p w14:paraId="15CAFA55" w14:textId="77777777" w:rsidR="005A68EF" w:rsidRPr="00FB3F9C" w:rsidRDefault="005A68EF" w:rsidP="000F539C">
            <w:r w:rsidRPr="00FB3F9C">
              <w:t>Undergraduate (40)</w:t>
            </w:r>
          </w:p>
        </w:tc>
      </w:tr>
    </w:tbl>
    <w:p w14:paraId="394133B4" w14:textId="77777777" w:rsidR="000F539C" w:rsidRDefault="000F539C" w:rsidP="008E1B74">
      <w:pPr>
        <w:rPr>
          <w:rFonts w:ascii="Times New Roman" w:eastAsia="MS Mincho" w:hAnsi="Times New Roman" w:cs="Courier New"/>
          <w:sz w:val="24"/>
          <w:szCs w:val="24"/>
        </w:rPr>
      </w:pPr>
    </w:p>
    <w:tbl>
      <w:tblPr>
        <w:tblW w:w="0" w:type="auto"/>
        <w:tblInd w:w="115" w:type="dxa"/>
        <w:tblCellMar>
          <w:left w:w="115" w:type="dxa"/>
          <w:right w:w="115" w:type="dxa"/>
        </w:tblCellMar>
        <w:tblLook w:val="01E0" w:firstRow="1" w:lastRow="1" w:firstColumn="1" w:lastColumn="1" w:noHBand="0" w:noVBand="0"/>
      </w:tblPr>
      <w:tblGrid>
        <w:gridCol w:w="7200"/>
        <w:gridCol w:w="2430"/>
      </w:tblGrid>
      <w:tr w:rsidR="0054360A" w:rsidRPr="00FB3F9C" w14:paraId="4EFEEC1C" w14:textId="77777777" w:rsidTr="00F065E8">
        <w:trPr>
          <w:trHeight w:val="67"/>
        </w:trPr>
        <w:tc>
          <w:tcPr>
            <w:tcW w:w="7200" w:type="dxa"/>
          </w:tcPr>
          <w:p w14:paraId="15694879" w14:textId="77777777" w:rsidR="0054360A" w:rsidRPr="00FB3F9C" w:rsidRDefault="0054360A" w:rsidP="00F065E8">
            <w:pPr>
              <w:rPr>
                <w:b/>
              </w:rPr>
            </w:pPr>
            <w:r>
              <w:rPr>
                <w:b/>
              </w:rPr>
              <w:t>Independent Study Supervision (UWT)</w:t>
            </w:r>
          </w:p>
        </w:tc>
        <w:tc>
          <w:tcPr>
            <w:tcW w:w="2430" w:type="dxa"/>
          </w:tcPr>
          <w:p w14:paraId="030E19C2" w14:textId="77777777" w:rsidR="0054360A" w:rsidRPr="00FB3F9C" w:rsidRDefault="0054360A" w:rsidP="00F065E8">
            <w:r>
              <w:rPr>
                <w:b/>
              </w:rPr>
              <w:t xml:space="preserve">Quarter </w:t>
            </w:r>
            <w:r w:rsidRPr="00FB3F9C">
              <w:rPr>
                <w:b/>
              </w:rPr>
              <w:t>Year</w:t>
            </w:r>
          </w:p>
        </w:tc>
      </w:tr>
      <w:tr w:rsidR="00EE321D" w:rsidRPr="00FB3F9C" w14:paraId="5A085918" w14:textId="77777777" w:rsidTr="00F065E8">
        <w:trPr>
          <w:trHeight w:val="67"/>
        </w:trPr>
        <w:tc>
          <w:tcPr>
            <w:tcW w:w="7200" w:type="dxa"/>
          </w:tcPr>
          <w:p w14:paraId="24B4D6B4" w14:textId="77777777" w:rsidR="00EE321D" w:rsidRDefault="006C57EF" w:rsidP="00F065E8">
            <w:r>
              <w:t>Aaron Munger</w:t>
            </w:r>
          </w:p>
        </w:tc>
        <w:tc>
          <w:tcPr>
            <w:tcW w:w="2430" w:type="dxa"/>
          </w:tcPr>
          <w:p w14:paraId="489D6A6B" w14:textId="77777777" w:rsidR="00EE321D" w:rsidRDefault="006C57EF" w:rsidP="00F065E8">
            <w:r>
              <w:t>Summer 2011</w:t>
            </w:r>
          </w:p>
        </w:tc>
      </w:tr>
      <w:tr w:rsidR="00EE321D" w:rsidRPr="00FB3F9C" w14:paraId="31D2D3BA" w14:textId="77777777" w:rsidTr="00F065E8">
        <w:trPr>
          <w:trHeight w:val="67"/>
        </w:trPr>
        <w:tc>
          <w:tcPr>
            <w:tcW w:w="7200" w:type="dxa"/>
          </w:tcPr>
          <w:p w14:paraId="0D4EDFD7" w14:textId="77777777" w:rsidR="00EE321D" w:rsidRDefault="00300850" w:rsidP="00F065E8">
            <w:r>
              <w:lastRenderedPageBreak/>
              <w:t>Rinkesh N</w:t>
            </w:r>
            <w:r w:rsidR="00EE321D">
              <w:t>agmoti</w:t>
            </w:r>
          </w:p>
        </w:tc>
        <w:tc>
          <w:tcPr>
            <w:tcW w:w="2430" w:type="dxa"/>
          </w:tcPr>
          <w:p w14:paraId="25EDE0B9" w14:textId="77777777" w:rsidR="00EE321D" w:rsidRDefault="00EE321D" w:rsidP="00F065E8">
            <w:r>
              <w:t>Summer 2009</w:t>
            </w:r>
          </w:p>
        </w:tc>
      </w:tr>
      <w:tr w:rsidR="006C57EF" w:rsidRPr="00FB3F9C" w14:paraId="1D766615" w14:textId="77777777" w:rsidTr="00F065E8">
        <w:trPr>
          <w:trHeight w:val="67"/>
        </w:trPr>
        <w:tc>
          <w:tcPr>
            <w:tcW w:w="7200" w:type="dxa"/>
          </w:tcPr>
          <w:p w14:paraId="00115B18" w14:textId="77777777" w:rsidR="006C57EF" w:rsidRDefault="006C57EF" w:rsidP="00E4432B">
            <w:r>
              <w:t>Victoria Garner</w:t>
            </w:r>
          </w:p>
        </w:tc>
        <w:tc>
          <w:tcPr>
            <w:tcW w:w="2430" w:type="dxa"/>
          </w:tcPr>
          <w:p w14:paraId="34E05700" w14:textId="77777777" w:rsidR="006C57EF" w:rsidRDefault="006C57EF" w:rsidP="00E4432B">
            <w:r>
              <w:t>Summer 2009</w:t>
            </w:r>
          </w:p>
        </w:tc>
      </w:tr>
      <w:tr w:rsidR="006C57EF" w:rsidRPr="00FB3F9C" w14:paraId="32500BF5" w14:textId="77777777" w:rsidTr="00F065E8">
        <w:trPr>
          <w:trHeight w:val="67"/>
        </w:trPr>
        <w:tc>
          <w:tcPr>
            <w:tcW w:w="7200" w:type="dxa"/>
          </w:tcPr>
          <w:p w14:paraId="6236F4E4" w14:textId="77777777" w:rsidR="006C57EF" w:rsidRDefault="006C57EF" w:rsidP="00F065E8">
            <w:r>
              <w:t>Josh Archer</w:t>
            </w:r>
          </w:p>
        </w:tc>
        <w:tc>
          <w:tcPr>
            <w:tcW w:w="2430" w:type="dxa"/>
          </w:tcPr>
          <w:p w14:paraId="715DB0AF" w14:textId="77777777" w:rsidR="006C57EF" w:rsidRDefault="006C57EF" w:rsidP="00F065E8">
            <w:r>
              <w:t>Spring 2009</w:t>
            </w:r>
          </w:p>
        </w:tc>
      </w:tr>
      <w:tr w:rsidR="006C57EF" w:rsidRPr="00FB3F9C" w14:paraId="03083DAE" w14:textId="77777777" w:rsidTr="00F065E8">
        <w:trPr>
          <w:trHeight w:val="67"/>
        </w:trPr>
        <w:tc>
          <w:tcPr>
            <w:tcW w:w="7200" w:type="dxa"/>
          </w:tcPr>
          <w:p w14:paraId="43E77C83" w14:textId="77777777" w:rsidR="006C57EF" w:rsidRDefault="006C57EF" w:rsidP="00F065E8">
            <w:r>
              <w:t>Scott  Jones</w:t>
            </w:r>
          </w:p>
        </w:tc>
        <w:tc>
          <w:tcPr>
            <w:tcW w:w="2430" w:type="dxa"/>
          </w:tcPr>
          <w:p w14:paraId="22A08482" w14:textId="77777777" w:rsidR="006C57EF" w:rsidRDefault="006C57EF" w:rsidP="00F065E8">
            <w:r>
              <w:t>Spring 2009</w:t>
            </w:r>
          </w:p>
        </w:tc>
      </w:tr>
      <w:tr w:rsidR="006C57EF" w:rsidRPr="00FB3F9C" w14:paraId="6E1F691D" w14:textId="77777777" w:rsidTr="00F065E8">
        <w:trPr>
          <w:trHeight w:val="67"/>
        </w:trPr>
        <w:tc>
          <w:tcPr>
            <w:tcW w:w="7200" w:type="dxa"/>
          </w:tcPr>
          <w:p w14:paraId="6E32F681" w14:textId="77777777" w:rsidR="006C57EF" w:rsidRDefault="006C57EF" w:rsidP="00F065E8">
            <w:r>
              <w:t>Ashish Bindra</w:t>
            </w:r>
          </w:p>
        </w:tc>
        <w:tc>
          <w:tcPr>
            <w:tcW w:w="2430" w:type="dxa"/>
          </w:tcPr>
          <w:p w14:paraId="342798D8" w14:textId="77777777" w:rsidR="006C57EF" w:rsidRDefault="006C57EF" w:rsidP="00F065E8">
            <w:r>
              <w:t>Spring 2009</w:t>
            </w:r>
          </w:p>
        </w:tc>
      </w:tr>
      <w:tr w:rsidR="006C57EF" w:rsidRPr="00FB3F9C" w14:paraId="150CD16C" w14:textId="77777777" w:rsidTr="00F065E8">
        <w:trPr>
          <w:trHeight w:val="67"/>
        </w:trPr>
        <w:tc>
          <w:tcPr>
            <w:tcW w:w="7200" w:type="dxa"/>
          </w:tcPr>
          <w:p w14:paraId="461064C9" w14:textId="77777777" w:rsidR="006C57EF" w:rsidRPr="00FB3F9C" w:rsidRDefault="006C57EF" w:rsidP="00F065E8">
            <w:r>
              <w:t>Derek Kumagai</w:t>
            </w:r>
          </w:p>
        </w:tc>
        <w:tc>
          <w:tcPr>
            <w:tcW w:w="2430" w:type="dxa"/>
          </w:tcPr>
          <w:p w14:paraId="7DF7588B" w14:textId="77777777" w:rsidR="006C57EF" w:rsidRPr="00FB3F9C" w:rsidRDefault="006C57EF" w:rsidP="00F065E8">
            <w:r>
              <w:t>Summer 2008</w:t>
            </w:r>
          </w:p>
        </w:tc>
      </w:tr>
      <w:tr w:rsidR="006C57EF" w:rsidRPr="00FB3F9C" w14:paraId="0736A3A8" w14:textId="77777777" w:rsidTr="00F065E8">
        <w:trPr>
          <w:trHeight w:val="67"/>
        </w:trPr>
        <w:tc>
          <w:tcPr>
            <w:tcW w:w="7200" w:type="dxa"/>
          </w:tcPr>
          <w:p w14:paraId="27CAD8B4" w14:textId="77777777" w:rsidR="006C57EF" w:rsidRPr="00FB3F9C" w:rsidRDefault="006C57EF" w:rsidP="00F065E8">
            <w:r>
              <w:t>Wemba Koy Ogonda</w:t>
            </w:r>
          </w:p>
        </w:tc>
        <w:tc>
          <w:tcPr>
            <w:tcW w:w="2430" w:type="dxa"/>
          </w:tcPr>
          <w:p w14:paraId="2BE83B45" w14:textId="77777777" w:rsidR="006C57EF" w:rsidRPr="00FB3F9C" w:rsidRDefault="006C57EF" w:rsidP="00F065E8">
            <w:r>
              <w:t>Summer 2008</w:t>
            </w:r>
          </w:p>
        </w:tc>
      </w:tr>
      <w:tr w:rsidR="006C57EF" w:rsidRPr="00FB3F9C" w14:paraId="784B4544" w14:textId="77777777" w:rsidTr="00F065E8">
        <w:trPr>
          <w:trHeight w:val="67"/>
        </w:trPr>
        <w:tc>
          <w:tcPr>
            <w:tcW w:w="7200" w:type="dxa"/>
          </w:tcPr>
          <w:p w14:paraId="5631127C" w14:textId="77777777" w:rsidR="006C57EF" w:rsidRPr="00FB3F9C" w:rsidRDefault="006C57EF" w:rsidP="00F065E8">
            <w:r>
              <w:t>Hoai Nyugen</w:t>
            </w:r>
          </w:p>
        </w:tc>
        <w:tc>
          <w:tcPr>
            <w:tcW w:w="2430" w:type="dxa"/>
          </w:tcPr>
          <w:p w14:paraId="339F1090" w14:textId="77777777" w:rsidR="006C57EF" w:rsidRPr="00FB3F9C" w:rsidRDefault="006C57EF" w:rsidP="00F065E8">
            <w:r>
              <w:t>Winter 2008</w:t>
            </w:r>
          </w:p>
        </w:tc>
      </w:tr>
      <w:tr w:rsidR="006C57EF" w:rsidRPr="00FB3F9C" w14:paraId="3FAD8D92" w14:textId="77777777" w:rsidTr="00F065E8">
        <w:trPr>
          <w:trHeight w:val="67"/>
        </w:trPr>
        <w:tc>
          <w:tcPr>
            <w:tcW w:w="7200" w:type="dxa"/>
          </w:tcPr>
          <w:p w14:paraId="7AAD438D" w14:textId="77777777" w:rsidR="006C57EF" w:rsidRPr="00FB3F9C" w:rsidRDefault="006C57EF" w:rsidP="00F065E8">
            <w:r>
              <w:t>Hoai Nyugen</w:t>
            </w:r>
          </w:p>
        </w:tc>
        <w:tc>
          <w:tcPr>
            <w:tcW w:w="2430" w:type="dxa"/>
          </w:tcPr>
          <w:p w14:paraId="6405702E" w14:textId="77777777" w:rsidR="006C57EF" w:rsidRPr="00FB3F9C" w:rsidRDefault="006C57EF" w:rsidP="00F065E8">
            <w:r>
              <w:t>Spring 2008</w:t>
            </w:r>
          </w:p>
        </w:tc>
      </w:tr>
      <w:tr w:rsidR="006C57EF" w:rsidRPr="007A5E04" w14:paraId="228F404E" w14:textId="77777777" w:rsidTr="00F065E8">
        <w:trPr>
          <w:trHeight w:val="67"/>
        </w:trPr>
        <w:tc>
          <w:tcPr>
            <w:tcW w:w="7200" w:type="dxa"/>
          </w:tcPr>
          <w:p w14:paraId="001CF35C" w14:textId="77777777" w:rsidR="006C57EF" w:rsidRPr="007A5E04" w:rsidRDefault="006C57EF" w:rsidP="00F065E8">
            <w:pPr>
              <w:rPr>
                <w:b/>
              </w:rPr>
            </w:pPr>
          </w:p>
        </w:tc>
        <w:tc>
          <w:tcPr>
            <w:tcW w:w="2430" w:type="dxa"/>
          </w:tcPr>
          <w:p w14:paraId="71B0B150" w14:textId="77777777" w:rsidR="006C57EF" w:rsidRPr="007A5E04" w:rsidRDefault="006C57EF" w:rsidP="00F065E8">
            <w:pPr>
              <w:rPr>
                <w:b/>
              </w:rPr>
            </w:pPr>
          </w:p>
        </w:tc>
      </w:tr>
      <w:tr w:rsidR="006C57EF" w14:paraId="59348EF7" w14:textId="77777777" w:rsidTr="00F065E8">
        <w:trPr>
          <w:trHeight w:val="67"/>
        </w:trPr>
        <w:tc>
          <w:tcPr>
            <w:tcW w:w="7200" w:type="dxa"/>
          </w:tcPr>
          <w:p w14:paraId="6CA2A3F6" w14:textId="77777777" w:rsidR="006C57EF" w:rsidRDefault="006C57EF" w:rsidP="00F065E8">
            <w:r>
              <w:rPr>
                <w:b/>
              </w:rPr>
              <w:t>Internship Supervision</w:t>
            </w:r>
            <w:r w:rsidRPr="007A5E04">
              <w:rPr>
                <w:b/>
              </w:rPr>
              <w:t xml:space="preserve"> (UWT)</w:t>
            </w:r>
          </w:p>
        </w:tc>
        <w:tc>
          <w:tcPr>
            <w:tcW w:w="2430" w:type="dxa"/>
          </w:tcPr>
          <w:p w14:paraId="3678F3FA" w14:textId="77777777" w:rsidR="006C57EF" w:rsidRDefault="006C57EF" w:rsidP="00F065E8">
            <w:r w:rsidRPr="007A5E04">
              <w:rPr>
                <w:b/>
              </w:rPr>
              <w:t>Quarter Year</w:t>
            </w:r>
          </w:p>
        </w:tc>
      </w:tr>
      <w:tr w:rsidR="006C57EF" w:rsidRPr="007A5E04" w14:paraId="1866E262" w14:textId="77777777" w:rsidTr="00F065E8">
        <w:trPr>
          <w:trHeight w:val="67"/>
        </w:trPr>
        <w:tc>
          <w:tcPr>
            <w:tcW w:w="7200" w:type="dxa"/>
          </w:tcPr>
          <w:p w14:paraId="505D8F11" w14:textId="77777777" w:rsidR="006C57EF" w:rsidRPr="007A5E04" w:rsidRDefault="006C57EF" w:rsidP="00F065E8">
            <w:r>
              <w:t>JerinThomas (Weyerhauser, Federal Way, WA)</w:t>
            </w:r>
          </w:p>
        </w:tc>
        <w:tc>
          <w:tcPr>
            <w:tcW w:w="2430" w:type="dxa"/>
          </w:tcPr>
          <w:p w14:paraId="30466A40" w14:textId="77777777" w:rsidR="006C57EF" w:rsidRPr="007A5E04" w:rsidRDefault="006C57EF" w:rsidP="00F065E8">
            <w:r>
              <w:t>Autumn 2008</w:t>
            </w:r>
          </w:p>
        </w:tc>
      </w:tr>
      <w:tr w:rsidR="006C57EF" w14:paraId="4E9515D5" w14:textId="77777777" w:rsidTr="00F065E8">
        <w:trPr>
          <w:trHeight w:val="67"/>
        </w:trPr>
        <w:tc>
          <w:tcPr>
            <w:tcW w:w="7200" w:type="dxa"/>
          </w:tcPr>
          <w:p w14:paraId="3E0787DE" w14:textId="77777777" w:rsidR="006C57EF" w:rsidRDefault="006C57EF" w:rsidP="00F065E8">
            <w:r>
              <w:t>Hang Dao (Avanade, Seattle, WA)</w:t>
            </w:r>
          </w:p>
        </w:tc>
        <w:tc>
          <w:tcPr>
            <w:tcW w:w="2430" w:type="dxa"/>
          </w:tcPr>
          <w:p w14:paraId="41F42751" w14:textId="77777777" w:rsidR="006C57EF" w:rsidRDefault="006C57EF" w:rsidP="00F065E8">
            <w:r>
              <w:t>Autumn 2008</w:t>
            </w:r>
          </w:p>
        </w:tc>
      </w:tr>
      <w:tr w:rsidR="006C57EF" w14:paraId="1B43130D" w14:textId="77777777" w:rsidTr="00F065E8">
        <w:trPr>
          <w:trHeight w:val="67"/>
        </w:trPr>
        <w:tc>
          <w:tcPr>
            <w:tcW w:w="7200" w:type="dxa"/>
          </w:tcPr>
          <w:p w14:paraId="48736A30" w14:textId="77777777" w:rsidR="006C57EF" w:rsidRDefault="006C57EF" w:rsidP="00F065E8">
            <w:r>
              <w:t>Mark Valdez</w:t>
            </w:r>
          </w:p>
        </w:tc>
        <w:tc>
          <w:tcPr>
            <w:tcW w:w="2430" w:type="dxa"/>
          </w:tcPr>
          <w:p w14:paraId="0EBD9D2A" w14:textId="77777777" w:rsidR="006C57EF" w:rsidRDefault="006C57EF" w:rsidP="00F065E8">
            <w:r>
              <w:t>Winter 2007</w:t>
            </w:r>
          </w:p>
        </w:tc>
      </w:tr>
      <w:tr w:rsidR="006C57EF" w14:paraId="5E7E90E3" w14:textId="77777777" w:rsidTr="00F065E8">
        <w:trPr>
          <w:trHeight w:val="67"/>
        </w:trPr>
        <w:tc>
          <w:tcPr>
            <w:tcW w:w="7200" w:type="dxa"/>
          </w:tcPr>
          <w:p w14:paraId="773E9570" w14:textId="77777777" w:rsidR="006C57EF" w:rsidRDefault="006C57EF" w:rsidP="00F065E8">
            <w:r>
              <w:t>Reginald Lee</w:t>
            </w:r>
          </w:p>
        </w:tc>
        <w:tc>
          <w:tcPr>
            <w:tcW w:w="2430" w:type="dxa"/>
          </w:tcPr>
          <w:p w14:paraId="36F7E0F9" w14:textId="77777777" w:rsidR="006C57EF" w:rsidRDefault="006C57EF" w:rsidP="00F065E8">
            <w:r>
              <w:t>Autumn 2007</w:t>
            </w:r>
          </w:p>
        </w:tc>
      </w:tr>
      <w:tr w:rsidR="006C57EF" w14:paraId="3990E0EE" w14:textId="77777777" w:rsidTr="00F065E8">
        <w:trPr>
          <w:trHeight w:val="67"/>
        </w:trPr>
        <w:tc>
          <w:tcPr>
            <w:tcW w:w="7200" w:type="dxa"/>
          </w:tcPr>
          <w:p w14:paraId="38894BE7" w14:textId="77777777" w:rsidR="006C57EF" w:rsidRDefault="006C57EF" w:rsidP="00F065E8"/>
        </w:tc>
        <w:tc>
          <w:tcPr>
            <w:tcW w:w="2430" w:type="dxa"/>
          </w:tcPr>
          <w:p w14:paraId="0631A4EE" w14:textId="77777777" w:rsidR="006C57EF" w:rsidRDefault="006C57EF" w:rsidP="00F065E8"/>
        </w:tc>
      </w:tr>
      <w:tr w:rsidR="006C57EF" w:rsidRPr="007A5E04" w14:paraId="6F2A5742" w14:textId="77777777" w:rsidTr="00F065E8">
        <w:trPr>
          <w:trHeight w:val="67"/>
        </w:trPr>
        <w:tc>
          <w:tcPr>
            <w:tcW w:w="7200" w:type="dxa"/>
          </w:tcPr>
          <w:p w14:paraId="0611D338" w14:textId="77777777" w:rsidR="006C57EF" w:rsidRPr="007A5E04" w:rsidRDefault="006C57EF" w:rsidP="00F065E8">
            <w:pPr>
              <w:rPr>
                <w:b/>
              </w:rPr>
            </w:pPr>
            <w:r w:rsidRPr="007A5E04">
              <w:rPr>
                <w:b/>
              </w:rPr>
              <w:t>Inde</w:t>
            </w:r>
            <w:r>
              <w:rPr>
                <w:b/>
              </w:rPr>
              <w:t>pendent Study Supervision</w:t>
            </w:r>
            <w:r w:rsidRPr="007A5E04">
              <w:rPr>
                <w:b/>
              </w:rPr>
              <w:t xml:space="preserve"> (RIT)</w:t>
            </w:r>
          </w:p>
        </w:tc>
        <w:tc>
          <w:tcPr>
            <w:tcW w:w="2430" w:type="dxa"/>
          </w:tcPr>
          <w:p w14:paraId="74E0CD21" w14:textId="77777777" w:rsidR="006C57EF" w:rsidRPr="007A5E04" w:rsidRDefault="006C57EF" w:rsidP="00F065E8">
            <w:pPr>
              <w:rPr>
                <w:b/>
              </w:rPr>
            </w:pPr>
            <w:r w:rsidRPr="007A5E04">
              <w:rPr>
                <w:b/>
              </w:rPr>
              <w:t>Quarter Year</w:t>
            </w:r>
          </w:p>
        </w:tc>
      </w:tr>
      <w:tr w:rsidR="006C57EF" w:rsidRPr="007A5E04" w14:paraId="4C208F62" w14:textId="77777777" w:rsidTr="00F065E8">
        <w:trPr>
          <w:trHeight w:val="67"/>
        </w:trPr>
        <w:tc>
          <w:tcPr>
            <w:tcW w:w="7200" w:type="dxa"/>
          </w:tcPr>
          <w:p w14:paraId="46626AF3" w14:textId="77777777" w:rsidR="006C57EF" w:rsidRPr="007A5E04" w:rsidRDefault="006C57EF" w:rsidP="00F065E8">
            <w:r>
              <w:t>Santosh Dawara</w:t>
            </w:r>
          </w:p>
        </w:tc>
        <w:tc>
          <w:tcPr>
            <w:tcW w:w="2430" w:type="dxa"/>
          </w:tcPr>
          <w:p w14:paraId="48ADBC60" w14:textId="77777777" w:rsidR="006C57EF" w:rsidRPr="007A5E04" w:rsidRDefault="006C57EF" w:rsidP="00F065E8">
            <w:r>
              <w:t>Fall 2003</w:t>
            </w:r>
          </w:p>
        </w:tc>
      </w:tr>
      <w:tr w:rsidR="006C57EF" w14:paraId="25FBC139" w14:textId="77777777" w:rsidTr="00F065E8">
        <w:trPr>
          <w:trHeight w:val="67"/>
        </w:trPr>
        <w:tc>
          <w:tcPr>
            <w:tcW w:w="7200" w:type="dxa"/>
          </w:tcPr>
          <w:p w14:paraId="18297AA5" w14:textId="77777777" w:rsidR="006C57EF" w:rsidRDefault="006C57EF" w:rsidP="00F065E8">
            <w:r>
              <w:t>Vineet Chaoji</w:t>
            </w:r>
          </w:p>
        </w:tc>
        <w:tc>
          <w:tcPr>
            <w:tcW w:w="2430" w:type="dxa"/>
          </w:tcPr>
          <w:p w14:paraId="0A52CFD4" w14:textId="77777777" w:rsidR="006C57EF" w:rsidRDefault="006C57EF" w:rsidP="00F065E8">
            <w:r>
              <w:t>Winter 2004</w:t>
            </w:r>
          </w:p>
        </w:tc>
      </w:tr>
      <w:tr w:rsidR="006C57EF" w14:paraId="2F5EDFDD" w14:textId="77777777" w:rsidTr="00F065E8">
        <w:trPr>
          <w:trHeight w:val="67"/>
        </w:trPr>
        <w:tc>
          <w:tcPr>
            <w:tcW w:w="7200" w:type="dxa"/>
          </w:tcPr>
          <w:p w14:paraId="46306CF1" w14:textId="77777777" w:rsidR="006C57EF" w:rsidRDefault="006C57EF" w:rsidP="00F065E8">
            <w:r>
              <w:t>Derek Johnson</w:t>
            </w:r>
          </w:p>
        </w:tc>
        <w:tc>
          <w:tcPr>
            <w:tcW w:w="2430" w:type="dxa"/>
          </w:tcPr>
          <w:p w14:paraId="4AD02D18" w14:textId="77777777" w:rsidR="006C57EF" w:rsidRDefault="006C57EF" w:rsidP="00F065E8">
            <w:r>
              <w:t>Spring 2004</w:t>
            </w:r>
          </w:p>
        </w:tc>
      </w:tr>
      <w:tr w:rsidR="006C57EF" w14:paraId="4AB4D458" w14:textId="77777777" w:rsidTr="00F065E8">
        <w:trPr>
          <w:trHeight w:val="67"/>
        </w:trPr>
        <w:tc>
          <w:tcPr>
            <w:tcW w:w="7200" w:type="dxa"/>
          </w:tcPr>
          <w:p w14:paraId="65BEFB92" w14:textId="77777777" w:rsidR="006C57EF" w:rsidRDefault="006C57EF" w:rsidP="00F065E8"/>
        </w:tc>
        <w:tc>
          <w:tcPr>
            <w:tcW w:w="2430" w:type="dxa"/>
          </w:tcPr>
          <w:p w14:paraId="6AC60B85" w14:textId="77777777" w:rsidR="006C57EF" w:rsidRDefault="006C57EF" w:rsidP="00F065E8"/>
        </w:tc>
      </w:tr>
    </w:tbl>
    <w:p w14:paraId="16430485" w14:textId="77777777" w:rsidR="00602C11" w:rsidRDefault="00602C11" w:rsidP="008E1B74">
      <w:pPr>
        <w:rPr>
          <w:rFonts w:ascii="Times New Roman" w:eastAsia="MS Mincho" w:hAnsi="Times New Roman" w:cs="Courier New"/>
          <w:sz w:val="24"/>
          <w:szCs w:val="24"/>
        </w:rPr>
      </w:pPr>
    </w:p>
    <w:p w14:paraId="24111FE9" w14:textId="77777777" w:rsidR="00602C11" w:rsidRDefault="00602C11">
      <w:pPr>
        <w:spacing w:after="0" w:line="240" w:lineRule="auto"/>
        <w:rPr>
          <w:rFonts w:ascii="Times New Roman" w:eastAsia="MS Mincho" w:hAnsi="Times New Roman" w:cs="Courier New"/>
          <w:sz w:val="24"/>
          <w:szCs w:val="24"/>
        </w:rPr>
      </w:pPr>
      <w:r>
        <w:rPr>
          <w:rFonts w:ascii="Times New Roman" w:eastAsia="MS Mincho" w:hAnsi="Times New Roman" w:cs="Courier New"/>
          <w:sz w:val="24"/>
          <w:szCs w:val="24"/>
        </w:rPr>
        <w:br w:type="page"/>
      </w:r>
    </w:p>
    <w:p w14:paraId="4001ECF6" w14:textId="77777777" w:rsidR="0054360A" w:rsidRPr="00EE3230" w:rsidRDefault="0054360A" w:rsidP="008E1B74">
      <w:pPr>
        <w:rPr>
          <w:rFonts w:ascii="Times New Roman" w:eastAsia="MS Mincho" w:hAnsi="Times New Roman" w:cs="Courier New"/>
          <w:sz w:val="24"/>
          <w:szCs w:val="24"/>
        </w:rPr>
      </w:pPr>
    </w:p>
    <w:tbl>
      <w:tblPr>
        <w:tblW w:w="0" w:type="auto"/>
        <w:tblInd w:w="119" w:type="dxa"/>
        <w:tblLook w:val="01E0" w:firstRow="1" w:lastRow="1" w:firstColumn="1" w:lastColumn="1" w:noHBand="0" w:noVBand="0"/>
      </w:tblPr>
      <w:tblGrid>
        <w:gridCol w:w="5937"/>
        <w:gridCol w:w="1531"/>
        <w:gridCol w:w="438"/>
        <w:gridCol w:w="1786"/>
        <w:gridCol w:w="7"/>
      </w:tblGrid>
      <w:tr w:rsidR="007472F4" w:rsidRPr="00FB3F9C" w14:paraId="1B188BF1" w14:textId="77777777" w:rsidTr="00405017">
        <w:trPr>
          <w:trHeight w:val="66"/>
        </w:trPr>
        <w:tc>
          <w:tcPr>
            <w:tcW w:w="9699" w:type="dxa"/>
            <w:gridSpan w:val="5"/>
            <w:tcBorders>
              <w:top w:val="single" w:sz="4" w:space="0" w:color="auto"/>
              <w:bottom w:val="single" w:sz="4" w:space="0" w:color="auto"/>
            </w:tcBorders>
          </w:tcPr>
          <w:p w14:paraId="24EC5F81" w14:textId="77777777" w:rsidR="007472F4" w:rsidRPr="002D3D7F" w:rsidRDefault="007472F4" w:rsidP="007472F4">
            <w:pPr>
              <w:pStyle w:val="ResumeSubsection"/>
              <w:rPr>
                <w:b/>
              </w:rPr>
            </w:pPr>
            <w:r w:rsidRPr="002D3D7F">
              <w:rPr>
                <w:b/>
                <w:sz w:val="22"/>
              </w:rPr>
              <w:t>Service</w:t>
            </w:r>
          </w:p>
        </w:tc>
      </w:tr>
      <w:tr w:rsidR="007472F4" w:rsidRPr="00FB3F9C" w14:paraId="56157E4F" w14:textId="77777777" w:rsidTr="00405017">
        <w:trPr>
          <w:trHeight w:val="66"/>
        </w:trPr>
        <w:tc>
          <w:tcPr>
            <w:tcW w:w="9699" w:type="dxa"/>
            <w:gridSpan w:val="5"/>
            <w:tcBorders>
              <w:top w:val="single" w:sz="4" w:space="0" w:color="auto"/>
              <w:bottom w:val="single" w:sz="4" w:space="0" w:color="auto"/>
            </w:tcBorders>
          </w:tcPr>
          <w:p w14:paraId="17BD593F" w14:textId="77777777" w:rsidR="007472F4" w:rsidRPr="00396412" w:rsidRDefault="007472F4" w:rsidP="00396412">
            <w:pPr>
              <w:pStyle w:val="ResumeSubsection"/>
            </w:pPr>
            <w:r w:rsidRPr="00396412">
              <w:t>Professional Memberships:</w:t>
            </w:r>
          </w:p>
        </w:tc>
      </w:tr>
      <w:tr w:rsidR="00924FF8" w:rsidRPr="00FB3F9C" w14:paraId="534854FA" w14:textId="77777777" w:rsidTr="00405017">
        <w:trPr>
          <w:trHeight w:val="66"/>
        </w:trPr>
        <w:tc>
          <w:tcPr>
            <w:tcW w:w="5944" w:type="dxa"/>
            <w:tcBorders>
              <w:top w:val="single" w:sz="4" w:space="0" w:color="auto"/>
            </w:tcBorders>
          </w:tcPr>
          <w:p w14:paraId="119B6DED" w14:textId="77777777" w:rsidR="00924FF8" w:rsidRPr="00FB3F9C" w:rsidRDefault="00237CD3" w:rsidP="00FB3F9C">
            <w:pPr>
              <w:ind w:left="360"/>
            </w:pPr>
            <w:r w:rsidRPr="00FB3F9C">
              <w:t xml:space="preserve">IEEE - </w:t>
            </w:r>
            <w:r w:rsidR="00924FF8" w:rsidRPr="00FB3F9C">
              <w:t>Institute of Electrical and Electronics Engineers</w:t>
            </w:r>
          </w:p>
        </w:tc>
        <w:tc>
          <w:tcPr>
            <w:tcW w:w="1969" w:type="dxa"/>
            <w:gridSpan w:val="2"/>
            <w:tcBorders>
              <w:top w:val="single" w:sz="4" w:space="0" w:color="auto"/>
            </w:tcBorders>
          </w:tcPr>
          <w:p w14:paraId="12D4CCAE" w14:textId="77777777" w:rsidR="00924FF8" w:rsidRPr="00FB3F9C" w:rsidRDefault="00924FF8" w:rsidP="00FB3F9C">
            <w:pPr>
              <w:ind w:left="360"/>
            </w:pPr>
            <w:r w:rsidRPr="00FB3F9C">
              <w:t>Member</w:t>
            </w:r>
          </w:p>
        </w:tc>
        <w:tc>
          <w:tcPr>
            <w:tcW w:w="1786" w:type="dxa"/>
            <w:gridSpan w:val="2"/>
            <w:tcBorders>
              <w:top w:val="single" w:sz="4" w:space="0" w:color="auto"/>
            </w:tcBorders>
          </w:tcPr>
          <w:p w14:paraId="08BCEFCE" w14:textId="77777777" w:rsidR="00924FF8" w:rsidRPr="00FB3F9C" w:rsidRDefault="00924FF8" w:rsidP="00FB3F9C">
            <w:pPr>
              <w:ind w:left="360"/>
            </w:pPr>
            <w:r w:rsidRPr="00FB3F9C">
              <w:t>1997-present</w:t>
            </w:r>
          </w:p>
        </w:tc>
      </w:tr>
      <w:tr w:rsidR="00924FF8" w:rsidRPr="00FB3F9C" w14:paraId="6C3ACEB7" w14:textId="77777777" w:rsidTr="00405017">
        <w:trPr>
          <w:trHeight w:val="66"/>
        </w:trPr>
        <w:tc>
          <w:tcPr>
            <w:tcW w:w="5944" w:type="dxa"/>
          </w:tcPr>
          <w:p w14:paraId="18F0DBEE" w14:textId="77777777" w:rsidR="00924FF8" w:rsidRPr="00FB3F9C" w:rsidRDefault="00237CD3" w:rsidP="00FB3F9C">
            <w:pPr>
              <w:ind w:left="360"/>
            </w:pPr>
            <w:r w:rsidRPr="00FB3F9C">
              <w:t xml:space="preserve">ACM </w:t>
            </w:r>
            <w:r w:rsidR="00602C11">
              <w:t>–</w:t>
            </w:r>
            <w:r w:rsidRPr="00FB3F9C">
              <w:t xml:space="preserve"> </w:t>
            </w:r>
            <w:r w:rsidR="00602C11">
              <w:t>SIGKDD (</w:t>
            </w:r>
            <w:r w:rsidR="00924FF8" w:rsidRPr="00FB3F9C">
              <w:t xml:space="preserve">American Association </w:t>
            </w:r>
            <w:r w:rsidR="00602C11">
              <w:t xml:space="preserve">of Computing Machinery - </w:t>
            </w:r>
            <w:r w:rsidR="00734D52">
              <w:t xml:space="preserve"> Special Interest Group in Knowledge Discovery and Data Mining</w:t>
            </w:r>
            <w:r w:rsidR="00602C11">
              <w:t>)</w:t>
            </w:r>
          </w:p>
        </w:tc>
        <w:tc>
          <w:tcPr>
            <w:tcW w:w="1969" w:type="dxa"/>
            <w:gridSpan w:val="2"/>
          </w:tcPr>
          <w:p w14:paraId="6B31FC85" w14:textId="77777777" w:rsidR="00924FF8" w:rsidRPr="00FB3F9C" w:rsidRDefault="00734D52" w:rsidP="00FB3F9C">
            <w:pPr>
              <w:ind w:left="360"/>
            </w:pPr>
            <w:r>
              <w:t>Information Director</w:t>
            </w:r>
          </w:p>
        </w:tc>
        <w:tc>
          <w:tcPr>
            <w:tcW w:w="1786" w:type="dxa"/>
            <w:gridSpan w:val="2"/>
          </w:tcPr>
          <w:p w14:paraId="77B169F5" w14:textId="77777777" w:rsidR="00924FF8" w:rsidRPr="00FB3F9C" w:rsidRDefault="00734D52" w:rsidP="00FB3F9C">
            <w:pPr>
              <w:ind w:left="360"/>
            </w:pPr>
            <w:r>
              <w:t>2011</w:t>
            </w:r>
            <w:r w:rsidR="00924FF8" w:rsidRPr="00FB3F9C">
              <w:t>-present</w:t>
            </w:r>
          </w:p>
        </w:tc>
      </w:tr>
      <w:tr w:rsidR="00734D52" w:rsidRPr="00FB3F9C" w14:paraId="0C96B4A5" w14:textId="77777777" w:rsidTr="00405017">
        <w:trPr>
          <w:trHeight w:val="66"/>
        </w:trPr>
        <w:tc>
          <w:tcPr>
            <w:tcW w:w="5944" w:type="dxa"/>
          </w:tcPr>
          <w:p w14:paraId="27194648" w14:textId="77777777" w:rsidR="00734D52" w:rsidRPr="00FB3F9C" w:rsidRDefault="00734D52" w:rsidP="00FB3F9C">
            <w:pPr>
              <w:ind w:left="360"/>
            </w:pPr>
            <w:r w:rsidRPr="00FB3F9C">
              <w:t xml:space="preserve">ACM </w:t>
            </w:r>
            <w:r w:rsidR="00602C11">
              <w:t>–</w:t>
            </w:r>
            <w:r w:rsidRPr="00FB3F9C">
              <w:t xml:space="preserve"> </w:t>
            </w:r>
            <w:r w:rsidR="00602C11">
              <w:t>SIGMOD (</w:t>
            </w:r>
            <w:r w:rsidRPr="00FB3F9C">
              <w:t xml:space="preserve">American Association </w:t>
            </w:r>
            <w:r>
              <w:t>of Computing Machinery: Special Interest Group in Management of Data</w:t>
            </w:r>
            <w:r w:rsidR="00602C11">
              <w:t>)</w:t>
            </w:r>
          </w:p>
        </w:tc>
        <w:tc>
          <w:tcPr>
            <w:tcW w:w="1969" w:type="dxa"/>
            <w:gridSpan w:val="2"/>
          </w:tcPr>
          <w:p w14:paraId="0FA9FF1E" w14:textId="77777777" w:rsidR="00734D52" w:rsidRPr="00FB3F9C" w:rsidRDefault="00734D52" w:rsidP="00FB3F9C">
            <w:pPr>
              <w:ind w:left="360"/>
            </w:pPr>
            <w:r>
              <w:t>Member</w:t>
            </w:r>
          </w:p>
        </w:tc>
        <w:tc>
          <w:tcPr>
            <w:tcW w:w="1786" w:type="dxa"/>
            <w:gridSpan w:val="2"/>
          </w:tcPr>
          <w:p w14:paraId="07ACD5E7" w14:textId="77777777" w:rsidR="00734D52" w:rsidRPr="00FB3F9C" w:rsidRDefault="00734D52" w:rsidP="00FB3F9C">
            <w:pPr>
              <w:ind w:left="360"/>
            </w:pPr>
            <w:r>
              <w:t>1998- present</w:t>
            </w:r>
          </w:p>
        </w:tc>
      </w:tr>
      <w:tr w:rsidR="001C7BBB" w:rsidRPr="00FB3F9C" w14:paraId="787697E4" w14:textId="77777777" w:rsidTr="00405017">
        <w:tblPrEx>
          <w:tblCellMar>
            <w:left w:w="115" w:type="dxa"/>
            <w:right w:w="115" w:type="dxa"/>
          </w:tblCellMar>
        </w:tblPrEx>
        <w:trPr>
          <w:gridAfter w:val="1"/>
          <w:wAfter w:w="7" w:type="dxa"/>
          <w:trHeight w:val="66"/>
        </w:trPr>
        <w:tc>
          <w:tcPr>
            <w:tcW w:w="9699" w:type="dxa"/>
            <w:gridSpan w:val="4"/>
            <w:tcBorders>
              <w:top w:val="single" w:sz="4" w:space="0" w:color="auto"/>
              <w:bottom w:val="single" w:sz="4" w:space="0" w:color="auto"/>
            </w:tcBorders>
          </w:tcPr>
          <w:p w14:paraId="0C9CDA7D" w14:textId="77777777" w:rsidR="001C7BBB" w:rsidRPr="00396412" w:rsidRDefault="00602C11" w:rsidP="00396412">
            <w:pPr>
              <w:pStyle w:val="ResumeSubsection"/>
            </w:pPr>
            <w:r>
              <w:t xml:space="preserve">Associate </w:t>
            </w:r>
            <w:r w:rsidR="001C7BBB">
              <w:t>Editor:</w:t>
            </w:r>
          </w:p>
        </w:tc>
      </w:tr>
      <w:tr w:rsidR="001C7BBB" w:rsidRPr="00FB3F9C" w14:paraId="471BD360" w14:textId="77777777" w:rsidTr="00405017">
        <w:tblPrEx>
          <w:tblCellMar>
            <w:left w:w="115" w:type="dxa"/>
            <w:right w:w="115" w:type="dxa"/>
          </w:tblCellMar>
        </w:tblPrEx>
        <w:trPr>
          <w:gridAfter w:val="1"/>
          <w:wAfter w:w="7" w:type="dxa"/>
          <w:trHeight w:val="66"/>
        </w:trPr>
        <w:tc>
          <w:tcPr>
            <w:tcW w:w="9699" w:type="dxa"/>
            <w:gridSpan w:val="4"/>
            <w:tcBorders>
              <w:top w:val="single" w:sz="4" w:space="0" w:color="auto"/>
              <w:bottom w:val="single" w:sz="4" w:space="0" w:color="auto"/>
            </w:tcBorders>
          </w:tcPr>
          <w:p w14:paraId="78AE05A7" w14:textId="77777777" w:rsidR="001C7BBB" w:rsidRPr="00396412" w:rsidRDefault="001C7BBB" w:rsidP="001C7BBB">
            <w:pPr>
              <w:pStyle w:val="ListParagraph"/>
              <w:numPr>
                <w:ilvl w:val="0"/>
                <w:numId w:val="26"/>
              </w:numPr>
            </w:pPr>
            <w:r>
              <w:t>SIGKDD  Explorations (2011 -)</w:t>
            </w:r>
          </w:p>
        </w:tc>
      </w:tr>
      <w:tr w:rsidR="001C7BBB" w:rsidRPr="00FB3F9C" w14:paraId="4AF3BC65" w14:textId="77777777" w:rsidTr="00405017">
        <w:tblPrEx>
          <w:tblCellMar>
            <w:left w:w="115" w:type="dxa"/>
            <w:right w:w="115" w:type="dxa"/>
          </w:tblCellMar>
        </w:tblPrEx>
        <w:trPr>
          <w:gridAfter w:val="1"/>
          <w:wAfter w:w="7" w:type="dxa"/>
          <w:trHeight w:val="66"/>
        </w:trPr>
        <w:tc>
          <w:tcPr>
            <w:tcW w:w="9699" w:type="dxa"/>
            <w:gridSpan w:val="4"/>
            <w:tcBorders>
              <w:top w:val="single" w:sz="4" w:space="0" w:color="auto"/>
              <w:bottom w:val="single" w:sz="4" w:space="0" w:color="auto"/>
            </w:tcBorders>
          </w:tcPr>
          <w:p w14:paraId="1188DF85" w14:textId="77777777" w:rsidR="001C7BBB" w:rsidRPr="00396412" w:rsidRDefault="001C7BBB" w:rsidP="00396412">
            <w:pPr>
              <w:pStyle w:val="ResumeSubsection"/>
            </w:pPr>
            <w:r>
              <w:t>Editorial Board</w:t>
            </w:r>
            <w:r w:rsidR="00602C11">
              <w:t xml:space="preserve"> Member</w:t>
            </w:r>
            <w:r>
              <w:t>:</w:t>
            </w:r>
          </w:p>
        </w:tc>
      </w:tr>
      <w:tr w:rsidR="001C7BBB" w:rsidRPr="00FB3F9C" w14:paraId="2AE41AD2" w14:textId="77777777" w:rsidTr="00405017">
        <w:tblPrEx>
          <w:tblCellMar>
            <w:left w:w="115" w:type="dxa"/>
            <w:right w:w="115" w:type="dxa"/>
          </w:tblCellMar>
        </w:tblPrEx>
        <w:trPr>
          <w:gridAfter w:val="1"/>
          <w:wAfter w:w="7" w:type="dxa"/>
          <w:trHeight w:val="66"/>
        </w:trPr>
        <w:tc>
          <w:tcPr>
            <w:tcW w:w="9699" w:type="dxa"/>
            <w:gridSpan w:val="4"/>
            <w:tcBorders>
              <w:top w:val="single" w:sz="4" w:space="0" w:color="auto"/>
              <w:bottom w:val="single" w:sz="4" w:space="0" w:color="auto"/>
            </w:tcBorders>
          </w:tcPr>
          <w:p w14:paraId="038F48AF" w14:textId="77777777" w:rsidR="001C7BBB" w:rsidRPr="00396412" w:rsidRDefault="001C7BBB" w:rsidP="001C7BBB">
            <w:pPr>
              <w:pStyle w:val="ListParagraph"/>
              <w:numPr>
                <w:ilvl w:val="0"/>
                <w:numId w:val="25"/>
              </w:numPr>
            </w:pPr>
            <w:r>
              <w:t>International Journal of Pervasive Computing and Communications (2010 - )</w:t>
            </w:r>
          </w:p>
        </w:tc>
      </w:tr>
      <w:tr w:rsidR="00924FF8" w:rsidRPr="00FB3F9C" w14:paraId="075486AA" w14:textId="77777777" w:rsidTr="00405017">
        <w:tblPrEx>
          <w:tblCellMar>
            <w:left w:w="115" w:type="dxa"/>
            <w:right w:w="115" w:type="dxa"/>
          </w:tblCellMar>
        </w:tblPrEx>
        <w:trPr>
          <w:gridAfter w:val="1"/>
          <w:wAfter w:w="7" w:type="dxa"/>
          <w:trHeight w:val="66"/>
        </w:trPr>
        <w:tc>
          <w:tcPr>
            <w:tcW w:w="9699" w:type="dxa"/>
            <w:gridSpan w:val="4"/>
            <w:tcBorders>
              <w:top w:val="single" w:sz="4" w:space="0" w:color="auto"/>
              <w:bottom w:val="single" w:sz="4" w:space="0" w:color="auto"/>
            </w:tcBorders>
          </w:tcPr>
          <w:p w14:paraId="0BE5BB71" w14:textId="77777777" w:rsidR="00924FF8" w:rsidRPr="00396412" w:rsidRDefault="00924FF8" w:rsidP="00396412">
            <w:pPr>
              <w:pStyle w:val="ResumeSubsection"/>
            </w:pPr>
            <w:r w:rsidRPr="00396412">
              <w:t>Conference/Workshop Organization</w:t>
            </w:r>
            <w:r w:rsidR="00EE3230" w:rsidRPr="00396412">
              <w:t xml:space="preserve"> (</w:t>
            </w:r>
            <w:r w:rsidR="00DB11B5" w:rsidRPr="00396412">
              <w:t xml:space="preserve">SERvICE AS </w:t>
            </w:r>
            <w:r w:rsidR="00EE3230" w:rsidRPr="00396412">
              <w:t>Chair):</w:t>
            </w:r>
          </w:p>
        </w:tc>
      </w:tr>
      <w:tr w:rsidR="00924FF8" w:rsidRPr="00FB3F9C" w14:paraId="5580FEC7" w14:textId="77777777" w:rsidTr="00405017">
        <w:tblPrEx>
          <w:tblCellMar>
            <w:left w:w="115" w:type="dxa"/>
            <w:right w:w="115" w:type="dxa"/>
          </w:tblCellMar>
        </w:tblPrEx>
        <w:trPr>
          <w:gridAfter w:val="1"/>
          <w:wAfter w:w="7" w:type="dxa"/>
          <w:trHeight w:val="66"/>
        </w:trPr>
        <w:tc>
          <w:tcPr>
            <w:tcW w:w="9699" w:type="dxa"/>
            <w:gridSpan w:val="4"/>
            <w:tcBorders>
              <w:top w:val="single" w:sz="4" w:space="0" w:color="auto"/>
            </w:tcBorders>
          </w:tcPr>
          <w:p w14:paraId="50BEEC77" w14:textId="77777777" w:rsidR="00E30909" w:rsidRDefault="00E30909" w:rsidP="00E30909">
            <w:pPr>
              <w:numPr>
                <w:ilvl w:val="0"/>
                <w:numId w:val="4"/>
              </w:numPr>
            </w:pPr>
            <w:r>
              <w:t>ACM SIGKDD Conference 2013, Publicity Chair, Chicago, August 2013</w:t>
            </w:r>
          </w:p>
          <w:p w14:paraId="478280B9" w14:textId="77777777" w:rsidR="00E30909" w:rsidRDefault="00E30909" w:rsidP="00E30909">
            <w:pPr>
              <w:numPr>
                <w:ilvl w:val="0"/>
                <w:numId w:val="4"/>
              </w:numPr>
            </w:pPr>
            <w:r>
              <w:t>IEEE International Workshop on Big Data in Bioinformatics and Health Informatics, Co-Chair, Bay Area, October 2013</w:t>
            </w:r>
          </w:p>
          <w:p w14:paraId="74911DD5" w14:textId="77777777" w:rsidR="004D6703" w:rsidRDefault="004D6703" w:rsidP="00E30909">
            <w:pPr>
              <w:numPr>
                <w:ilvl w:val="0"/>
                <w:numId w:val="4"/>
              </w:numPr>
            </w:pPr>
            <w:r>
              <w:t>1</w:t>
            </w:r>
            <w:r w:rsidRPr="004D6703">
              <w:rPr>
                <w:vertAlign w:val="superscript"/>
              </w:rPr>
              <w:t>st</w:t>
            </w:r>
            <w:r>
              <w:t xml:space="preserve"> ACM SIGSPATIAL Cup 2012: Co-Chair</w:t>
            </w:r>
          </w:p>
          <w:p w14:paraId="7E327268" w14:textId="77777777" w:rsidR="001C7BBB" w:rsidRDefault="001C7BBB" w:rsidP="00F20641">
            <w:pPr>
              <w:numPr>
                <w:ilvl w:val="0"/>
                <w:numId w:val="4"/>
              </w:numPr>
            </w:pPr>
            <w:r>
              <w:t>IEEE Pervasive Computing – Demonstrations Chair 2010</w:t>
            </w:r>
          </w:p>
          <w:p w14:paraId="705BEDB3" w14:textId="77777777" w:rsidR="006119A4" w:rsidRDefault="006119A4" w:rsidP="00F20641">
            <w:pPr>
              <w:numPr>
                <w:ilvl w:val="0"/>
                <w:numId w:val="4"/>
              </w:numPr>
            </w:pPr>
            <w:r>
              <w:t>Genera</w:t>
            </w:r>
            <w:r w:rsidR="00BC748D">
              <w:t>l</w:t>
            </w:r>
            <w:r>
              <w:t xml:space="preserve"> Co-Chair: </w:t>
            </w:r>
            <w:r w:rsidRPr="006119A4">
              <w:t>Fourth International Sy</w:t>
            </w:r>
            <w:r>
              <w:t xml:space="preserve">mposium on Smart Home (SH 2009), </w:t>
            </w:r>
            <w:r w:rsidRPr="006119A4">
              <w:t>Toronto, Canada</w:t>
            </w:r>
            <w:r>
              <w:t xml:space="preserve">, </w:t>
            </w:r>
            <w:r w:rsidRPr="006119A4">
              <w:t>13-16th July 2009</w:t>
            </w:r>
            <w:r>
              <w:t>.</w:t>
            </w:r>
          </w:p>
          <w:p w14:paraId="11BAD7DA" w14:textId="77777777" w:rsidR="009D6757" w:rsidRDefault="009D6757" w:rsidP="00F20641">
            <w:pPr>
              <w:numPr>
                <w:ilvl w:val="0"/>
                <w:numId w:val="4"/>
              </w:numPr>
            </w:pPr>
            <w:r>
              <w:t>Co-Chair for Publicity Committee: 5th International C</w:t>
            </w:r>
            <w:r w:rsidRPr="009D6757">
              <w:t xml:space="preserve">onference on Intelligent Environments (IE09), </w:t>
            </w:r>
            <w:r w:rsidR="006119A4">
              <w:t>Barcelona</w:t>
            </w:r>
            <w:r w:rsidRPr="009D6757">
              <w:t xml:space="preserve">, </w:t>
            </w:r>
            <w:r>
              <w:t xml:space="preserve">Spain, </w:t>
            </w:r>
            <w:r w:rsidRPr="009D6757">
              <w:t>July 19-21, 2009</w:t>
            </w:r>
            <w:r>
              <w:t>.</w:t>
            </w:r>
          </w:p>
          <w:p w14:paraId="47F7885B" w14:textId="77777777" w:rsidR="00687DED" w:rsidRDefault="00687DED" w:rsidP="00F20641">
            <w:pPr>
              <w:numPr>
                <w:ilvl w:val="0"/>
                <w:numId w:val="4"/>
              </w:numPr>
            </w:pPr>
            <w:r>
              <w:t xml:space="preserve">Local Arrangements Chair and PC member: </w:t>
            </w:r>
            <w:r w:rsidRPr="00687DED">
              <w:t>The 9th Annual International Symposium on Applications and the Internet</w:t>
            </w:r>
            <w:r>
              <w:t xml:space="preserve"> (SAINT 2009), Seattle, WA</w:t>
            </w:r>
          </w:p>
          <w:p w14:paraId="7E36F3CE" w14:textId="77777777" w:rsidR="00964647" w:rsidRDefault="00964647" w:rsidP="00F20641">
            <w:pPr>
              <w:numPr>
                <w:ilvl w:val="0"/>
                <w:numId w:val="4"/>
              </w:numPr>
            </w:pPr>
            <w:r>
              <w:t>Program Committee Chair: IEEE Intelligent Pervasive Computing 200</w:t>
            </w:r>
            <w:r w:rsidR="00024A43">
              <w:t>8 Conference, Sydney, Australia, Dec 2008.</w:t>
            </w:r>
          </w:p>
          <w:p w14:paraId="1D34237E" w14:textId="77777777" w:rsidR="0070727B" w:rsidRDefault="0070727B" w:rsidP="00F20641">
            <w:pPr>
              <w:numPr>
                <w:ilvl w:val="0"/>
                <w:numId w:val="4"/>
              </w:numPr>
            </w:pPr>
            <w:r>
              <w:t>Organizer: Panel Discussion on Symbiosis of Globalization and Technology, UWT,</w:t>
            </w:r>
            <w:r w:rsidR="0042235B">
              <w:t xml:space="preserve"> Tacoma,</w:t>
            </w:r>
            <w:r>
              <w:t xml:space="preserve"> Oct 23</w:t>
            </w:r>
            <w:r w:rsidRPr="0070727B">
              <w:rPr>
                <w:vertAlign w:val="superscript"/>
              </w:rPr>
              <w:t>rd</w:t>
            </w:r>
            <w:r>
              <w:t>, 2008.</w:t>
            </w:r>
          </w:p>
          <w:p w14:paraId="744263C6" w14:textId="77777777" w:rsidR="00E40293" w:rsidRDefault="00E40293" w:rsidP="00F20641">
            <w:pPr>
              <w:numPr>
                <w:ilvl w:val="0"/>
                <w:numId w:val="4"/>
              </w:numPr>
            </w:pPr>
            <w:r>
              <w:t>Organizer: BarCamp Seattle</w:t>
            </w:r>
            <w:r w:rsidR="00402EA2">
              <w:t xml:space="preserve">, Adobe Inc. Seattle, WA, </w:t>
            </w:r>
            <w:r w:rsidR="00024A43">
              <w:t xml:space="preserve">June </w:t>
            </w:r>
            <w:r>
              <w:t>2008</w:t>
            </w:r>
            <w:r w:rsidR="00024A43">
              <w:t>.</w:t>
            </w:r>
          </w:p>
          <w:p w14:paraId="31FA9C51" w14:textId="77777777" w:rsidR="00964647" w:rsidRPr="00FB3F9C" w:rsidRDefault="00964647" w:rsidP="00F20641">
            <w:pPr>
              <w:numPr>
                <w:ilvl w:val="0"/>
                <w:numId w:val="4"/>
              </w:numPr>
            </w:pPr>
            <w:r>
              <w:t xml:space="preserve">Local Arrangements Co-Chair: </w:t>
            </w:r>
            <w:r w:rsidR="005D143C" w:rsidRPr="00FB3F9C">
              <w:t>The 4th IET International Conference on Intelligent Environments (IE 08) 21 - 22 July, 2008, University of Washington, Seattle</w:t>
            </w:r>
            <w:r>
              <w:t>.</w:t>
            </w:r>
          </w:p>
          <w:p w14:paraId="764B8CCA" w14:textId="77777777" w:rsidR="00924FF8" w:rsidRPr="00FB3F9C" w:rsidRDefault="00E40293" w:rsidP="00F20641">
            <w:pPr>
              <w:numPr>
                <w:ilvl w:val="0"/>
                <w:numId w:val="4"/>
              </w:numPr>
            </w:pPr>
            <w:r>
              <w:t xml:space="preserve">Chair: </w:t>
            </w:r>
            <w:r w:rsidR="00924FF8" w:rsidRPr="00FB3F9C">
              <w:t>5</w:t>
            </w:r>
            <w:r w:rsidR="00924FF8" w:rsidRPr="00FB3F9C">
              <w:rPr>
                <w:vertAlign w:val="superscript"/>
              </w:rPr>
              <w:t>th</w:t>
            </w:r>
            <w:r w:rsidR="00924FF8" w:rsidRPr="00FB3F9C">
              <w:t xml:space="preserve"> Workshop on Link Analysis, Counterterrorism and Security at the SIAM Data </w:t>
            </w:r>
            <w:r w:rsidR="00924FF8" w:rsidRPr="00FB3F9C">
              <w:lastRenderedPageBreak/>
              <w:t>Mining Conference, Minneapolis, MN, April 2007</w:t>
            </w:r>
            <w:r w:rsidR="005D143C" w:rsidRPr="00FB3F9C">
              <w:t xml:space="preserve">. </w:t>
            </w:r>
          </w:p>
          <w:p w14:paraId="4B651885" w14:textId="77777777" w:rsidR="00924FF8" w:rsidRPr="00FB3F9C" w:rsidRDefault="00924FF8" w:rsidP="00F20641">
            <w:pPr>
              <w:numPr>
                <w:ilvl w:val="0"/>
                <w:numId w:val="4"/>
              </w:numPr>
            </w:pPr>
            <w:r w:rsidRPr="00FB3F9C">
              <w:t>Panel Discussion: Intelligent Sensor Technologies Workshop at IEEE-MASS 06, Vancouver BC 2006.</w:t>
            </w:r>
            <w:r w:rsidR="005D143C" w:rsidRPr="00FB3F9C">
              <w:t xml:space="preserve"> Panel Chair.</w:t>
            </w:r>
          </w:p>
          <w:p w14:paraId="006A78F7" w14:textId="77777777" w:rsidR="007472F4" w:rsidRPr="00FB3F9C" w:rsidRDefault="00924FF8" w:rsidP="00F20641">
            <w:pPr>
              <w:numPr>
                <w:ilvl w:val="0"/>
                <w:numId w:val="4"/>
              </w:numPr>
              <w:rPr>
                <w:b/>
              </w:rPr>
            </w:pPr>
            <w:r w:rsidRPr="00FB3F9C">
              <w:t>4</w:t>
            </w:r>
            <w:r w:rsidRPr="00FB3F9C">
              <w:rPr>
                <w:vertAlign w:val="superscript"/>
              </w:rPr>
              <w:t>th</w:t>
            </w:r>
            <w:r w:rsidRPr="00FB3F9C">
              <w:t xml:space="preserve"> Workshop on Link Analysis, Counterterrorism and Security at the SIAM Data Mining Conference, Washington DC, April 23rd 2006</w:t>
            </w:r>
            <w:r w:rsidR="005D143C" w:rsidRPr="00FB3F9C">
              <w:t>. Chair.</w:t>
            </w:r>
          </w:p>
          <w:p w14:paraId="0FAF5C9F" w14:textId="77777777" w:rsidR="00924FF8" w:rsidRPr="00FB3F9C" w:rsidRDefault="007472F4" w:rsidP="00F20641">
            <w:pPr>
              <w:numPr>
                <w:ilvl w:val="0"/>
                <w:numId w:val="4"/>
              </w:numPr>
              <w:rPr>
                <w:b/>
              </w:rPr>
            </w:pPr>
            <w:r w:rsidRPr="00FB3F9C">
              <w:t>2002 ACM SIGMOD Workshop on Data Mining and Knowledge Discovery</w:t>
            </w:r>
            <w:r w:rsidR="005D143C" w:rsidRPr="00FB3F9C">
              <w:t>. Session Chair.</w:t>
            </w:r>
          </w:p>
        </w:tc>
      </w:tr>
      <w:tr w:rsidR="00DE6296" w:rsidRPr="00FB3F9C" w14:paraId="2F3F800B" w14:textId="77777777" w:rsidTr="00405017">
        <w:tblPrEx>
          <w:tblCellMar>
            <w:left w:w="115" w:type="dxa"/>
            <w:right w:w="115" w:type="dxa"/>
          </w:tblCellMar>
        </w:tblPrEx>
        <w:trPr>
          <w:gridAfter w:val="1"/>
          <w:wAfter w:w="7" w:type="dxa"/>
          <w:trHeight w:val="66"/>
        </w:trPr>
        <w:tc>
          <w:tcPr>
            <w:tcW w:w="9699" w:type="dxa"/>
            <w:gridSpan w:val="4"/>
            <w:tcBorders>
              <w:bottom w:val="single" w:sz="4" w:space="0" w:color="auto"/>
            </w:tcBorders>
          </w:tcPr>
          <w:p w14:paraId="50BAF46B" w14:textId="77777777" w:rsidR="00DE6296" w:rsidRPr="00DE6296" w:rsidRDefault="00DE6296" w:rsidP="00551393">
            <w:pPr>
              <w:pStyle w:val="ResumeSubsection"/>
              <w:rPr>
                <w:b/>
              </w:rPr>
            </w:pPr>
          </w:p>
        </w:tc>
      </w:tr>
      <w:tr w:rsidR="00924FF8" w:rsidRPr="00FB3F9C" w14:paraId="0E78DF82" w14:textId="77777777" w:rsidTr="00405017">
        <w:tblPrEx>
          <w:tblCellMar>
            <w:left w:w="115" w:type="dxa"/>
            <w:right w:w="115" w:type="dxa"/>
          </w:tblCellMar>
        </w:tblPrEx>
        <w:trPr>
          <w:gridAfter w:val="1"/>
          <w:wAfter w:w="7" w:type="dxa"/>
          <w:trHeight w:val="66"/>
        </w:trPr>
        <w:tc>
          <w:tcPr>
            <w:tcW w:w="9699" w:type="dxa"/>
            <w:gridSpan w:val="4"/>
            <w:tcBorders>
              <w:top w:val="single" w:sz="4" w:space="0" w:color="auto"/>
              <w:bottom w:val="single" w:sz="4" w:space="0" w:color="auto"/>
            </w:tcBorders>
          </w:tcPr>
          <w:p w14:paraId="321FF14D" w14:textId="77777777" w:rsidR="00924FF8" w:rsidRPr="00396412" w:rsidRDefault="00EE3230" w:rsidP="00396412">
            <w:pPr>
              <w:pStyle w:val="ResumeSubsection"/>
            </w:pPr>
            <w:r w:rsidRPr="00396412">
              <w:t>Conference/Workshop Organization (</w:t>
            </w:r>
            <w:r w:rsidR="00DB11B5" w:rsidRPr="00396412">
              <w:t xml:space="preserve">SErVICE as </w:t>
            </w:r>
            <w:r w:rsidR="00924FF8" w:rsidRPr="00396412">
              <w:t>Program</w:t>
            </w:r>
            <w:r w:rsidRPr="00396412">
              <w:t>/Organizing</w:t>
            </w:r>
            <w:r w:rsidR="00924FF8" w:rsidRPr="00396412">
              <w:t xml:space="preserve"> Committee</w:t>
            </w:r>
            <w:r w:rsidR="00DB11B5" w:rsidRPr="00396412">
              <w:t xml:space="preserve"> Member</w:t>
            </w:r>
            <w:r w:rsidRPr="00396412">
              <w:t>):</w:t>
            </w:r>
          </w:p>
        </w:tc>
      </w:tr>
      <w:tr w:rsidR="00924FF8" w:rsidRPr="00FB3F9C" w14:paraId="6241F863" w14:textId="77777777" w:rsidTr="00405017">
        <w:tblPrEx>
          <w:tblCellMar>
            <w:left w:w="115" w:type="dxa"/>
            <w:right w:w="115" w:type="dxa"/>
          </w:tblCellMar>
        </w:tblPrEx>
        <w:trPr>
          <w:gridAfter w:val="1"/>
          <w:wAfter w:w="7" w:type="dxa"/>
          <w:trHeight w:val="66"/>
        </w:trPr>
        <w:tc>
          <w:tcPr>
            <w:tcW w:w="9699" w:type="dxa"/>
            <w:gridSpan w:val="4"/>
            <w:tcBorders>
              <w:top w:val="single" w:sz="4" w:space="0" w:color="auto"/>
            </w:tcBorders>
          </w:tcPr>
          <w:p w14:paraId="4E232B1C" w14:textId="77777777" w:rsidR="00E30909" w:rsidRDefault="00EA4B07" w:rsidP="00EA4B07">
            <w:pPr>
              <w:numPr>
                <w:ilvl w:val="0"/>
                <w:numId w:val="1"/>
              </w:numPr>
            </w:pPr>
            <w:r>
              <w:t xml:space="preserve">CIKM 2013 - </w:t>
            </w:r>
            <w:r w:rsidRPr="00EA4B07">
              <w:t>22nd ACM International Conference on Information and Knowledge Management (CIKM 2013)</w:t>
            </w:r>
          </w:p>
          <w:p w14:paraId="3639A372" w14:textId="77777777" w:rsidR="00EA4B07" w:rsidRDefault="00EA4B07" w:rsidP="00EA4B07">
            <w:pPr>
              <w:numPr>
                <w:ilvl w:val="0"/>
                <w:numId w:val="1"/>
              </w:numPr>
            </w:pPr>
            <w:r>
              <w:t>ADKDD 2013 – Advertising KDD at ACM SIGKDD 2013</w:t>
            </w:r>
          </w:p>
          <w:p w14:paraId="5C4010D2" w14:textId="77777777" w:rsidR="00EA4B07" w:rsidRDefault="00EA4B07" w:rsidP="00EA4B07">
            <w:pPr>
              <w:numPr>
                <w:ilvl w:val="0"/>
                <w:numId w:val="1"/>
              </w:numPr>
            </w:pPr>
            <w:r w:rsidRPr="00EA4B07">
              <w:t>Workshop on Hospital Readmission Prediction and Clinical Risk Management (HRPCRM 2013)</w:t>
            </w:r>
          </w:p>
          <w:p w14:paraId="20D24246" w14:textId="77777777" w:rsidR="00EA4B07" w:rsidRDefault="00EA4B07" w:rsidP="00EA4B07">
            <w:pPr>
              <w:numPr>
                <w:ilvl w:val="0"/>
                <w:numId w:val="1"/>
              </w:numPr>
            </w:pPr>
            <w:r>
              <w:t>International Workshop on Data Mining for Healthcare</w:t>
            </w:r>
          </w:p>
          <w:p w14:paraId="3D45462E" w14:textId="77777777" w:rsidR="00EA4B07" w:rsidRDefault="00EA4B07" w:rsidP="00EA4B07">
            <w:pPr>
              <w:numPr>
                <w:ilvl w:val="0"/>
                <w:numId w:val="1"/>
              </w:numPr>
            </w:pPr>
            <w:r>
              <w:t>First IEEE Big Data Conference 2013</w:t>
            </w:r>
          </w:p>
          <w:p w14:paraId="25A228E1" w14:textId="77777777" w:rsidR="00EA4B07" w:rsidRDefault="00EA4B07" w:rsidP="00EA4B07">
            <w:pPr>
              <w:numPr>
                <w:ilvl w:val="0"/>
                <w:numId w:val="1"/>
              </w:numPr>
            </w:pPr>
            <w:r>
              <w:t>ICDM 2013 – IEEE International Conference on Data Mining  2013</w:t>
            </w:r>
          </w:p>
          <w:p w14:paraId="5907153B" w14:textId="77777777" w:rsidR="00EA4B07" w:rsidRDefault="00EA4B07" w:rsidP="00EA4B07">
            <w:pPr>
              <w:numPr>
                <w:ilvl w:val="0"/>
                <w:numId w:val="1"/>
              </w:numPr>
            </w:pPr>
            <w:r>
              <w:t>WWW 2012 – International Conference on World Wide Web 2012</w:t>
            </w:r>
          </w:p>
          <w:p w14:paraId="7FC65BEF" w14:textId="77777777" w:rsidR="00EA4B07" w:rsidRDefault="00EA4B07" w:rsidP="00EA4B07">
            <w:pPr>
              <w:numPr>
                <w:ilvl w:val="0"/>
                <w:numId w:val="1"/>
              </w:numPr>
            </w:pPr>
            <w:r>
              <w:t>ICDM 2012 - IEEE International Conference on Data Mining  2012</w:t>
            </w:r>
          </w:p>
          <w:p w14:paraId="77C1E86A" w14:textId="77777777" w:rsidR="001C7BBB" w:rsidRDefault="001C7BBB" w:rsidP="00F20641">
            <w:pPr>
              <w:numPr>
                <w:ilvl w:val="0"/>
                <w:numId w:val="1"/>
              </w:numPr>
            </w:pPr>
            <w:r>
              <w:t>WWW 2010 – International Conference on World Wide Web</w:t>
            </w:r>
          </w:p>
          <w:p w14:paraId="64FE2FCE" w14:textId="77777777" w:rsidR="001C7BBB" w:rsidRDefault="001C7BBB" w:rsidP="00F20641">
            <w:pPr>
              <w:numPr>
                <w:ilvl w:val="0"/>
                <w:numId w:val="1"/>
              </w:numPr>
            </w:pPr>
            <w:r>
              <w:t>ICDM 2011 – IEEE International Conference on Data Mining</w:t>
            </w:r>
          </w:p>
          <w:p w14:paraId="067CD113" w14:textId="77777777" w:rsidR="00D34A48" w:rsidRDefault="00D34A48" w:rsidP="00F20641">
            <w:pPr>
              <w:numPr>
                <w:ilvl w:val="0"/>
                <w:numId w:val="1"/>
              </w:numPr>
            </w:pPr>
            <w:r w:rsidRPr="00D34A48">
              <w:t>9th International Conference on Intelligent Systems Design and Applications</w:t>
            </w:r>
            <w:r>
              <w:t xml:space="preserve"> (ISDA09).</w:t>
            </w:r>
          </w:p>
          <w:p w14:paraId="7D6D7434" w14:textId="77777777" w:rsidR="00025CC6" w:rsidRPr="00025CC6" w:rsidRDefault="00025CC6" w:rsidP="00F20641">
            <w:pPr>
              <w:numPr>
                <w:ilvl w:val="0"/>
                <w:numId w:val="1"/>
              </w:numPr>
            </w:pPr>
            <w:r>
              <w:t>UbiComp 2009 – Program committee member for the Doctoral Symposium, September 2009.</w:t>
            </w:r>
          </w:p>
          <w:p w14:paraId="6B0FF8D5" w14:textId="77777777" w:rsidR="001A1E51" w:rsidRDefault="001A1E51" w:rsidP="00F20641">
            <w:pPr>
              <w:numPr>
                <w:ilvl w:val="0"/>
                <w:numId w:val="1"/>
              </w:numPr>
            </w:pPr>
            <w:r>
              <w:rPr>
                <w:sz w:val="24"/>
                <w:szCs w:val="24"/>
              </w:rPr>
              <w:t>Third International Workshop on Data Mining and Audience Intelligence for Advertising (ADKDD'09), SIGKDD 2009.</w:t>
            </w:r>
          </w:p>
          <w:p w14:paraId="5EC9ECA7" w14:textId="77777777" w:rsidR="001A1E51" w:rsidRDefault="001A1E51" w:rsidP="00F20641">
            <w:pPr>
              <w:numPr>
                <w:ilvl w:val="0"/>
                <w:numId w:val="1"/>
              </w:numPr>
            </w:pPr>
            <w:r>
              <w:t>Information Retrieval and Advertising Workshop, SIGIR 2009.</w:t>
            </w:r>
          </w:p>
          <w:p w14:paraId="0388A474" w14:textId="77777777" w:rsidR="00CF56F2" w:rsidRDefault="00F036D7" w:rsidP="00F20641">
            <w:pPr>
              <w:numPr>
                <w:ilvl w:val="0"/>
                <w:numId w:val="1"/>
              </w:numPr>
            </w:pPr>
            <w:r>
              <w:t>11</w:t>
            </w:r>
            <w:r w:rsidRPr="00F036D7">
              <w:rPr>
                <w:vertAlign w:val="superscript"/>
              </w:rPr>
              <w:t>th</w:t>
            </w:r>
            <w:r>
              <w:t xml:space="preserve"> International Conference on </w:t>
            </w:r>
            <w:r w:rsidR="00CF56F2">
              <w:t>Ubiqu</w:t>
            </w:r>
            <w:r>
              <w:t xml:space="preserve">itous Computing 2009 (UbiComp </w:t>
            </w:r>
            <w:r w:rsidR="00CF56F2">
              <w:t>09), Poster Committee Member.</w:t>
            </w:r>
          </w:p>
          <w:p w14:paraId="2C19AB31" w14:textId="77777777" w:rsidR="00687DED" w:rsidRDefault="00E42278" w:rsidP="00F20641">
            <w:pPr>
              <w:numPr>
                <w:ilvl w:val="0"/>
                <w:numId w:val="1"/>
              </w:numPr>
            </w:pPr>
            <w:r>
              <w:t>15</w:t>
            </w:r>
            <w:r w:rsidRPr="00E42278">
              <w:rPr>
                <w:vertAlign w:val="superscript"/>
              </w:rPr>
              <w:t>th</w:t>
            </w:r>
            <w:r>
              <w:t xml:space="preserve"> ACM SIGKDD Conference on Knowledge Discovery from Databases, </w:t>
            </w:r>
            <w:r w:rsidR="001A1E51">
              <w:t>PC Member</w:t>
            </w:r>
            <w:r>
              <w:t xml:space="preserve">, </w:t>
            </w:r>
            <w:r w:rsidR="001A1E51">
              <w:t>SIG</w:t>
            </w:r>
            <w:r>
              <w:t>KDD 2009, Paris, FR.</w:t>
            </w:r>
          </w:p>
          <w:p w14:paraId="6FC9415A" w14:textId="77777777" w:rsidR="00FE650A" w:rsidRDefault="00FE650A" w:rsidP="00F20641">
            <w:pPr>
              <w:numPr>
                <w:ilvl w:val="0"/>
                <w:numId w:val="1"/>
              </w:numPr>
            </w:pPr>
            <w:r>
              <w:t>IEEE Congress on Evolutionary Computing 2009, Trondheim, Norway, May 18-21, 2009.</w:t>
            </w:r>
          </w:p>
          <w:p w14:paraId="16DD0FA3" w14:textId="77777777" w:rsidR="00687DED" w:rsidRDefault="00687DED" w:rsidP="00E42278">
            <w:pPr>
              <w:numPr>
                <w:ilvl w:val="0"/>
                <w:numId w:val="1"/>
              </w:numPr>
            </w:pPr>
            <w:r w:rsidRPr="00FB3F9C">
              <w:t>Tenth European Workshop on Evolutionary Computation in Image Analysis a</w:t>
            </w:r>
            <w:r>
              <w:t xml:space="preserve">nd Signal </w:t>
            </w:r>
            <w:r>
              <w:lastRenderedPageBreak/>
              <w:t>Processing, EvoIASP 09</w:t>
            </w:r>
            <w:r w:rsidRPr="00FB3F9C">
              <w:t>,</w:t>
            </w:r>
            <w:r>
              <w:t xml:space="preserve"> </w:t>
            </w:r>
            <w:r w:rsidR="00E42278">
              <w:t>Eberhard Karls Universität, Tübingen, Germany, 15-17 April 2009.</w:t>
            </w:r>
          </w:p>
          <w:p w14:paraId="39AD9018" w14:textId="77777777" w:rsidR="00D73054" w:rsidRDefault="00024A43" w:rsidP="00F20641">
            <w:pPr>
              <w:numPr>
                <w:ilvl w:val="0"/>
                <w:numId w:val="1"/>
              </w:numPr>
            </w:pPr>
            <w:r>
              <w:t xml:space="preserve">Fuzzy Logic on the Web (FLOW) Workshop at ACM </w:t>
            </w:r>
            <w:r w:rsidR="00E40293">
              <w:t>W</w:t>
            </w:r>
            <w:r w:rsidR="0088594C">
              <w:t xml:space="preserve">eb </w:t>
            </w:r>
            <w:r w:rsidR="00E40293">
              <w:t>I</w:t>
            </w:r>
            <w:r w:rsidR="0088594C">
              <w:t xml:space="preserve">ntelligence </w:t>
            </w:r>
            <w:r w:rsidR="00E40293">
              <w:t>S</w:t>
            </w:r>
            <w:r w:rsidR="0088594C">
              <w:t>ystems</w:t>
            </w:r>
            <w:r>
              <w:t xml:space="preserve"> Conference</w:t>
            </w:r>
            <w:r w:rsidR="0088594C">
              <w:t>, December 2008,</w:t>
            </w:r>
            <w:r w:rsidR="00E40293">
              <w:t xml:space="preserve"> S</w:t>
            </w:r>
            <w:r w:rsidR="003750DE">
              <w:t>y</w:t>
            </w:r>
            <w:r w:rsidR="00D73054">
              <w:t>dney</w:t>
            </w:r>
            <w:r w:rsidR="0088594C">
              <w:t>, Australia.</w:t>
            </w:r>
          </w:p>
          <w:p w14:paraId="527DC52E" w14:textId="77777777" w:rsidR="00D73054" w:rsidRDefault="00D73054" w:rsidP="00F20641">
            <w:pPr>
              <w:numPr>
                <w:ilvl w:val="0"/>
                <w:numId w:val="1"/>
              </w:numPr>
            </w:pPr>
            <w:r>
              <w:t xml:space="preserve">The Second International Workshop on Data Mining and Audience Intelligence for Advertising (ADKDD'08), </w:t>
            </w:r>
            <w:r w:rsidR="00402EA2">
              <w:t xml:space="preserve">in conjunction with SIGKDD08, </w:t>
            </w:r>
            <w:r>
              <w:t>August 24, 2008, Las Vegas, Nevada, USA</w:t>
            </w:r>
          </w:p>
          <w:p w14:paraId="3E025518" w14:textId="77777777" w:rsidR="00C73BE2" w:rsidRDefault="00B44B29" w:rsidP="00F20641">
            <w:pPr>
              <w:numPr>
                <w:ilvl w:val="0"/>
                <w:numId w:val="1"/>
              </w:numPr>
            </w:pPr>
            <w:r w:rsidRPr="00FB3F9C">
              <w:t>The 4th IET International Conference on Intelligent Environments (IE 08) 21 - 22 July, 2008 University of Washington, Seattle, USA</w:t>
            </w:r>
            <w:r w:rsidR="00E81F7D" w:rsidRPr="00FB3F9C">
              <w:t>.</w:t>
            </w:r>
          </w:p>
          <w:p w14:paraId="7A875C52" w14:textId="77777777" w:rsidR="00B44B29" w:rsidRPr="00FB3F9C" w:rsidRDefault="00B44B29" w:rsidP="00F20641">
            <w:pPr>
              <w:numPr>
                <w:ilvl w:val="0"/>
                <w:numId w:val="1"/>
              </w:numPr>
            </w:pPr>
            <w:r w:rsidRPr="00FB3F9C">
              <w:t>Florida Artificial Intelligence Research Symposium, FLAIRS-21, in Miami, Florida, May 2008.</w:t>
            </w:r>
          </w:p>
          <w:p w14:paraId="35EDB77E" w14:textId="77777777" w:rsidR="00A73A6C" w:rsidRPr="00FB3F9C" w:rsidRDefault="00A73A6C" w:rsidP="00F20641">
            <w:pPr>
              <w:numPr>
                <w:ilvl w:val="0"/>
                <w:numId w:val="1"/>
              </w:numPr>
            </w:pPr>
            <w:r w:rsidRPr="00FB3F9C">
              <w:t>Tenth European Workshop on Evolutionary Computation in Image Analysis and Signal Processing, EvoIASP 08, Napoli, Italy, 26-28 March 2008.</w:t>
            </w:r>
          </w:p>
          <w:p w14:paraId="7BA5206E" w14:textId="77777777" w:rsidR="00A73A6C" w:rsidRPr="00FB3F9C" w:rsidRDefault="00B44B29" w:rsidP="00F20641">
            <w:pPr>
              <w:numPr>
                <w:ilvl w:val="0"/>
                <w:numId w:val="1"/>
              </w:numPr>
            </w:pPr>
            <w:r w:rsidRPr="00FB3F9C">
              <w:t>International Symposium on Data, Information, and Knowledge Spectrum, Kerala, India, December 13-15, 2007.</w:t>
            </w:r>
          </w:p>
          <w:p w14:paraId="08DA1CFE" w14:textId="77777777" w:rsidR="00237CD3" w:rsidRPr="00FB3F9C" w:rsidRDefault="00237CD3" w:rsidP="00F20641">
            <w:pPr>
              <w:numPr>
                <w:ilvl w:val="0"/>
                <w:numId w:val="1"/>
              </w:numPr>
            </w:pPr>
            <w:r w:rsidRPr="00FB3F9C">
              <w:t>Intelligent Environments 2007, Ulm, Germany, September 2007.</w:t>
            </w:r>
          </w:p>
          <w:p w14:paraId="3296E7A8" w14:textId="77777777" w:rsidR="00924FF8" w:rsidRPr="00FB3F9C" w:rsidRDefault="00C73BE2" w:rsidP="00F20641">
            <w:pPr>
              <w:numPr>
                <w:ilvl w:val="0"/>
                <w:numId w:val="1"/>
              </w:numPr>
            </w:pPr>
            <w:r>
              <w:t xml:space="preserve">SmartTel 07 The </w:t>
            </w:r>
            <w:r w:rsidR="00924FF8" w:rsidRPr="00FB3F9C">
              <w:t>First International Workshop on Smart Homes for Tele-Health</w:t>
            </w:r>
            <w:r w:rsidR="007472F4" w:rsidRPr="00FB3F9C">
              <w:t xml:space="preserve">, </w:t>
            </w:r>
            <w:r w:rsidR="00924FF8" w:rsidRPr="00FB3F9C">
              <w:t>Niagara Falls, Canada, 2007.</w:t>
            </w:r>
          </w:p>
        </w:tc>
      </w:tr>
      <w:tr w:rsidR="00924FF8" w:rsidRPr="00FB3F9C" w14:paraId="757C1473" w14:textId="77777777" w:rsidTr="00405017">
        <w:tblPrEx>
          <w:tblCellMar>
            <w:left w:w="115" w:type="dxa"/>
            <w:right w:w="115" w:type="dxa"/>
          </w:tblCellMar>
        </w:tblPrEx>
        <w:trPr>
          <w:gridAfter w:val="1"/>
          <w:wAfter w:w="7" w:type="dxa"/>
          <w:trHeight w:val="66"/>
        </w:trPr>
        <w:tc>
          <w:tcPr>
            <w:tcW w:w="9699" w:type="dxa"/>
            <w:gridSpan w:val="4"/>
          </w:tcPr>
          <w:p w14:paraId="17E2DE6F" w14:textId="77777777" w:rsidR="00924FF8" w:rsidRPr="00FB3F9C" w:rsidRDefault="00924FF8" w:rsidP="00F20641">
            <w:pPr>
              <w:numPr>
                <w:ilvl w:val="0"/>
                <w:numId w:val="1"/>
              </w:numPr>
            </w:pPr>
            <w:r w:rsidRPr="00FB3F9C">
              <w:lastRenderedPageBreak/>
              <w:t>EuroIASP at EuroGP 07</w:t>
            </w:r>
          </w:p>
        </w:tc>
      </w:tr>
      <w:tr w:rsidR="00924FF8" w:rsidRPr="00FB3F9C" w14:paraId="3484AFEF" w14:textId="77777777" w:rsidTr="00405017">
        <w:tblPrEx>
          <w:tblCellMar>
            <w:left w:w="115" w:type="dxa"/>
            <w:right w:w="115" w:type="dxa"/>
          </w:tblCellMar>
        </w:tblPrEx>
        <w:trPr>
          <w:gridAfter w:val="1"/>
          <w:wAfter w:w="7" w:type="dxa"/>
          <w:trHeight w:val="66"/>
        </w:trPr>
        <w:tc>
          <w:tcPr>
            <w:tcW w:w="9699" w:type="dxa"/>
            <w:gridSpan w:val="4"/>
          </w:tcPr>
          <w:p w14:paraId="34296E99" w14:textId="77777777" w:rsidR="00924FF8" w:rsidRPr="00FB3F9C" w:rsidRDefault="00924FF8" w:rsidP="00F20641">
            <w:pPr>
              <w:numPr>
                <w:ilvl w:val="0"/>
                <w:numId w:val="1"/>
              </w:numPr>
            </w:pPr>
            <w:r w:rsidRPr="00FB3F9C">
              <w:t>ICDE 06 -1</w:t>
            </w:r>
            <w:r w:rsidRPr="00FB3F9C">
              <w:rPr>
                <w:vertAlign w:val="superscript"/>
              </w:rPr>
              <w:t>st</w:t>
            </w:r>
            <w:r w:rsidRPr="00FB3F9C">
              <w:t xml:space="preserve"> International Workshop on Data Engineering and Social Networks</w:t>
            </w:r>
          </w:p>
        </w:tc>
      </w:tr>
      <w:tr w:rsidR="00924FF8" w:rsidRPr="00FB3F9C" w14:paraId="77F78E59" w14:textId="77777777" w:rsidTr="00405017">
        <w:tblPrEx>
          <w:tblCellMar>
            <w:left w:w="115" w:type="dxa"/>
            <w:right w:w="115" w:type="dxa"/>
          </w:tblCellMar>
        </w:tblPrEx>
        <w:trPr>
          <w:gridAfter w:val="1"/>
          <w:wAfter w:w="7" w:type="dxa"/>
          <w:trHeight w:val="66"/>
        </w:trPr>
        <w:tc>
          <w:tcPr>
            <w:tcW w:w="9699" w:type="dxa"/>
            <w:gridSpan w:val="4"/>
          </w:tcPr>
          <w:p w14:paraId="615E412F" w14:textId="77777777" w:rsidR="00924FF8" w:rsidRPr="00FB3F9C" w:rsidRDefault="00924FF8" w:rsidP="00F20641">
            <w:pPr>
              <w:numPr>
                <w:ilvl w:val="0"/>
                <w:numId w:val="1"/>
              </w:numPr>
            </w:pPr>
            <w:r w:rsidRPr="00FB3F9C">
              <w:t>GECCO 2006</w:t>
            </w:r>
          </w:p>
        </w:tc>
      </w:tr>
      <w:tr w:rsidR="00924FF8" w:rsidRPr="00FB3F9C" w14:paraId="4351F973" w14:textId="77777777" w:rsidTr="00405017">
        <w:tblPrEx>
          <w:tblCellMar>
            <w:left w:w="115" w:type="dxa"/>
            <w:right w:w="115" w:type="dxa"/>
          </w:tblCellMar>
        </w:tblPrEx>
        <w:trPr>
          <w:gridAfter w:val="1"/>
          <w:wAfter w:w="7" w:type="dxa"/>
          <w:trHeight w:val="66"/>
        </w:trPr>
        <w:tc>
          <w:tcPr>
            <w:tcW w:w="9699" w:type="dxa"/>
            <w:gridSpan w:val="4"/>
          </w:tcPr>
          <w:p w14:paraId="6F1CEA36" w14:textId="77777777" w:rsidR="00924FF8" w:rsidRPr="00FB3F9C" w:rsidRDefault="00924FF8" w:rsidP="00F20641">
            <w:pPr>
              <w:numPr>
                <w:ilvl w:val="0"/>
                <w:numId w:val="1"/>
              </w:numPr>
            </w:pPr>
            <w:r w:rsidRPr="00FB3F9C">
              <w:t>EuroIASP Workshop at EuroGP 06.</w:t>
            </w:r>
          </w:p>
        </w:tc>
      </w:tr>
      <w:tr w:rsidR="00924FF8" w:rsidRPr="00FB3F9C" w14:paraId="15390BDD" w14:textId="77777777" w:rsidTr="00405017">
        <w:tblPrEx>
          <w:tblCellMar>
            <w:left w:w="115" w:type="dxa"/>
            <w:right w:w="115" w:type="dxa"/>
          </w:tblCellMar>
        </w:tblPrEx>
        <w:trPr>
          <w:gridAfter w:val="1"/>
          <w:wAfter w:w="7" w:type="dxa"/>
          <w:trHeight w:val="66"/>
        </w:trPr>
        <w:tc>
          <w:tcPr>
            <w:tcW w:w="9699" w:type="dxa"/>
            <w:gridSpan w:val="4"/>
          </w:tcPr>
          <w:p w14:paraId="3ADB96E8" w14:textId="77777777" w:rsidR="00924FF8" w:rsidRPr="00FB3F9C" w:rsidRDefault="00924FF8" w:rsidP="00F20641">
            <w:pPr>
              <w:numPr>
                <w:ilvl w:val="0"/>
                <w:numId w:val="1"/>
              </w:numPr>
            </w:pPr>
            <w:r w:rsidRPr="00FB3F9C">
              <w:t xml:space="preserve">ADCOM, </w:t>
            </w:r>
            <w:r w:rsidR="00C46210" w:rsidRPr="00FB3F9C">
              <w:t>Coimbatore</w:t>
            </w:r>
            <w:r w:rsidRPr="00FB3F9C">
              <w:t>, India 05.</w:t>
            </w:r>
          </w:p>
        </w:tc>
      </w:tr>
      <w:tr w:rsidR="00924FF8" w:rsidRPr="00FB3F9C" w14:paraId="45DFC1F1" w14:textId="77777777" w:rsidTr="00405017">
        <w:tblPrEx>
          <w:tblCellMar>
            <w:left w:w="115" w:type="dxa"/>
            <w:right w:w="115" w:type="dxa"/>
          </w:tblCellMar>
        </w:tblPrEx>
        <w:trPr>
          <w:gridAfter w:val="1"/>
          <w:wAfter w:w="7" w:type="dxa"/>
          <w:trHeight w:val="66"/>
        </w:trPr>
        <w:tc>
          <w:tcPr>
            <w:tcW w:w="9699" w:type="dxa"/>
            <w:gridSpan w:val="4"/>
          </w:tcPr>
          <w:p w14:paraId="4888DEFF" w14:textId="77777777" w:rsidR="00924FF8" w:rsidRPr="00FB3F9C" w:rsidRDefault="00924FF8" w:rsidP="00F20641">
            <w:pPr>
              <w:numPr>
                <w:ilvl w:val="0"/>
                <w:numId w:val="1"/>
              </w:numPr>
            </w:pPr>
            <w:r w:rsidRPr="00FB3F9C">
              <w:t>GECCO 2005</w:t>
            </w:r>
          </w:p>
        </w:tc>
      </w:tr>
      <w:tr w:rsidR="00924FF8" w:rsidRPr="00FB3F9C" w14:paraId="4B4E2DEF" w14:textId="77777777" w:rsidTr="00405017">
        <w:tblPrEx>
          <w:tblCellMar>
            <w:left w:w="115" w:type="dxa"/>
            <w:right w:w="115" w:type="dxa"/>
          </w:tblCellMar>
        </w:tblPrEx>
        <w:trPr>
          <w:gridAfter w:val="1"/>
          <w:wAfter w:w="7" w:type="dxa"/>
          <w:trHeight w:val="66"/>
        </w:trPr>
        <w:tc>
          <w:tcPr>
            <w:tcW w:w="9699" w:type="dxa"/>
            <w:gridSpan w:val="4"/>
          </w:tcPr>
          <w:p w14:paraId="34200435" w14:textId="77777777" w:rsidR="00924FF8" w:rsidRPr="00FB3F9C" w:rsidRDefault="00924FF8" w:rsidP="00F20641">
            <w:pPr>
              <w:numPr>
                <w:ilvl w:val="0"/>
                <w:numId w:val="1"/>
              </w:numPr>
            </w:pPr>
            <w:r w:rsidRPr="00FB3F9C">
              <w:t>3</w:t>
            </w:r>
            <w:r w:rsidRPr="00FB3F9C">
              <w:rPr>
                <w:vertAlign w:val="superscript"/>
              </w:rPr>
              <w:t>rd</w:t>
            </w:r>
            <w:r w:rsidRPr="00FB3F9C">
              <w:t xml:space="preserve"> Workshop on Link Analysis, Counterterrorism and Security at the SIAM Data Mining Conference, Newport Beach, April 23rd 2005</w:t>
            </w:r>
          </w:p>
        </w:tc>
      </w:tr>
      <w:tr w:rsidR="00924FF8" w:rsidRPr="00FB3F9C" w14:paraId="20C415C2" w14:textId="77777777" w:rsidTr="00405017">
        <w:tblPrEx>
          <w:tblCellMar>
            <w:left w:w="115" w:type="dxa"/>
            <w:right w:w="115" w:type="dxa"/>
          </w:tblCellMar>
        </w:tblPrEx>
        <w:trPr>
          <w:gridAfter w:val="1"/>
          <w:wAfter w:w="7" w:type="dxa"/>
          <w:trHeight w:val="66"/>
        </w:trPr>
        <w:tc>
          <w:tcPr>
            <w:tcW w:w="9699" w:type="dxa"/>
            <w:gridSpan w:val="4"/>
          </w:tcPr>
          <w:p w14:paraId="11450B02" w14:textId="77777777" w:rsidR="00924FF8" w:rsidRPr="00FB3F9C" w:rsidRDefault="00924FF8" w:rsidP="00F20641">
            <w:pPr>
              <w:numPr>
                <w:ilvl w:val="0"/>
                <w:numId w:val="1"/>
              </w:numPr>
            </w:pPr>
            <w:r w:rsidRPr="00FB3F9C">
              <w:t>EuroIASP Workshop at EuroGP 05.</w:t>
            </w:r>
          </w:p>
        </w:tc>
      </w:tr>
      <w:tr w:rsidR="00924FF8" w:rsidRPr="00FB3F9C" w14:paraId="57B7D1CA" w14:textId="77777777" w:rsidTr="00405017">
        <w:tblPrEx>
          <w:tblCellMar>
            <w:left w:w="115" w:type="dxa"/>
            <w:right w:w="115" w:type="dxa"/>
          </w:tblCellMar>
        </w:tblPrEx>
        <w:trPr>
          <w:gridAfter w:val="1"/>
          <w:wAfter w:w="7" w:type="dxa"/>
          <w:trHeight w:val="66"/>
        </w:trPr>
        <w:tc>
          <w:tcPr>
            <w:tcW w:w="9699" w:type="dxa"/>
            <w:gridSpan w:val="4"/>
          </w:tcPr>
          <w:p w14:paraId="1D8378A3" w14:textId="77777777" w:rsidR="00924FF8" w:rsidRPr="00FB3F9C" w:rsidRDefault="00924FF8" w:rsidP="00F20641">
            <w:pPr>
              <w:numPr>
                <w:ilvl w:val="0"/>
                <w:numId w:val="1"/>
              </w:numPr>
            </w:pPr>
            <w:r w:rsidRPr="00FB3F9C">
              <w:t xml:space="preserve">International Conference on Information Technology, </w:t>
            </w:r>
            <w:r w:rsidR="00C46210" w:rsidRPr="00FB3F9C">
              <w:t>Hyderabad</w:t>
            </w:r>
            <w:r w:rsidRPr="00FB3F9C">
              <w:t>, India, December 2004.</w:t>
            </w:r>
          </w:p>
        </w:tc>
      </w:tr>
      <w:tr w:rsidR="00924FF8" w:rsidRPr="00FB3F9C" w14:paraId="67A2CE37" w14:textId="77777777" w:rsidTr="00405017">
        <w:tblPrEx>
          <w:tblCellMar>
            <w:left w:w="115" w:type="dxa"/>
            <w:right w:w="115" w:type="dxa"/>
          </w:tblCellMar>
        </w:tblPrEx>
        <w:trPr>
          <w:gridAfter w:val="1"/>
          <w:wAfter w:w="7" w:type="dxa"/>
          <w:trHeight w:val="66"/>
        </w:trPr>
        <w:tc>
          <w:tcPr>
            <w:tcW w:w="9699" w:type="dxa"/>
            <w:gridSpan w:val="4"/>
          </w:tcPr>
          <w:p w14:paraId="41F824A6" w14:textId="77777777" w:rsidR="00924FF8" w:rsidRPr="00FB3F9C" w:rsidRDefault="00924FF8" w:rsidP="00F20641">
            <w:pPr>
              <w:numPr>
                <w:ilvl w:val="0"/>
                <w:numId w:val="1"/>
              </w:numPr>
            </w:pPr>
            <w:r w:rsidRPr="00FB3F9C">
              <w:t>The 9th ACM SIGMOD Workshop on Research Issues in Data Mining and Knowledge Discovery (DMKD 04), Maison de la Chimie, Paris, France. 2004</w:t>
            </w:r>
          </w:p>
        </w:tc>
      </w:tr>
      <w:tr w:rsidR="00924FF8" w:rsidRPr="00FB3F9C" w14:paraId="5BBB22D0" w14:textId="77777777" w:rsidTr="00405017">
        <w:tblPrEx>
          <w:tblCellMar>
            <w:left w:w="115" w:type="dxa"/>
            <w:right w:w="115" w:type="dxa"/>
          </w:tblCellMar>
        </w:tblPrEx>
        <w:trPr>
          <w:gridAfter w:val="1"/>
          <w:wAfter w:w="7" w:type="dxa"/>
          <w:trHeight w:val="66"/>
        </w:trPr>
        <w:tc>
          <w:tcPr>
            <w:tcW w:w="9699" w:type="dxa"/>
            <w:gridSpan w:val="4"/>
          </w:tcPr>
          <w:p w14:paraId="6BCE12FB" w14:textId="77777777" w:rsidR="00924FF8" w:rsidRPr="00FB3F9C" w:rsidRDefault="00924FF8" w:rsidP="00F20641">
            <w:pPr>
              <w:numPr>
                <w:ilvl w:val="0"/>
                <w:numId w:val="1"/>
              </w:numPr>
            </w:pPr>
            <w:r w:rsidRPr="00FB3F9C">
              <w:t>Workshop on Document Analysis and Information Retrieval held at CVPR - Computer Vision Pattern Recognition, Madison, Wisconsin, 03.</w:t>
            </w:r>
          </w:p>
        </w:tc>
      </w:tr>
      <w:tr w:rsidR="00924FF8" w:rsidRPr="00FB3F9C" w14:paraId="12F61505" w14:textId="77777777" w:rsidTr="00405017">
        <w:tblPrEx>
          <w:tblCellMar>
            <w:left w:w="115" w:type="dxa"/>
            <w:right w:w="115" w:type="dxa"/>
          </w:tblCellMar>
        </w:tblPrEx>
        <w:trPr>
          <w:gridAfter w:val="1"/>
          <w:wAfter w:w="7" w:type="dxa"/>
          <w:trHeight w:val="66"/>
        </w:trPr>
        <w:tc>
          <w:tcPr>
            <w:tcW w:w="9699" w:type="dxa"/>
            <w:gridSpan w:val="4"/>
          </w:tcPr>
          <w:p w14:paraId="35337AAD" w14:textId="77777777" w:rsidR="00924FF8" w:rsidRPr="00FB3F9C" w:rsidRDefault="00924FF8" w:rsidP="00F20641">
            <w:pPr>
              <w:numPr>
                <w:ilvl w:val="0"/>
                <w:numId w:val="1"/>
              </w:numPr>
            </w:pPr>
            <w:r w:rsidRPr="00FB3F9C">
              <w:t>EuroISP at European Conference on Genetic Programming 2004 (EuroGP 04).</w:t>
            </w:r>
          </w:p>
        </w:tc>
      </w:tr>
      <w:tr w:rsidR="00924FF8" w:rsidRPr="00FB3F9C" w14:paraId="291D9A6C" w14:textId="77777777" w:rsidTr="00405017">
        <w:tblPrEx>
          <w:tblCellMar>
            <w:left w:w="115" w:type="dxa"/>
            <w:right w:w="115" w:type="dxa"/>
          </w:tblCellMar>
        </w:tblPrEx>
        <w:trPr>
          <w:gridAfter w:val="1"/>
          <w:wAfter w:w="7" w:type="dxa"/>
          <w:trHeight w:val="66"/>
        </w:trPr>
        <w:tc>
          <w:tcPr>
            <w:tcW w:w="9699" w:type="dxa"/>
            <w:gridSpan w:val="4"/>
          </w:tcPr>
          <w:p w14:paraId="05910FF3" w14:textId="77777777" w:rsidR="00924FF8" w:rsidRPr="00FB3F9C" w:rsidRDefault="00924FF8" w:rsidP="00F20641">
            <w:pPr>
              <w:numPr>
                <w:ilvl w:val="0"/>
                <w:numId w:val="1"/>
              </w:numPr>
            </w:pPr>
            <w:r w:rsidRPr="00FB3F9C">
              <w:t>International Workshop on Frontiers in Handwriting Recognition (IWFHR 02).</w:t>
            </w:r>
            <w:r w:rsidRPr="00FB3F9C">
              <w:tab/>
            </w:r>
          </w:p>
        </w:tc>
      </w:tr>
      <w:tr w:rsidR="00DE6296" w:rsidRPr="00FB3F9C" w14:paraId="48640D4E" w14:textId="77777777" w:rsidTr="00405017">
        <w:tblPrEx>
          <w:tblCellMar>
            <w:left w:w="115" w:type="dxa"/>
            <w:right w:w="115" w:type="dxa"/>
          </w:tblCellMar>
        </w:tblPrEx>
        <w:trPr>
          <w:gridAfter w:val="1"/>
          <w:wAfter w:w="7" w:type="dxa"/>
          <w:trHeight w:val="66"/>
        </w:trPr>
        <w:tc>
          <w:tcPr>
            <w:tcW w:w="9699" w:type="dxa"/>
            <w:gridSpan w:val="4"/>
            <w:tcBorders>
              <w:bottom w:val="single" w:sz="4" w:space="0" w:color="auto"/>
            </w:tcBorders>
          </w:tcPr>
          <w:p w14:paraId="6FB9DD19" w14:textId="77777777" w:rsidR="00DE6296" w:rsidRPr="00DE6296" w:rsidRDefault="00DE6296" w:rsidP="00551393">
            <w:pPr>
              <w:pStyle w:val="ResumeSubsection"/>
              <w:rPr>
                <w:b/>
              </w:rPr>
            </w:pPr>
          </w:p>
        </w:tc>
      </w:tr>
      <w:tr w:rsidR="00924FF8" w:rsidRPr="00FB3F9C" w14:paraId="7E67699A" w14:textId="77777777" w:rsidTr="00405017">
        <w:tblPrEx>
          <w:tblCellMar>
            <w:left w:w="115" w:type="dxa"/>
            <w:right w:w="115" w:type="dxa"/>
          </w:tblCellMar>
        </w:tblPrEx>
        <w:trPr>
          <w:gridAfter w:val="1"/>
          <w:wAfter w:w="7" w:type="dxa"/>
          <w:trHeight w:val="66"/>
        </w:trPr>
        <w:tc>
          <w:tcPr>
            <w:tcW w:w="9699" w:type="dxa"/>
            <w:gridSpan w:val="4"/>
            <w:tcBorders>
              <w:top w:val="single" w:sz="4" w:space="0" w:color="auto"/>
              <w:bottom w:val="single" w:sz="4" w:space="0" w:color="auto"/>
            </w:tcBorders>
          </w:tcPr>
          <w:p w14:paraId="415F41AD" w14:textId="77777777" w:rsidR="00924FF8" w:rsidRPr="00396412" w:rsidRDefault="00396412" w:rsidP="00396412">
            <w:pPr>
              <w:pStyle w:val="ResumeSubsection"/>
            </w:pPr>
            <w:r>
              <w:lastRenderedPageBreak/>
              <w:t>Book/Panel</w:t>
            </w:r>
            <w:r w:rsidR="00DB11B5" w:rsidRPr="00396412">
              <w:t xml:space="preserve"> </w:t>
            </w:r>
            <w:r>
              <w:t>Reviews</w:t>
            </w:r>
            <w:r w:rsidR="00924FF8" w:rsidRPr="00396412">
              <w:t>:</w:t>
            </w:r>
          </w:p>
        </w:tc>
      </w:tr>
      <w:tr w:rsidR="00924FF8" w:rsidRPr="00FB3F9C" w14:paraId="41A56F80" w14:textId="77777777" w:rsidTr="00405017">
        <w:tblPrEx>
          <w:tblCellMar>
            <w:left w:w="115" w:type="dxa"/>
            <w:right w:w="115" w:type="dxa"/>
          </w:tblCellMar>
        </w:tblPrEx>
        <w:trPr>
          <w:gridAfter w:val="1"/>
          <w:wAfter w:w="7" w:type="dxa"/>
          <w:trHeight w:val="66"/>
        </w:trPr>
        <w:tc>
          <w:tcPr>
            <w:tcW w:w="9699" w:type="dxa"/>
            <w:gridSpan w:val="4"/>
            <w:tcBorders>
              <w:top w:val="single" w:sz="4" w:space="0" w:color="auto"/>
            </w:tcBorders>
          </w:tcPr>
          <w:p w14:paraId="604B3E64" w14:textId="77777777" w:rsidR="00924FF8" w:rsidRPr="00FB3F9C" w:rsidRDefault="00BA31F2" w:rsidP="00BA31F2">
            <w:r>
              <w:t>Textb</w:t>
            </w:r>
            <w:r w:rsidR="007472F4" w:rsidRPr="00FB3F9C">
              <w:t xml:space="preserve">ook Review: </w:t>
            </w:r>
            <w:r w:rsidR="00924FF8" w:rsidRPr="00FB3F9C">
              <w:rPr>
                <w:color w:val="000000"/>
              </w:rPr>
              <w:t xml:space="preserve">Database Management: A Systems Approach Using Java, </w:t>
            </w:r>
            <w:r w:rsidR="00924FF8" w:rsidRPr="00FB3F9C">
              <w:t>John Wiley and Sons</w:t>
            </w:r>
            <w:r>
              <w:t>.</w:t>
            </w:r>
          </w:p>
        </w:tc>
      </w:tr>
      <w:tr w:rsidR="00924FF8" w:rsidRPr="00FB3F9C" w14:paraId="33C1616D" w14:textId="77777777" w:rsidTr="00405017">
        <w:tblPrEx>
          <w:tblCellMar>
            <w:left w:w="115" w:type="dxa"/>
            <w:right w:w="115" w:type="dxa"/>
          </w:tblCellMar>
        </w:tblPrEx>
        <w:trPr>
          <w:gridAfter w:val="1"/>
          <w:wAfter w:w="7" w:type="dxa"/>
          <w:trHeight w:val="66"/>
        </w:trPr>
        <w:tc>
          <w:tcPr>
            <w:tcW w:w="9699" w:type="dxa"/>
            <w:gridSpan w:val="4"/>
            <w:tcBorders>
              <w:bottom w:val="single" w:sz="4" w:space="0" w:color="auto"/>
            </w:tcBorders>
          </w:tcPr>
          <w:p w14:paraId="02B34DEE" w14:textId="77777777" w:rsidR="00924FF8" w:rsidRPr="00FB3F9C" w:rsidRDefault="007472F4" w:rsidP="007472F4">
            <w:pPr>
              <w:rPr>
                <w:i/>
              </w:rPr>
            </w:pPr>
            <w:r w:rsidRPr="00FB3F9C">
              <w:t xml:space="preserve"> </w:t>
            </w:r>
            <w:r w:rsidR="00924FF8" w:rsidRPr="00FB3F9C">
              <w:t>N</w:t>
            </w:r>
            <w:r w:rsidRPr="00FB3F9C">
              <w:t xml:space="preserve">ational </w:t>
            </w:r>
            <w:r w:rsidR="00924FF8" w:rsidRPr="00FB3F9C">
              <w:t>S</w:t>
            </w:r>
            <w:r w:rsidRPr="00FB3F9C">
              <w:t xml:space="preserve">cience </w:t>
            </w:r>
            <w:r w:rsidR="00924FF8" w:rsidRPr="00FB3F9C">
              <w:t>F</w:t>
            </w:r>
            <w:r w:rsidRPr="00FB3F9C">
              <w:t>oundation</w:t>
            </w:r>
            <w:r w:rsidR="00924FF8" w:rsidRPr="00FB3F9C">
              <w:t xml:space="preserve"> </w:t>
            </w:r>
            <w:r w:rsidRPr="00FB3F9C">
              <w:t xml:space="preserve">Panel on </w:t>
            </w:r>
            <w:r w:rsidR="00924FF8" w:rsidRPr="00FB3F9C">
              <w:t>Intelligent Information Systems 2003</w:t>
            </w:r>
          </w:p>
        </w:tc>
      </w:tr>
      <w:tr w:rsidR="00924FF8" w:rsidRPr="00FB3F9C" w14:paraId="1162FF03" w14:textId="77777777" w:rsidTr="00405017">
        <w:tblPrEx>
          <w:tblCellMar>
            <w:left w:w="115" w:type="dxa"/>
            <w:right w:w="115" w:type="dxa"/>
          </w:tblCellMar>
        </w:tblPrEx>
        <w:trPr>
          <w:gridAfter w:val="1"/>
          <w:wAfter w:w="7" w:type="dxa"/>
          <w:trHeight w:val="66"/>
        </w:trPr>
        <w:tc>
          <w:tcPr>
            <w:tcW w:w="9699" w:type="dxa"/>
            <w:gridSpan w:val="4"/>
            <w:tcBorders>
              <w:top w:val="single" w:sz="4" w:space="0" w:color="auto"/>
              <w:bottom w:val="single" w:sz="4" w:space="0" w:color="auto"/>
            </w:tcBorders>
          </w:tcPr>
          <w:p w14:paraId="1CC374C2" w14:textId="77777777" w:rsidR="00924FF8" w:rsidRPr="00FB3F9C" w:rsidRDefault="001C7BBB" w:rsidP="00396412">
            <w:pPr>
              <w:pStyle w:val="ResumeSubsection"/>
            </w:pPr>
            <w:r>
              <w:t xml:space="preserve">Journal (Invited </w:t>
            </w:r>
            <w:r w:rsidR="00402EA2">
              <w:t>R</w:t>
            </w:r>
            <w:r>
              <w:t>evieWer)</w:t>
            </w:r>
            <w:r w:rsidR="00396412">
              <w:t>:</w:t>
            </w:r>
          </w:p>
        </w:tc>
      </w:tr>
      <w:tr w:rsidR="00924FF8" w:rsidRPr="00FB3F9C" w14:paraId="07D24C22" w14:textId="77777777" w:rsidTr="00405017">
        <w:tblPrEx>
          <w:tblCellMar>
            <w:left w:w="115" w:type="dxa"/>
            <w:right w:w="115" w:type="dxa"/>
          </w:tblCellMar>
        </w:tblPrEx>
        <w:trPr>
          <w:gridAfter w:val="1"/>
          <w:wAfter w:w="7" w:type="dxa"/>
          <w:trHeight w:val="66"/>
        </w:trPr>
        <w:tc>
          <w:tcPr>
            <w:tcW w:w="9699" w:type="dxa"/>
            <w:gridSpan w:val="4"/>
            <w:tcBorders>
              <w:top w:val="single" w:sz="4" w:space="0" w:color="auto"/>
              <w:bottom w:val="single" w:sz="4" w:space="0" w:color="auto"/>
            </w:tcBorders>
          </w:tcPr>
          <w:p w14:paraId="1DDDC2F9" w14:textId="77777777" w:rsidR="001C7BBB" w:rsidRDefault="001C7BBB" w:rsidP="001C7BBB">
            <w:pPr>
              <w:numPr>
                <w:ilvl w:val="0"/>
                <w:numId w:val="1"/>
              </w:numPr>
            </w:pPr>
            <w:r>
              <w:t>VLDB</w:t>
            </w:r>
          </w:p>
          <w:p w14:paraId="5F8D9CBA" w14:textId="77777777" w:rsidR="001C7BBB" w:rsidRDefault="001C7BBB" w:rsidP="001C7BBB">
            <w:pPr>
              <w:numPr>
                <w:ilvl w:val="0"/>
                <w:numId w:val="1"/>
              </w:numPr>
            </w:pPr>
            <w:r>
              <w:t>Information Sciences</w:t>
            </w:r>
          </w:p>
          <w:p w14:paraId="56C27658" w14:textId="77777777" w:rsidR="001C7BBB" w:rsidRDefault="001C7BBB" w:rsidP="001C7BBB">
            <w:pPr>
              <w:numPr>
                <w:ilvl w:val="0"/>
                <w:numId w:val="1"/>
              </w:numPr>
            </w:pPr>
            <w:r>
              <w:t xml:space="preserve">Information Systems </w:t>
            </w:r>
          </w:p>
          <w:p w14:paraId="7D42E196" w14:textId="77777777" w:rsidR="00E4432B" w:rsidRDefault="001C7BBB" w:rsidP="001C7BBB">
            <w:pPr>
              <w:numPr>
                <w:ilvl w:val="0"/>
                <w:numId w:val="1"/>
              </w:numPr>
            </w:pPr>
            <w:r w:rsidRPr="00377BC5">
              <w:t>Data &amp; Knowledge Engineering (DKE) Journal</w:t>
            </w:r>
          </w:p>
          <w:p w14:paraId="09D52C9C" w14:textId="77777777" w:rsidR="00FE650A" w:rsidRDefault="00FE650A" w:rsidP="00F20641">
            <w:pPr>
              <w:numPr>
                <w:ilvl w:val="0"/>
                <w:numId w:val="1"/>
              </w:numPr>
            </w:pPr>
            <w:r>
              <w:t>Pervasive and Mobile Computing</w:t>
            </w:r>
          </w:p>
          <w:p w14:paraId="521D0C8D" w14:textId="77777777" w:rsidR="00D73054" w:rsidRDefault="00D73054" w:rsidP="00F20641">
            <w:pPr>
              <w:numPr>
                <w:ilvl w:val="0"/>
                <w:numId w:val="1"/>
              </w:numPr>
            </w:pPr>
            <w:r>
              <w:t>IEEE Transactions</w:t>
            </w:r>
            <w:r w:rsidR="00402EA2">
              <w:t xml:space="preserve"> on Evolutionary Computing</w:t>
            </w:r>
          </w:p>
          <w:p w14:paraId="3F7759AF" w14:textId="77777777" w:rsidR="00D73054" w:rsidRDefault="00D73054" w:rsidP="00F20641">
            <w:pPr>
              <w:numPr>
                <w:ilvl w:val="0"/>
                <w:numId w:val="1"/>
              </w:numPr>
            </w:pPr>
            <w:r w:rsidRPr="00D73054">
              <w:t>Annals of Telecommunications</w:t>
            </w:r>
          </w:p>
          <w:p w14:paraId="60B86DF5" w14:textId="77777777" w:rsidR="00924FF8" w:rsidRPr="00FB3F9C" w:rsidRDefault="00924FF8" w:rsidP="00F20641">
            <w:pPr>
              <w:numPr>
                <w:ilvl w:val="0"/>
                <w:numId w:val="1"/>
              </w:numPr>
            </w:pPr>
            <w:r w:rsidRPr="00FB3F9C">
              <w:t>Data Mining and Knowledge Discovery</w:t>
            </w:r>
          </w:p>
          <w:p w14:paraId="1E5F329D" w14:textId="77777777" w:rsidR="00924FF8" w:rsidRPr="00FB3F9C" w:rsidRDefault="00924FF8" w:rsidP="00F20641">
            <w:pPr>
              <w:numPr>
                <w:ilvl w:val="0"/>
                <w:numId w:val="1"/>
              </w:numPr>
            </w:pPr>
            <w:r w:rsidRPr="00FB3F9C">
              <w:t>IEEE Transactions on Knowledge and Data Engineering (TKDE)</w:t>
            </w:r>
          </w:p>
          <w:p w14:paraId="45256602" w14:textId="77777777" w:rsidR="00924FF8" w:rsidRPr="00FB3F9C" w:rsidRDefault="00924FF8" w:rsidP="00F20641">
            <w:pPr>
              <w:numPr>
                <w:ilvl w:val="0"/>
                <w:numId w:val="1"/>
              </w:numPr>
            </w:pPr>
            <w:r w:rsidRPr="00FB3F9C">
              <w:t>IEEE Transactions on Systems, Man and Cybernetics – Part B (SMC)</w:t>
            </w:r>
          </w:p>
          <w:p w14:paraId="46C744AD" w14:textId="77777777" w:rsidR="00924FF8" w:rsidRPr="00FB3F9C" w:rsidRDefault="00924FF8" w:rsidP="00F20641">
            <w:pPr>
              <w:numPr>
                <w:ilvl w:val="0"/>
                <w:numId w:val="1"/>
              </w:numPr>
            </w:pPr>
            <w:r w:rsidRPr="00FB3F9C">
              <w:t>IEEE Transactions on Pattern Analysis and Machine Intelligence (PAMI)</w:t>
            </w:r>
          </w:p>
          <w:p w14:paraId="65A2748A" w14:textId="77777777" w:rsidR="00924FF8" w:rsidRPr="00FB3F9C" w:rsidRDefault="00924FF8" w:rsidP="00F20641">
            <w:pPr>
              <w:numPr>
                <w:ilvl w:val="0"/>
                <w:numId w:val="1"/>
              </w:numPr>
            </w:pPr>
            <w:r w:rsidRPr="00FB3F9C">
              <w:t>IEEE Transactions on Evolutionary Computing (TEC)</w:t>
            </w:r>
          </w:p>
          <w:p w14:paraId="245DCE37" w14:textId="77777777" w:rsidR="00924FF8" w:rsidRPr="00FB3F9C" w:rsidRDefault="00924FF8" w:rsidP="00F20641">
            <w:pPr>
              <w:numPr>
                <w:ilvl w:val="0"/>
                <w:numId w:val="1"/>
              </w:numPr>
            </w:pPr>
            <w:r w:rsidRPr="00FB3F9C">
              <w:t>IEEE Transactions on Multimedia (MM)</w:t>
            </w:r>
          </w:p>
          <w:p w14:paraId="3DBCE607" w14:textId="77777777" w:rsidR="00924FF8" w:rsidRPr="00FB3F9C" w:rsidRDefault="00924FF8" w:rsidP="00F20641">
            <w:pPr>
              <w:numPr>
                <w:ilvl w:val="0"/>
                <w:numId w:val="1"/>
              </w:numPr>
            </w:pPr>
            <w:r w:rsidRPr="00FB3F9C">
              <w:t>Journal of Pattern Recognition (PR)</w:t>
            </w:r>
          </w:p>
          <w:p w14:paraId="12D1706A" w14:textId="77777777" w:rsidR="00924FF8" w:rsidRPr="00FB3F9C" w:rsidRDefault="00924FF8" w:rsidP="00F20641">
            <w:pPr>
              <w:numPr>
                <w:ilvl w:val="0"/>
                <w:numId w:val="1"/>
              </w:numPr>
            </w:pPr>
            <w:r w:rsidRPr="00FB3F9C">
              <w:t>Image and Vision Computing Journal</w:t>
            </w:r>
          </w:p>
        </w:tc>
      </w:tr>
      <w:tr w:rsidR="00924FF8" w:rsidRPr="00FB3F9C" w14:paraId="511B2A26" w14:textId="77777777" w:rsidTr="00405017">
        <w:tblPrEx>
          <w:tblCellMar>
            <w:left w:w="115" w:type="dxa"/>
            <w:right w:w="115" w:type="dxa"/>
          </w:tblCellMar>
        </w:tblPrEx>
        <w:trPr>
          <w:gridAfter w:val="1"/>
          <w:wAfter w:w="7" w:type="dxa"/>
          <w:trHeight w:val="66"/>
        </w:trPr>
        <w:tc>
          <w:tcPr>
            <w:tcW w:w="7475" w:type="dxa"/>
            <w:gridSpan w:val="2"/>
            <w:tcBorders>
              <w:top w:val="single" w:sz="4" w:space="0" w:color="auto"/>
              <w:bottom w:val="single" w:sz="4" w:space="0" w:color="auto"/>
            </w:tcBorders>
          </w:tcPr>
          <w:p w14:paraId="29BF5B9E" w14:textId="77777777" w:rsidR="00924FF8" w:rsidRPr="00FB3F9C" w:rsidRDefault="00DE6296" w:rsidP="00396412">
            <w:pPr>
              <w:pStyle w:val="ResumeSubsection"/>
            </w:pPr>
            <w:r>
              <w:t>Conference Reviewer</w:t>
            </w:r>
          </w:p>
        </w:tc>
        <w:tc>
          <w:tcPr>
            <w:tcW w:w="2224" w:type="dxa"/>
            <w:gridSpan w:val="2"/>
            <w:tcBorders>
              <w:top w:val="single" w:sz="4" w:space="0" w:color="auto"/>
              <w:bottom w:val="single" w:sz="4" w:space="0" w:color="auto"/>
            </w:tcBorders>
          </w:tcPr>
          <w:p w14:paraId="2D2A76C5" w14:textId="77777777" w:rsidR="00924FF8" w:rsidRPr="00FB3F9C" w:rsidRDefault="00924FF8" w:rsidP="00924FF8"/>
        </w:tc>
      </w:tr>
      <w:tr w:rsidR="00924FF8" w:rsidRPr="00FB3F9C" w14:paraId="60CA2A85" w14:textId="77777777" w:rsidTr="00405017">
        <w:tblPrEx>
          <w:tblCellMar>
            <w:left w:w="115" w:type="dxa"/>
            <w:right w:w="115" w:type="dxa"/>
          </w:tblCellMar>
        </w:tblPrEx>
        <w:trPr>
          <w:gridAfter w:val="1"/>
          <w:wAfter w:w="7" w:type="dxa"/>
          <w:trHeight w:val="66"/>
        </w:trPr>
        <w:tc>
          <w:tcPr>
            <w:tcW w:w="7475" w:type="dxa"/>
            <w:gridSpan w:val="2"/>
            <w:tcBorders>
              <w:top w:val="single" w:sz="4" w:space="0" w:color="auto"/>
            </w:tcBorders>
          </w:tcPr>
          <w:p w14:paraId="1A2CD1B1" w14:textId="77777777" w:rsidR="00924FF8" w:rsidRPr="00FB3F9C" w:rsidRDefault="00924FF8" w:rsidP="00F20641">
            <w:pPr>
              <w:pStyle w:val="ListParagraph"/>
              <w:numPr>
                <w:ilvl w:val="0"/>
                <w:numId w:val="7"/>
              </w:numPr>
            </w:pPr>
            <w:r w:rsidRPr="00FB3F9C">
              <w:t>Eleventh ACM International Conference on Knowledge Discovery in Databases</w:t>
            </w:r>
          </w:p>
        </w:tc>
        <w:tc>
          <w:tcPr>
            <w:tcW w:w="2224" w:type="dxa"/>
            <w:gridSpan w:val="2"/>
            <w:tcBorders>
              <w:top w:val="single" w:sz="4" w:space="0" w:color="auto"/>
            </w:tcBorders>
          </w:tcPr>
          <w:p w14:paraId="44753DA1" w14:textId="77777777" w:rsidR="00924FF8" w:rsidRPr="00FB3F9C" w:rsidRDefault="00924FF8" w:rsidP="00924FF8">
            <w:r w:rsidRPr="00FB3F9C">
              <w:t xml:space="preserve">SIGKDD </w:t>
            </w:r>
            <w:r w:rsidR="00BA31F2">
              <w:t>20</w:t>
            </w:r>
            <w:r w:rsidRPr="00FB3F9C">
              <w:t>05</w:t>
            </w:r>
          </w:p>
        </w:tc>
      </w:tr>
      <w:tr w:rsidR="00924FF8" w:rsidRPr="00FB3F9C" w14:paraId="70939FB4" w14:textId="77777777" w:rsidTr="00405017">
        <w:tblPrEx>
          <w:tblCellMar>
            <w:left w:w="115" w:type="dxa"/>
            <w:right w:w="115" w:type="dxa"/>
          </w:tblCellMar>
        </w:tblPrEx>
        <w:trPr>
          <w:gridAfter w:val="1"/>
          <w:wAfter w:w="7" w:type="dxa"/>
          <w:trHeight w:val="66"/>
        </w:trPr>
        <w:tc>
          <w:tcPr>
            <w:tcW w:w="7475" w:type="dxa"/>
            <w:gridSpan w:val="2"/>
          </w:tcPr>
          <w:p w14:paraId="46CE12C6" w14:textId="77777777" w:rsidR="00924FF8" w:rsidRPr="00FB3F9C" w:rsidRDefault="00924FF8" w:rsidP="00F20641">
            <w:pPr>
              <w:pStyle w:val="ListParagraph"/>
              <w:numPr>
                <w:ilvl w:val="0"/>
                <w:numId w:val="7"/>
              </w:numPr>
            </w:pPr>
            <w:r w:rsidRPr="00FB3F9C">
              <w:t>Tenth ACM International Conference on Knowledge Discovery in Databases</w:t>
            </w:r>
          </w:p>
        </w:tc>
        <w:tc>
          <w:tcPr>
            <w:tcW w:w="2224" w:type="dxa"/>
            <w:gridSpan w:val="2"/>
          </w:tcPr>
          <w:p w14:paraId="6AB30354" w14:textId="77777777" w:rsidR="00924FF8" w:rsidRPr="00FB3F9C" w:rsidRDefault="00924FF8" w:rsidP="00924FF8">
            <w:r w:rsidRPr="00FB3F9C">
              <w:t xml:space="preserve">SIGKDD </w:t>
            </w:r>
            <w:r w:rsidR="00BA31F2">
              <w:t>20</w:t>
            </w:r>
            <w:r w:rsidRPr="00FB3F9C">
              <w:t>04</w:t>
            </w:r>
          </w:p>
        </w:tc>
      </w:tr>
      <w:tr w:rsidR="00924FF8" w:rsidRPr="00FB3F9C" w14:paraId="4EB3AA26" w14:textId="77777777" w:rsidTr="00405017">
        <w:tblPrEx>
          <w:tblCellMar>
            <w:left w:w="115" w:type="dxa"/>
            <w:right w:w="115" w:type="dxa"/>
          </w:tblCellMar>
        </w:tblPrEx>
        <w:trPr>
          <w:gridAfter w:val="1"/>
          <w:wAfter w:w="7" w:type="dxa"/>
          <w:trHeight w:val="66"/>
        </w:trPr>
        <w:tc>
          <w:tcPr>
            <w:tcW w:w="7475" w:type="dxa"/>
            <w:gridSpan w:val="2"/>
          </w:tcPr>
          <w:p w14:paraId="6A62B5B3" w14:textId="77777777" w:rsidR="00924FF8" w:rsidRPr="00FB3F9C" w:rsidRDefault="00924FF8" w:rsidP="00F20641">
            <w:pPr>
              <w:pStyle w:val="ListParagraph"/>
              <w:numPr>
                <w:ilvl w:val="0"/>
                <w:numId w:val="7"/>
              </w:numPr>
            </w:pPr>
            <w:r w:rsidRPr="00FB3F9C">
              <w:t xml:space="preserve">European Conference on Genetic Programming </w:t>
            </w:r>
            <w:r w:rsidR="00BA31F2">
              <w:t>20</w:t>
            </w:r>
            <w:r w:rsidRPr="00FB3F9C">
              <w:t>0</w:t>
            </w:r>
            <w:r w:rsidR="00BA31F2">
              <w:t>2</w:t>
            </w:r>
          </w:p>
        </w:tc>
        <w:tc>
          <w:tcPr>
            <w:tcW w:w="2224" w:type="dxa"/>
            <w:gridSpan w:val="2"/>
          </w:tcPr>
          <w:p w14:paraId="67E170DD" w14:textId="77777777" w:rsidR="00924FF8" w:rsidRPr="00FB3F9C" w:rsidRDefault="00924FF8" w:rsidP="00924FF8">
            <w:r w:rsidRPr="00FB3F9C">
              <w:t xml:space="preserve">EuroGP </w:t>
            </w:r>
            <w:r w:rsidR="00BA31F2">
              <w:t>20</w:t>
            </w:r>
            <w:r w:rsidRPr="00FB3F9C">
              <w:t>02</w:t>
            </w:r>
          </w:p>
        </w:tc>
      </w:tr>
      <w:tr w:rsidR="00924FF8" w:rsidRPr="00FB3F9C" w14:paraId="2674F9B4" w14:textId="77777777" w:rsidTr="00405017">
        <w:tblPrEx>
          <w:tblCellMar>
            <w:left w:w="115" w:type="dxa"/>
            <w:right w:w="115" w:type="dxa"/>
          </w:tblCellMar>
        </w:tblPrEx>
        <w:trPr>
          <w:gridAfter w:val="1"/>
          <w:wAfter w:w="7" w:type="dxa"/>
          <w:trHeight w:val="66"/>
        </w:trPr>
        <w:tc>
          <w:tcPr>
            <w:tcW w:w="7475" w:type="dxa"/>
            <w:gridSpan w:val="2"/>
          </w:tcPr>
          <w:p w14:paraId="5D9341CE" w14:textId="77777777" w:rsidR="00924FF8" w:rsidRPr="00FB3F9C" w:rsidRDefault="00924FF8" w:rsidP="00F20641">
            <w:pPr>
              <w:pStyle w:val="ListParagraph"/>
              <w:numPr>
                <w:ilvl w:val="0"/>
                <w:numId w:val="7"/>
              </w:numPr>
            </w:pPr>
            <w:r w:rsidRPr="00FB3F9C">
              <w:t xml:space="preserve">Evolutionary computation in Image and Signal Processing </w:t>
            </w:r>
            <w:r w:rsidR="00BA31F2">
              <w:t>20</w:t>
            </w:r>
            <w:r w:rsidRPr="00FB3F9C">
              <w:t>04</w:t>
            </w:r>
          </w:p>
        </w:tc>
        <w:tc>
          <w:tcPr>
            <w:tcW w:w="2224" w:type="dxa"/>
            <w:gridSpan w:val="2"/>
          </w:tcPr>
          <w:p w14:paraId="7550590B" w14:textId="77777777" w:rsidR="00924FF8" w:rsidRPr="00FB3F9C" w:rsidRDefault="00924FF8" w:rsidP="00924FF8">
            <w:r w:rsidRPr="00FB3F9C">
              <w:t xml:space="preserve">EvoISP </w:t>
            </w:r>
            <w:r w:rsidR="00BA31F2">
              <w:t>20</w:t>
            </w:r>
            <w:r w:rsidRPr="00FB3F9C">
              <w:t>04</w:t>
            </w:r>
          </w:p>
        </w:tc>
      </w:tr>
      <w:tr w:rsidR="00924FF8" w:rsidRPr="00FB3F9C" w14:paraId="160F2196" w14:textId="77777777" w:rsidTr="00405017">
        <w:tblPrEx>
          <w:tblCellMar>
            <w:left w:w="115" w:type="dxa"/>
            <w:right w:w="115" w:type="dxa"/>
          </w:tblCellMar>
        </w:tblPrEx>
        <w:trPr>
          <w:gridAfter w:val="1"/>
          <w:wAfter w:w="7" w:type="dxa"/>
          <w:trHeight w:val="66"/>
        </w:trPr>
        <w:tc>
          <w:tcPr>
            <w:tcW w:w="7475" w:type="dxa"/>
            <w:gridSpan w:val="2"/>
          </w:tcPr>
          <w:p w14:paraId="709C27DC" w14:textId="77777777" w:rsidR="00924FF8" w:rsidRPr="00FB3F9C" w:rsidRDefault="00924FF8" w:rsidP="00F20641">
            <w:pPr>
              <w:pStyle w:val="ListParagraph"/>
              <w:numPr>
                <w:ilvl w:val="0"/>
                <w:numId w:val="7"/>
              </w:numPr>
            </w:pPr>
            <w:r w:rsidRPr="00FB3F9C">
              <w:t xml:space="preserve">International Conference of Pattern Recognition </w:t>
            </w:r>
            <w:r w:rsidR="00BA31F2">
              <w:t>20</w:t>
            </w:r>
            <w:r w:rsidRPr="00FB3F9C">
              <w:t>02</w:t>
            </w:r>
          </w:p>
        </w:tc>
        <w:tc>
          <w:tcPr>
            <w:tcW w:w="2224" w:type="dxa"/>
            <w:gridSpan w:val="2"/>
          </w:tcPr>
          <w:p w14:paraId="31B208FA" w14:textId="77777777" w:rsidR="00924FF8" w:rsidRPr="00FB3F9C" w:rsidRDefault="00924FF8" w:rsidP="00924FF8">
            <w:r w:rsidRPr="00FB3F9C">
              <w:t xml:space="preserve">ICPR </w:t>
            </w:r>
            <w:r w:rsidR="00BA31F2">
              <w:t>20</w:t>
            </w:r>
            <w:r w:rsidRPr="00FB3F9C">
              <w:t>02</w:t>
            </w:r>
          </w:p>
        </w:tc>
      </w:tr>
      <w:tr w:rsidR="00924FF8" w:rsidRPr="00FB3F9C" w14:paraId="5037E073" w14:textId="77777777" w:rsidTr="00405017">
        <w:tblPrEx>
          <w:tblCellMar>
            <w:left w:w="115" w:type="dxa"/>
            <w:right w:w="115" w:type="dxa"/>
          </w:tblCellMar>
        </w:tblPrEx>
        <w:trPr>
          <w:gridAfter w:val="1"/>
          <w:wAfter w:w="7" w:type="dxa"/>
          <w:trHeight w:val="66"/>
        </w:trPr>
        <w:tc>
          <w:tcPr>
            <w:tcW w:w="7475" w:type="dxa"/>
            <w:gridSpan w:val="2"/>
          </w:tcPr>
          <w:p w14:paraId="5D8824E6" w14:textId="77777777" w:rsidR="00924FF8" w:rsidRPr="00FB3F9C" w:rsidRDefault="00924FF8" w:rsidP="00F20641">
            <w:pPr>
              <w:pStyle w:val="ListParagraph"/>
              <w:numPr>
                <w:ilvl w:val="0"/>
                <w:numId w:val="7"/>
              </w:numPr>
            </w:pPr>
            <w:r w:rsidRPr="00FB3F9C">
              <w:t>Congress of Evolutionary Computing ASPGP</w:t>
            </w:r>
          </w:p>
        </w:tc>
        <w:tc>
          <w:tcPr>
            <w:tcW w:w="2224" w:type="dxa"/>
            <w:gridSpan w:val="2"/>
          </w:tcPr>
          <w:p w14:paraId="4AFC683E" w14:textId="77777777" w:rsidR="00924FF8" w:rsidRPr="00FB3F9C" w:rsidRDefault="00924FF8" w:rsidP="00924FF8">
            <w:r w:rsidRPr="00FB3F9C">
              <w:t xml:space="preserve">CEC </w:t>
            </w:r>
            <w:r w:rsidR="00BA31F2">
              <w:t>20</w:t>
            </w:r>
            <w:r w:rsidRPr="00FB3F9C">
              <w:t>03</w:t>
            </w:r>
          </w:p>
        </w:tc>
      </w:tr>
      <w:tr w:rsidR="00924FF8" w:rsidRPr="00FB3F9C" w14:paraId="382EB12D" w14:textId="77777777" w:rsidTr="00405017">
        <w:tblPrEx>
          <w:tblCellMar>
            <w:left w:w="115" w:type="dxa"/>
            <w:right w:w="115" w:type="dxa"/>
          </w:tblCellMar>
        </w:tblPrEx>
        <w:trPr>
          <w:gridAfter w:val="1"/>
          <w:wAfter w:w="7" w:type="dxa"/>
          <w:trHeight w:val="66"/>
        </w:trPr>
        <w:tc>
          <w:tcPr>
            <w:tcW w:w="7475" w:type="dxa"/>
            <w:gridSpan w:val="2"/>
          </w:tcPr>
          <w:p w14:paraId="0AAA7206" w14:textId="77777777" w:rsidR="00924FF8" w:rsidRPr="00FB3F9C" w:rsidRDefault="00924FF8" w:rsidP="00F20641">
            <w:pPr>
              <w:pStyle w:val="ListParagraph"/>
              <w:numPr>
                <w:ilvl w:val="0"/>
                <w:numId w:val="7"/>
              </w:numPr>
            </w:pPr>
            <w:r w:rsidRPr="00FB3F9C">
              <w:t>International Conference in Document Analysis and Recognition</w:t>
            </w:r>
          </w:p>
        </w:tc>
        <w:tc>
          <w:tcPr>
            <w:tcW w:w="2224" w:type="dxa"/>
            <w:gridSpan w:val="2"/>
          </w:tcPr>
          <w:p w14:paraId="47E50647" w14:textId="77777777" w:rsidR="00924FF8" w:rsidRPr="00FB3F9C" w:rsidRDefault="00924FF8" w:rsidP="00924FF8">
            <w:r w:rsidRPr="00FB3F9C">
              <w:t xml:space="preserve">ICDAR </w:t>
            </w:r>
            <w:r w:rsidR="00BA31F2">
              <w:lastRenderedPageBreak/>
              <w:t>19</w:t>
            </w:r>
            <w:r w:rsidRPr="00FB3F9C">
              <w:t>99,</w:t>
            </w:r>
            <w:r w:rsidR="00BA31F2">
              <w:t>20</w:t>
            </w:r>
            <w:r w:rsidRPr="00FB3F9C">
              <w:t>01,</w:t>
            </w:r>
            <w:r w:rsidR="00BA31F2">
              <w:t>20</w:t>
            </w:r>
            <w:r w:rsidRPr="00FB3F9C">
              <w:t>03</w:t>
            </w:r>
          </w:p>
        </w:tc>
      </w:tr>
      <w:tr w:rsidR="00924FF8" w:rsidRPr="00FB3F9C" w14:paraId="67C254D7" w14:textId="77777777" w:rsidTr="00405017">
        <w:tblPrEx>
          <w:tblCellMar>
            <w:left w:w="115" w:type="dxa"/>
            <w:right w:w="115" w:type="dxa"/>
          </w:tblCellMar>
        </w:tblPrEx>
        <w:trPr>
          <w:gridAfter w:val="1"/>
          <w:wAfter w:w="7" w:type="dxa"/>
          <w:trHeight w:val="66"/>
        </w:trPr>
        <w:tc>
          <w:tcPr>
            <w:tcW w:w="7475" w:type="dxa"/>
            <w:gridSpan w:val="2"/>
          </w:tcPr>
          <w:p w14:paraId="724FEDF3" w14:textId="77777777" w:rsidR="00924FF8" w:rsidRPr="00FB3F9C" w:rsidRDefault="00924FF8" w:rsidP="00F20641">
            <w:pPr>
              <w:pStyle w:val="ListParagraph"/>
              <w:numPr>
                <w:ilvl w:val="0"/>
                <w:numId w:val="7"/>
              </w:numPr>
            </w:pPr>
            <w:r w:rsidRPr="00FB3F9C">
              <w:lastRenderedPageBreak/>
              <w:t xml:space="preserve">International Workshop on Frontiers in Handwriting Recognition </w:t>
            </w:r>
          </w:p>
        </w:tc>
        <w:tc>
          <w:tcPr>
            <w:tcW w:w="2224" w:type="dxa"/>
            <w:gridSpan w:val="2"/>
          </w:tcPr>
          <w:p w14:paraId="7F6884FA" w14:textId="77777777" w:rsidR="00924FF8" w:rsidRPr="00FB3F9C" w:rsidRDefault="00924FF8" w:rsidP="00924FF8">
            <w:r w:rsidRPr="00FB3F9C">
              <w:t xml:space="preserve">IWFHR </w:t>
            </w:r>
            <w:r w:rsidR="00BA31F2">
              <w:t>20</w:t>
            </w:r>
            <w:r w:rsidRPr="00FB3F9C">
              <w:t>02</w:t>
            </w:r>
          </w:p>
        </w:tc>
      </w:tr>
      <w:tr w:rsidR="00924FF8" w:rsidRPr="00FB3F9C" w14:paraId="5C91B096" w14:textId="77777777" w:rsidTr="00405017">
        <w:tblPrEx>
          <w:tblCellMar>
            <w:left w:w="115" w:type="dxa"/>
            <w:right w:w="115" w:type="dxa"/>
          </w:tblCellMar>
        </w:tblPrEx>
        <w:trPr>
          <w:gridAfter w:val="1"/>
          <w:wAfter w:w="7" w:type="dxa"/>
          <w:trHeight w:val="737"/>
        </w:trPr>
        <w:tc>
          <w:tcPr>
            <w:tcW w:w="7475" w:type="dxa"/>
            <w:gridSpan w:val="2"/>
          </w:tcPr>
          <w:p w14:paraId="253DBD35" w14:textId="77777777" w:rsidR="00924FF8" w:rsidRPr="00FB3F9C" w:rsidRDefault="00924FF8" w:rsidP="00F20641">
            <w:pPr>
              <w:pStyle w:val="ListParagraph"/>
              <w:numPr>
                <w:ilvl w:val="0"/>
                <w:numId w:val="7"/>
              </w:numPr>
            </w:pPr>
            <w:r w:rsidRPr="00FB3F9C">
              <w:t>Tenth ACM International Conference on Knowledge Discovery and Data Mining</w:t>
            </w:r>
          </w:p>
        </w:tc>
        <w:tc>
          <w:tcPr>
            <w:tcW w:w="2224" w:type="dxa"/>
            <w:gridSpan w:val="2"/>
          </w:tcPr>
          <w:p w14:paraId="4C9072D2" w14:textId="77777777" w:rsidR="00924FF8" w:rsidRPr="00FB3F9C" w:rsidRDefault="00924FF8" w:rsidP="00924FF8">
            <w:r w:rsidRPr="00FB3F9C">
              <w:t>ACM SIGKDD</w:t>
            </w:r>
            <w:r w:rsidR="00BA31F2">
              <w:t>20</w:t>
            </w:r>
            <w:r w:rsidRPr="00FB3F9C">
              <w:t>04</w:t>
            </w:r>
          </w:p>
        </w:tc>
      </w:tr>
      <w:tr w:rsidR="0059443E" w:rsidRPr="00FB3F9C" w14:paraId="1F4A7105" w14:textId="77777777" w:rsidTr="00405017">
        <w:tblPrEx>
          <w:tblCellMar>
            <w:left w:w="115" w:type="dxa"/>
            <w:right w:w="115" w:type="dxa"/>
          </w:tblCellMar>
        </w:tblPrEx>
        <w:trPr>
          <w:gridAfter w:val="1"/>
          <w:wAfter w:w="7" w:type="dxa"/>
          <w:trHeight w:val="737"/>
        </w:trPr>
        <w:tc>
          <w:tcPr>
            <w:tcW w:w="7475" w:type="dxa"/>
            <w:gridSpan w:val="2"/>
          </w:tcPr>
          <w:p w14:paraId="5C306393" w14:textId="77777777" w:rsidR="0059443E" w:rsidRPr="00FB3F9C" w:rsidRDefault="0059443E" w:rsidP="00FB3F9C">
            <w:pPr>
              <w:pStyle w:val="ListParagraph"/>
              <w:ind w:left="360"/>
            </w:pPr>
          </w:p>
        </w:tc>
        <w:tc>
          <w:tcPr>
            <w:tcW w:w="2224" w:type="dxa"/>
            <w:gridSpan w:val="2"/>
          </w:tcPr>
          <w:p w14:paraId="4768EC9F" w14:textId="77777777" w:rsidR="0059443E" w:rsidRPr="00FB3F9C" w:rsidRDefault="0059443E" w:rsidP="00924FF8"/>
        </w:tc>
      </w:tr>
    </w:tbl>
    <w:p w14:paraId="05DE9DD1" w14:textId="77777777" w:rsidR="00405017" w:rsidRDefault="00405017">
      <w:r>
        <w:rPr>
          <w:caps/>
        </w:rPr>
        <w:br w:type="page"/>
      </w: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3795"/>
        <w:gridCol w:w="1710"/>
        <w:gridCol w:w="1981"/>
        <w:gridCol w:w="2224"/>
      </w:tblGrid>
      <w:tr w:rsidR="00DE6296" w:rsidRPr="00FB3F9C" w14:paraId="1D929FAF" w14:textId="77777777" w:rsidTr="00A02A7F">
        <w:trPr>
          <w:trHeight w:val="67"/>
        </w:trPr>
        <w:tc>
          <w:tcPr>
            <w:tcW w:w="9710" w:type="dxa"/>
            <w:gridSpan w:val="4"/>
            <w:tcBorders>
              <w:top w:val="single" w:sz="4" w:space="0" w:color="auto"/>
              <w:left w:val="nil"/>
              <w:bottom w:val="single" w:sz="4" w:space="0" w:color="auto"/>
              <w:right w:val="nil"/>
            </w:tcBorders>
          </w:tcPr>
          <w:p w14:paraId="48591BF7" w14:textId="77777777" w:rsidR="00DE6296" w:rsidRPr="00396412" w:rsidRDefault="00DE6296" w:rsidP="00396412">
            <w:pPr>
              <w:pStyle w:val="ResumeSubsection"/>
            </w:pPr>
            <w:r w:rsidRPr="00396412">
              <w:lastRenderedPageBreak/>
              <w:t xml:space="preserve">University, College, </w:t>
            </w:r>
            <w:r w:rsidR="00396412">
              <w:t>and Department</w:t>
            </w:r>
            <w:r w:rsidRPr="00396412">
              <w:t xml:space="preserve"> level Service</w:t>
            </w:r>
            <w:r w:rsidR="00396412" w:rsidRPr="00396412">
              <w:t>:</w:t>
            </w:r>
          </w:p>
        </w:tc>
      </w:tr>
      <w:tr w:rsidR="00A02A7F" w:rsidRPr="00FB3F9C" w14:paraId="158B67B9" w14:textId="77777777" w:rsidTr="00A02A7F">
        <w:trPr>
          <w:trHeight w:val="67"/>
        </w:trPr>
        <w:tc>
          <w:tcPr>
            <w:tcW w:w="3795" w:type="dxa"/>
            <w:tcBorders>
              <w:top w:val="nil"/>
              <w:left w:val="nil"/>
              <w:bottom w:val="nil"/>
              <w:right w:val="nil"/>
            </w:tcBorders>
          </w:tcPr>
          <w:p w14:paraId="613C93BD" w14:textId="77777777" w:rsidR="00A02A7F" w:rsidRDefault="00A02A7F" w:rsidP="00DE6296"/>
        </w:tc>
        <w:tc>
          <w:tcPr>
            <w:tcW w:w="1710" w:type="dxa"/>
            <w:tcBorders>
              <w:top w:val="nil"/>
              <w:left w:val="nil"/>
              <w:bottom w:val="nil"/>
              <w:right w:val="nil"/>
            </w:tcBorders>
          </w:tcPr>
          <w:p w14:paraId="6BFCAF12" w14:textId="77777777" w:rsidR="00A02A7F" w:rsidRDefault="00A02A7F" w:rsidP="00DE6296"/>
        </w:tc>
        <w:tc>
          <w:tcPr>
            <w:tcW w:w="1981" w:type="dxa"/>
            <w:tcBorders>
              <w:top w:val="nil"/>
              <w:left w:val="nil"/>
              <w:bottom w:val="nil"/>
              <w:right w:val="nil"/>
            </w:tcBorders>
          </w:tcPr>
          <w:p w14:paraId="57D53794" w14:textId="77777777" w:rsidR="00A02A7F" w:rsidRDefault="00A02A7F" w:rsidP="00DE6296"/>
        </w:tc>
        <w:tc>
          <w:tcPr>
            <w:tcW w:w="2224" w:type="dxa"/>
            <w:tcBorders>
              <w:top w:val="nil"/>
              <w:left w:val="nil"/>
              <w:bottom w:val="nil"/>
              <w:right w:val="nil"/>
            </w:tcBorders>
          </w:tcPr>
          <w:p w14:paraId="29C21424" w14:textId="77777777" w:rsidR="00A02A7F" w:rsidRDefault="00A02A7F" w:rsidP="00DE6296"/>
        </w:tc>
      </w:tr>
      <w:tr w:rsidR="00A02A7F" w:rsidRPr="00ED4071" w14:paraId="451C51BD" w14:textId="77777777" w:rsidTr="00A02A7F">
        <w:trPr>
          <w:trHeight w:val="67"/>
        </w:trPr>
        <w:tc>
          <w:tcPr>
            <w:tcW w:w="3795" w:type="dxa"/>
            <w:tcBorders>
              <w:top w:val="nil"/>
              <w:left w:val="nil"/>
              <w:bottom w:val="nil"/>
              <w:right w:val="nil"/>
            </w:tcBorders>
          </w:tcPr>
          <w:p w14:paraId="39345DD9" w14:textId="77777777" w:rsidR="00A02A7F" w:rsidRPr="00ED4071" w:rsidRDefault="00A02A7F" w:rsidP="003D360A">
            <w:r>
              <w:t>Special Committee on</w:t>
            </w:r>
            <w:r>
              <w:br/>
              <w:t>Intellectual Property and Commercialization</w:t>
            </w:r>
          </w:p>
        </w:tc>
        <w:tc>
          <w:tcPr>
            <w:tcW w:w="1710" w:type="dxa"/>
            <w:tcBorders>
              <w:top w:val="nil"/>
              <w:left w:val="nil"/>
              <w:bottom w:val="nil"/>
              <w:right w:val="nil"/>
            </w:tcBorders>
          </w:tcPr>
          <w:p w14:paraId="290121AE" w14:textId="77777777" w:rsidR="00A02A7F" w:rsidRPr="00ED4071" w:rsidRDefault="00A02A7F" w:rsidP="003D360A">
            <w:r>
              <w:t>Member</w:t>
            </w:r>
          </w:p>
        </w:tc>
        <w:tc>
          <w:tcPr>
            <w:tcW w:w="1981" w:type="dxa"/>
            <w:tcBorders>
              <w:top w:val="nil"/>
              <w:left w:val="nil"/>
              <w:bottom w:val="nil"/>
              <w:right w:val="nil"/>
            </w:tcBorders>
          </w:tcPr>
          <w:p w14:paraId="2B75CD81" w14:textId="77777777" w:rsidR="00A02A7F" w:rsidRPr="00ED4071" w:rsidRDefault="00A02A7F" w:rsidP="003D360A">
            <w:r>
              <w:t>UW</w:t>
            </w:r>
          </w:p>
        </w:tc>
        <w:tc>
          <w:tcPr>
            <w:tcW w:w="2224" w:type="dxa"/>
            <w:tcBorders>
              <w:top w:val="nil"/>
              <w:left w:val="nil"/>
              <w:bottom w:val="nil"/>
              <w:right w:val="nil"/>
            </w:tcBorders>
          </w:tcPr>
          <w:p w14:paraId="615997AA" w14:textId="77777777" w:rsidR="00A02A7F" w:rsidRPr="00ED4071" w:rsidRDefault="00A02A7F" w:rsidP="003D360A">
            <w:r>
              <w:t>2013-2014</w:t>
            </w:r>
          </w:p>
        </w:tc>
      </w:tr>
      <w:tr w:rsidR="001C7BBB" w:rsidRPr="00FB3F9C" w14:paraId="2D67FC43" w14:textId="77777777" w:rsidTr="00A02A7F">
        <w:trPr>
          <w:trHeight w:val="67"/>
        </w:trPr>
        <w:tc>
          <w:tcPr>
            <w:tcW w:w="3795" w:type="dxa"/>
            <w:tcBorders>
              <w:top w:val="nil"/>
              <w:left w:val="nil"/>
              <w:bottom w:val="nil"/>
              <w:right w:val="nil"/>
            </w:tcBorders>
          </w:tcPr>
          <w:p w14:paraId="1D04C4F5" w14:textId="77777777" w:rsidR="001C7BBB" w:rsidRDefault="001C7BBB" w:rsidP="00DE6296">
            <w:r>
              <w:t>UW Faculty Senate</w:t>
            </w:r>
          </w:p>
        </w:tc>
        <w:tc>
          <w:tcPr>
            <w:tcW w:w="1710" w:type="dxa"/>
            <w:tcBorders>
              <w:top w:val="nil"/>
              <w:left w:val="nil"/>
              <w:bottom w:val="nil"/>
              <w:right w:val="nil"/>
            </w:tcBorders>
          </w:tcPr>
          <w:p w14:paraId="5B04B050" w14:textId="77777777" w:rsidR="001C7BBB" w:rsidRDefault="001C7BBB" w:rsidP="00DE6296">
            <w:r>
              <w:t>Elected Member</w:t>
            </w:r>
          </w:p>
        </w:tc>
        <w:tc>
          <w:tcPr>
            <w:tcW w:w="1981" w:type="dxa"/>
            <w:tcBorders>
              <w:top w:val="nil"/>
              <w:left w:val="nil"/>
              <w:bottom w:val="nil"/>
              <w:right w:val="nil"/>
            </w:tcBorders>
          </w:tcPr>
          <w:p w14:paraId="5DECC793" w14:textId="77777777" w:rsidR="001C7BBB" w:rsidRDefault="001C7BBB" w:rsidP="00DE6296">
            <w:r>
              <w:t>UW</w:t>
            </w:r>
          </w:p>
        </w:tc>
        <w:tc>
          <w:tcPr>
            <w:tcW w:w="2224" w:type="dxa"/>
            <w:tcBorders>
              <w:top w:val="nil"/>
              <w:left w:val="nil"/>
              <w:bottom w:val="nil"/>
              <w:right w:val="nil"/>
            </w:tcBorders>
          </w:tcPr>
          <w:p w14:paraId="5FB13C6D" w14:textId="77777777" w:rsidR="001C7BBB" w:rsidRDefault="001C7BBB" w:rsidP="00DE6296">
            <w:r>
              <w:t>2011-2013</w:t>
            </w:r>
          </w:p>
        </w:tc>
      </w:tr>
      <w:tr w:rsidR="001C7BBB" w:rsidRPr="00FB3F9C" w14:paraId="35CADBAA" w14:textId="77777777" w:rsidTr="00A02A7F">
        <w:trPr>
          <w:trHeight w:val="67"/>
        </w:trPr>
        <w:tc>
          <w:tcPr>
            <w:tcW w:w="3795" w:type="dxa"/>
            <w:tcBorders>
              <w:top w:val="nil"/>
              <w:left w:val="nil"/>
              <w:bottom w:val="nil"/>
              <w:right w:val="nil"/>
            </w:tcBorders>
          </w:tcPr>
          <w:p w14:paraId="094567F1" w14:textId="77777777" w:rsidR="001C7BBB" w:rsidRDefault="001C7BBB" w:rsidP="00DE6296">
            <w:r>
              <w:t>Faculty Council – Academic Policy Committee</w:t>
            </w:r>
          </w:p>
        </w:tc>
        <w:tc>
          <w:tcPr>
            <w:tcW w:w="1710" w:type="dxa"/>
            <w:tcBorders>
              <w:top w:val="nil"/>
              <w:left w:val="nil"/>
              <w:bottom w:val="nil"/>
              <w:right w:val="nil"/>
            </w:tcBorders>
          </w:tcPr>
          <w:p w14:paraId="46B1349C" w14:textId="77777777" w:rsidR="001C7BBB" w:rsidRDefault="001C7BBB" w:rsidP="00DE6296">
            <w:r>
              <w:t>Member</w:t>
            </w:r>
          </w:p>
        </w:tc>
        <w:tc>
          <w:tcPr>
            <w:tcW w:w="1981" w:type="dxa"/>
            <w:tcBorders>
              <w:top w:val="nil"/>
              <w:left w:val="nil"/>
              <w:bottom w:val="nil"/>
              <w:right w:val="nil"/>
            </w:tcBorders>
          </w:tcPr>
          <w:p w14:paraId="173C1705" w14:textId="77777777" w:rsidR="001C7BBB" w:rsidRDefault="00405017" w:rsidP="00DE6296">
            <w:r>
              <w:t>UWT</w:t>
            </w:r>
          </w:p>
        </w:tc>
        <w:tc>
          <w:tcPr>
            <w:tcW w:w="2224" w:type="dxa"/>
            <w:tcBorders>
              <w:top w:val="nil"/>
              <w:left w:val="nil"/>
              <w:bottom w:val="nil"/>
              <w:right w:val="nil"/>
            </w:tcBorders>
          </w:tcPr>
          <w:p w14:paraId="774BE631" w14:textId="77777777" w:rsidR="001C7BBB" w:rsidRDefault="001C7BBB" w:rsidP="00DE6296">
            <w:r>
              <w:t>2010-2011</w:t>
            </w:r>
          </w:p>
        </w:tc>
      </w:tr>
      <w:tr w:rsidR="00405017" w:rsidRPr="00FB3F9C" w14:paraId="404A6636" w14:textId="77777777" w:rsidTr="00A02A7F">
        <w:trPr>
          <w:trHeight w:val="67"/>
        </w:trPr>
        <w:tc>
          <w:tcPr>
            <w:tcW w:w="3795" w:type="dxa"/>
            <w:tcBorders>
              <w:top w:val="nil"/>
              <w:left w:val="nil"/>
              <w:bottom w:val="nil"/>
              <w:right w:val="nil"/>
            </w:tcBorders>
          </w:tcPr>
          <w:p w14:paraId="4259D7F5" w14:textId="77777777" w:rsidR="00405017" w:rsidRDefault="00405017" w:rsidP="00DE6296">
            <w:r>
              <w:t>Information Technology and Systems Program</w:t>
            </w:r>
          </w:p>
        </w:tc>
        <w:tc>
          <w:tcPr>
            <w:tcW w:w="1710" w:type="dxa"/>
            <w:tcBorders>
              <w:top w:val="nil"/>
              <w:left w:val="nil"/>
              <w:bottom w:val="nil"/>
              <w:right w:val="nil"/>
            </w:tcBorders>
          </w:tcPr>
          <w:p w14:paraId="0BBEAB9F" w14:textId="77777777" w:rsidR="00405017" w:rsidRDefault="00405017" w:rsidP="00DE6296">
            <w:r>
              <w:t>Co-Founder</w:t>
            </w:r>
          </w:p>
        </w:tc>
        <w:tc>
          <w:tcPr>
            <w:tcW w:w="1981" w:type="dxa"/>
            <w:tcBorders>
              <w:top w:val="nil"/>
              <w:left w:val="nil"/>
              <w:bottom w:val="nil"/>
              <w:right w:val="nil"/>
            </w:tcBorders>
          </w:tcPr>
          <w:p w14:paraId="2CCAAF88" w14:textId="77777777" w:rsidR="00405017" w:rsidRDefault="00405017" w:rsidP="00DE6296">
            <w:r>
              <w:t>UWT</w:t>
            </w:r>
          </w:p>
        </w:tc>
        <w:tc>
          <w:tcPr>
            <w:tcW w:w="2224" w:type="dxa"/>
            <w:tcBorders>
              <w:top w:val="nil"/>
              <w:left w:val="nil"/>
              <w:bottom w:val="nil"/>
              <w:right w:val="nil"/>
            </w:tcBorders>
          </w:tcPr>
          <w:p w14:paraId="76BCB3CB" w14:textId="77777777" w:rsidR="00405017" w:rsidRDefault="00405017" w:rsidP="00DE6296">
            <w:r>
              <w:t>2010</w:t>
            </w:r>
          </w:p>
        </w:tc>
      </w:tr>
      <w:tr w:rsidR="001C7BBB" w:rsidRPr="00FB3F9C" w14:paraId="574E7964" w14:textId="77777777" w:rsidTr="00A02A7F">
        <w:trPr>
          <w:trHeight w:val="67"/>
        </w:trPr>
        <w:tc>
          <w:tcPr>
            <w:tcW w:w="3795" w:type="dxa"/>
            <w:tcBorders>
              <w:top w:val="nil"/>
              <w:left w:val="nil"/>
              <w:bottom w:val="nil"/>
              <w:right w:val="nil"/>
            </w:tcBorders>
          </w:tcPr>
          <w:p w14:paraId="013FFC03" w14:textId="77777777" w:rsidR="001C7BBB" w:rsidRPr="00FB3F9C" w:rsidRDefault="001C7BBB" w:rsidP="001C7BBB">
            <w:r>
              <w:t>Faculty Council - Academic Promotion and Tenure Committee</w:t>
            </w:r>
          </w:p>
        </w:tc>
        <w:tc>
          <w:tcPr>
            <w:tcW w:w="1710" w:type="dxa"/>
            <w:tcBorders>
              <w:top w:val="nil"/>
              <w:left w:val="nil"/>
              <w:bottom w:val="nil"/>
              <w:right w:val="nil"/>
            </w:tcBorders>
          </w:tcPr>
          <w:p w14:paraId="0EB3C321" w14:textId="77777777" w:rsidR="001C7BBB" w:rsidRPr="00FB3F9C" w:rsidRDefault="001C7BBB" w:rsidP="001C7BBB">
            <w:r>
              <w:t>Member</w:t>
            </w:r>
          </w:p>
        </w:tc>
        <w:tc>
          <w:tcPr>
            <w:tcW w:w="1981" w:type="dxa"/>
            <w:tcBorders>
              <w:top w:val="nil"/>
              <w:left w:val="nil"/>
              <w:bottom w:val="nil"/>
              <w:right w:val="nil"/>
            </w:tcBorders>
          </w:tcPr>
          <w:p w14:paraId="215179C5" w14:textId="77777777" w:rsidR="001C7BBB" w:rsidRPr="00FB3F9C" w:rsidRDefault="00405017" w:rsidP="001C7BBB">
            <w:r>
              <w:t>UWT</w:t>
            </w:r>
          </w:p>
        </w:tc>
        <w:tc>
          <w:tcPr>
            <w:tcW w:w="2224" w:type="dxa"/>
            <w:tcBorders>
              <w:top w:val="nil"/>
              <w:left w:val="nil"/>
              <w:bottom w:val="nil"/>
              <w:right w:val="nil"/>
            </w:tcBorders>
          </w:tcPr>
          <w:p w14:paraId="4DB9430F" w14:textId="77777777" w:rsidR="001C7BBB" w:rsidRPr="00FB3F9C" w:rsidRDefault="001C7BBB" w:rsidP="001C7BBB">
            <w:r>
              <w:t>2010-2011</w:t>
            </w:r>
          </w:p>
        </w:tc>
      </w:tr>
      <w:tr w:rsidR="00F63544" w:rsidRPr="00FB3F9C" w14:paraId="35DBD839" w14:textId="77777777" w:rsidTr="00A02A7F">
        <w:trPr>
          <w:trHeight w:val="765"/>
        </w:trPr>
        <w:tc>
          <w:tcPr>
            <w:tcW w:w="3795" w:type="dxa"/>
            <w:tcBorders>
              <w:top w:val="nil"/>
              <w:left w:val="nil"/>
              <w:bottom w:val="nil"/>
              <w:right w:val="nil"/>
            </w:tcBorders>
          </w:tcPr>
          <w:p w14:paraId="7893D8E0" w14:textId="77777777" w:rsidR="00F63544" w:rsidRPr="00FB3F9C" w:rsidRDefault="00F63544" w:rsidP="008256E9">
            <w:r>
              <w:t>Math Science and Leadership Program</w:t>
            </w:r>
          </w:p>
        </w:tc>
        <w:tc>
          <w:tcPr>
            <w:tcW w:w="1710" w:type="dxa"/>
            <w:tcBorders>
              <w:top w:val="nil"/>
              <w:left w:val="nil"/>
              <w:bottom w:val="nil"/>
              <w:right w:val="nil"/>
            </w:tcBorders>
          </w:tcPr>
          <w:p w14:paraId="5AF40AA0" w14:textId="77777777" w:rsidR="00F63544" w:rsidRPr="00FB3F9C" w:rsidRDefault="00F63544" w:rsidP="008256E9">
            <w:r>
              <w:t>Internship Supervisor</w:t>
            </w:r>
          </w:p>
        </w:tc>
        <w:tc>
          <w:tcPr>
            <w:tcW w:w="1981" w:type="dxa"/>
            <w:tcBorders>
              <w:top w:val="nil"/>
              <w:left w:val="nil"/>
              <w:bottom w:val="nil"/>
              <w:right w:val="nil"/>
            </w:tcBorders>
          </w:tcPr>
          <w:p w14:paraId="5F4882B3" w14:textId="77777777" w:rsidR="00F63544" w:rsidRPr="00FB3F9C" w:rsidRDefault="00F63544" w:rsidP="008256E9">
            <w:r>
              <w:t>UWT</w:t>
            </w:r>
          </w:p>
        </w:tc>
        <w:tc>
          <w:tcPr>
            <w:tcW w:w="2224" w:type="dxa"/>
            <w:tcBorders>
              <w:top w:val="nil"/>
              <w:left w:val="nil"/>
              <w:bottom w:val="nil"/>
              <w:right w:val="nil"/>
            </w:tcBorders>
          </w:tcPr>
          <w:p w14:paraId="7BCB006A" w14:textId="77777777" w:rsidR="00F63544" w:rsidRPr="00FB3F9C" w:rsidRDefault="00F63544" w:rsidP="008256E9">
            <w:r>
              <w:t>July 2008</w:t>
            </w:r>
          </w:p>
        </w:tc>
      </w:tr>
      <w:tr w:rsidR="00F63544" w:rsidRPr="00FB3F9C" w14:paraId="70D2BFF6" w14:textId="77777777" w:rsidTr="00A02A7F">
        <w:trPr>
          <w:trHeight w:val="67"/>
        </w:trPr>
        <w:tc>
          <w:tcPr>
            <w:tcW w:w="3795" w:type="dxa"/>
            <w:tcBorders>
              <w:top w:val="nil"/>
              <w:left w:val="nil"/>
              <w:bottom w:val="nil"/>
              <w:right w:val="nil"/>
            </w:tcBorders>
          </w:tcPr>
          <w:p w14:paraId="4E02C3F8" w14:textId="77777777" w:rsidR="00F63544" w:rsidRPr="00FB3F9C" w:rsidRDefault="00F63544" w:rsidP="00251DE7">
            <w:r w:rsidRPr="00FB3F9C">
              <w:t>Research Advisory Group</w:t>
            </w:r>
          </w:p>
        </w:tc>
        <w:tc>
          <w:tcPr>
            <w:tcW w:w="1710" w:type="dxa"/>
            <w:tcBorders>
              <w:top w:val="nil"/>
              <w:left w:val="nil"/>
              <w:bottom w:val="nil"/>
              <w:right w:val="nil"/>
            </w:tcBorders>
          </w:tcPr>
          <w:p w14:paraId="5B24E2F3" w14:textId="77777777" w:rsidR="00F63544" w:rsidRPr="00FB3F9C" w:rsidRDefault="00F63544" w:rsidP="00251DE7">
            <w:r w:rsidRPr="00FB3F9C">
              <w:t>Member</w:t>
            </w:r>
          </w:p>
        </w:tc>
        <w:tc>
          <w:tcPr>
            <w:tcW w:w="1981" w:type="dxa"/>
            <w:tcBorders>
              <w:top w:val="nil"/>
              <w:left w:val="nil"/>
              <w:bottom w:val="nil"/>
              <w:right w:val="nil"/>
            </w:tcBorders>
          </w:tcPr>
          <w:p w14:paraId="312366A9" w14:textId="77777777" w:rsidR="00F63544" w:rsidRPr="00FB3F9C" w:rsidRDefault="00F63544" w:rsidP="00251DE7">
            <w:r w:rsidRPr="00FB3F9C">
              <w:t>UWT</w:t>
            </w:r>
          </w:p>
        </w:tc>
        <w:tc>
          <w:tcPr>
            <w:tcW w:w="2224" w:type="dxa"/>
            <w:tcBorders>
              <w:top w:val="nil"/>
              <w:left w:val="nil"/>
              <w:bottom w:val="nil"/>
              <w:right w:val="nil"/>
            </w:tcBorders>
          </w:tcPr>
          <w:p w14:paraId="362627D4" w14:textId="77777777" w:rsidR="00F63544" w:rsidRPr="00FB3F9C" w:rsidRDefault="00F63544" w:rsidP="00251DE7">
            <w:r w:rsidRPr="00FB3F9C">
              <w:t>2007-</w:t>
            </w:r>
            <w:r>
              <w:t>20</w:t>
            </w:r>
            <w:r w:rsidRPr="00FB3F9C">
              <w:t>08</w:t>
            </w:r>
          </w:p>
        </w:tc>
      </w:tr>
      <w:tr w:rsidR="00F63544" w:rsidRPr="00FB3F9C" w14:paraId="1C75C982" w14:textId="77777777" w:rsidTr="00A02A7F">
        <w:trPr>
          <w:trHeight w:val="67"/>
        </w:trPr>
        <w:tc>
          <w:tcPr>
            <w:tcW w:w="3795" w:type="dxa"/>
            <w:tcBorders>
              <w:top w:val="nil"/>
              <w:left w:val="nil"/>
              <w:bottom w:val="nil"/>
              <w:right w:val="nil"/>
            </w:tcBorders>
          </w:tcPr>
          <w:p w14:paraId="601B394D" w14:textId="77777777" w:rsidR="00F63544" w:rsidRPr="00FB3F9C" w:rsidRDefault="00F63544" w:rsidP="008F2C05">
            <w:r w:rsidRPr="00FB3F9C">
              <w:t>Ph.D. Committee</w:t>
            </w:r>
          </w:p>
        </w:tc>
        <w:tc>
          <w:tcPr>
            <w:tcW w:w="1710" w:type="dxa"/>
            <w:tcBorders>
              <w:top w:val="nil"/>
              <w:left w:val="nil"/>
              <w:bottom w:val="nil"/>
              <w:right w:val="nil"/>
            </w:tcBorders>
          </w:tcPr>
          <w:p w14:paraId="0F721F69" w14:textId="77777777" w:rsidR="00F63544" w:rsidRPr="00FB3F9C" w:rsidRDefault="00F63544" w:rsidP="008F2C05">
            <w:r w:rsidRPr="00FB3F9C">
              <w:t>Member</w:t>
            </w:r>
          </w:p>
        </w:tc>
        <w:tc>
          <w:tcPr>
            <w:tcW w:w="1981" w:type="dxa"/>
            <w:tcBorders>
              <w:top w:val="nil"/>
              <w:left w:val="nil"/>
              <w:bottom w:val="nil"/>
              <w:right w:val="nil"/>
            </w:tcBorders>
          </w:tcPr>
          <w:p w14:paraId="282BA9DB" w14:textId="77777777" w:rsidR="00F63544" w:rsidRPr="00FB3F9C" w:rsidRDefault="00F63544" w:rsidP="008F2C05">
            <w:r w:rsidRPr="00FB3F9C">
              <w:t>RIT</w:t>
            </w:r>
          </w:p>
        </w:tc>
        <w:tc>
          <w:tcPr>
            <w:tcW w:w="2224" w:type="dxa"/>
            <w:tcBorders>
              <w:top w:val="nil"/>
              <w:left w:val="nil"/>
              <w:bottom w:val="nil"/>
              <w:right w:val="nil"/>
            </w:tcBorders>
          </w:tcPr>
          <w:p w14:paraId="2E1FFE91" w14:textId="77777777" w:rsidR="00F63544" w:rsidRPr="00FB3F9C" w:rsidRDefault="00F63544" w:rsidP="008F2C05">
            <w:r w:rsidRPr="00FB3F9C">
              <w:t>2003-2006</w:t>
            </w:r>
          </w:p>
        </w:tc>
      </w:tr>
      <w:tr w:rsidR="00F63544" w:rsidRPr="00FB3F9C" w14:paraId="7687B139" w14:textId="77777777" w:rsidTr="00A02A7F">
        <w:trPr>
          <w:trHeight w:val="67"/>
        </w:trPr>
        <w:tc>
          <w:tcPr>
            <w:tcW w:w="3795" w:type="dxa"/>
            <w:tcBorders>
              <w:top w:val="nil"/>
              <w:left w:val="nil"/>
              <w:bottom w:val="nil"/>
              <w:right w:val="nil"/>
            </w:tcBorders>
          </w:tcPr>
          <w:p w14:paraId="6DC048FB" w14:textId="77777777" w:rsidR="00F63544" w:rsidRPr="00FB3F9C" w:rsidRDefault="00F63544" w:rsidP="00DE6296">
            <w:r w:rsidRPr="00FB3F9C">
              <w:t>Medical Informatics Program</w:t>
            </w:r>
          </w:p>
        </w:tc>
        <w:tc>
          <w:tcPr>
            <w:tcW w:w="1710" w:type="dxa"/>
            <w:tcBorders>
              <w:top w:val="nil"/>
              <w:left w:val="nil"/>
              <w:bottom w:val="nil"/>
              <w:right w:val="nil"/>
            </w:tcBorders>
          </w:tcPr>
          <w:p w14:paraId="04BCAD56" w14:textId="77777777" w:rsidR="00F63544" w:rsidRPr="00FB3F9C" w:rsidRDefault="00F63544" w:rsidP="00DE6296">
            <w:r w:rsidRPr="00FB3F9C">
              <w:t>Advisory Board Member</w:t>
            </w:r>
          </w:p>
        </w:tc>
        <w:tc>
          <w:tcPr>
            <w:tcW w:w="1981" w:type="dxa"/>
            <w:tcBorders>
              <w:top w:val="nil"/>
              <w:left w:val="nil"/>
              <w:bottom w:val="nil"/>
              <w:right w:val="nil"/>
            </w:tcBorders>
          </w:tcPr>
          <w:p w14:paraId="5552824D" w14:textId="77777777" w:rsidR="00F63544" w:rsidRPr="00FB3F9C" w:rsidRDefault="00F63544" w:rsidP="00DE6296">
            <w:r w:rsidRPr="00FB3F9C">
              <w:t>RIT</w:t>
            </w:r>
          </w:p>
        </w:tc>
        <w:tc>
          <w:tcPr>
            <w:tcW w:w="2224" w:type="dxa"/>
            <w:tcBorders>
              <w:top w:val="nil"/>
              <w:left w:val="nil"/>
              <w:bottom w:val="nil"/>
              <w:right w:val="nil"/>
            </w:tcBorders>
          </w:tcPr>
          <w:p w14:paraId="595D9771" w14:textId="77777777" w:rsidR="00F63544" w:rsidRPr="00FB3F9C" w:rsidRDefault="00F63544" w:rsidP="00DE6296">
            <w:r w:rsidRPr="00FB3F9C">
              <w:t>2005-2006</w:t>
            </w:r>
          </w:p>
        </w:tc>
      </w:tr>
      <w:tr w:rsidR="00F63544" w:rsidRPr="00FB3F9C" w14:paraId="5562642B" w14:textId="77777777" w:rsidTr="00A02A7F">
        <w:trPr>
          <w:trHeight w:val="67"/>
        </w:trPr>
        <w:tc>
          <w:tcPr>
            <w:tcW w:w="3795" w:type="dxa"/>
            <w:tcBorders>
              <w:top w:val="nil"/>
              <w:left w:val="nil"/>
              <w:bottom w:val="nil"/>
              <w:right w:val="nil"/>
            </w:tcBorders>
          </w:tcPr>
          <w:p w14:paraId="4EA6DC7B" w14:textId="77777777" w:rsidR="00F63544" w:rsidRPr="00FB3F9C" w:rsidRDefault="00F63544" w:rsidP="00DE6296">
            <w:r w:rsidRPr="00FB3F9C">
              <w:t>College Curriculum</w:t>
            </w:r>
          </w:p>
        </w:tc>
        <w:tc>
          <w:tcPr>
            <w:tcW w:w="1710" w:type="dxa"/>
            <w:tcBorders>
              <w:top w:val="nil"/>
              <w:left w:val="nil"/>
              <w:bottom w:val="nil"/>
              <w:right w:val="nil"/>
            </w:tcBorders>
          </w:tcPr>
          <w:p w14:paraId="72652F6D" w14:textId="77777777" w:rsidR="00F63544" w:rsidRPr="00FB3F9C" w:rsidRDefault="00F63544" w:rsidP="00DE6296">
            <w:r w:rsidRPr="00FB3F9C">
              <w:t>Member</w:t>
            </w:r>
          </w:p>
        </w:tc>
        <w:tc>
          <w:tcPr>
            <w:tcW w:w="1981" w:type="dxa"/>
            <w:tcBorders>
              <w:top w:val="nil"/>
              <w:left w:val="nil"/>
              <w:bottom w:val="nil"/>
              <w:right w:val="nil"/>
            </w:tcBorders>
          </w:tcPr>
          <w:p w14:paraId="2ED95326" w14:textId="77777777" w:rsidR="00F63544" w:rsidRPr="00FB3F9C" w:rsidRDefault="00F63544" w:rsidP="00DE6296">
            <w:r w:rsidRPr="00FB3F9C">
              <w:t>RIT</w:t>
            </w:r>
          </w:p>
        </w:tc>
        <w:tc>
          <w:tcPr>
            <w:tcW w:w="2224" w:type="dxa"/>
            <w:tcBorders>
              <w:top w:val="nil"/>
              <w:left w:val="nil"/>
              <w:bottom w:val="nil"/>
              <w:right w:val="nil"/>
            </w:tcBorders>
          </w:tcPr>
          <w:p w14:paraId="625797AB" w14:textId="77777777" w:rsidR="00F63544" w:rsidRPr="00FB3F9C" w:rsidRDefault="00F63544" w:rsidP="00DE6296">
            <w:r w:rsidRPr="00FB3F9C">
              <w:t>2004</w:t>
            </w:r>
            <w:r>
              <w:t>-2005</w:t>
            </w:r>
          </w:p>
        </w:tc>
      </w:tr>
      <w:tr w:rsidR="00F63544" w:rsidRPr="00FB3F9C" w14:paraId="3E1452E8" w14:textId="77777777" w:rsidTr="00A02A7F">
        <w:trPr>
          <w:trHeight w:val="67"/>
        </w:trPr>
        <w:tc>
          <w:tcPr>
            <w:tcW w:w="3795" w:type="dxa"/>
            <w:tcBorders>
              <w:top w:val="nil"/>
              <w:left w:val="nil"/>
              <w:bottom w:val="nil"/>
              <w:right w:val="nil"/>
            </w:tcBorders>
          </w:tcPr>
          <w:p w14:paraId="3AA9B8C9" w14:textId="77777777" w:rsidR="00F63544" w:rsidRPr="00FB3F9C" w:rsidRDefault="00F63544" w:rsidP="00DE6296">
            <w:r w:rsidRPr="00FB3F9C">
              <w:t xml:space="preserve">Graduate Students Association </w:t>
            </w:r>
          </w:p>
        </w:tc>
        <w:tc>
          <w:tcPr>
            <w:tcW w:w="1710" w:type="dxa"/>
            <w:tcBorders>
              <w:top w:val="nil"/>
              <w:left w:val="nil"/>
              <w:bottom w:val="nil"/>
              <w:right w:val="nil"/>
            </w:tcBorders>
          </w:tcPr>
          <w:p w14:paraId="1C22D7D4" w14:textId="77777777" w:rsidR="00F63544" w:rsidRPr="00FB3F9C" w:rsidRDefault="00F63544" w:rsidP="00DE6296">
            <w:r w:rsidRPr="00FB3F9C">
              <w:t>Advisor</w:t>
            </w:r>
          </w:p>
        </w:tc>
        <w:tc>
          <w:tcPr>
            <w:tcW w:w="1981" w:type="dxa"/>
            <w:tcBorders>
              <w:top w:val="nil"/>
              <w:left w:val="nil"/>
              <w:bottom w:val="nil"/>
              <w:right w:val="nil"/>
            </w:tcBorders>
          </w:tcPr>
          <w:p w14:paraId="7FBEAD90" w14:textId="77777777" w:rsidR="00F63544" w:rsidRPr="00FB3F9C" w:rsidRDefault="00F63544" w:rsidP="00DE6296">
            <w:r w:rsidRPr="00FB3F9C">
              <w:t>University at Buffalo</w:t>
            </w:r>
          </w:p>
        </w:tc>
        <w:tc>
          <w:tcPr>
            <w:tcW w:w="2224" w:type="dxa"/>
            <w:tcBorders>
              <w:top w:val="nil"/>
              <w:left w:val="nil"/>
              <w:bottom w:val="nil"/>
              <w:right w:val="nil"/>
            </w:tcBorders>
          </w:tcPr>
          <w:p w14:paraId="51156D70" w14:textId="77777777" w:rsidR="00F63544" w:rsidRPr="00FB3F9C" w:rsidRDefault="00F63544" w:rsidP="00DE6296">
            <w:r w:rsidRPr="00FB3F9C">
              <w:t>2000</w:t>
            </w:r>
            <w:r>
              <w:t>-2001</w:t>
            </w:r>
          </w:p>
        </w:tc>
      </w:tr>
      <w:tr w:rsidR="00F63544" w:rsidRPr="00FB3F9C" w14:paraId="2B31BFCC" w14:textId="77777777" w:rsidTr="00A02A7F">
        <w:trPr>
          <w:trHeight w:val="67"/>
        </w:trPr>
        <w:tc>
          <w:tcPr>
            <w:tcW w:w="3795" w:type="dxa"/>
            <w:tcBorders>
              <w:top w:val="nil"/>
              <w:left w:val="nil"/>
              <w:bottom w:val="nil"/>
              <w:right w:val="nil"/>
            </w:tcBorders>
          </w:tcPr>
          <w:p w14:paraId="2CBD535E" w14:textId="77777777" w:rsidR="00F63544" w:rsidRPr="00FB3F9C" w:rsidRDefault="00F63544" w:rsidP="00875194">
            <w:r w:rsidRPr="00FB3F9C">
              <w:rPr>
                <w:rFonts w:eastAsia="MS Mincho"/>
              </w:rPr>
              <w:t xml:space="preserve">Graduate Affairs Committee, CSE Department, </w:t>
            </w:r>
          </w:p>
        </w:tc>
        <w:tc>
          <w:tcPr>
            <w:tcW w:w="1710" w:type="dxa"/>
            <w:tcBorders>
              <w:top w:val="nil"/>
              <w:left w:val="nil"/>
              <w:bottom w:val="nil"/>
              <w:right w:val="nil"/>
            </w:tcBorders>
          </w:tcPr>
          <w:p w14:paraId="763402C1" w14:textId="77777777" w:rsidR="00F63544" w:rsidRPr="00FB3F9C" w:rsidRDefault="00F63544" w:rsidP="00875194">
            <w:r w:rsidRPr="00FB3F9C">
              <w:t>Member</w:t>
            </w:r>
          </w:p>
        </w:tc>
        <w:tc>
          <w:tcPr>
            <w:tcW w:w="1981" w:type="dxa"/>
            <w:tcBorders>
              <w:top w:val="nil"/>
              <w:left w:val="nil"/>
              <w:bottom w:val="nil"/>
              <w:right w:val="nil"/>
            </w:tcBorders>
          </w:tcPr>
          <w:p w14:paraId="445A9C80" w14:textId="77777777" w:rsidR="00F63544" w:rsidRPr="00FB3F9C" w:rsidRDefault="00F63544" w:rsidP="00875194">
            <w:r w:rsidRPr="00875194">
              <w:t>University at Buffalo</w:t>
            </w:r>
          </w:p>
        </w:tc>
        <w:tc>
          <w:tcPr>
            <w:tcW w:w="2224" w:type="dxa"/>
            <w:tcBorders>
              <w:top w:val="nil"/>
              <w:left w:val="nil"/>
              <w:bottom w:val="nil"/>
              <w:right w:val="nil"/>
            </w:tcBorders>
          </w:tcPr>
          <w:p w14:paraId="6332B40A" w14:textId="77777777" w:rsidR="00F63544" w:rsidRPr="00FB3F9C" w:rsidRDefault="00F63544" w:rsidP="00251DE7">
            <w:r w:rsidRPr="00FB3F9C">
              <w:t>2000-2001</w:t>
            </w:r>
          </w:p>
        </w:tc>
      </w:tr>
      <w:tr w:rsidR="00F63544" w:rsidRPr="00FB3F9C" w14:paraId="272D5420" w14:textId="77777777" w:rsidTr="00A02A7F">
        <w:trPr>
          <w:trHeight w:val="67"/>
        </w:trPr>
        <w:tc>
          <w:tcPr>
            <w:tcW w:w="3795" w:type="dxa"/>
            <w:tcBorders>
              <w:top w:val="nil"/>
              <w:left w:val="nil"/>
              <w:bottom w:val="nil"/>
              <w:right w:val="nil"/>
            </w:tcBorders>
          </w:tcPr>
          <w:p w14:paraId="2E97B89F" w14:textId="77777777" w:rsidR="00F63544" w:rsidRPr="00FB3F9C" w:rsidRDefault="00F63544" w:rsidP="00251DE7">
            <w:r w:rsidRPr="00FB3F9C">
              <w:t>Graduate Indian Students Association</w:t>
            </w:r>
          </w:p>
        </w:tc>
        <w:tc>
          <w:tcPr>
            <w:tcW w:w="1710" w:type="dxa"/>
            <w:tcBorders>
              <w:top w:val="nil"/>
              <w:left w:val="nil"/>
              <w:bottom w:val="nil"/>
              <w:right w:val="nil"/>
            </w:tcBorders>
          </w:tcPr>
          <w:p w14:paraId="0D92787E" w14:textId="77777777" w:rsidR="00F63544" w:rsidRPr="00FB3F9C" w:rsidRDefault="00F63544" w:rsidP="00251DE7">
            <w:r>
              <w:t>President</w:t>
            </w:r>
          </w:p>
        </w:tc>
        <w:tc>
          <w:tcPr>
            <w:tcW w:w="1981" w:type="dxa"/>
            <w:tcBorders>
              <w:top w:val="nil"/>
              <w:left w:val="nil"/>
              <w:bottom w:val="nil"/>
              <w:right w:val="nil"/>
            </w:tcBorders>
          </w:tcPr>
          <w:p w14:paraId="47252D40" w14:textId="77777777" w:rsidR="00F63544" w:rsidRPr="00FB3F9C" w:rsidRDefault="00F63544" w:rsidP="00251DE7">
            <w:r w:rsidRPr="00FB3F9C">
              <w:t>University at Buffalo</w:t>
            </w:r>
          </w:p>
        </w:tc>
        <w:tc>
          <w:tcPr>
            <w:tcW w:w="2224" w:type="dxa"/>
            <w:tcBorders>
              <w:top w:val="nil"/>
              <w:left w:val="nil"/>
              <w:bottom w:val="nil"/>
              <w:right w:val="nil"/>
            </w:tcBorders>
          </w:tcPr>
          <w:p w14:paraId="7845C1EB" w14:textId="77777777" w:rsidR="00F63544" w:rsidRPr="00FB3F9C" w:rsidRDefault="00F63544" w:rsidP="00251DE7">
            <w:r w:rsidRPr="00FB3F9C">
              <w:t>1999</w:t>
            </w:r>
            <w:r>
              <w:t>-2000</w:t>
            </w:r>
          </w:p>
        </w:tc>
      </w:tr>
      <w:tr w:rsidR="00F63544" w:rsidRPr="00FB3F9C" w14:paraId="0F975AF9" w14:textId="77777777" w:rsidTr="00A02A7F">
        <w:trPr>
          <w:trHeight w:val="67"/>
        </w:trPr>
        <w:tc>
          <w:tcPr>
            <w:tcW w:w="3795" w:type="dxa"/>
            <w:tcBorders>
              <w:top w:val="nil"/>
              <w:left w:val="nil"/>
              <w:bottom w:val="single" w:sz="4" w:space="0" w:color="auto"/>
              <w:right w:val="nil"/>
            </w:tcBorders>
          </w:tcPr>
          <w:p w14:paraId="11011DEE" w14:textId="77777777" w:rsidR="00F63544" w:rsidRPr="00FB3F9C" w:rsidRDefault="00F63544" w:rsidP="00875194">
            <w:r w:rsidRPr="00FB3F9C">
              <w:t>CS Dept Representative, University Senate</w:t>
            </w:r>
          </w:p>
        </w:tc>
        <w:tc>
          <w:tcPr>
            <w:tcW w:w="1710" w:type="dxa"/>
            <w:tcBorders>
              <w:top w:val="nil"/>
              <w:left w:val="nil"/>
              <w:bottom w:val="single" w:sz="4" w:space="0" w:color="auto"/>
              <w:right w:val="nil"/>
            </w:tcBorders>
          </w:tcPr>
          <w:p w14:paraId="72E5DFD1" w14:textId="77777777" w:rsidR="00F63544" w:rsidRPr="00FB3F9C" w:rsidRDefault="00F63544" w:rsidP="00875194">
            <w:r w:rsidRPr="00FB3F9C">
              <w:t xml:space="preserve">Elected Member </w:t>
            </w:r>
          </w:p>
        </w:tc>
        <w:tc>
          <w:tcPr>
            <w:tcW w:w="1981" w:type="dxa"/>
            <w:tcBorders>
              <w:top w:val="nil"/>
              <w:left w:val="nil"/>
              <w:bottom w:val="single" w:sz="4" w:space="0" w:color="auto"/>
              <w:right w:val="nil"/>
            </w:tcBorders>
          </w:tcPr>
          <w:p w14:paraId="77C84324" w14:textId="77777777" w:rsidR="00F63544" w:rsidRPr="00FB3F9C" w:rsidRDefault="00F63544" w:rsidP="00875194">
            <w:r>
              <w:t>Maharaja Sayajirao University, India</w:t>
            </w:r>
          </w:p>
        </w:tc>
        <w:tc>
          <w:tcPr>
            <w:tcW w:w="2224" w:type="dxa"/>
            <w:tcBorders>
              <w:top w:val="nil"/>
              <w:left w:val="nil"/>
              <w:bottom w:val="single" w:sz="4" w:space="0" w:color="auto"/>
              <w:right w:val="nil"/>
            </w:tcBorders>
          </w:tcPr>
          <w:p w14:paraId="58C4C3C6" w14:textId="77777777" w:rsidR="00F63544" w:rsidRPr="00FB3F9C" w:rsidRDefault="00F63544" w:rsidP="00875194">
            <w:r w:rsidRPr="00FB3F9C">
              <w:t>199</w:t>
            </w:r>
            <w:r>
              <w:t>5-1996</w:t>
            </w:r>
          </w:p>
        </w:tc>
      </w:tr>
      <w:tr w:rsidR="00F63544" w:rsidRPr="00FB3F9C" w14:paraId="0C8AE72D" w14:textId="77777777" w:rsidTr="00A02A7F">
        <w:trPr>
          <w:trHeight w:val="67"/>
        </w:trPr>
        <w:tc>
          <w:tcPr>
            <w:tcW w:w="9710" w:type="dxa"/>
            <w:gridSpan w:val="4"/>
            <w:tcBorders>
              <w:top w:val="single" w:sz="4" w:space="0" w:color="auto"/>
              <w:left w:val="nil"/>
              <w:bottom w:val="single" w:sz="4" w:space="0" w:color="auto"/>
              <w:right w:val="nil"/>
            </w:tcBorders>
          </w:tcPr>
          <w:p w14:paraId="3C89C658" w14:textId="77777777" w:rsidR="00F63544" w:rsidRPr="00396412" w:rsidRDefault="00F63544" w:rsidP="00396412">
            <w:pPr>
              <w:pStyle w:val="ResumeSubsection"/>
            </w:pPr>
            <w:r w:rsidRPr="00396412">
              <w:t>Departmental Service:</w:t>
            </w:r>
          </w:p>
        </w:tc>
      </w:tr>
      <w:tr w:rsidR="00405017" w:rsidRPr="00FB3F9C" w14:paraId="3D035E69" w14:textId="77777777" w:rsidTr="00A02A7F">
        <w:trPr>
          <w:trHeight w:val="67"/>
        </w:trPr>
        <w:tc>
          <w:tcPr>
            <w:tcW w:w="3795" w:type="dxa"/>
            <w:tcBorders>
              <w:top w:val="single" w:sz="4" w:space="0" w:color="auto"/>
              <w:left w:val="nil"/>
              <w:bottom w:val="nil"/>
              <w:right w:val="nil"/>
            </w:tcBorders>
          </w:tcPr>
          <w:p w14:paraId="47D36E95" w14:textId="77777777" w:rsidR="00405017" w:rsidRDefault="00405017" w:rsidP="00405017">
            <w:r>
              <w:t>Graduate Program Coordinator</w:t>
            </w:r>
          </w:p>
        </w:tc>
        <w:tc>
          <w:tcPr>
            <w:tcW w:w="1710" w:type="dxa"/>
            <w:tcBorders>
              <w:top w:val="single" w:sz="4" w:space="0" w:color="auto"/>
              <w:left w:val="nil"/>
              <w:bottom w:val="nil"/>
              <w:right w:val="nil"/>
            </w:tcBorders>
          </w:tcPr>
          <w:p w14:paraId="15461DAD" w14:textId="77777777" w:rsidR="00405017" w:rsidRDefault="00405017" w:rsidP="00405017">
            <w:r>
              <w:t>Chair</w:t>
            </w:r>
          </w:p>
        </w:tc>
        <w:tc>
          <w:tcPr>
            <w:tcW w:w="1981" w:type="dxa"/>
            <w:tcBorders>
              <w:top w:val="single" w:sz="4" w:space="0" w:color="auto"/>
              <w:left w:val="nil"/>
              <w:bottom w:val="nil"/>
              <w:right w:val="nil"/>
            </w:tcBorders>
          </w:tcPr>
          <w:p w14:paraId="3DED3DA1" w14:textId="77777777" w:rsidR="00405017" w:rsidRDefault="00405017" w:rsidP="00405017">
            <w:r>
              <w:t>UWT</w:t>
            </w:r>
          </w:p>
        </w:tc>
        <w:tc>
          <w:tcPr>
            <w:tcW w:w="2224" w:type="dxa"/>
            <w:tcBorders>
              <w:top w:val="single" w:sz="4" w:space="0" w:color="auto"/>
              <w:left w:val="nil"/>
              <w:bottom w:val="nil"/>
              <w:right w:val="nil"/>
            </w:tcBorders>
          </w:tcPr>
          <w:p w14:paraId="516223C7" w14:textId="77777777" w:rsidR="00405017" w:rsidRDefault="00405017" w:rsidP="00405017">
            <w:r>
              <w:t>2012-</w:t>
            </w:r>
          </w:p>
        </w:tc>
      </w:tr>
      <w:tr w:rsidR="005325A6" w:rsidRPr="00FB3F9C" w14:paraId="083D3C61" w14:textId="77777777" w:rsidTr="00A02A7F">
        <w:trPr>
          <w:trHeight w:val="67"/>
        </w:trPr>
        <w:tc>
          <w:tcPr>
            <w:tcW w:w="3795" w:type="dxa"/>
            <w:tcBorders>
              <w:top w:val="nil"/>
              <w:left w:val="nil"/>
              <w:bottom w:val="nil"/>
              <w:right w:val="nil"/>
            </w:tcBorders>
          </w:tcPr>
          <w:p w14:paraId="4549C92C" w14:textId="77777777" w:rsidR="005325A6" w:rsidRDefault="005325A6" w:rsidP="00B843A5">
            <w:r>
              <w:t>Information Technology and Systems Program Coordinator</w:t>
            </w:r>
          </w:p>
        </w:tc>
        <w:tc>
          <w:tcPr>
            <w:tcW w:w="1710" w:type="dxa"/>
            <w:tcBorders>
              <w:top w:val="nil"/>
              <w:left w:val="nil"/>
              <w:bottom w:val="nil"/>
              <w:right w:val="nil"/>
            </w:tcBorders>
          </w:tcPr>
          <w:p w14:paraId="3AB76D75" w14:textId="77777777" w:rsidR="005325A6" w:rsidRDefault="005325A6" w:rsidP="00B843A5">
            <w:r>
              <w:t>Co-Chair</w:t>
            </w:r>
          </w:p>
        </w:tc>
        <w:tc>
          <w:tcPr>
            <w:tcW w:w="1981" w:type="dxa"/>
            <w:tcBorders>
              <w:top w:val="nil"/>
              <w:left w:val="nil"/>
              <w:bottom w:val="nil"/>
              <w:right w:val="nil"/>
            </w:tcBorders>
          </w:tcPr>
          <w:p w14:paraId="29EEFE7E" w14:textId="77777777" w:rsidR="005325A6" w:rsidRDefault="005325A6" w:rsidP="00B843A5">
            <w:r>
              <w:t>UWT</w:t>
            </w:r>
          </w:p>
        </w:tc>
        <w:tc>
          <w:tcPr>
            <w:tcW w:w="2224" w:type="dxa"/>
            <w:tcBorders>
              <w:top w:val="nil"/>
              <w:left w:val="nil"/>
              <w:bottom w:val="nil"/>
              <w:right w:val="nil"/>
            </w:tcBorders>
          </w:tcPr>
          <w:p w14:paraId="50A5EB35" w14:textId="77777777" w:rsidR="005325A6" w:rsidRDefault="005325A6" w:rsidP="00B843A5">
            <w:r>
              <w:t>2011-2012</w:t>
            </w:r>
          </w:p>
        </w:tc>
      </w:tr>
      <w:tr w:rsidR="005325A6" w:rsidRPr="00FB3F9C" w14:paraId="1EAD5266" w14:textId="77777777" w:rsidTr="00A02A7F">
        <w:trPr>
          <w:trHeight w:val="67"/>
        </w:trPr>
        <w:tc>
          <w:tcPr>
            <w:tcW w:w="3795" w:type="dxa"/>
            <w:tcBorders>
              <w:top w:val="nil"/>
              <w:left w:val="nil"/>
              <w:bottom w:val="nil"/>
              <w:right w:val="nil"/>
            </w:tcBorders>
          </w:tcPr>
          <w:p w14:paraId="30420CD6" w14:textId="77777777" w:rsidR="005325A6" w:rsidRDefault="005325A6" w:rsidP="00B843A5">
            <w:r>
              <w:t>Institute Strategic Hiring Committee</w:t>
            </w:r>
          </w:p>
        </w:tc>
        <w:tc>
          <w:tcPr>
            <w:tcW w:w="1710" w:type="dxa"/>
            <w:tcBorders>
              <w:top w:val="nil"/>
              <w:left w:val="nil"/>
              <w:bottom w:val="nil"/>
              <w:right w:val="nil"/>
            </w:tcBorders>
          </w:tcPr>
          <w:p w14:paraId="70F33F09" w14:textId="77777777" w:rsidR="005325A6" w:rsidRDefault="005325A6" w:rsidP="00B843A5">
            <w:r>
              <w:t>Member</w:t>
            </w:r>
          </w:p>
        </w:tc>
        <w:tc>
          <w:tcPr>
            <w:tcW w:w="1981" w:type="dxa"/>
            <w:tcBorders>
              <w:top w:val="nil"/>
              <w:left w:val="nil"/>
              <w:bottom w:val="nil"/>
              <w:right w:val="nil"/>
            </w:tcBorders>
          </w:tcPr>
          <w:p w14:paraId="3EC63F8B" w14:textId="77777777" w:rsidR="005325A6" w:rsidRDefault="005325A6" w:rsidP="00B843A5">
            <w:r>
              <w:t>UWT</w:t>
            </w:r>
          </w:p>
        </w:tc>
        <w:tc>
          <w:tcPr>
            <w:tcW w:w="2224" w:type="dxa"/>
            <w:tcBorders>
              <w:top w:val="nil"/>
              <w:left w:val="nil"/>
              <w:bottom w:val="nil"/>
              <w:right w:val="nil"/>
            </w:tcBorders>
          </w:tcPr>
          <w:p w14:paraId="56809A53" w14:textId="77777777" w:rsidR="005325A6" w:rsidRDefault="005325A6" w:rsidP="00B843A5">
            <w:r>
              <w:t>2013 -</w:t>
            </w:r>
          </w:p>
        </w:tc>
      </w:tr>
      <w:tr w:rsidR="005325A6" w14:paraId="4FDF2C54" w14:textId="77777777" w:rsidTr="00A02A7F">
        <w:trPr>
          <w:trHeight w:val="67"/>
        </w:trPr>
        <w:tc>
          <w:tcPr>
            <w:tcW w:w="3795" w:type="dxa"/>
            <w:tcBorders>
              <w:top w:val="nil"/>
              <w:left w:val="nil"/>
              <w:bottom w:val="nil"/>
              <w:right w:val="nil"/>
            </w:tcBorders>
          </w:tcPr>
          <w:p w14:paraId="7A3ECA46" w14:textId="77777777" w:rsidR="005325A6" w:rsidRDefault="005325A6" w:rsidP="00405017">
            <w:r>
              <w:lastRenderedPageBreak/>
              <w:t>Information Technology and Systems Search committee</w:t>
            </w:r>
          </w:p>
        </w:tc>
        <w:tc>
          <w:tcPr>
            <w:tcW w:w="1710" w:type="dxa"/>
            <w:tcBorders>
              <w:top w:val="nil"/>
              <w:left w:val="nil"/>
              <w:bottom w:val="nil"/>
              <w:right w:val="nil"/>
            </w:tcBorders>
          </w:tcPr>
          <w:p w14:paraId="55E2DA9C" w14:textId="77777777" w:rsidR="005325A6" w:rsidRDefault="005325A6" w:rsidP="00405017">
            <w:r>
              <w:t>Chair</w:t>
            </w:r>
          </w:p>
        </w:tc>
        <w:tc>
          <w:tcPr>
            <w:tcW w:w="1981" w:type="dxa"/>
            <w:tcBorders>
              <w:top w:val="nil"/>
              <w:left w:val="nil"/>
              <w:bottom w:val="nil"/>
              <w:right w:val="nil"/>
            </w:tcBorders>
          </w:tcPr>
          <w:p w14:paraId="7AE9842F" w14:textId="77777777" w:rsidR="005325A6" w:rsidRDefault="005325A6" w:rsidP="00405017">
            <w:r>
              <w:t>UWT</w:t>
            </w:r>
          </w:p>
        </w:tc>
        <w:tc>
          <w:tcPr>
            <w:tcW w:w="2224" w:type="dxa"/>
            <w:tcBorders>
              <w:top w:val="nil"/>
              <w:left w:val="nil"/>
              <w:bottom w:val="nil"/>
              <w:right w:val="nil"/>
            </w:tcBorders>
          </w:tcPr>
          <w:p w14:paraId="6B810664" w14:textId="77777777" w:rsidR="005325A6" w:rsidRDefault="005325A6" w:rsidP="00405017">
            <w:r>
              <w:t>2010-2011</w:t>
            </w:r>
          </w:p>
        </w:tc>
      </w:tr>
      <w:tr w:rsidR="005325A6" w:rsidRPr="00FB3F9C" w14:paraId="72D95208" w14:textId="77777777" w:rsidTr="00A02A7F">
        <w:trPr>
          <w:trHeight w:val="67"/>
        </w:trPr>
        <w:tc>
          <w:tcPr>
            <w:tcW w:w="3795" w:type="dxa"/>
            <w:tcBorders>
              <w:top w:val="nil"/>
              <w:left w:val="nil"/>
              <w:bottom w:val="nil"/>
              <w:right w:val="nil"/>
            </w:tcBorders>
          </w:tcPr>
          <w:p w14:paraId="3FB4720D" w14:textId="77777777" w:rsidR="005325A6" w:rsidRDefault="005325A6" w:rsidP="008256E9">
            <w:r>
              <w:t>Lecturer Search Committee</w:t>
            </w:r>
          </w:p>
        </w:tc>
        <w:tc>
          <w:tcPr>
            <w:tcW w:w="1710" w:type="dxa"/>
            <w:tcBorders>
              <w:top w:val="nil"/>
              <w:left w:val="nil"/>
              <w:bottom w:val="nil"/>
              <w:right w:val="nil"/>
            </w:tcBorders>
          </w:tcPr>
          <w:p w14:paraId="088826E8" w14:textId="77777777" w:rsidR="005325A6" w:rsidRDefault="005325A6" w:rsidP="008256E9">
            <w:r>
              <w:t>Chair</w:t>
            </w:r>
          </w:p>
        </w:tc>
        <w:tc>
          <w:tcPr>
            <w:tcW w:w="1981" w:type="dxa"/>
            <w:tcBorders>
              <w:top w:val="nil"/>
              <w:left w:val="nil"/>
              <w:bottom w:val="nil"/>
              <w:right w:val="nil"/>
            </w:tcBorders>
          </w:tcPr>
          <w:p w14:paraId="6A493F03" w14:textId="77777777" w:rsidR="005325A6" w:rsidRDefault="005325A6" w:rsidP="008256E9">
            <w:r>
              <w:t>UWT</w:t>
            </w:r>
          </w:p>
        </w:tc>
        <w:tc>
          <w:tcPr>
            <w:tcW w:w="2224" w:type="dxa"/>
            <w:tcBorders>
              <w:top w:val="nil"/>
              <w:left w:val="nil"/>
              <w:bottom w:val="nil"/>
              <w:right w:val="nil"/>
            </w:tcBorders>
          </w:tcPr>
          <w:p w14:paraId="170340CA" w14:textId="77777777" w:rsidR="005325A6" w:rsidRDefault="005325A6" w:rsidP="008256E9">
            <w:r>
              <w:t>2008-2009</w:t>
            </w:r>
          </w:p>
        </w:tc>
      </w:tr>
      <w:tr w:rsidR="005325A6" w:rsidRPr="00FB3F9C" w14:paraId="448F99A5" w14:textId="77777777" w:rsidTr="00A02A7F">
        <w:trPr>
          <w:trHeight w:val="67"/>
        </w:trPr>
        <w:tc>
          <w:tcPr>
            <w:tcW w:w="3795" w:type="dxa"/>
            <w:tcBorders>
              <w:top w:val="nil"/>
              <w:left w:val="nil"/>
              <w:bottom w:val="nil"/>
              <w:right w:val="nil"/>
            </w:tcBorders>
          </w:tcPr>
          <w:p w14:paraId="162CF625" w14:textId="77777777" w:rsidR="005325A6" w:rsidRDefault="005325A6" w:rsidP="00DE6296">
            <w:r>
              <w:t>Facilities Committee</w:t>
            </w:r>
          </w:p>
        </w:tc>
        <w:tc>
          <w:tcPr>
            <w:tcW w:w="1710" w:type="dxa"/>
            <w:tcBorders>
              <w:top w:val="nil"/>
              <w:left w:val="nil"/>
              <w:bottom w:val="nil"/>
              <w:right w:val="nil"/>
            </w:tcBorders>
          </w:tcPr>
          <w:p w14:paraId="55EB9905" w14:textId="77777777" w:rsidR="005325A6" w:rsidRDefault="005325A6" w:rsidP="00DE6296">
            <w:r>
              <w:t>Member</w:t>
            </w:r>
          </w:p>
        </w:tc>
        <w:tc>
          <w:tcPr>
            <w:tcW w:w="1981" w:type="dxa"/>
            <w:tcBorders>
              <w:top w:val="nil"/>
              <w:left w:val="nil"/>
              <w:bottom w:val="nil"/>
              <w:right w:val="nil"/>
            </w:tcBorders>
          </w:tcPr>
          <w:p w14:paraId="4A5A3BC4" w14:textId="77777777" w:rsidR="005325A6" w:rsidRDefault="005325A6" w:rsidP="00DE6296">
            <w:r>
              <w:t>UWT</w:t>
            </w:r>
          </w:p>
        </w:tc>
        <w:tc>
          <w:tcPr>
            <w:tcW w:w="2224" w:type="dxa"/>
            <w:tcBorders>
              <w:top w:val="nil"/>
              <w:left w:val="nil"/>
              <w:bottom w:val="nil"/>
              <w:right w:val="nil"/>
            </w:tcBorders>
          </w:tcPr>
          <w:p w14:paraId="02B3BE13" w14:textId="77777777" w:rsidR="005325A6" w:rsidRDefault="005325A6" w:rsidP="005325A6">
            <w:r>
              <w:t>2008 -</w:t>
            </w:r>
          </w:p>
        </w:tc>
      </w:tr>
      <w:tr w:rsidR="005325A6" w:rsidRPr="00FB3F9C" w14:paraId="47F73CFB" w14:textId="77777777" w:rsidTr="00A02A7F">
        <w:trPr>
          <w:trHeight w:val="67"/>
        </w:trPr>
        <w:tc>
          <w:tcPr>
            <w:tcW w:w="3795" w:type="dxa"/>
            <w:tcBorders>
              <w:top w:val="nil"/>
              <w:left w:val="nil"/>
              <w:bottom w:val="nil"/>
              <w:right w:val="nil"/>
            </w:tcBorders>
          </w:tcPr>
          <w:p w14:paraId="5406385E" w14:textId="77777777" w:rsidR="005325A6" w:rsidRDefault="005325A6" w:rsidP="00DE6296">
            <w:r w:rsidRPr="00FC7699">
              <w:t>Graduate Committee</w:t>
            </w:r>
          </w:p>
        </w:tc>
        <w:tc>
          <w:tcPr>
            <w:tcW w:w="1710" w:type="dxa"/>
            <w:tcBorders>
              <w:top w:val="nil"/>
              <w:left w:val="nil"/>
              <w:bottom w:val="nil"/>
              <w:right w:val="nil"/>
            </w:tcBorders>
          </w:tcPr>
          <w:p w14:paraId="0DAD4E6F" w14:textId="77777777" w:rsidR="005325A6" w:rsidRDefault="005325A6" w:rsidP="00DE6296">
            <w:r>
              <w:t>Member</w:t>
            </w:r>
          </w:p>
        </w:tc>
        <w:tc>
          <w:tcPr>
            <w:tcW w:w="1981" w:type="dxa"/>
            <w:tcBorders>
              <w:top w:val="nil"/>
              <w:left w:val="nil"/>
              <w:bottom w:val="nil"/>
              <w:right w:val="nil"/>
            </w:tcBorders>
          </w:tcPr>
          <w:p w14:paraId="4CA6BB76" w14:textId="77777777" w:rsidR="005325A6" w:rsidRDefault="005325A6" w:rsidP="00DE6296">
            <w:r>
              <w:t>UWT</w:t>
            </w:r>
          </w:p>
        </w:tc>
        <w:tc>
          <w:tcPr>
            <w:tcW w:w="2224" w:type="dxa"/>
            <w:tcBorders>
              <w:top w:val="nil"/>
              <w:left w:val="nil"/>
              <w:bottom w:val="nil"/>
              <w:right w:val="nil"/>
            </w:tcBorders>
          </w:tcPr>
          <w:p w14:paraId="33726E1E" w14:textId="77777777" w:rsidR="005325A6" w:rsidRDefault="005325A6" w:rsidP="005325A6">
            <w:r>
              <w:t>2008 -</w:t>
            </w:r>
          </w:p>
        </w:tc>
      </w:tr>
      <w:tr w:rsidR="005325A6" w:rsidRPr="00FB3F9C" w14:paraId="15ECB527" w14:textId="77777777" w:rsidTr="00A02A7F">
        <w:trPr>
          <w:trHeight w:val="67"/>
        </w:trPr>
        <w:tc>
          <w:tcPr>
            <w:tcW w:w="3795" w:type="dxa"/>
            <w:tcBorders>
              <w:top w:val="nil"/>
              <w:left w:val="nil"/>
              <w:bottom w:val="nil"/>
              <w:right w:val="nil"/>
            </w:tcBorders>
          </w:tcPr>
          <w:p w14:paraId="72EB38FB" w14:textId="77777777" w:rsidR="005325A6" w:rsidRDefault="005325A6" w:rsidP="00DE6296">
            <w:r w:rsidRPr="00FC7699">
              <w:t>Scholarship Committee</w:t>
            </w:r>
          </w:p>
        </w:tc>
        <w:tc>
          <w:tcPr>
            <w:tcW w:w="1710" w:type="dxa"/>
            <w:tcBorders>
              <w:top w:val="nil"/>
              <w:left w:val="nil"/>
              <w:bottom w:val="nil"/>
              <w:right w:val="nil"/>
            </w:tcBorders>
          </w:tcPr>
          <w:p w14:paraId="44F5E02E" w14:textId="77777777" w:rsidR="005325A6" w:rsidRDefault="005325A6" w:rsidP="00DE6296">
            <w:r>
              <w:t>Member</w:t>
            </w:r>
          </w:p>
        </w:tc>
        <w:tc>
          <w:tcPr>
            <w:tcW w:w="1981" w:type="dxa"/>
            <w:tcBorders>
              <w:top w:val="nil"/>
              <w:left w:val="nil"/>
              <w:bottom w:val="nil"/>
              <w:right w:val="nil"/>
            </w:tcBorders>
          </w:tcPr>
          <w:p w14:paraId="27A62D3D" w14:textId="77777777" w:rsidR="005325A6" w:rsidRDefault="005325A6" w:rsidP="00DE6296">
            <w:r>
              <w:t>UWT</w:t>
            </w:r>
          </w:p>
        </w:tc>
        <w:tc>
          <w:tcPr>
            <w:tcW w:w="2224" w:type="dxa"/>
            <w:tcBorders>
              <w:top w:val="nil"/>
              <w:left w:val="nil"/>
              <w:bottom w:val="nil"/>
              <w:right w:val="nil"/>
            </w:tcBorders>
          </w:tcPr>
          <w:p w14:paraId="2D223F8C" w14:textId="77777777" w:rsidR="005325A6" w:rsidRDefault="005325A6" w:rsidP="00DE6296">
            <w:r>
              <w:t>2008-2009</w:t>
            </w:r>
          </w:p>
        </w:tc>
      </w:tr>
      <w:tr w:rsidR="005325A6" w:rsidRPr="00FB3F9C" w14:paraId="317E96E7" w14:textId="77777777" w:rsidTr="00A02A7F">
        <w:trPr>
          <w:trHeight w:val="67"/>
        </w:trPr>
        <w:tc>
          <w:tcPr>
            <w:tcW w:w="3795" w:type="dxa"/>
            <w:tcBorders>
              <w:top w:val="nil"/>
              <w:left w:val="nil"/>
              <w:bottom w:val="nil"/>
              <w:right w:val="nil"/>
            </w:tcBorders>
          </w:tcPr>
          <w:p w14:paraId="34EE6419" w14:textId="77777777" w:rsidR="005325A6" w:rsidRDefault="005325A6" w:rsidP="00435A1E">
            <w:r>
              <w:t>ACM Faculty Advisor</w:t>
            </w:r>
          </w:p>
        </w:tc>
        <w:tc>
          <w:tcPr>
            <w:tcW w:w="1710" w:type="dxa"/>
            <w:tcBorders>
              <w:top w:val="nil"/>
              <w:left w:val="nil"/>
              <w:bottom w:val="nil"/>
              <w:right w:val="nil"/>
            </w:tcBorders>
          </w:tcPr>
          <w:p w14:paraId="3882DF23" w14:textId="77777777" w:rsidR="005325A6" w:rsidRDefault="005325A6" w:rsidP="00435A1E">
            <w:r>
              <w:t>Advisor</w:t>
            </w:r>
          </w:p>
        </w:tc>
        <w:tc>
          <w:tcPr>
            <w:tcW w:w="1981" w:type="dxa"/>
            <w:tcBorders>
              <w:top w:val="nil"/>
              <w:left w:val="nil"/>
              <w:bottom w:val="nil"/>
              <w:right w:val="nil"/>
            </w:tcBorders>
          </w:tcPr>
          <w:p w14:paraId="0FB70335" w14:textId="77777777" w:rsidR="005325A6" w:rsidRDefault="005325A6" w:rsidP="00435A1E">
            <w:r>
              <w:t>UWT</w:t>
            </w:r>
          </w:p>
        </w:tc>
        <w:tc>
          <w:tcPr>
            <w:tcW w:w="2224" w:type="dxa"/>
            <w:tcBorders>
              <w:top w:val="nil"/>
              <w:left w:val="nil"/>
              <w:bottom w:val="nil"/>
              <w:right w:val="nil"/>
            </w:tcBorders>
          </w:tcPr>
          <w:p w14:paraId="7B02B249" w14:textId="77777777" w:rsidR="005325A6" w:rsidRDefault="005325A6" w:rsidP="00435A1E">
            <w:r>
              <w:t>2008-2009</w:t>
            </w:r>
          </w:p>
        </w:tc>
      </w:tr>
      <w:tr w:rsidR="005325A6" w:rsidRPr="00FB3F9C" w14:paraId="5F8FBA0B" w14:textId="77777777" w:rsidTr="00A02A7F">
        <w:trPr>
          <w:trHeight w:val="67"/>
        </w:trPr>
        <w:tc>
          <w:tcPr>
            <w:tcW w:w="3795" w:type="dxa"/>
            <w:tcBorders>
              <w:top w:val="nil"/>
              <w:left w:val="nil"/>
              <w:bottom w:val="nil"/>
              <w:right w:val="nil"/>
            </w:tcBorders>
          </w:tcPr>
          <w:p w14:paraId="606FE379" w14:textId="77777777" w:rsidR="005325A6" w:rsidRPr="00FB3F9C" w:rsidRDefault="005325A6" w:rsidP="00F63544">
            <w:r>
              <w:t>New Program Development: Information Technology and Systems Program</w:t>
            </w:r>
          </w:p>
        </w:tc>
        <w:tc>
          <w:tcPr>
            <w:tcW w:w="1710" w:type="dxa"/>
            <w:tcBorders>
              <w:top w:val="nil"/>
              <w:left w:val="nil"/>
              <w:bottom w:val="nil"/>
              <w:right w:val="nil"/>
            </w:tcBorders>
          </w:tcPr>
          <w:p w14:paraId="3F7684B4" w14:textId="77777777" w:rsidR="005325A6" w:rsidRDefault="005325A6" w:rsidP="00F63544">
            <w:r>
              <w:t>Co-Program Proposer</w:t>
            </w:r>
          </w:p>
        </w:tc>
        <w:tc>
          <w:tcPr>
            <w:tcW w:w="1981" w:type="dxa"/>
            <w:tcBorders>
              <w:top w:val="nil"/>
              <w:left w:val="nil"/>
              <w:bottom w:val="nil"/>
              <w:right w:val="nil"/>
            </w:tcBorders>
          </w:tcPr>
          <w:p w14:paraId="40CDCEDF" w14:textId="77777777" w:rsidR="005325A6" w:rsidRPr="00FB3F9C" w:rsidRDefault="005325A6" w:rsidP="00DE6296">
            <w:r>
              <w:t>UWT</w:t>
            </w:r>
          </w:p>
        </w:tc>
        <w:tc>
          <w:tcPr>
            <w:tcW w:w="2224" w:type="dxa"/>
            <w:tcBorders>
              <w:top w:val="nil"/>
              <w:left w:val="nil"/>
              <w:bottom w:val="nil"/>
              <w:right w:val="nil"/>
            </w:tcBorders>
          </w:tcPr>
          <w:p w14:paraId="328626EA" w14:textId="77777777" w:rsidR="005325A6" w:rsidRPr="00FB3F9C" w:rsidRDefault="005325A6" w:rsidP="00DE6296">
            <w:r>
              <w:t>2007-2008</w:t>
            </w:r>
          </w:p>
        </w:tc>
      </w:tr>
      <w:tr w:rsidR="005325A6" w:rsidRPr="00FB3F9C" w14:paraId="240BA067" w14:textId="77777777" w:rsidTr="00A02A7F">
        <w:trPr>
          <w:trHeight w:val="67"/>
        </w:trPr>
        <w:tc>
          <w:tcPr>
            <w:tcW w:w="3795" w:type="dxa"/>
            <w:tcBorders>
              <w:top w:val="nil"/>
              <w:left w:val="nil"/>
              <w:bottom w:val="nil"/>
              <w:right w:val="nil"/>
            </w:tcBorders>
          </w:tcPr>
          <w:p w14:paraId="27E12C70" w14:textId="77777777" w:rsidR="005325A6" w:rsidRPr="00FB3F9C" w:rsidRDefault="005325A6" w:rsidP="00DE6296">
            <w:r>
              <w:t>Mission and Vision Ad-Hoc Committee</w:t>
            </w:r>
          </w:p>
        </w:tc>
        <w:tc>
          <w:tcPr>
            <w:tcW w:w="1710" w:type="dxa"/>
            <w:tcBorders>
              <w:top w:val="nil"/>
              <w:left w:val="nil"/>
              <w:bottom w:val="nil"/>
              <w:right w:val="nil"/>
            </w:tcBorders>
          </w:tcPr>
          <w:p w14:paraId="04728282" w14:textId="77777777" w:rsidR="005325A6" w:rsidRDefault="005325A6" w:rsidP="00DE6296">
            <w:r>
              <w:t>Member</w:t>
            </w:r>
          </w:p>
        </w:tc>
        <w:tc>
          <w:tcPr>
            <w:tcW w:w="1981" w:type="dxa"/>
            <w:tcBorders>
              <w:top w:val="nil"/>
              <w:left w:val="nil"/>
              <w:bottom w:val="nil"/>
              <w:right w:val="nil"/>
            </w:tcBorders>
          </w:tcPr>
          <w:p w14:paraId="38056315" w14:textId="77777777" w:rsidR="005325A6" w:rsidRPr="00FB3F9C" w:rsidRDefault="005325A6" w:rsidP="00DE6296">
            <w:r>
              <w:t>UWT</w:t>
            </w:r>
          </w:p>
        </w:tc>
        <w:tc>
          <w:tcPr>
            <w:tcW w:w="2224" w:type="dxa"/>
            <w:tcBorders>
              <w:top w:val="nil"/>
              <w:left w:val="nil"/>
              <w:bottom w:val="nil"/>
              <w:right w:val="nil"/>
            </w:tcBorders>
          </w:tcPr>
          <w:p w14:paraId="41B6FCC3" w14:textId="77777777" w:rsidR="005325A6" w:rsidRPr="00FB3F9C" w:rsidRDefault="005325A6" w:rsidP="00DE6296">
            <w:r>
              <w:t>2007-2008</w:t>
            </w:r>
          </w:p>
        </w:tc>
      </w:tr>
      <w:tr w:rsidR="005325A6" w:rsidRPr="00FB3F9C" w14:paraId="4E19A6F0" w14:textId="77777777" w:rsidTr="00A02A7F">
        <w:trPr>
          <w:trHeight w:val="67"/>
        </w:trPr>
        <w:tc>
          <w:tcPr>
            <w:tcW w:w="3795" w:type="dxa"/>
            <w:tcBorders>
              <w:top w:val="nil"/>
              <w:left w:val="nil"/>
              <w:bottom w:val="nil"/>
              <w:right w:val="nil"/>
            </w:tcBorders>
          </w:tcPr>
          <w:p w14:paraId="6D1567E8" w14:textId="77777777" w:rsidR="005325A6" w:rsidRPr="00FB3F9C" w:rsidRDefault="005325A6" w:rsidP="00DE6296">
            <w:r>
              <w:t>Washington State Technology Summit</w:t>
            </w:r>
          </w:p>
        </w:tc>
        <w:tc>
          <w:tcPr>
            <w:tcW w:w="1710" w:type="dxa"/>
            <w:tcBorders>
              <w:top w:val="nil"/>
              <w:left w:val="nil"/>
              <w:bottom w:val="nil"/>
              <w:right w:val="nil"/>
            </w:tcBorders>
          </w:tcPr>
          <w:p w14:paraId="69401CF9" w14:textId="77777777" w:rsidR="005325A6" w:rsidRPr="00FB3F9C" w:rsidRDefault="005325A6" w:rsidP="00DE6296">
            <w:r>
              <w:t>Institute Representative</w:t>
            </w:r>
          </w:p>
        </w:tc>
        <w:tc>
          <w:tcPr>
            <w:tcW w:w="1981" w:type="dxa"/>
            <w:tcBorders>
              <w:top w:val="nil"/>
              <w:left w:val="nil"/>
              <w:bottom w:val="nil"/>
              <w:right w:val="nil"/>
            </w:tcBorders>
          </w:tcPr>
          <w:p w14:paraId="5BA479A9" w14:textId="77777777" w:rsidR="005325A6" w:rsidRPr="00FB3F9C" w:rsidRDefault="005325A6" w:rsidP="00DE6296">
            <w:r>
              <w:t>UWT</w:t>
            </w:r>
          </w:p>
        </w:tc>
        <w:tc>
          <w:tcPr>
            <w:tcW w:w="2224" w:type="dxa"/>
            <w:tcBorders>
              <w:top w:val="nil"/>
              <w:left w:val="nil"/>
              <w:bottom w:val="nil"/>
              <w:right w:val="nil"/>
            </w:tcBorders>
          </w:tcPr>
          <w:p w14:paraId="4FDC363D" w14:textId="77777777" w:rsidR="005325A6" w:rsidRPr="00FB3F9C" w:rsidRDefault="005325A6" w:rsidP="00DE6296">
            <w:r>
              <w:t>2007-2008</w:t>
            </w:r>
          </w:p>
        </w:tc>
      </w:tr>
      <w:tr w:rsidR="005325A6" w:rsidRPr="00FB3F9C" w14:paraId="4BF38958" w14:textId="77777777" w:rsidTr="00A02A7F">
        <w:trPr>
          <w:trHeight w:val="67"/>
        </w:trPr>
        <w:tc>
          <w:tcPr>
            <w:tcW w:w="3795" w:type="dxa"/>
            <w:tcBorders>
              <w:top w:val="nil"/>
              <w:left w:val="nil"/>
              <w:bottom w:val="nil"/>
              <w:right w:val="nil"/>
            </w:tcBorders>
          </w:tcPr>
          <w:p w14:paraId="49262ACA" w14:textId="77777777" w:rsidR="005325A6" w:rsidRPr="00FB3F9C" w:rsidRDefault="005325A6" w:rsidP="00251DE7">
            <w:r w:rsidRPr="00FB3F9C">
              <w:t>ITS Hiring Committee</w:t>
            </w:r>
          </w:p>
        </w:tc>
        <w:tc>
          <w:tcPr>
            <w:tcW w:w="1710" w:type="dxa"/>
            <w:tcBorders>
              <w:top w:val="nil"/>
              <w:left w:val="nil"/>
              <w:bottom w:val="nil"/>
              <w:right w:val="nil"/>
            </w:tcBorders>
          </w:tcPr>
          <w:p w14:paraId="58446CE9" w14:textId="77777777" w:rsidR="005325A6" w:rsidRPr="00FB3F9C" w:rsidRDefault="005325A6" w:rsidP="00251DE7">
            <w:r>
              <w:t>Co-Chair</w:t>
            </w:r>
          </w:p>
        </w:tc>
        <w:tc>
          <w:tcPr>
            <w:tcW w:w="1981" w:type="dxa"/>
            <w:tcBorders>
              <w:top w:val="nil"/>
              <w:left w:val="nil"/>
              <w:bottom w:val="nil"/>
              <w:right w:val="nil"/>
            </w:tcBorders>
          </w:tcPr>
          <w:p w14:paraId="54130534" w14:textId="77777777" w:rsidR="005325A6" w:rsidRPr="00FB3F9C" w:rsidRDefault="005325A6" w:rsidP="00251DE7">
            <w:r w:rsidRPr="00FB3F9C">
              <w:t>UWT</w:t>
            </w:r>
          </w:p>
        </w:tc>
        <w:tc>
          <w:tcPr>
            <w:tcW w:w="2224" w:type="dxa"/>
            <w:tcBorders>
              <w:top w:val="nil"/>
              <w:left w:val="nil"/>
              <w:bottom w:val="nil"/>
              <w:right w:val="nil"/>
            </w:tcBorders>
          </w:tcPr>
          <w:p w14:paraId="78BB7E91" w14:textId="77777777" w:rsidR="005325A6" w:rsidRPr="00FB3F9C" w:rsidRDefault="005325A6" w:rsidP="00251DE7">
            <w:r w:rsidRPr="00FB3F9C">
              <w:t>2007-</w:t>
            </w:r>
            <w:r>
              <w:t>20</w:t>
            </w:r>
            <w:r w:rsidRPr="00FB3F9C">
              <w:t>08</w:t>
            </w:r>
          </w:p>
        </w:tc>
      </w:tr>
      <w:tr w:rsidR="005325A6" w:rsidRPr="00FB3F9C" w14:paraId="2F83E99B" w14:textId="77777777" w:rsidTr="00A02A7F">
        <w:trPr>
          <w:trHeight w:val="67"/>
        </w:trPr>
        <w:tc>
          <w:tcPr>
            <w:tcW w:w="3795" w:type="dxa"/>
            <w:tcBorders>
              <w:top w:val="nil"/>
              <w:left w:val="nil"/>
              <w:bottom w:val="nil"/>
              <w:right w:val="nil"/>
            </w:tcBorders>
          </w:tcPr>
          <w:p w14:paraId="58E8DACC" w14:textId="77777777" w:rsidR="005325A6" w:rsidRDefault="005325A6" w:rsidP="00251DE7">
            <w:r>
              <w:t>ACM Faculty Advisor</w:t>
            </w:r>
          </w:p>
        </w:tc>
        <w:tc>
          <w:tcPr>
            <w:tcW w:w="1710" w:type="dxa"/>
            <w:tcBorders>
              <w:top w:val="nil"/>
              <w:left w:val="nil"/>
              <w:bottom w:val="nil"/>
              <w:right w:val="nil"/>
            </w:tcBorders>
          </w:tcPr>
          <w:p w14:paraId="781E982D" w14:textId="77777777" w:rsidR="005325A6" w:rsidRDefault="005325A6" w:rsidP="00251DE7">
            <w:r>
              <w:t>Advisor</w:t>
            </w:r>
          </w:p>
        </w:tc>
        <w:tc>
          <w:tcPr>
            <w:tcW w:w="1981" w:type="dxa"/>
            <w:tcBorders>
              <w:top w:val="nil"/>
              <w:left w:val="nil"/>
              <w:bottom w:val="nil"/>
              <w:right w:val="nil"/>
            </w:tcBorders>
          </w:tcPr>
          <w:p w14:paraId="48C0EEE8" w14:textId="77777777" w:rsidR="005325A6" w:rsidRDefault="005325A6" w:rsidP="00251DE7">
            <w:r>
              <w:t>UWT</w:t>
            </w:r>
          </w:p>
        </w:tc>
        <w:tc>
          <w:tcPr>
            <w:tcW w:w="2224" w:type="dxa"/>
            <w:tcBorders>
              <w:top w:val="nil"/>
              <w:left w:val="nil"/>
              <w:bottom w:val="nil"/>
              <w:right w:val="nil"/>
            </w:tcBorders>
          </w:tcPr>
          <w:p w14:paraId="2C9A1E2A" w14:textId="77777777" w:rsidR="005325A6" w:rsidRDefault="005325A6" w:rsidP="00251DE7">
            <w:r>
              <w:t>2007-2008</w:t>
            </w:r>
          </w:p>
        </w:tc>
      </w:tr>
      <w:tr w:rsidR="005325A6" w:rsidRPr="00FB3F9C" w14:paraId="28BC97E7" w14:textId="77777777" w:rsidTr="00A02A7F">
        <w:trPr>
          <w:trHeight w:val="67"/>
        </w:trPr>
        <w:tc>
          <w:tcPr>
            <w:tcW w:w="3795" w:type="dxa"/>
            <w:tcBorders>
              <w:top w:val="nil"/>
              <w:left w:val="nil"/>
              <w:bottom w:val="nil"/>
              <w:right w:val="nil"/>
            </w:tcBorders>
          </w:tcPr>
          <w:p w14:paraId="72A5A98F" w14:textId="77777777" w:rsidR="005325A6" w:rsidRPr="00FB3F9C" w:rsidRDefault="005325A6" w:rsidP="00DE6296">
            <w:r w:rsidRPr="00FB3F9C">
              <w:t>CSS Graduate Committee</w:t>
            </w:r>
          </w:p>
        </w:tc>
        <w:tc>
          <w:tcPr>
            <w:tcW w:w="1710" w:type="dxa"/>
            <w:tcBorders>
              <w:top w:val="nil"/>
              <w:left w:val="nil"/>
              <w:bottom w:val="nil"/>
              <w:right w:val="nil"/>
            </w:tcBorders>
          </w:tcPr>
          <w:p w14:paraId="5866D360" w14:textId="77777777" w:rsidR="005325A6" w:rsidRPr="00FB3F9C" w:rsidRDefault="005325A6" w:rsidP="00DE6296">
            <w:r w:rsidRPr="00FB3F9C">
              <w:t>Member</w:t>
            </w:r>
          </w:p>
        </w:tc>
        <w:tc>
          <w:tcPr>
            <w:tcW w:w="1981" w:type="dxa"/>
            <w:tcBorders>
              <w:top w:val="nil"/>
              <w:left w:val="nil"/>
              <w:bottom w:val="nil"/>
              <w:right w:val="nil"/>
            </w:tcBorders>
          </w:tcPr>
          <w:p w14:paraId="7BC7F099" w14:textId="77777777" w:rsidR="005325A6" w:rsidRPr="00FB3F9C" w:rsidRDefault="005325A6" w:rsidP="00DE6296">
            <w:r w:rsidRPr="00FB3F9C">
              <w:t>UWT</w:t>
            </w:r>
          </w:p>
        </w:tc>
        <w:tc>
          <w:tcPr>
            <w:tcW w:w="2224" w:type="dxa"/>
            <w:tcBorders>
              <w:top w:val="nil"/>
              <w:left w:val="nil"/>
              <w:bottom w:val="nil"/>
              <w:right w:val="nil"/>
            </w:tcBorders>
          </w:tcPr>
          <w:p w14:paraId="40661EE9" w14:textId="77777777" w:rsidR="005325A6" w:rsidRPr="00FB3F9C" w:rsidRDefault="005325A6" w:rsidP="00DE6296">
            <w:r w:rsidRPr="00FB3F9C">
              <w:t>2007-</w:t>
            </w:r>
            <w:r>
              <w:t>20</w:t>
            </w:r>
            <w:r w:rsidRPr="00FB3F9C">
              <w:t>08</w:t>
            </w:r>
          </w:p>
        </w:tc>
      </w:tr>
      <w:tr w:rsidR="005325A6" w:rsidRPr="00FB3F9C" w14:paraId="5A700901" w14:textId="77777777" w:rsidTr="00A02A7F">
        <w:trPr>
          <w:trHeight w:val="67"/>
        </w:trPr>
        <w:tc>
          <w:tcPr>
            <w:tcW w:w="3795" w:type="dxa"/>
            <w:tcBorders>
              <w:top w:val="nil"/>
              <w:left w:val="nil"/>
              <w:bottom w:val="nil"/>
              <w:right w:val="nil"/>
            </w:tcBorders>
          </w:tcPr>
          <w:p w14:paraId="661C48CA" w14:textId="77777777" w:rsidR="005325A6" w:rsidRPr="00FB3F9C" w:rsidRDefault="005325A6" w:rsidP="00DE6296">
            <w:r w:rsidRPr="00FB3F9C">
              <w:t>ACM Faculty Advisor</w:t>
            </w:r>
          </w:p>
        </w:tc>
        <w:tc>
          <w:tcPr>
            <w:tcW w:w="1710" w:type="dxa"/>
            <w:tcBorders>
              <w:top w:val="nil"/>
              <w:left w:val="nil"/>
              <w:bottom w:val="nil"/>
              <w:right w:val="nil"/>
            </w:tcBorders>
          </w:tcPr>
          <w:p w14:paraId="66215F59" w14:textId="77777777" w:rsidR="005325A6" w:rsidRPr="00FB3F9C" w:rsidRDefault="005325A6" w:rsidP="00DE6296">
            <w:r w:rsidRPr="00FB3F9C">
              <w:t>Advisor</w:t>
            </w:r>
          </w:p>
        </w:tc>
        <w:tc>
          <w:tcPr>
            <w:tcW w:w="1981" w:type="dxa"/>
            <w:tcBorders>
              <w:top w:val="nil"/>
              <w:left w:val="nil"/>
              <w:bottom w:val="nil"/>
              <w:right w:val="nil"/>
            </w:tcBorders>
          </w:tcPr>
          <w:p w14:paraId="2953BDBD" w14:textId="77777777" w:rsidR="005325A6" w:rsidRPr="00FB3F9C" w:rsidRDefault="005325A6" w:rsidP="00DE6296">
            <w:r w:rsidRPr="00FB3F9C">
              <w:t>UWT</w:t>
            </w:r>
          </w:p>
        </w:tc>
        <w:tc>
          <w:tcPr>
            <w:tcW w:w="2224" w:type="dxa"/>
            <w:tcBorders>
              <w:top w:val="nil"/>
              <w:left w:val="nil"/>
              <w:bottom w:val="nil"/>
              <w:right w:val="nil"/>
            </w:tcBorders>
          </w:tcPr>
          <w:p w14:paraId="0CA2BE6D" w14:textId="77777777" w:rsidR="005325A6" w:rsidRPr="00FB3F9C" w:rsidRDefault="005325A6" w:rsidP="00DE6296">
            <w:r>
              <w:t>2006-2007</w:t>
            </w:r>
          </w:p>
        </w:tc>
      </w:tr>
      <w:tr w:rsidR="005325A6" w:rsidRPr="00FB3F9C" w14:paraId="0BBAB253" w14:textId="77777777" w:rsidTr="00A02A7F">
        <w:trPr>
          <w:trHeight w:val="67"/>
        </w:trPr>
        <w:tc>
          <w:tcPr>
            <w:tcW w:w="3795" w:type="dxa"/>
            <w:tcBorders>
              <w:top w:val="nil"/>
              <w:left w:val="nil"/>
              <w:bottom w:val="nil"/>
              <w:right w:val="nil"/>
            </w:tcBorders>
          </w:tcPr>
          <w:p w14:paraId="1716480D" w14:textId="77777777" w:rsidR="005325A6" w:rsidRPr="00FB3F9C" w:rsidRDefault="005325A6" w:rsidP="00DE6296">
            <w:r>
              <w:t>Washington State Technology Summit</w:t>
            </w:r>
          </w:p>
        </w:tc>
        <w:tc>
          <w:tcPr>
            <w:tcW w:w="1710" w:type="dxa"/>
            <w:tcBorders>
              <w:top w:val="nil"/>
              <w:left w:val="nil"/>
              <w:bottom w:val="nil"/>
              <w:right w:val="nil"/>
            </w:tcBorders>
          </w:tcPr>
          <w:p w14:paraId="4CD6E8A6" w14:textId="77777777" w:rsidR="005325A6" w:rsidRPr="00FB3F9C" w:rsidRDefault="005325A6" w:rsidP="00DE6296">
            <w:r>
              <w:t>Representative</w:t>
            </w:r>
          </w:p>
        </w:tc>
        <w:tc>
          <w:tcPr>
            <w:tcW w:w="1981" w:type="dxa"/>
            <w:tcBorders>
              <w:top w:val="nil"/>
              <w:left w:val="nil"/>
              <w:bottom w:val="nil"/>
              <w:right w:val="nil"/>
            </w:tcBorders>
          </w:tcPr>
          <w:p w14:paraId="6BA7FE8B" w14:textId="77777777" w:rsidR="005325A6" w:rsidRPr="00FB3F9C" w:rsidRDefault="005325A6" w:rsidP="00DE6296">
            <w:r>
              <w:t>UWT</w:t>
            </w:r>
          </w:p>
        </w:tc>
        <w:tc>
          <w:tcPr>
            <w:tcW w:w="2224" w:type="dxa"/>
            <w:tcBorders>
              <w:top w:val="nil"/>
              <w:left w:val="nil"/>
              <w:bottom w:val="nil"/>
              <w:right w:val="nil"/>
            </w:tcBorders>
          </w:tcPr>
          <w:p w14:paraId="26DD1D53" w14:textId="77777777" w:rsidR="005325A6" w:rsidRPr="00FB3F9C" w:rsidRDefault="005325A6" w:rsidP="00DE6296">
            <w:r>
              <w:t>2006-2007</w:t>
            </w:r>
          </w:p>
        </w:tc>
      </w:tr>
      <w:tr w:rsidR="005325A6" w:rsidRPr="00FB3F9C" w14:paraId="04BDDEF3" w14:textId="77777777" w:rsidTr="00A02A7F">
        <w:trPr>
          <w:trHeight w:val="67"/>
        </w:trPr>
        <w:tc>
          <w:tcPr>
            <w:tcW w:w="3795" w:type="dxa"/>
            <w:tcBorders>
              <w:top w:val="nil"/>
              <w:left w:val="nil"/>
              <w:bottom w:val="nil"/>
              <w:right w:val="nil"/>
            </w:tcBorders>
          </w:tcPr>
          <w:p w14:paraId="1457E456" w14:textId="77777777" w:rsidR="005325A6" w:rsidRPr="00FB3F9C" w:rsidRDefault="005325A6" w:rsidP="00DE6296">
            <w:r w:rsidRPr="00FB3F9C">
              <w:t>Facilities Committee</w:t>
            </w:r>
          </w:p>
        </w:tc>
        <w:tc>
          <w:tcPr>
            <w:tcW w:w="1710" w:type="dxa"/>
            <w:tcBorders>
              <w:top w:val="nil"/>
              <w:left w:val="nil"/>
              <w:bottom w:val="nil"/>
              <w:right w:val="nil"/>
            </w:tcBorders>
          </w:tcPr>
          <w:p w14:paraId="0ADF63FA" w14:textId="77777777" w:rsidR="005325A6" w:rsidRPr="00FB3F9C" w:rsidRDefault="005325A6" w:rsidP="00DE6296">
            <w:r w:rsidRPr="00FB3F9C">
              <w:t>Member</w:t>
            </w:r>
          </w:p>
        </w:tc>
        <w:tc>
          <w:tcPr>
            <w:tcW w:w="1981" w:type="dxa"/>
            <w:tcBorders>
              <w:top w:val="nil"/>
              <w:left w:val="nil"/>
              <w:bottom w:val="nil"/>
              <w:right w:val="nil"/>
            </w:tcBorders>
          </w:tcPr>
          <w:p w14:paraId="370B3228" w14:textId="77777777" w:rsidR="005325A6" w:rsidRPr="00FB3F9C" w:rsidRDefault="005325A6" w:rsidP="00DE6296">
            <w:r w:rsidRPr="00FB3F9C">
              <w:t>RIT</w:t>
            </w:r>
          </w:p>
        </w:tc>
        <w:tc>
          <w:tcPr>
            <w:tcW w:w="2224" w:type="dxa"/>
            <w:tcBorders>
              <w:top w:val="nil"/>
              <w:left w:val="nil"/>
              <w:bottom w:val="nil"/>
              <w:right w:val="nil"/>
            </w:tcBorders>
          </w:tcPr>
          <w:p w14:paraId="438FF52F" w14:textId="77777777" w:rsidR="005325A6" w:rsidRPr="00FB3F9C" w:rsidRDefault="005325A6" w:rsidP="00DE6296">
            <w:r w:rsidRPr="00FB3F9C">
              <w:t>2005</w:t>
            </w:r>
            <w:r>
              <w:t>-2006</w:t>
            </w:r>
          </w:p>
        </w:tc>
      </w:tr>
      <w:tr w:rsidR="005325A6" w:rsidRPr="00FB3F9C" w14:paraId="1B59D0A3" w14:textId="77777777" w:rsidTr="00A02A7F">
        <w:trPr>
          <w:trHeight w:val="67"/>
        </w:trPr>
        <w:tc>
          <w:tcPr>
            <w:tcW w:w="3795" w:type="dxa"/>
            <w:tcBorders>
              <w:top w:val="nil"/>
              <w:left w:val="nil"/>
              <w:bottom w:val="nil"/>
              <w:right w:val="nil"/>
            </w:tcBorders>
          </w:tcPr>
          <w:p w14:paraId="031EBFB6" w14:textId="77777777" w:rsidR="005325A6" w:rsidRPr="00FB3F9C" w:rsidRDefault="005325A6" w:rsidP="00DE6296">
            <w:r w:rsidRPr="00FB3F9C">
              <w:t>Hiring Committee</w:t>
            </w:r>
          </w:p>
        </w:tc>
        <w:tc>
          <w:tcPr>
            <w:tcW w:w="1710" w:type="dxa"/>
            <w:tcBorders>
              <w:top w:val="nil"/>
              <w:left w:val="nil"/>
              <w:bottom w:val="nil"/>
              <w:right w:val="nil"/>
            </w:tcBorders>
          </w:tcPr>
          <w:p w14:paraId="4DAD5BC5" w14:textId="77777777" w:rsidR="005325A6" w:rsidRPr="00FB3F9C" w:rsidRDefault="005325A6" w:rsidP="00DE6296">
            <w:r w:rsidRPr="00FB3F9C">
              <w:t>Member</w:t>
            </w:r>
          </w:p>
        </w:tc>
        <w:tc>
          <w:tcPr>
            <w:tcW w:w="1981" w:type="dxa"/>
            <w:tcBorders>
              <w:top w:val="nil"/>
              <w:left w:val="nil"/>
              <w:bottom w:val="nil"/>
              <w:right w:val="nil"/>
            </w:tcBorders>
          </w:tcPr>
          <w:p w14:paraId="0EA66652" w14:textId="77777777" w:rsidR="005325A6" w:rsidRPr="00FB3F9C" w:rsidRDefault="005325A6" w:rsidP="00DE6296">
            <w:r w:rsidRPr="00FB3F9C">
              <w:t>RIT</w:t>
            </w:r>
          </w:p>
        </w:tc>
        <w:tc>
          <w:tcPr>
            <w:tcW w:w="2224" w:type="dxa"/>
            <w:tcBorders>
              <w:top w:val="nil"/>
              <w:left w:val="nil"/>
              <w:bottom w:val="nil"/>
              <w:right w:val="nil"/>
            </w:tcBorders>
          </w:tcPr>
          <w:p w14:paraId="20B0026D" w14:textId="77777777" w:rsidR="005325A6" w:rsidRPr="00FB3F9C" w:rsidRDefault="005325A6" w:rsidP="00DE6296">
            <w:r w:rsidRPr="00FB3F9C">
              <w:t>2003</w:t>
            </w:r>
            <w:r>
              <w:t>-2004</w:t>
            </w:r>
            <w:r w:rsidRPr="00FB3F9C">
              <w:t>, 2004</w:t>
            </w:r>
            <w:r>
              <w:t>-2005</w:t>
            </w:r>
          </w:p>
        </w:tc>
      </w:tr>
      <w:tr w:rsidR="005325A6" w:rsidRPr="00FB3F9C" w14:paraId="34F1AF88" w14:textId="77777777" w:rsidTr="00A02A7F">
        <w:trPr>
          <w:trHeight w:val="67"/>
        </w:trPr>
        <w:tc>
          <w:tcPr>
            <w:tcW w:w="3795" w:type="dxa"/>
            <w:tcBorders>
              <w:top w:val="nil"/>
              <w:left w:val="nil"/>
              <w:bottom w:val="nil"/>
              <w:right w:val="nil"/>
            </w:tcBorders>
          </w:tcPr>
          <w:p w14:paraId="5FA5CA2A" w14:textId="77777777" w:rsidR="005325A6" w:rsidRPr="00FB3F9C" w:rsidRDefault="005325A6" w:rsidP="00DE6296">
            <w:r w:rsidRPr="00FB3F9C">
              <w:t>Curriculum Committee</w:t>
            </w:r>
          </w:p>
        </w:tc>
        <w:tc>
          <w:tcPr>
            <w:tcW w:w="1710" w:type="dxa"/>
            <w:tcBorders>
              <w:top w:val="nil"/>
              <w:left w:val="nil"/>
              <w:bottom w:val="nil"/>
              <w:right w:val="nil"/>
            </w:tcBorders>
          </w:tcPr>
          <w:p w14:paraId="76499C00" w14:textId="77777777" w:rsidR="005325A6" w:rsidRPr="00FB3F9C" w:rsidRDefault="005325A6" w:rsidP="00DE6296">
            <w:r w:rsidRPr="00FB3F9C">
              <w:t>Member</w:t>
            </w:r>
          </w:p>
        </w:tc>
        <w:tc>
          <w:tcPr>
            <w:tcW w:w="1981" w:type="dxa"/>
            <w:tcBorders>
              <w:top w:val="nil"/>
              <w:left w:val="nil"/>
              <w:bottom w:val="nil"/>
              <w:right w:val="nil"/>
            </w:tcBorders>
          </w:tcPr>
          <w:p w14:paraId="00F297AD" w14:textId="77777777" w:rsidR="005325A6" w:rsidRPr="00FB3F9C" w:rsidRDefault="005325A6" w:rsidP="00DE6296">
            <w:r w:rsidRPr="00FB3F9C">
              <w:t>RIT</w:t>
            </w:r>
          </w:p>
        </w:tc>
        <w:tc>
          <w:tcPr>
            <w:tcW w:w="2224" w:type="dxa"/>
            <w:tcBorders>
              <w:top w:val="nil"/>
              <w:left w:val="nil"/>
              <w:bottom w:val="nil"/>
              <w:right w:val="nil"/>
            </w:tcBorders>
          </w:tcPr>
          <w:p w14:paraId="75B17C12" w14:textId="77777777" w:rsidR="005325A6" w:rsidRPr="00FB3F9C" w:rsidRDefault="005325A6" w:rsidP="00DE6296">
            <w:r w:rsidRPr="00FB3F9C">
              <w:t>2003</w:t>
            </w:r>
            <w:r>
              <w:t>-2004</w:t>
            </w:r>
          </w:p>
        </w:tc>
      </w:tr>
      <w:tr w:rsidR="005325A6" w:rsidRPr="00FB3F9C" w14:paraId="600E7397" w14:textId="77777777" w:rsidTr="00A02A7F">
        <w:trPr>
          <w:trHeight w:val="67"/>
        </w:trPr>
        <w:tc>
          <w:tcPr>
            <w:tcW w:w="3795" w:type="dxa"/>
            <w:tcBorders>
              <w:top w:val="nil"/>
              <w:left w:val="nil"/>
              <w:bottom w:val="nil"/>
              <w:right w:val="nil"/>
            </w:tcBorders>
          </w:tcPr>
          <w:p w14:paraId="36E7D67D" w14:textId="77777777" w:rsidR="005325A6" w:rsidRPr="00FB3F9C" w:rsidRDefault="005325A6" w:rsidP="00DE6296">
            <w:r w:rsidRPr="00FB3F9C">
              <w:t>Web Committee</w:t>
            </w:r>
          </w:p>
        </w:tc>
        <w:tc>
          <w:tcPr>
            <w:tcW w:w="1710" w:type="dxa"/>
            <w:tcBorders>
              <w:top w:val="nil"/>
              <w:left w:val="nil"/>
              <w:bottom w:val="nil"/>
              <w:right w:val="nil"/>
            </w:tcBorders>
          </w:tcPr>
          <w:p w14:paraId="771C4A54" w14:textId="77777777" w:rsidR="005325A6" w:rsidRPr="00FB3F9C" w:rsidRDefault="005325A6" w:rsidP="00DE6296">
            <w:r w:rsidRPr="00FB3F9C">
              <w:t>Member</w:t>
            </w:r>
          </w:p>
        </w:tc>
        <w:tc>
          <w:tcPr>
            <w:tcW w:w="1981" w:type="dxa"/>
            <w:tcBorders>
              <w:top w:val="nil"/>
              <w:left w:val="nil"/>
              <w:bottom w:val="nil"/>
              <w:right w:val="nil"/>
            </w:tcBorders>
          </w:tcPr>
          <w:p w14:paraId="135C7F51" w14:textId="77777777" w:rsidR="005325A6" w:rsidRPr="00FB3F9C" w:rsidRDefault="005325A6" w:rsidP="00DE6296">
            <w:r w:rsidRPr="00FB3F9C">
              <w:t>RIT</w:t>
            </w:r>
          </w:p>
        </w:tc>
        <w:tc>
          <w:tcPr>
            <w:tcW w:w="2224" w:type="dxa"/>
            <w:tcBorders>
              <w:top w:val="nil"/>
              <w:left w:val="nil"/>
              <w:bottom w:val="nil"/>
              <w:right w:val="nil"/>
            </w:tcBorders>
          </w:tcPr>
          <w:p w14:paraId="5E8CF135" w14:textId="77777777" w:rsidR="005325A6" w:rsidRPr="00FB3F9C" w:rsidRDefault="005325A6" w:rsidP="00DE6296">
            <w:r>
              <w:t>2002-2003</w:t>
            </w:r>
          </w:p>
        </w:tc>
      </w:tr>
      <w:tr w:rsidR="005325A6" w:rsidRPr="00FB3F9C" w14:paraId="163F0DE4" w14:textId="77777777" w:rsidTr="00A02A7F">
        <w:trPr>
          <w:trHeight w:val="67"/>
        </w:trPr>
        <w:tc>
          <w:tcPr>
            <w:tcW w:w="3795" w:type="dxa"/>
            <w:tcBorders>
              <w:top w:val="nil"/>
              <w:left w:val="nil"/>
              <w:bottom w:val="nil"/>
              <w:right w:val="nil"/>
            </w:tcBorders>
          </w:tcPr>
          <w:p w14:paraId="257552EE" w14:textId="77777777" w:rsidR="005325A6" w:rsidRPr="00FB3F9C" w:rsidRDefault="005325A6" w:rsidP="00DE6296">
            <w:r w:rsidRPr="00FB3F9C">
              <w:t>Colloquium Committee</w:t>
            </w:r>
          </w:p>
        </w:tc>
        <w:tc>
          <w:tcPr>
            <w:tcW w:w="1710" w:type="dxa"/>
            <w:tcBorders>
              <w:top w:val="nil"/>
              <w:left w:val="nil"/>
              <w:bottom w:val="nil"/>
              <w:right w:val="nil"/>
            </w:tcBorders>
          </w:tcPr>
          <w:p w14:paraId="20FB3D98" w14:textId="77777777" w:rsidR="005325A6" w:rsidRPr="00FB3F9C" w:rsidRDefault="005325A6" w:rsidP="00DE6296">
            <w:r w:rsidRPr="00FB3F9C">
              <w:t>Member</w:t>
            </w:r>
          </w:p>
        </w:tc>
        <w:tc>
          <w:tcPr>
            <w:tcW w:w="1981" w:type="dxa"/>
            <w:tcBorders>
              <w:top w:val="nil"/>
              <w:left w:val="nil"/>
              <w:bottom w:val="nil"/>
              <w:right w:val="nil"/>
            </w:tcBorders>
          </w:tcPr>
          <w:p w14:paraId="6176AE7C" w14:textId="77777777" w:rsidR="005325A6" w:rsidRPr="00FB3F9C" w:rsidRDefault="005325A6" w:rsidP="00DE6296">
            <w:r w:rsidRPr="00FB3F9C">
              <w:t>RIT</w:t>
            </w:r>
          </w:p>
        </w:tc>
        <w:tc>
          <w:tcPr>
            <w:tcW w:w="2224" w:type="dxa"/>
            <w:tcBorders>
              <w:top w:val="nil"/>
              <w:left w:val="nil"/>
              <w:bottom w:val="nil"/>
              <w:right w:val="nil"/>
            </w:tcBorders>
          </w:tcPr>
          <w:p w14:paraId="2110A2B7" w14:textId="77777777" w:rsidR="005325A6" w:rsidRPr="00FB3F9C" w:rsidRDefault="005325A6" w:rsidP="00DE6296">
            <w:r>
              <w:t>2002-2003, 2003-2004</w:t>
            </w:r>
          </w:p>
        </w:tc>
      </w:tr>
      <w:tr w:rsidR="005325A6" w:rsidRPr="00FB3F9C" w14:paraId="0900CDF0" w14:textId="77777777" w:rsidTr="00A02A7F">
        <w:trPr>
          <w:trHeight w:val="67"/>
        </w:trPr>
        <w:tc>
          <w:tcPr>
            <w:tcW w:w="3795" w:type="dxa"/>
            <w:tcBorders>
              <w:top w:val="nil"/>
              <w:left w:val="nil"/>
              <w:bottom w:val="nil"/>
              <w:right w:val="nil"/>
            </w:tcBorders>
          </w:tcPr>
          <w:p w14:paraId="0C049B47" w14:textId="77777777" w:rsidR="005325A6" w:rsidRPr="00FB3F9C" w:rsidRDefault="005325A6" w:rsidP="00DE6296">
            <w:r w:rsidRPr="00FB3F9C">
              <w:t>Graduate Advisor Group</w:t>
            </w:r>
          </w:p>
        </w:tc>
        <w:tc>
          <w:tcPr>
            <w:tcW w:w="1710" w:type="dxa"/>
            <w:tcBorders>
              <w:top w:val="nil"/>
              <w:left w:val="nil"/>
              <w:bottom w:val="nil"/>
              <w:right w:val="nil"/>
            </w:tcBorders>
          </w:tcPr>
          <w:p w14:paraId="27C5B628" w14:textId="77777777" w:rsidR="005325A6" w:rsidRPr="00FB3F9C" w:rsidRDefault="005325A6" w:rsidP="00DE6296">
            <w:r w:rsidRPr="00FB3F9C">
              <w:t>Advisor</w:t>
            </w:r>
          </w:p>
        </w:tc>
        <w:tc>
          <w:tcPr>
            <w:tcW w:w="1981" w:type="dxa"/>
            <w:tcBorders>
              <w:top w:val="nil"/>
              <w:left w:val="nil"/>
              <w:bottom w:val="nil"/>
              <w:right w:val="nil"/>
            </w:tcBorders>
          </w:tcPr>
          <w:p w14:paraId="66E9DB52" w14:textId="77777777" w:rsidR="005325A6" w:rsidRPr="00FB3F9C" w:rsidRDefault="005325A6" w:rsidP="00DE6296">
            <w:r w:rsidRPr="00FB3F9C">
              <w:t>RIT</w:t>
            </w:r>
          </w:p>
        </w:tc>
        <w:tc>
          <w:tcPr>
            <w:tcW w:w="2224" w:type="dxa"/>
            <w:tcBorders>
              <w:top w:val="nil"/>
              <w:left w:val="nil"/>
              <w:bottom w:val="nil"/>
              <w:right w:val="nil"/>
            </w:tcBorders>
          </w:tcPr>
          <w:p w14:paraId="348FBADF" w14:textId="77777777" w:rsidR="005325A6" w:rsidRPr="00FB3F9C" w:rsidRDefault="005325A6" w:rsidP="00DE6296">
            <w:r w:rsidRPr="00FB3F9C">
              <w:t>2003</w:t>
            </w:r>
            <w:r>
              <w:t>-2004</w:t>
            </w:r>
          </w:p>
        </w:tc>
      </w:tr>
      <w:tr w:rsidR="005325A6" w:rsidRPr="00FB3F9C" w14:paraId="681AAEE3" w14:textId="77777777" w:rsidTr="00A02A7F">
        <w:trPr>
          <w:trHeight w:val="67"/>
        </w:trPr>
        <w:tc>
          <w:tcPr>
            <w:tcW w:w="3795" w:type="dxa"/>
            <w:tcBorders>
              <w:top w:val="nil"/>
              <w:left w:val="nil"/>
              <w:bottom w:val="nil"/>
              <w:right w:val="nil"/>
            </w:tcBorders>
          </w:tcPr>
          <w:p w14:paraId="7EE92A41" w14:textId="77777777" w:rsidR="005325A6" w:rsidRPr="00FB3F9C" w:rsidRDefault="005325A6" w:rsidP="00DE6296">
            <w:r w:rsidRPr="00FB3F9C">
              <w:t>Honors Committee</w:t>
            </w:r>
          </w:p>
        </w:tc>
        <w:tc>
          <w:tcPr>
            <w:tcW w:w="1710" w:type="dxa"/>
            <w:tcBorders>
              <w:top w:val="nil"/>
              <w:left w:val="nil"/>
              <w:bottom w:val="nil"/>
              <w:right w:val="nil"/>
            </w:tcBorders>
          </w:tcPr>
          <w:p w14:paraId="5206F70C" w14:textId="77777777" w:rsidR="005325A6" w:rsidRPr="00FB3F9C" w:rsidRDefault="005325A6" w:rsidP="00DE6296">
            <w:r w:rsidRPr="00FB3F9C">
              <w:t>Member</w:t>
            </w:r>
          </w:p>
        </w:tc>
        <w:tc>
          <w:tcPr>
            <w:tcW w:w="1981" w:type="dxa"/>
            <w:tcBorders>
              <w:top w:val="nil"/>
              <w:left w:val="nil"/>
              <w:bottom w:val="nil"/>
              <w:right w:val="nil"/>
            </w:tcBorders>
          </w:tcPr>
          <w:p w14:paraId="704075E0" w14:textId="77777777" w:rsidR="005325A6" w:rsidRPr="00FB3F9C" w:rsidRDefault="005325A6" w:rsidP="00DE6296">
            <w:r w:rsidRPr="00FB3F9C">
              <w:t>RIT</w:t>
            </w:r>
          </w:p>
        </w:tc>
        <w:tc>
          <w:tcPr>
            <w:tcW w:w="2224" w:type="dxa"/>
            <w:tcBorders>
              <w:top w:val="nil"/>
              <w:left w:val="nil"/>
              <w:bottom w:val="nil"/>
              <w:right w:val="nil"/>
            </w:tcBorders>
          </w:tcPr>
          <w:p w14:paraId="73F70F81" w14:textId="77777777" w:rsidR="005325A6" w:rsidRPr="00FB3F9C" w:rsidRDefault="005325A6" w:rsidP="00DE6296">
            <w:r w:rsidRPr="00FB3F9C">
              <w:t>2003</w:t>
            </w:r>
            <w:r>
              <w:t>-2004</w:t>
            </w:r>
          </w:p>
        </w:tc>
      </w:tr>
      <w:tr w:rsidR="005325A6" w:rsidRPr="00FB3F9C" w14:paraId="360AAF8C" w14:textId="77777777" w:rsidTr="00A02A7F">
        <w:trPr>
          <w:trHeight w:val="67"/>
        </w:trPr>
        <w:tc>
          <w:tcPr>
            <w:tcW w:w="3795" w:type="dxa"/>
            <w:tcBorders>
              <w:top w:val="nil"/>
              <w:left w:val="nil"/>
              <w:bottom w:val="nil"/>
              <w:right w:val="nil"/>
            </w:tcBorders>
          </w:tcPr>
          <w:p w14:paraId="62B43160" w14:textId="77777777" w:rsidR="005325A6" w:rsidRPr="00FB3F9C" w:rsidRDefault="005325A6" w:rsidP="00DE6296">
            <w:r w:rsidRPr="00FB3F9C">
              <w:t>Graduate Affairs Committee</w:t>
            </w:r>
          </w:p>
        </w:tc>
        <w:tc>
          <w:tcPr>
            <w:tcW w:w="1710" w:type="dxa"/>
            <w:tcBorders>
              <w:top w:val="nil"/>
              <w:left w:val="nil"/>
              <w:bottom w:val="nil"/>
              <w:right w:val="nil"/>
            </w:tcBorders>
          </w:tcPr>
          <w:p w14:paraId="35D713D5" w14:textId="77777777" w:rsidR="005325A6" w:rsidRPr="00FB3F9C" w:rsidRDefault="005325A6" w:rsidP="00DE6296">
            <w:r w:rsidRPr="00FB3F9C">
              <w:t>Member</w:t>
            </w:r>
          </w:p>
        </w:tc>
        <w:tc>
          <w:tcPr>
            <w:tcW w:w="1981" w:type="dxa"/>
            <w:tcBorders>
              <w:top w:val="nil"/>
              <w:left w:val="nil"/>
              <w:bottom w:val="nil"/>
              <w:right w:val="nil"/>
            </w:tcBorders>
          </w:tcPr>
          <w:p w14:paraId="172091B2" w14:textId="77777777" w:rsidR="005325A6" w:rsidRPr="00FB3F9C" w:rsidRDefault="005325A6" w:rsidP="00DE6296">
            <w:r w:rsidRPr="00FB3F9C">
              <w:t>University at Buffalo</w:t>
            </w:r>
          </w:p>
        </w:tc>
        <w:tc>
          <w:tcPr>
            <w:tcW w:w="2224" w:type="dxa"/>
            <w:tcBorders>
              <w:top w:val="nil"/>
              <w:left w:val="nil"/>
              <w:bottom w:val="nil"/>
              <w:right w:val="nil"/>
            </w:tcBorders>
          </w:tcPr>
          <w:p w14:paraId="57821FCC" w14:textId="77777777" w:rsidR="005325A6" w:rsidRPr="00FB3F9C" w:rsidRDefault="005325A6" w:rsidP="00DE6296">
            <w:r w:rsidRPr="00FB3F9C">
              <w:t>2000</w:t>
            </w:r>
            <w:r>
              <w:t>-2001</w:t>
            </w:r>
          </w:p>
        </w:tc>
      </w:tr>
      <w:tr w:rsidR="005325A6" w:rsidRPr="00FB3F9C" w14:paraId="1D16774C" w14:textId="77777777" w:rsidTr="00A02A7F">
        <w:trPr>
          <w:trHeight w:val="67"/>
        </w:trPr>
        <w:tc>
          <w:tcPr>
            <w:tcW w:w="3795" w:type="dxa"/>
            <w:tcBorders>
              <w:top w:val="nil"/>
              <w:left w:val="nil"/>
              <w:bottom w:val="single" w:sz="4" w:space="0" w:color="auto"/>
              <w:right w:val="nil"/>
            </w:tcBorders>
          </w:tcPr>
          <w:p w14:paraId="52FD70EA" w14:textId="77777777" w:rsidR="005325A6" w:rsidRPr="00FB3F9C" w:rsidRDefault="005325A6" w:rsidP="00DE6296">
            <w:r w:rsidRPr="00FB3F9C">
              <w:t>CSE Graduate Students Association</w:t>
            </w:r>
          </w:p>
        </w:tc>
        <w:tc>
          <w:tcPr>
            <w:tcW w:w="1710" w:type="dxa"/>
            <w:tcBorders>
              <w:top w:val="nil"/>
              <w:left w:val="nil"/>
              <w:bottom w:val="single" w:sz="4" w:space="0" w:color="auto"/>
              <w:right w:val="nil"/>
            </w:tcBorders>
          </w:tcPr>
          <w:p w14:paraId="5FE19FCA" w14:textId="77777777" w:rsidR="005325A6" w:rsidRPr="00FB3F9C" w:rsidRDefault="005325A6" w:rsidP="00DE6296">
            <w:r w:rsidRPr="00FB3F9C">
              <w:t>Chair</w:t>
            </w:r>
          </w:p>
        </w:tc>
        <w:tc>
          <w:tcPr>
            <w:tcW w:w="1981" w:type="dxa"/>
            <w:tcBorders>
              <w:top w:val="nil"/>
              <w:left w:val="nil"/>
              <w:bottom w:val="single" w:sz="4" w:space="0" w:color="auto"/>
              <w:right w:val="nil"/>
            </w:tcBorders>
          </w:tcPr>
          <w:p w14:paraId="6DBBFFF7" w14:textId="77777777" w:rsidR="005325A6" w:rsidRPr="00FB3F9C" w:rsidRDefault="005325A6" w:rsidP="00DE6296">
            <w:r w:rsidRPr="00FB3F9C">
              <w:t xml:space="preserve">University at </w:t>
            </w:r>
            <w:r w:rsidRPr="00FB3F9C">
              <w:lastRenderedPageBreak/>
              <w:t>Buffalo</w:t>
            </w:r>
          </w:p>
        </w:tc>
        <w:tc>
          <w:tcPr>
            <w:tcW w:w="2224" w:type="dxa"/>
            <w:tcBorders>
              <w:top w:val="nil"/>
              <w:left w:val="nil"/>
              <w:bottom w:val="single" w:sz="4" w:space="0" w:color="auto"/>
              <w:right w:val="nil"/>
            </w:tcBorders>
          </w:tcPr>
          <w:p w14:paraId="6057A309" w14:textId="77777777" w:rsidR="005325A6" w:rsidRPr="00FB3F9C" w:rsidRDefault="005325A6" w:rsidP="00DE6296">
            <w:r>
              <w:lastRenderedPageBreak/>
              <w:t>2000-2001</w:t>
            </w:r>
          </w:p>
        </w:tc>
      </w:tr>
    </w:tbl>
    <w:p w14:paraId="01EB6F16" w14:textId="77777777" w:rsidR="008C3ECA" w:rsidRDefault="008C3ECA">
      <w:r>
        <w:rPr>
          <w:caps/>
        </w:rPr>
        <w:lastRenderedPageBreak/>
        <w:br w:type="page"/>
      </w: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9710"/>
      </w:tblGrid>
      <w:tr w:rsidR="00BB758A" w:rsidRPr="00FB3F9C" w14:paraId="740E51D5" w14:textId="77777777" w:rsidTr="008C3ECA">
        <w:trPr>
          <w:trHeight w:val="67"/>
        </w:trPr>
        <w:tc>
          <w:tcPr>
            <w:tcW w:w="9710" w:type="dxa"/>
            <w:tcBorders>
              <w:top w:val="single" w:sz="4" w:space="0" w:color="auto"/>
              <w:left w:val="nil"/>
              <w:bottom w:val="single" w:sz="4" w:space="0" w:color="auto"/>
              <w:right w:val="nil"/>
            </w:tcBorders>
          </w:tcPr>
          <w:p w14:paraId="4011559E" w14:textId="77777777" w:rsidR="00BB758A" w:rsidRPr="00396412" w:rsidRDefault="00BB758A" w:rsidP="00396412">
            <w:pPr>
              <w:pStyle w:val="ResumeSubsection"/>
            </w:pPr>
            <w:r w:rsidRPr="00396412">
              <w:lastRenderedPageBreak/>
              <w:t>Awards, accolades, prestigious invitations and notable mentions:</w:t>
            </w:r>
          </w:p>
        </w:tc>
      </w:tr>
      <w:tr w:rsidR="00BB758A" w:rsidRPr="00FB3F9C" w14:paraId="7235860F" w14:textId="77777777" w:rsidTr="008C3ECA">
        <w:trPr>
          <w:trHeight w:val="67"/>
        </w:trPr>
        <w:tc>
          <w:tcPr>
            <w:tcW w:w="9710" w:type="dxa"/>
            <w:tcBorders>
              <w:top w:val="nil"/>
              <w:left w:val="nil"/>
              <w:bottom w:val="nil"/>
              <w:right w:val="nil"/>
            </w:tcBorders>
          </w:tcPr>
          <w:p w14:paraId="64665B80" w14:textId="77777777" w:rsidR="00FF7902" w:rsidRDefault="00FF7902" w:rsidP="00071DD6">
            <w:pPr>
              <w:pStyle w:val="ListParagraph"/>
              <w:numPr>
                <w:ilvl w:val="1"/>
                <w:numId w:val="11"/>
              </w:numPr>
            </w:pPr>
            <w:r>
              <w:t>Developed a new degree program in Information Technology and Systems at University of Washington Tacoma</w:t>
            </w:r>
          </w:p>
          <w:p w14:paraId="45D138E8" w14:textId="77777777" w:rsidR="006A40A8" w:rsidRDefault="006A40A8" w:rsidP="00071DD6">
            <w:pPr>
              <w:pStyle w:val="ListParagraph"/>
              <w:numPr>
                <w:ilvl w:val="1"/>
                <w:numId w:val="11"/>
              </w:numPr>
            </w:pPr>
            <w:r>
              <w:t xml:space="preserve">Best short paper award: </w:t>
            </w:r>
            <w:r w:rsidR="00071DD6">
              <w:t>ACM SIGSPATIAL GIS Conference 2009</w:t>
            </w:r>
          </w:p>
          <w:p w14:paraId="0680FC58" w14:textId="77777777" w:rsidR="00E23EF6" w:rsidRDefault="00E23EF6" w:rsidP="00F20641">
            <w:pPr>
              <w:pStyle w:val="ListParagraph"/>
              <w:numPr>
                <w:ilvl w:val="1"/>
                <w:numId w:val="11"/>
              </w:numPr>
            </w:pPr>
            <w:r>
              <w:t>Nominated: University of Washington Tacoma Distinguished Teaching Award 2008-2009.</w:t>
            </w:r>
          </w:p>
          <w:p w14:paraId="1D5D6A34" w14:textId="77777777" w:rsidR="00BB758A" w:rsidRDefault="00890F90" w:rsidP="00F20641">
            <w:pPr>
              <w:pStyle w:val="ListParagraph"/>
              <w:numPr>
                <w:ilvl w:val="1"/>
                <w:numId w:val="11"/>
              </w:numPr>
            </w:pPr>
            <w:r>
              <w:t>Invited Participant:</w:t>
            </w:r>
            <w:r w:rsidR="00BB758A">
              <w:t xml:space="preserve"> Washington HEC Board Brainstorming session on state of higher education in Washington State, May 2008</w:t>
            </w:r>
          </w:p>
          <w:p w14:paraId="23C00324" w14:textId="77777777" w:rsidR="00BB758A" w:rsidRDefault="00890F90" w:rsidP="00F20641">
            <w:pPr>
              <w:pStyle w:val="ListParagraph"/>
              <w:numPr>
                <w:ilvl w:val="1"/>
                <w:numId w:val="11"/>
              </w:numPr>
            </w:pPr>
            <w:r>
              <w:t xml:space="preserve">Invited Participant: </w:t>
            </w:r>
            <w:r w:rsidR="00BB758A">
              <w:t>Microsoft Faculty Summit, July 2008.</w:t>
            </w:r>
          </w:p>
          <w:p w14:paraId="1845430A" w14:textId="77777777" w:rsidR="008334C0" w:rsidRDefault="00BB758A" w:rsidP="008334C0">
            <w:pPr>
              <w:pStyle w:val="ListParagraph"/>
              <w:numPr>
                <w:ilvl w:val="1"/>
                <w:numId w:val="11"/>
              </w:numPr>
            </w:pPr>
            <w:r>
              <w:t xml:space="preserve">Featured in Tacoma Business Examiner Cover Story on state of technology education in South Puget Sound, March 2008. </w:t>
            </w:r>
          </w:p>
          <w:p w14:paraId="34298AA2" w14:textId="77777777" w:rsidR="00BB758A" w:rsidRPr="00FB3F9C" w:rsidRDefault="00BB758A" w:rsidP="008C3ECA">
            <w:pPr>
              <w:pStyle w:val="ListParagraph"/>
              <w:numPr>
                <w:ilvl w:val="1"/>
                <w:numId w:val="11"/>
              </w:numPr>
            </w:pPr>
            <w:r w:rsidRPr="00FB3F9C">
              <w:t xml:space="preserve">Nominated by RIT for the 2003 Microsoft Outstanding Junior Researcher Award. </w:t>
            </w:r>
            <w:r w:rsidR="003150D7">
              <w:t>2003</w:t>
            </w:r>
          </w:p>
          <w:p w14:paraId="38B844F0" w14:textId="77777777" w:rsidR="00BB758A" w:rsidRDefault="00BB758A" w:rsidP="00F20641">
            <w:pPr>
              <w:pStyle w:val="ListParagraph"/>
              <w:numPr>
                <w:ilvl w:val="1"/>
                <w:numId w:val="11"/>
              </w:numPr>
            </w:pPr>
            <w:r w:rsidRPr="00FB3F9C">
              <w:t>2001 Sigma-Xi Excellence in Research Award.</w:t>
            </w:r>
            <w:r w:rsidR="003150D7">
              <w:t xml:space="preserve"> 2001</w:t>
            </w:r>
          </w:p>
          <w:p w14:paraId="10398E19" w14:textId="77777777" w:rsidR="00BB758A" w:rsidRDefault="00BB758A" w:rsidP="003A2B7E">
            <w:pPr>
              <w:pStyle w:val="ListParagraph"/>
              <w:numPr>
                <w:ilvl w:val="1"/>
                <w:numId w:val="11"/>
              </w:numPr>
            </w:pPr>
            <w:r w:rsidRPr="00FB3F9C">
              <w:t>Best Paper Award: “</w:t>
            </w:r>
            <w:r w:rsidRPr="00826E62">
              <w:rPr>
                <w:rFonts w:eastAsia="MS Mincho"/>
              </w:rPr>
              <w:t xml:space="preserve">Parallel Algorithms for Training Back-propagating Neural Networks”, Ankur M. Teredesai, </w:t>
            </w:r>
            <w:r w:rsidRPr="00FB3F9C">
              <w:t>CSI Annual Conference, 1997.</w:t>
            </w:r>
          </w:p>
          <w:p w14:paraId="0B0CFF92" w14:textId="77777777" w:rsidR="00BB758A" w:rsidRDefault="00BB758A" w:rsidP="003A2B7E">
            <w:pPr>
              <w:pStyle w:val="ListParagraph"/>
              <w:numPr>
                <w:ilvl w:val="1"/>
                <w:numId w:val="11"/>
              </w:numPr>
            </w:pPr>
            <w:r>
              <w:t xml:space="preserve">Nominated: </w:t>
            </w:r>
            <w:r w:rsidRPr="00FB3F9C">
              <w:t xml:space="preserve">Virginia Eisenhart Award for Outstanding Junior Faculty 2003 </w:t>
            </w:r>
            <w:r>
              <w:t xml:space="preserve">for </w:t>
            </w:r>
            <w:r w:rsidRPr="00FB3F9C">
              <w:t>Teaching</w:t>
            </w:r>
            <w:r>
              <w:t xml:space="preserve"> Accomplishments</w:t>
            </w:r>
            <w:r w:rsidRPr="00FB3F9C">
              <w:t>.</w:t>
            </w:r>
            <w:r w:rsidR="003150D7">
              <w:t>2003</w:t>
            </w:r>
          </w:p>
          <w:p w14:paraId="0CB53725" w14:textId="77777777" w:rsidR="00BB758A" w:rsidRPr="00FB3F9C" w:rsidRDefault="00BB758A" w:rsidP="003A2B7E">
            <w:pPr>
              <w:pStyle w:val="ListParagraph"/>
              <w:numPr>
                <w:ilvl w:val="1"/>
                <w:numId w:val="11"/>
              </w:numPr>
            </w:pPr>
            <w:r>
              <w:t xml:space="preserve">Nominated: </w:t>
            </w:r>
            <w:r w:rsidRPr="00FB3F9C">
              <w:t xml:space="preserve">Richard and Virginia Eisenhart Award for Outstanding Teaching </w:t>
            </w:r>
            <w:r>
              <w:t>as</w:t>
            </w:r>
            <w:r w:rsidRPr="00FB3F9C">
              <w:t xml:space="preserve"> Senior Faculty 2004, and 2005.</w:t>
            </w:r>
          </w:p>
          <w:p w14:paraId="1F113546" w14:textId="77777777" w:rsidR="00BB758A" w:rsidRDefault="00BB758A" w:rsidP="003A2B7E">
            <w:pPr>
              <w:pStyle w:val="ListParagraph"/>
              <w:numPr>
                <w:ilvl w:val="1"/>
                <w:numId w:val="11"/>
              </w:numPr>
            </w:pPr>
            <w:r w:rsidRPr="00FB3F9C">
              <w:t xml:space="preserve">2004 Ford Foundation Award for Promoting Pluralism and Diversity (Joint </w:t>
            </w:r>
            <w:r w:rsidR="009224FD">
              <w:t xml:space="preserve">RIT </w:t>
            </w:r>
            <w:r w:rsidRPr="00FB3F9C">
              <w:t>nomination with I. Parasnis).</w:t>
            </w:r>
          </w:p>
        </w:tc>
      </w:tr>
      <w:tr w:rsidR="00BB758A" w:rsidRPr="00FB3F9C" w14:paraId="5AF888B1" w14:textId="77777777" w:rsidTr="008C3ECA">
        <w:trPr>
          <w:trHeight w:val="67"/>
        </w:trPr>
        <w:tc>
          <w:tcPr>
            <w:tcW w:w="9710" w:type="dxa"/>
            <w:tcBorders>
              <w:top w:val="nil"/>
              <w:left w:val="nil"/>
              <w:bottom w:val="single" w:sz="4" w:space="0" w:color="auto"/>
              <w:right w:val="nil"/>
            </w:tcBorders>
          </w:tcPr>
          <w:p w14:paraId="0A64E02B" w14:textId="77777777" w:rsidR="00BB758A" w:rsidRDefault="00BB758A" w:rsidP="00826E62">
            <w:pPr>
              <w:pStyle w:val="ListParagraph"/>
              <w:ind w:left="450"/>
            </w:pPr>
          </w:p>
        </w:tc>
      </w:tr>
      <w:tr w:rsidR="00BB758A" w:rsidRPr="00FB3F9C" w14:paraId="35135D41" w14:textId="77777777" w:rsidTr="008C3ECA">
        <w:trPr>
          <w:trHeight w:val="67"/>
        </w:trPr>
        <w:tc>
          <w:tcPr>
            <w:tcW w:w="9710" w:type="dxa"/>
            <w:tcBorders>
              <w:top w:val="single" w:sz="4" w:space="0" w:color="auto"/>
              <w:left w:val="nil"/>
              <w:bottom w:val="single" w:sz="4" w:space="0" w:color="auto"/>
              <w:right w:val="nil"/>
            </w:tcBorders>
          </w:tcPr>
          <w:p w14:paraId="0BA0DB8D" w14:textId="77777777" w:rsidR="00BB758A" w:rsidRPr="00396412" w:rsidRDefault="00BB758A" w:rsidP="00396412">
            <w:pPr>
              <w:pStyle w:val="ResumeSubsection"/>
            </w:pPr>
            <w:r w:rsidRPr="00396412">
              <w:t>Student Advisee/Student Accomplishments:</w:t>
            </w:r>
          </w:p>
        </w:tc>
      </w:tr>
      <w:tr w:rsidR="00BB758A" w:rsidRPr="00FB3F9C" w14:paraId="201D5F1A" w14:textId="77777777" w:rsidTr="008C3ECA">
        <w:trPr>
          <w:trHeight w:val="67"/>
        </w:trPr>
        <w:tc>
          <w:tcPr>
            <w:tcW w:w="9710" w:type="dxa"/>
            <w:tcBorders>
              <w:top w:val="nil"/>
              <w:left w:val="nil"/>
              <w:bottom w:val="nil"/>
              <w:right w:val="nil"/>
            </w:tcBorders>
          </w:tcPr>
          <w:p w14:paraId="42ED66D2" w14:textId="77777777" w:rsidR="00BB758A" w:rsidRDefault="00BB758A" w:rsidP="00F20641">
            <w:pPr>
              <w:pStyle w:val="ListParagraph"/>
              <w:numPr>
                <w:ilvl w:val="0"/>
                <w:numId w:val="12"/>
              </w:numPr>
            </w:pPr>
            <w:r>
              <w:t>Ashish Bindra (</w:t>
            </w:r>
            <w:r w:rsidR="00EB00B1">
              <w:t xml:space="preserve">UWT </w:t>
            </w:r>
            <w:r>
              <w:t>undergraduate advisee) nominated for Gift of Service and Rod Hagenbuch Award 2008.</w:t>
            </w:r>
          </w:p>
          <w:p w14:paraId="288E68D2" w14:textId="77777777" w:rsidR="00BB758A" w:rsidRPr="00FB3F9C" w:rsidRDefault="00BB758A" w:rsidP="00F20641">
            <w:pPr>
              <w:pStyle w:val="ListParagraph"/>
              <w:numPr>
                <w:ilvl w:val="0"/>
                <w:numId w:val="12"/>
              </w:numPr>
            </w:pPr>
            <w:r w:rsidRPr="00FB3F9C">
              <w:t>M. Ahmad (undergraduate advisee) nominated Outstanding Undergraduate Researcher of the year by CRA in 2005.</w:t>
            </w:r>
          </w:p>
          <w:p w14:paraId="7A5814A8" w14:textId="77777777" w:rsidR="00BB758A" w:rsidRPr="00DB1037" w:rsidRDefault="00BB758A" w:rsidP="00F20641">
            <w:pPr>
              <w:pStyle w:val="ListParagraph"/>
              <w:numPr>
                <w:ilvl w:val="0"/>
                <w:numId w:val="12"/>
              </w:numPr>
              <w:rPr>
                <w:b/>
              </w:rPr>
            </w:pPr>
            <w:r w:rsidRPr="00FB3F9C">
              <w:t>H. Chilukuri (graduate advisee) received Google Women’s Scholarship Award 2005.</w:t>
            </w:r>
            <w:r w:rsidRPr="00DB1037">
              <w:rPr>
                <w:b/>
              </w:rPr>
              <w:t xml:space="preserve"> </w:t>
            </w:r>
            <w:r w:rsidRPr="00FB3F9C">
              <w:t>M. Ahmad (UMinn), J. Kang (UMinn), Vineet Chaoji (RPI) and V</w:t>
            </w:r>
            <w:r>
              <w:t xml:space="preserve">. Vaingankar (USC) obtained PhD </w:t>
            </w:r>
            <w:r w:rsidRPr="00FB3F9C">
              <w:t>scholarships.</w:t>
            </w:r>
          </w:p>
        </w:tc>
      </w:tr>
      <w:tr w:rsidR="00BB758A" w:rsidRPr="00FB3F9C" w14:paraId="32C28751" w14:textId="77777777" w:rsidTr="008C3ECA">
        <w:trPr>
          <w:trHeight w:val="67"/>
        </w:trPr>
        <w:tc>
          <w:tcPr>
            <w:tcW w:w="9710" w:type="dxa"/>
            <w:tcBorders>
              <w:top w:val="single" w:sz="4" w:space="0" w:color="auto"/>
              <w:left w:val="nil"/>
              <w:bottom w:val="single" w:sz="4" w:space="0" w:color="auto"/>
              <w:right w:val="nil"/>
            </w:tcBorders>
          </w:tcPr>
          <w:p w14:paraId="21D63BD8" w14:textId="77777777" w:rsidR="00BB758A" w:rsidRPr="00BD5DFD" w:rsidRDefault="00BB758A" w:rsidP="007622E2">
            <w:pPr>
              <w:pStyle w:val="ResumeSubsection"/>
            </w:pPr>
            <w:r>
              <w:t>Industrial Consulting engagements</w:t>
            </w:r>
            <w:r w:rsidRPr="00BD5DFD">
              <w:t>:</w:t>
            </w:r>
          </w:p>
        </w:tc>
      </w:tr>
      <w:tr w:rsidR="00BB758A" w:rsidRPr="00FB3F9C" w14:paraId="55AD9D96" w14:textId="77777777" w:rsidTr="008C3ECA">
        <w:trPr>
          <w:trHeight w:val="67"/>
        </w:trPr>
        <w:tc>
          <w:tcPr>
            <w:tcW w:w="9710" w:type="dxa"/>
            <w:tcBorders>
              <w:top w:val="single" w:sz="4" w:space="0" w:color="auto"/>
              <w:left w:val="nil"/>
              <w:bottom w:val="nil"/>
              <w:right w:val="nil"/>
            </w:tcBorders>
          </w:tcPr>
          <w:p w14:paraId="6BCDEA97" w14:textId="77777777" w:rsidR="00BB758A" w:rsidRPr="00FB3F9C" w:rsidRDefault="00BB758A" w:rsidP="00991675">
            <w:pPr>
              <w:pStyle w:val="ListParagraph"/>
              <w:numPr>
                <w:ilvl w:val="0"/>
                <w:numId w:val="13"/>
              </w:numPr>
            </w:pPr>
            <w:r w:rsidRPr="00FB3F9C">
              <w:t>Thompson West</w:t>
            </w:r>
          </w:p>
        </w:tc>
      </w:tr>
      <w:tr w:rsidR="00BB758A" w:rsidRPr="00FB3F9C" w14:paraId="4DAE3460" w14:textId="77777777" w:rsidTr="008C3ECA">
        <w:trPr>
          <w:trHeight w:val="67"/>
        </w:trPr>
        <w:tc>
          <w:tcPr>
            <w:tcW w:w="9710" w:type="dxa"/>
            <w:tcBorders>
              <w:top w:val="nil"/>
              <w:left w:val="nil"/>
              <w:bottom w:val="nil"/>
              <w:right w:val="nil"/>
            </w:tcBorders>
          </w:tcPr>
          <w:p w14:paraId="008371B7" w14:textId="77777777" w:rsidR="00BB758A" w:rsidRPr="00FB3F9C" w:rsidRDefault="00BB758A" w:rsidP="007622E2">
            <w:pPr>
              <w:pStyle w:val="ListParagraph"/>
              <w:numPr>
                <w:ilvl w:val="0"/>
                <w:numId w:val="13"/>
              </w:numPr>
            </w:pPr>
            <w:r w:rsidRPr="00FB3F9C">
              <w:t>Larsen and Toubro Industries (L &amp;T)</w:t>
            </w:r>
          </w:p>
        </w:tc>
      </w:tr>
      <w:tr w:rsidR="00BB758A" w:rsidRPr="00FB3F9C" w14:paraId="63CCB8E0" w14:textId="77777777" w:rsidTr="008C3ECA">
        <w:trPr>
          <w:trHeight w:val="67"/>
        </w:trPr>
        <w:tc>
          <w:tcPr>
            <w:tcW w:w="9710" w:type="dxa"/>
            <w:tcBorders>
              <w:top w:val="nil"/>
              <w:left w:val="nil"/>
              <w:bottom w:val="nil"/>
              <w:right w:val="nil"/>
            </w:tcBorders>
          </w:tcPr>
          <w:p w14:paraId="2F1C17E0" w14:textId="77777777" w:rsidR="00BB758A" w:rsidRPr="00FB3F9C" w:rsidRDefault="00BB758A" w:rsidP="00F20641">
            <w:pPr>
              <w:pStyle w:val="ListParagraph"/>
              <w:numPr>
                <w:ilvl w:val="0"/>
                <w:numId w:val="13"/>
              </w:numPr>
            </w:pPr>
            <w:r w:rsidRPr="00FB3F9C">
              <w:t>Persistent Software Pvt. Ltd. (PSPL)</w:t>
            </w:r>
          </w:p>
        </w:tc>
      </w:tr>
      <w:tr w:rsidR="00BB758A" w:rsidRPr="00FB3F9C" w14:paraId="29062885" w14:textId="77777777" w:rsidTr="008C3ECA">
        <w:trPr>
          <w:trHeight w:val="67"/>
        </w:trPr>
        <w:tc>
          <w:tcPr>
            <w:tcW w:w="9710" w:type="dxa"/>
            <w:tcBorders>
              <w:top w:val="nil"/>
              <w:left w:val="nil"/>
              <w:bottom w:val="nil"/>
              <w:right w:val="nil"/>
            </w:tcBorders>
          </w:tcPr>
          <w:p w14:paraId="3FDD54AC" w14:textId="77777777" w:rsidR="00BB758A" w:rsidRPr="00FB3F9C" w:rsidRDefault="00BB758A" w:rsidP="00F20641">
            <w:pPr>
              <w:pStyle w:val="ListParagraph"/>
              <w:numPr>
                <w:ilvl w:val="0"/>
                <w:numId w:val="13"/>
              </w:numPr>
            </w:pPr>
            <w:r w:rsidRPr="00FB3F9C">
              <w:t>Apollo Data Technologie</w:t>
            </w:r>
            <w:r w:rsidR="00991675">
              <w:t>s</w:t>
            </w:r>
          </w:p>
        </w:tc>
      </w:tr>
      <w:tr w:rsidR="00BB758A" w:rsidRPr="00FB3F9C" w14:paraId="6CCC82EB" w14:textId="77777777" w:rsidTr="008C3ECA">
        <w:trPr>
          <w:trHeight w:val="67"/>
        </w:trPr>
        <w:tc>
          <w:tcPr>
            <w:tcW w:w="9710" w:type="dxa"/>
            <w:tcBorders>
              <w:top w:val="nil"/>
              <w:left w:val="nil"/>
              <w:bottom w:val="nil"/>
              <w:right w:val="nil"/>
            </w:tcBorders>
          </w:tcPr>
          <w:p w14:paraId="6C4D4E94" w14:textId="77777777" w:rsidR="00BB758A" w:rsidRPr="00FB3F9C" w:rsidRDefault="00BB758A" w:rsidP="00991675">
            <w:pPr>
              <w:pStyle w:val="ListParagraph"/>
              <w:numPr>
                <w:ilvl w:val="0"/>
                <w:numId w:val="13"/>
              </w:numPr>
            </w:pPr>
            <w:r w:rsidRPr="00FB3F9C">
              <w:t>Microsoft Corporation</w:t>
            </w:r>
          </w:p>
        </w:tc>
      </w:tr>
      <w:tr w:rsidR="00BB758A" w:rsidRPr="00FB3F9C" w14:paraId="06075813" w14:textId="77777777" w:rsidTr="00991675">
        <w:trPr>
          <w:trHeight w:val="67"/>
        </w:trPr>
        <w:tc>
          <w:tcPr>
            <w:tcW w:w="9710" w:type="dxa"/>
            <w:tcBorders>
              <w:top w:val="nil"/>
              <w:left w:val="nil"/>
              <w:bottom w:val="nil"/>
              <w:right w:val="nil"/>
            </w:tcBorders>
          </w:tcPr>
          <w:p w14:paraId="7CC754A6" w14:textId="77777777" w:rsidR="00BB758A" w:rsidRPr="00FB3F9C" w:rsidRDefault="00BB758A" w:rsidP="00991675">
            <w:pPr>
              <w:pStyle w:val="ListParagraph"/>
              <w:numPr>
                <w:ilvl w:val="0"/>
                <w:numId w:val="13"/>
              </w:numPr>
            </w:pPr>
            <w:r w:rsidRPr="00FB3F9C">
              <w:t>Knight-Ridder</w:t>
            </w:r>
          </w:p>
        </w:tc>
      </w:tr>
      <w:tr w:rsidR="00BB758A" w:rsidRPr="00FB3F9C" w14:paraId="0C2EA6F8" w14:textId="77777777" w:rsidTr="00991675">
        <w:trPr>
          <w:trHeight w:val="67"/>
        </w:trPr>
        <w:tc>
          <w:tcPr>
            <w:tcW w:w="9710" w:type="dxa"/>
            <w:tcBorders>
              <w:top w:val="nil"/>
              <w:left w:val="nil"/>
              <w:bottom w:val="nil"/>
              <w:right w:val="nil"/>
            </w:tcBorders>
          </w:tcPr>
          <w:p w14:paraId="62CA7671" w14:textId="77777777" w:rsidR="00BB758A" w:rsidRPr="00FB3F9C" w:rsidRDefault="00991675" w:rsidP="00991675">
            <w:pPr>
              <w:pStyle w:val="ListParagraph"/>
              <w:numPr>
                <w:ilvl w:val="0"/>
                <w:numId w:val="13"/>
              </w:numPr>
            </w:pPr>
            <w:r>
              <w:t>Davai LLC</w:t>
            </w:r>
          </w:p>
        </w:tc>
      </w:tr>
      <w:tr w:rsidR="00991675" w:rsidRPr="00FB3F9C" w14:paraId="3E0E53C8" w14:textId="77777777" w:rsidTr="00991675">
        <w:trPr>
          <w:trHeight w:val="67"/>
        </w:trPr>
        <w:tc>
          <w:tcPr>
            <w:tcW w:w="9710" w:type="dxa"/>
            <w:tcBorders>
              <w:top w:val="nil"/>
              <w:left w:val="nil"/>
              <w:bottom w:val="single" w:sz="4" w:space="0" w:color="auto"/>
              <w:right w:val="nil"/>
            </w:tcBorders>
          </w:tcPr>
          <w:p w14:paraId="74C82A5E" w14:textId="77777777" w:rsidR="00991675" w:rsidRDefault="00991675" w:rsidP="00991675">
            <w:pPr>
              <w:pStyle w:val="ListParagraph"/>
              <w:numPr>
                <w:ilvl w:val="0"/>
                <w:numId w:val="13"/>
              </w:numPr>
            </w:pPr>
            <w:r>
              <w:t>nPario LLC</w:t>
            </w:r>
          </w:p>
        </w:tc>
      </w:tr>
      <w:tr w:rsidR="00991675" w:rsidRPr="00FB3F9C" w14:paraId="0CB6E1F4" w14:textId="77777777" w:rsidTr="008C3ECA">
        <w:trPr>
          <w:trHeight w:val="67"/>
        </w:trPr>
        <w:tc>
          <w:tcPr>
            <w:tcW w:w="9710" w:type="dxa"/>
            <w:tcBorders>
              <w:top w:val="nil"/>
              <w:left w:val="nil"/>
              <w:bottom w:val="single" w:sz="4" w:space="0" w:color="auto"/>
              <w:right w:val="nil"/>
            </w:tcBorders>
          </w:tcPr>
          <w:p w14:paraId="46B0EE68" w14:textId="77777777" w:rsidR="00991675" w:rsidRDefault="00991675" w:rsidP="00991675">
            <w:pPr>
              <w:pStyle w:val="ListParagraph"/>
              <w:ind w:left="360"/>
            </w:pPr>
          </w:p>
        </w:tc>
      </w:tr>
      <w:tr w:rsidR="00BB758A" w:rsidRPr="00FB3F9C" w14:paraId="2A1BF513" w14:textId="77777777" w:rsidTr="008C3ECA">
        <w:trPr>
          <w:trHeight w:val="67"/>
        </w:trPr>
        <w:tc>
          <w:tcPr>
            <w:tcW w:w="9710" w:type="dxa"/>
            <w:tcBorders>
              <w:top w:val="single" w:sz="4" w:space="0" w:color="auto"/>
              <w:left w:val="nil"/>
              <w:bottom w:val="single" w:sz="4" w:space="0" w:color="auto"/>
              <w:right w:val="nil"/>
            </w:tcBorders>
          </w:tcPr>
          <w:p w14:paraId="5F06FCC5" w14:textId="77777777" w:rsidR="00BB758A" w:rsidRPr="00BD5DFD" w:rsidRDefault="00BB758A" w:rsidP="00217EFD">
            <w:pPr>
              <w:pStyle w:val="ResumeSubsection"/>
            </w:pPr>
            <w:r w:rsidRPr="00BD5DFD">
              <w:t>Community and Non-Profit Volunteer</w:t>
            </w:r>
          </w:p>
        </w:tc>
      </w:tr>
      <w:tr w:rsidR="00BB758A" w:rsidRPr="00FB3F9C" w14:paraId="08CE7ECB" w14:textId="77777777" w:rsidTr="008C3ECA">
        <w:trPr>
          <w:trHeight w:val="67"/>
        </w:trPr>
        <w:tc>
          <w:tcPr>
            <w:tcW w:w="9710" w:type="dxa"/>
            <w:tcBorders>
              <w:top w:val="single" w:sz="4" w:space="0" w:color="auto"/>
              <w:left w:val="nil"/>
              <w:bottom w:val="nil"/>
              <w:right w:val="nil"/>
            </w:tcBorders>
          </w:tcPr>
          <w:p w14:paraId="0D9595C6" w14:textId="77777777" w:rsidR="00BB758A" w:rsidRPr="00FB3F9C" w:rsidRDefault="00BB758A" w:rsidP="00F20641">
            <w:pPr>
              <w:pStyle w:val="ListParagraph"/>
              <w:numPr>
                <w:ilvl w:val="0"/>
                <w:numId w:val="14"/>
              </w:numPr>
            </w:pPr>
            <w:r w:rsidRPr="00FB3F9C">
              <w:t>Child Rights and You (CRY) – Seattle Region</w:t>
            </w:r>
            <w:r>
              <w:t xml:space="preserve">: Help setup CRY as a UW sponsored non-profit, Help </w:t>
            </w:r>
            <w:r w:rsidR="00217EFD">
              <w:t>organize local events (ongoing)</w:t>
            </w:r>
          </w:p>
          <w:p w14:paraId="3E9F856D" w14:textId="77777777" w:rsidR="00BB758A" w:rsidRPr="00FB3F9C" w:rsidRDefault="00217EFD" w:rsidP="00217EFD">
            <w:pPr>
              <w:pStyle w:val="ListParagraph"/>
              <w:numPr>
                <w:ilvl w:val="0"/>
                <w:numId w:val="14"/>
              </w:numPr>
            </w:pPr>
            <w:r>
              <w:t>ASHA for Education-</w:t>
            </w:r>
            <w:r w:rsidR="00BB758A" w:rsidRPr="00FB3F9C">
              <w:t xml:space="preserve"> Seattle Chapter</w:t>
            </w:r>
            <w:r>
              <w:t xml:space="preserve"> (ongoing)</w:t>
            </w:r>
          </w:p>
        </w:tc>
      </w:tr>
      <w:tr w:rsidR="00BB758A" w:rsidRPr="00FB3F9C" w14:paraId="3E4CFB38" w14:textId="77777777" w:rsidTr="008C3ECA">
        <w:trPr>
          <w:trHeight w:val="67"/>
        </w:trPr>
        <w:tc>
          <w:tcPr>
            <w:tcW w:w="9710" w:type="dxa"/>
            <w:tcBorders>
              <w:top w:val="nil"/>
              <w:left w:val="nil"/>
              <w:bottom w:val="nil"/>
              <w:right w:val="nil"/>
            </w:tcBorders>
          </w:tcPr>
          <w:p w14:paraId="18AB2BBE" w14:textId="3ED15975" w:rsidR="00D82E05" w:rsidRDefault="00D82E05" w:rsidP="00F20641">
            <w:pPr>
              <w:pStyle w:val="ListParagraph"/>
              <w:numPr>
                <w:ilvl w:val="0"/>
                <w:numId w:val="14"/>
              </w:numPr>
            </w:pPr>
            <w:r>
              <w:t>Ten Thousand Villages – IT initiative</w:t>
            </w:r>
            <w:r w:rsidR="00ED64FE">
              <w:t xml:space="preserve"> to improve internal processes for managing the operations for this fair trade non profit</w:t>
            </w:r>
          </w:p>
          <w:p w14:paraId="0061AE95" w14:textId="63AC6ABE" w:rsidR="00ED64FE" w:rsidRDefault="00ED64FE" w:rsidP="00F20641">
            <w:pPr>
              <w:pStyle w:val="ListParagraph"/>
              <w:numPr>
                <w:ilvl w:val="0"/>
                <w:numId w:val="14"/>
              </w:numPr>
            </w:pPr>
            <w:r>
              <w:t>Math and Science Leadership program (MSL) – Mentor for 3 students from Tacoma area middle and high schools during summer 2011</w:t>
            </w:r>
          </w:p>
          <w:p w14:paraId="74E2DD34" w14:textId="77777777" w:rsidR="00BB758A" w:rsidRPr="00FB3F9C" w:rsidRDefault="00BB758A" w:rsidP="00F20641">
            <w:pPr>
              <w:pStyle w:val="ListParagraph"/>
              <w:numPr>
                <w:ilvl w:val="0"/>
                <w:numId w:val="14"/>
              </w:numPr>
            </w:pPr>
            <w:r w:rsidRPr="00FB3F9C">
              <w:t>White Center Food Bank</w:t>
            </w:r>
            <w:r>
              <w:t xml:space="preserve"> – Helped setup food inventory processes and databases.</w:t>
            </w:r>
          </w:p>
        </w:tc>
      </w:tr>
      <w:tr w:rsidR="00BB758A" w:rsidRPr="00FB3F9C" w14:paraId="1AC897E4" w14:textId="77777777" w:rsidTr="008C3ECA">
        <w:trPr>
          <w:trHeight w:val="67"/>
        </w:trPr>
        <w:tc>
          <w:tcPr>
            <w:tcW w:w="9710" w:type="dxa"/>
            <w:tcBorders>
              <w:top w:val="nil"/>
              <w:left w:val="nil"/>
              <w:bottom w:val="nil"/>
              <w:right w:val="nil"/>
            </w:tcBorders>
          </w:tcPr>
          <w:p w14:paraId="2A4E5967" w14:textId="77777777" w:rsidR="00BB758A" w:rsidRPr="00FB3F9C" w:rsidRDefault="00BB758A" w:rsidP="00F20641">
            <w:pPr>
              <w:pStyle w:val="ListParagraph"/>
              <w:numPr>
                <w:ilvl w:val="0"/>
                <w:numId w:val="14"/>
              </w:numPr>
            </w:pPr>
            <w:r w:rsidRPr="00FB3F9C">
              <w:t>City of Kirkland</w:t>
            </w:r>
            <w:r>
              <w:t xml:space="preserve"> – Helped prepare for federal grants and data collection.</w:t>
            </w:r>
          </w:p>
        </w:tc>
      </w:tr>
      <w:tr w:rsidR="00BB758A" w:rsidRPr="00FB3F9C" w14:paraId="3A0C5FFD" w14:textId="77777777" w:rsidTr="008C3ECA">
        <w:trPr>
          <w:trHeight w:val="67"/>
        </w:trPr>
        <w:tc>
          <w:tcPr>
            <w:tcW w:w="9710" w:type="dxa"/>
            <w:tcBorders>
              <w:top w:val="nil"/>
              <w:left w:val="nil"/>
              <w:bottom w:val="nil"/>
              <w:right w:val="nil"/>
            </w:tcBorders>
          </w:tcPr>
          <w:p w14:paraId="1C77C6A5" w14:textId="77777777" w:rsidR="00BB758A" w:rsidRPr="00FB3F9C" w:rsidRDefault="00BB758A" w:rsidP="00F20641">
            <w:pPr>
              <w:pStyle w:val="ListParagraph"/>
              <w:numPr>
                <w:ilvl w:val="0"/>
                <w:numId w:val="14"/>
              </w:numPr>
            </w:pPr>
            <w:r w:rsidRPr="00FB3F9C">
              <w:t>Bruhan Maharashtra Mandal (Chair- Fund Raising Committee)</w:t>
            </w:r>
          </w:p>
        </w:tc>
      </w:tr>
      <w:tr w:rsidR="00BB758A" w:rsidRPr="00FB3F9C" w14:paraId="1BA28E38" w14:textId="77777777" w:rsidTr="008C3ECA">
        <w:trPr>
          <w:trHeight w:val="67"/>
        </w:trPr>
        <w:tc>
          <w:tcPr>
            <w:tcW w:w="9710" w:type="dxa"/>
            <w:tcBorders>
              <w:top w:val="nil"/>
              <w:left w:val="nil"/>
              <w:bottom w:val="single" w:sz="4" w:space="0" w:color="auto"/>
              <w:right w:val="nil"/>
            </w:tcBorders>
          </w:tcPr>
          <w:p w14:paraId="07CB41A8" w14:textId="77777777" w:rsidR="00BB758A" w:rsidRPr="00FB3F9C" w:rsidRDefault="00BB758A" w:rsidP="00F20641">
            <w:pPr>
              <w:pStyle w:val="ListParagraph"/>
              <w:numPr>
                <w:ilvl w:val="0"/>
                <w:numId w:val="14"/>
              </w:numPr>
            </w:pPr>
            <w:r w:rsidRPr="00FB3F9C">
              <w:t>Seattle Works</w:t>
            </w:r>
            <w:r>
              <w:t xml:space="preserve"> – Downtown Seattle neighborhood park restoration project</w:t>
            </w:r>
          </w:p>
        </w:tc>
      </w:tr>
      <w:tr w:rsidR="00BB758A" w:rsidRPr="00FB3F9C" w14:paraId="3C664F90" w14:textId="77777777" w:rsidTr="008C3ECA">
        <w:trPr>
          <w:trHeight w:val="67"/>
        </w:trPr>
        <w:tc>
          <w:tcPr>
            <w:tcW w:w="9710" w:type="dxa"/>
            <w:tcBorders>
              <w:top w:val="single" w:sz="4" w:space="0" w:color="auto"/>
              <w:left w:val="nil"/>
              <w:bottom w:val="single" w:sz="4" w:space="0" w:color="auto"/>
              <w:right w:val="nil"/>
            </w:tcBorders>
          </w:tcPr>
          <w:p w14:paraId="4636B90F" w14:textId="77777777" w:rsidR="00BB758A" w:rsidRPr="00DE6296" w:rsidRDefault="00BB758A" w:rsidP="00910C64">
            <w:pPr>
              <w:pStyle w:val="ResumeSubsection"/>
            </w:pPr>
            <w:r>
              <w:t xml:space="preserve">Recent </w:t>
            </w:r>
            <w:r w:rsidRPr="00DE6296">
              <w:t>O</w:t>
            </w:r>
            <w:r>
              <w:t xml:space="preserve">UTREACH </w:t>
            </w:r>
            <w:r w:rsidR="00910C64">
              <w:t>SErvice</w:t>
            </w:r>
            <w:r>
              <w:t xml:space="preserve"> </w:t>
            </w:r>
            <w:r w:rsidR="00910C64">
              <w:t>AT</w:t>
            </w:r>
            <w:r>
              <w:t xml:space="preserve"> University of Washington Tacoma</w:t>
            </w:r>
          </w:p>
        </w:tc>
      </w:tr>
      <w:tr w:rsidR="00BB758A" w:rsidRPr="00FB3F9C" w14:paraId="77D7AF1D" w14:textId="77777777" w:rsidTr="008C3ECA">
        <w:trPr>
          <w:trHeight w:val="67"/>
        </w:trPr>
        <w:tc>
          <w:tcPr>
            <w:tcW w:w="9710" w:type="dxa"/>
            <w:tcBorders>
              <w:top w:val="single" w:sz="4" w:space="0" w:color="auto"/>
              <w:left w:val="nil"/>
              <w:bottom w:val="nil"/>
              <w:right w:val="nil"/>
            </w:tcBorders>
          </w:tcPr>
          <w:p w14:paraId="5918B951" w14:textId="4EE67997" w:rsidR="00D82E05" w:rsidRDefault="00D82E05" w:rsidP="00F20641">
            <w:pPr>
              <w:pStyle w:val="ListParagraph"/>
              <w:numPr>
                <w:ilvl w:val="0"/>
                <w:numId w:val="15"/>
              </w:numPr>
            </w:pPr>
            <w:r>
              <w:t>Microsoft Open Technologies – Interoperability Executive Council (2012- )</w:t>
            </w:r>
          </w:p>
          <w:p w14:paraId="5CC38A01" w14:textId="54923F0C" w:rsidR="00D82E05" w:rsidRDefault="00D82E05" w:rsidP="00ED64FE">
            <w:pPr>
              <w:pStyle w:val="ListParagraph"/>
              <w:ind w:left="360"/>
            </w:pPr>
          </w:p>
          <w:p w14:paraId="3C071C5B" w14:textId="77777777" w:rsidR="00BB758A" w:rsidRDefault="00BB758A" w:rsidP="00F20641">
            <w:pPr>
              <w:pStyle w:val="ListParagraph"/>
              <w:numPr>
                <w:ilvl w:val="0"/>
                <w:numId w:val="15"/>
              </w:numPr>
            </w:pPr>
            <w:r>
              <w:t>IBM Cognos seminar, August 2008</w:t>
            </w:r>
          </w:p>
        </w:tc>
      </w:tr>
      <w:tr w:rsidR="00BB758A" w:rsidRPr="00FB3F9C" w14:paraId="68484C75" w14:textId="77777777" w:rsidTr="008C3ECA">
        <w:trPr>
          <w:trHeight w:val="67"/>
        </w:trPr>
        <w:tc>
          <w:tcPr>
            <w:tcW w:w="9710" w:type="dxa"/>
            <w:tcBorders>
              <w:top w:val="nil"/>
              <w:left w:val="nil"/>
              <w:bottom w:val="nil"/>
              <w:right w:val="nil"/>
            </w:tcBorders>
          </w:tcPr>
          <w:p w14:paraId="2865E67F" w14:textId="77777777" w:rsidR="00BB758A" w:rsidRPr="00FB3F9C" w:rsidRDefault="00BB758A" w:rsidP="00F20641">
            <w:pPr>
              <w:pStyle w:val="ListParagraph"/>
              <w:numPr>
                <w:ilvl w:val="0"/>
                <w:numId w:val="15"/>
              </w:numPr>
            </w:pPr>
            <w:r>
              <w:t>Washington State Technology Summit, April 2008</w:t>
            </w:r>
          </w:p>
        </w:tc>
      </w:tr>
      <w:tr w:rsidR="00BB758A" w:rsidRPr="00FB3F9C" w14:paraId="7085F9FC" w14:textId="77777777" w:rsidTr="008C3ECA">
        <w:trPr>
          <w:trHeight w:val="67"/>
        </w:trPr>
        <w:tc>
          <w:tcPr>
            <w:tcW w:w="9710" w:type="dxa"/>
            <w:tcBorders>
              <w:top w:val="nil"/>
              <w:left w:val="nil"/>
              <w:bottom w:val="nil"/>
              <w:right w:val="nil"/>
            </w:tcBorders>
          </w:tcPr>
          <w:p w14:paraId="38AA18CB" w14:textId="77777777" w:rsidR="00BB758A" w:rsidRDefault="00BB758A" w:rsidP="00F20641">
            <w:pPr>
              <w:pStyle w:val="ListParagraph"/>
              <w:numPr>
                <w:ilvl w:val="0"/>
                <w:numId w:val="15"/>
              </w:numPr>
            </w:pPr>
            <w:r>
              <w:t>International Conference on Weblogs and Social Media, Seattle, WA, April 2008</w:t>
            </w:r>
          </w:p>
        </w:tc>
      </w:tr>
      <w:tr w:rsidR="00BB758A" w:rsidRPr="00FB3F9C" w14:paraId="0EF68B0C" w14:textId="77777777" w:rsidTr="008C3ECA">
        <w:trPr>
          <w:trHeight w:val="67"/>
        </w:trPr>
        <w:tc>
          <w:tcPr>
            <w:tcW w:w="9710" w:type="dxa"/>
            <w:tcBorders>
              <w:top w:val="nil"/>
              <w:left w:val="nil"/>
              <w:bottom w:val="nil"/>
              <w:right w:val="nil"/>
            </w:tcBorders>
          </w:tcPr>
          <w:p w14:paraId="5ED43B5F" w14:textId="77777777" w:rsidR="00BB758A" w:rsidRDefault="00BB758A" w:rsidP="00F20641">
            <w:pPr>
              <w:pStyle w:val="ListParagraph"/>
              <w:numPr>
                <w:ilvl w:val="0"/>
                <w:numId w:val="15"/>
              </w:numPr>
            </w:pPr>
            <w:r>
              <w:t>Microsoft Office Live, Invited Talk on Social Web Monetization Issues, March 2008</w:t>
            </w:r>
          </w:p>
        </w:tc>
      </w:tr>
      <w:tr w:rsidR="00BB758A" w:rsidRPr="00FB3F9C" w14:paraId="12E4223B" w14:textId="77777777" w:rsidTr="008C3ECA">
        <w:trPr>
          <w:trHeight w:val="67"/>
        </w:trPr>
        <w:tc>
          <w:tcPr>
            <w:tcW w:w="9710" w:type="dxa"/>
            <w:tcBorders>
              <w:top w:val="nil"/>
              <w:left w:val="nil"/>
              <w:bottom w:val="nil"/>
              <w:right w:val="nil"/>
            </w:tcBorders>
          </w:tcPr>
          <w:p w14:paraId="2341158A" w14:textId="77777777" w:rsidR="00BB758A" w:rsidRDefault="00BB758A" w:rsidP="00F20641">
            <w:pPr>
              <w:pStyle w:val="ListParagraph"/>
              <w:numPr>
                <w:ilvl w:val="0"/>
                <w:numId w:val="15"/>
              </w:numPr>
            </w:pPr>
            <w:r>
              <w:t>Google Inc. , Project Demos and Open House, Seattle, March 2008</w:t>
            </w:r>
          </w:p>
        </w:tc>
      </w:tr>
      <w:tr w:rsidR="00BB758A" w:rsidRPr="00FB3F9C" w14:paraId="473E5338" w14:textId="77777777" w:rsidTr="008C3ECA">
        <w:trPr>
          <w:trHeight w:val="67"/>
        </w:trPr>
        <w:tc>
          <w:tcPr>
            <w:tcW w:w="9710" w:type="dxa"/>
            <w:tcBorders>
              <w:top w:val="nil"/>
              <w:left w:val="nil"/>
              <w:bottom w:val="nil"/>
              <w:right w:val="nil"/>
            </w:tcBorders>
          </w:tcPr>
          <w:p w14:paraId="5501F5C4" w14:textId="77777777" w:rsidR="00BB758A" w:rsidRDefault="00BB758A" w:rsidP="00F20641">
            <w:pPr>
              <w:pStyle w:val="ListParagraph"/>
              <w:numPr>
                <w:ilvl w:val="0"/>
                <w:numId w:val="15"/>
              </w:numPr>
            </w:pPr>
            <w:r>
              <w:t>Math and Science Leadership MSL Monthly Connections February 2008 Talk on “Got Myspace?” for MSL students</w:t>
            </w:r>
          </w:p>
        </w:tc>
      </w:tr>
      <w:tr w:rsidR="00BB758A" w:rsidRPr="00FB3F9C" w14:paraId="782A39C5" w14:textId="77777777" w:rsidTr="008C3ECA">
        <w:trPr>
          <w:trHeight w:val="67"/>
        </w:trPr>
        <w:tc>
          <w:tcPr>
            <w:tcW w:w="9710" w:type="dxa"/>
            <w:tcBorders>
              <w:top w:val="nil"/>
              <w:left w:val="nil"/>
              <w:bottom w:val="nil"/>
              <w:right w:val="nil"/>
            </w:tcBorders>
          </w:tcPr>
          <w:p w14:paraId="3D0B5E37" w14:textId="77777777" w:rsidR="00BB758A" w:rsidRDefault="00BB758A" w:rsidP="00F20641">
            <w:pPr>
              <w:pStyle w:val="ListParagraph"/>
              <w:numPr>
                <w:ilvl w:val="0"/>
                <w:numId w:val="15"/>
              </w:numPr>
            </w:pPr>
            <w:r>
              <w:t>Tacoma Art Museum, Discussion on Art in the Social Cyberspace, January 2008</w:t>
            </w:r>
          </w:p>
        </w:tc>
      </w:tr>
      <w:tr w:rsidR="00BB758A" w:rsidRPr="00FB3F9C" w14:paraId="5576CAA9" w14:textId="77777777" w:rsidTr="008C3ECA">
        <w:trPr>
          <w:trHeight w:val="67"/>
        </w:trPr>
        <w:tc>
          <w:tcPr>
            <w:tcW w:w="9710" w:type="dxa"/>
            <w:tcBorders>
              <w:top w:val="nil"/>
              <w:left w:val="nil"/>
              <w:bottom w:val="nil"/>
              <w:right w:val="nil"/>
            </w:tcBorders>
          </w:tcPr>
          <w:p w14:paraId="06F739F3" w14:textId="77777777" w:rsidR="00BB758A" w:rsidRDefault="00BB758A" w:rsidP="00F20641">
            <w:pPr>
              <w:pStyle w:val="ListParagraph"/>
              <w:numPr>
                <w:ilvl w:val="0"/>
                <w:numId w:val="15"/>
              </w:numPr>
            </w:pPr>
            <w:r>
              <w:t>ITS program proposal presentation, Autumn Advisory Board meeting, October 2007</w:t>
            </w:r>
          </w:p>
        </w:tc>
      </w:tr>
      <w:tr w:rsidR="00BB758A" w:rsidRPr="00FB3F9C" w14:paraId="2702D738" w14:textId="77777777" w:rsidTr="008C3ECA">
        <w:trPr>
          <w:trHeight w:val="67"/>
        </w:trPr>
        <w:tc>
          <w:tcPr>
            <w:tcW w:w="9710" w:type="dxa"/>
            <w:tcBorders>
              <w:top w:val="nil"/>
              <w:left w:val="nil"/>
              <w:bottom w:val="nil"/>
              <w:right w:val="nil"/>
            </w:tcBorders>
          </w:tcPr>
          <w:p w14:paraId="494995C1" w14:textId="77777777" w:rsidR="00BB758A" w:rsidRDefault="00BB758A" w:rsidP="00F20641">
            <w:pPr>
              <w:pStyle w:val="ListParagraph"/>
              <w:numPr>
                <w:ilvl w:val="0"/>
                <w:numId w:val="15"/>
              </w:numPr>
            </w:pPr>
            <w:r>
              <w:t xml:space="preserve">The Higher Education Coordinating Board (HECB) Olympia visit, Sept 2007 </w:t>
            </w:r>
          </w:p>
        </w:tc>
      </w:tr>
      <w:tr w:rsidR="00BB758A" w:rsidRPr="00FB3F9C" w14:paraId="39E7296A" w14:textId="77777777" w:rsidTr="008C3ECA">
        <w:trPr>
          <w:trHeight w:val="67"/>
        </w:trPr>
        <w:tc>
          <w:tcPr>
            <w:tcW w:w="9710" w:type="dxa"/>
            <w:tcBorders>
              <w:top w:val="nil"/>
              <w:left w:val="nil"/>
              <w:bottom w:val="nil"/>
              <w:right w:val="nil"/>
            </w:tcBorders>
          </w:tcPr>
          <w:p w14:paraId="33074B79" w14:textId="77777777" w:rsidR="00BB758A" w:rsidRDefault="00BB758A" w:rsidP="00F20641">
            <w:pPr>
              <w:pStyle w:val="ListParagraph"/>
              <w:numPr>
                <w:ilvl w:val="0"/>
                <w:numId w:val="15"/>
              </w:numPr>
            </w:pPr>
            <w:r>
              <w:t>ITS program presentation, DeCS Planning event, July 2007</w:t>
            </w:r>
          </w:p>
        </w:tc>
      </w:tr>
      <w:tr w:rsidR="00BB758A" w:rsidRPr="00FB3F9C" w14:paraId="6D2E5C69" w14:textId="77777777" w:rsidTr="008C3ECA">
        <w:trPr>
          <w:trHeight w:val="67"/>
        </w:trPr>
        <w:tc>
          <w:tcPr>
            <w:tcW w:w="9710" w:type="dxa"/>
            <w:tcBorders>
              <w:top w:val="nil"/>
              <w:left w:val="nil"/>
              <w:bottom w:val="nil"/>
              <w:right w:val="nil"/>
            </w:tcBorders>
          </w:tcPr>
          <w:p w14:paraId="742C93C8" w14:textId="77777777" w:rsidR="00BB758A" w:rsidRPr="00FB3F9C" w:rsidRDefault="00BB758A" w:rsidP="00F20641">
            <w:pPr>
              <w:pStyle w:val="ListParagraph"/>
              <w:numPr>
                <w:ilvl w:val="0"/>
                <w:numId w:val="15"/>
              </w:numPr>
            </w:pPr>
            <w:r>
              <w:t>PARC Faculty Workshop for new programs, June 2007</w:t>
            </w:r>
          </w:p>
        </w:tc>
      </w:tr>
      <w:tr w:rsidR="00BB758A" w:rsidRPr="00FB3F9C" w14:paraId="4C831595" w14:textId="77777777" w:rsidTr="008C3ECA">
        <w:trPr>
          <w:trHeight w:val="67"/>
        </w:trPr>
        <w:tc>
          <w:tcPr>
            <w:tcW w:w="9710" w:type="dxa"/>
            <w:tcBorders>
              <w:top w:val="nil"/>
              <w:left w:val="nil"/>
              <w:bottom w:val="nil"/>
              <w:right w:val="nil"/>
            </w:tcBorders>
          </w:tcPr>
          <w:p w14:paraId="269C129F" w14:textId="77777777" w:rsidR="00BB758A" w:rsidRDefault="00BB758A" w:rsidP="00F20641">
            <w:pPr>
              <w:pStyle w:val="ListParagraph"/>
              <w:numPr>
                <w:ilvl w:val="0"/>
                <w:numId w:val="15"/>
              </w:numPr>
            </w:pPr>
            <w:r>
              <w:t>2007 The Indus Entre</w:t>
            </w:r>
            <w:r w:rsidR="00152821">
              <w:t>preneurs (TIE) Seattle chapter annual c</w:t>
            </w:r>
            <w:r>
              <w:t>onference, May 2007</w:t>
            </w:r>
          </w:p>
        </w:tc>
      </w:tr>
      <w:tr w:rsidR="00BB758A" w:rsidRPr="00FB3F9C" w14:paraId="35EE1C6E" w14:textId="77777777" w:rsidTr="008C3ECA">
        <w:trPr>
          <w:trHeight w:val="67"/>
        </w:trPr>
        <w:tc>
          <w:tcPr>
            <w:tcW w:w="9710" w:type="dxa"/>
            <w:tcBorders>
              <w:top w:val="nil"/>
              <w:left w:val="nil"/>
              <w:bottom w:val="nil"/>
              <w:right w:val="nil"/>
            </w:tcBorders>
          </w:tcPr>
          <w:p w14:paraId="5BDFDB54" w14:textId="77777777" w:rsidR="00BB758A" w:rsidRDefault="00BB758A" w:rsidP="00D500CA">
            <w:pPr>
              <w:pStyle w:val="ListParagraph"/>
              <w:numPr>
                <w:ilvl w:val="0"/>
                <w:numId w:val="15"/>
              </w:numPr>
            </w:pPr>
            <w:r>
              <w:t>Stadium High School visit, April 11</w:t>
            </w:r>
            <w:r w:rsidRPr="00D500CA">
              <w:rPr>
                <w:vertAlign w:val="superscript"/>
              </w:rPr>
              <w:t>th</w:t>
            </w:r>
            <w:r>
              <w:t xml:space="preserve"> 2007</w:t>
            </w:r>
          </w:p>
        </w:tc>
      </w:tr>
      <w:tr w:rsidR="00BB758A" w:rsidRPr="00FB3F9C" w14:paraId="51D5B7E6" w14:textId="77777777" w:rsidTr="008C3ECA">
        <w:trPr>
          <w:trHeight w:val="67"/>
        </w:trPr>
        <w:tc>
          <w:tcPr>
            <w:tcW w:w="9710" w:type="dxa"/>
            <w:tcBorders>
              <w:top w:val="nil"/>
              <w:left w:val="nil"/>
              <w:bottom w:val="single" w:sz="4" w:space="0" w:color="auto"/>
              <w:right w:val="nil"/>
            </w:tcBorders>
          </w:tcPr>
          <w:p w14:paraId="0AC5658E" w14:textId="77777777" w:rsidR="00BB758A" w:rsidRDefault="00BB758A" w:rsidP="00D500CA">
            <w:pPr>
              <w:pStyle w:val="ListParagraph"/>
              <w:numPr>
                <w:ilvl w:val="0"/>
                <w:numId w:val="15"/>
              </w:numPr>
            </w:pPr>
            <w:r>
              <w:t>Tacoma School for the Arts (SOTA) visit, April 2007</w:t>
            </w:r>
          </w:p>
        </w:tc>
      </w:tr>
    </w:tbl>
    <w:p w14:paraId="0EFCDF0E" w14:textId="77777777" w:rsidR="007472F4" w:rsidRPr="00594A9C" w:rsidRDefault="007472F4" w:rsidP="00BE2992">
      <w:pPr>
        <w:rPr>
          <w:rFonts w:ascii="Times New Roman" w:eastAsia="MS Mincho" w:hAnsi="Times New Roman"/>
          <w:bCs/>
          <w:sz w:val="24"/>
          <w:szCs w:val="24"/>
        </w:rPr>
      </w:pPr>
    </w:p>
    <w:sectPr w:rsidR="007472F4" w:rsidRPr="00594A9C" w:rsidSect="00993E24">
      <w:footerReference w:type="default" r:id="rId16"/>
      <w:pgSz w:w="12240" w:h="15840"/>
      <w:pgMar w:top="720" w:right="1319" w:bottom="1170" w:left="1319"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10A59C" w14:textId="77777777" w:rsidR="00437A93" w:rsidRDefault="00437A93" w:rsidP="000F3A57">
      <w:pPr>
        <w:spacing w:after="0" w:line="240" w:lineRule="auto"/>
      </w:pPr>
      <w:r>
        <w:separator/>
      </w:r>
    </w:p>
  </w:endnote>
  <w:endnote w:type="continuationSeparator" w:id="0">
    <w:p w14:paraId="7542D339" w14:textId="77777777" w:rsidR="00437A93" w:rsidRDefault="00437A93" w:rsidP="000F3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SFRM1000">
    <w:altName w:val="Cambria"/>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DejaVuSerif">
    <w:panose1 w:val="00000000000000000000"/>
    <w:charset w:val="00"/>
    <w:family w:val="auto"/>
    <w:notTrueType/>
    <w:pitch w:val="default"/>
    <w:sig w:usb0="00000003" w:usb1="00000000" w:usb2="00000000" w:usb3="00000000" w:csb0="00000001" w:csb1="00000000"/>
  </w:font>
  <w:font w:name="DejaVuSerif-Italic">
    <w:panose1 w:val="00000000000000000000"/>
    <w:charset w:val="00"/>
    <w:family w:val="auto"/>
    <w:notTrueType/>
    <w:pitch w:val="default"/>
    <w:sig w:usb0="00000003" w:usb1="00000000" w:usb2="00000000" w:usb3="00000000" w:csb0="00000001" w:csb1="00000000"/>
  </w:font>
  <w:font w:name="SFBX1000">
    <w:panose1 w:val="00000000000000000000"/>
    <w:charset w:val="00"/>
    <w:family w:val="auto"/>
    <w:notTrueType/>
    <w:pitch w:val="default"/>
    <w:sig w:usb0="00000003" w:usb1="00000000" w:usb2="00000000" w:usb3="00000000" w:csb0="00000001" w:csb1="00000000"/>
  </w:font>
  <w:font w:name="SFTI1000">
    <w:panose1 w:val="00000000000000000000"/>
    <w:charset w:val="00"/>
    <w:family w:val="auto"/>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NimbusRomNo9L-Medi">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4CF07A" w14:textId="77777777" w:rsidR="002605F4" w:rsidRDefault="002605F4">
    <w:pPr>
      <w:pStyle w:val="Footer"/>
      <w:jc w:val="right"/>
    </w:pPr>
    <w:r>
      <w:fldChar w:fldCharType="begin"/>
    </w:r>
    <w:r>
      <w:instrText xml:space="preserve"> PAGE   \* MERGEFORMAT </w:instrText>
    </w:r>
    <w:r>
      <w:fldChar w:fldCharType="separate"/>
    </w:r>
    <w:r w:rsidR="00B90964">
      <w:rPr>
        <w:noProof/>
      </w:rPr>
      <w:t>5</w:t>
    </w:r>
    <w:r>
      <w:rPr>
        <w:noProof/>
      </w:rPr>
      <w:fldChar w:fldCharType="end"/>
    </w:r>
  </w:p>
  <w:p w14:paraId="6DB253A8" w14:textId="77777777" w:rsidR="002605F4" w:rsidRDefault="002605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1C37D2" w14:textId="77777777" w:rsidR="00437A93" w:rsidRDefault="00437A93" w:rsidP="000F3A57">
      <w:pPr>
        <w:spacing w:after="0" w:line="240" w:lineRule="auto"/>
      </w:pPr>
      <w:r>
        <w:separator/>
      </w:r>
    </w:p>
  </w:footnote>
  <w:footnote w:type="continuationSeparator" w:id="0">
    <w:p w14:paraId="0C5950D7" w14:textId="77777777" w:rsidR="00437A93" w:rsidRDefault="00437A93" w:rsidP="000F3A57">
      <w:pPr>
        <w:spacing w:after="0" w:line="240" w:lineRule="auto"/>
      </w:pPr>
      <w:r>
        <w:continuationSeparator/>
      </w:r>
    </w:p>
  </w:footnote>
  <w:footnote w:id="1">
    <w:p w14:paraId="309FE246" w14:textId="77777777" w:rsidR="002605F4" w:rsidRDefault="002605F4">
      <w:pPr>
        <w:pStyle w:val="FootnoteText"/>
      </w:pPr>
      <w:r>
        <w:rPr>
          <w:rStyle w:val="FootnoteReference"/>
        </w:rPr>
        <w:footnoteRef/>
      </w:r>
      <w:r>
        <w:t xml:space="preserve"> Approximate figures based on most accurate data I have. Actual totals may be slightly different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44FFD"/>
    <w:multiLevelType w:val="hybridMultilevel"/>
    <w:tmpl w:val="CE3A19EA"/>
    <w:lvl w:ilvl="0" w:tplc="34A4CDB0">
      <w:start w:val="1"/>
      <w:numFmt w:val="decimal"/>
      <w:lvlText w:val="%1."/>
      <w:lvlJc w:val="left"/>
      <w:pPr>
        <w:tabs>
          <w:tab w:val="num" w:pos="360"/>
        </w:tabs>
        <w:ind w:left="360" w:hanging="360"/>
      </w:pPr>
      <w:rPr>
        <w:b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0AD37D27"/>
    <w:multiLevelType w:val="hybridMultilevel"/>
    <w:tmpl w:val="126400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CB8243A"/>
    <w:multiLevelType w:val="hybridMultilevel"/>
    <w:tmpl w:val="F46A3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5116A8"/>
    <w:multiLevelType w:val="hybridMultilevel"/>
    <w:tmpl w:val="CE1A3A1A"/>
    <w:lvl w:ilvl="0" w:tplc="64B4A45E">
      <w:start w:val="1"/>
      <w:numFmt w:val="decimal"/>
      <w:lvlText w:val="%1."/>
      <w:lvlJc w:val="left"/>
      <w:pPr>
        <w:ind w:left="360" w:hanging="360"/>
      </w:pPr>
      <w:rPr>
        <w:rFonts w:asciiTheme="majorHAnsi" w:hAnsiTheme="majorHAnsi" w:hint="default"/>
        <w:b w:val="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04F4B0F"/>
    <w:multiLevelType w:val="hybridMultilevel"/>
    <w:tmpl w:val="A4C8198E"/>
    <w:lvl w:ilvl="0" w:tplc="00090409">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ind w:left="45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9E29DE"/>
    <w:multiLevelType w:val="hybridMultilevel"/>
    <w:tmpl w:val="CE1A3A1A"/>
    <w:lvl w:ilvl="0" w:tplc="64B4A45E">
      <w:start w:val="1"/>
      <w:numFmt w:val="decimal"/>
      <w:lvlText w:val="%1."/>
      <w:lvlJc w:val="left"/>
      <w:pPr>
        <w:ind w:left="360" w:hanging="360"/>
      </w:pPr>
      <w:rPr>
        <w:rFonts w:asciiTheme="majorHAnsi" w:hAnsiTheme="majorHAnsi" w:hint="default"/>
        <w:b w:val="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A085CCE"/>
    <w:multiLevelType w:val="hybridMultilevel"/>
    <w:tmpl w:val="CD0265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094124D"/>
    <w:multiLevelType w:val="hybridMultilevel"/>
    <w:tmpl w:val="99CA75CE"/>
    <w:lvl w:ilvl="0" w:tplc="CB9823B2">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20FE6904"/>
    <w:multiLevelType w:val="hybridMultilevel"/>
    <w:tmpl w:val="27F2D5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0FF1C2F"/>
    <w:multiLevelType w:val="hybridMultilevel"/>
    <w:tmpl w:val="E18EC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FD0ADF"/>
    <w:multiLevelType w:val="hybridMultilevel"/>
    <w:tmpl w:val="CE1A3A1A"/>
    <w:lvl w:ilvl="0" w:tplc="64B4A45E">
      <w:start w:val="1"/>
      <w:numFmt w:val="decimal"/>
      <w:lvlText w:val="%1."/>
      <w:lvlJc w:val="left"/>
      <w:pPr>
        <w:ind w:left="360" w:hanging="360"/>
      </w:pPr>
      <w:rPr>
        <w:rFonts w:asciiTheme="majorHAnsi" w:hAnsiTheme="majorHAnsi" w:hint="default"/>
        <w:b w:val="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36E5EB0"/>
    <w:multiLevelType w:val="hybridMultilevel"/>
    <w:tmpl w:val="6D0E47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3EF2ECD"/>
    <w:multiLevelType w:val="hybridMultilevel"/>
    <w:tmpl w:val="818C4F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4306D9A"/>
    <w:multiLevelType w:val="hybridMultilevel"/>
    <w:tmpl w:val="CE1A3A1A"/>
    <w:lvl w:ilvl="0" w:tplc="64B4A45E">
      <w:start w:val="1"/>
      <w:numFmt w:val="decimal"/>
      <w:lvlText w:val="%1."/>
      <w:lvlJc w:val="left"/>
      <w:pPr>
        <w:ind w:left="360" w:hanging="360"/>
      </w:pPr>
      <w:rPr>
        <w:rFonts w:asciiTheme="majorHAnsi" w:hAnsiTheme="majorHAnsi" w:hint="default"/>
        <w:b w:val="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4405E65"/>
    <w:multiLevelType w:val="hybridMultilevel"/>
    <w:tmpl w:val="F9000070"/>
    <w:lvl w:ilvl="0" w:tplc="00090409">
      <w:start w:val="1"/>
      <w:numFmt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5">
    <w:nsid w:val="2AA24C44"/>
    <w:multiLevelType w:val="hybridMultilevel"/>
    <w:tmpl w:val="16D076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39E7758"/>
    <w:multiLevelType w:val="hybridMultilevel"/>
    <w:tmpl w:val="CC72D032"/>
    <w:lvl w:ilvl="0" w:tplc="BFE074F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39C741FD"/>
    <w:multiLevelType w:val="hybridMultilevel"/>
    <w:tmpl w:val="CBE4615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3A2C7A03"/>
    <w:multiLevelType w:val="hybridMultilevel"/>
    <w:tmpl w:val="0BEE0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CB948AD"/>
    <w:multiLevelType w:val="hybridMultilevel"/>
    <w:tmpl w:val="9FB8EF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40A95DC7"/>
    <w:multiLevelType w:val="hybridMultilevel"/>
    <w:tmpl w:val="CE1A3A1A"/>
    <w:lvl w:ilvl="0" w:tplc="64B4A45E">
      <w:start w:val="1"/>
      <w:numFmt w:val="decimal"/>
      <w:lvlText w:val="%1."/>
      <w:lvlJc w:val="left"/>
      <w:pPr>
        <w:ind w:left="360" w:hanging="360"/>
      </w:pPr>
      <w:rPr>
        <w:rFonts w:asciiTheme="majorHAnsi" w:hAnsiTheme="majorHAnsi" w:hint="default"/>
        <w:b w:val="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470723C1"/>
    <w:multiLevelType w:val="hybridMultilevel"/>
    <w:tmpl w:val="CE1A3A1A"/>
    <w:lvl w:ilvl="0" w:tplc="64B4A45E">
      <w:start w:val="1"/>
      <w:numFmt w:val="decimal"/>
      <w:lvlText w:val="%1."/>
      <w:lvlJc w:val="left"/>
      <w:pPr>
        <w:ind w:left="360" w:hanging="360"/>
      </w:pPr>
      <w:rPr>
        <w:rFonts w:asciiTheme="majorHAnsi" w:hAnsiTheme="majorHAnsi" w:hint="default"/>
        <w:b w:val="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490A45EA"/>
    <w:multiLevelType w:val="hybridMultilevel"/>
    <w:tmpl w:val="E08E59C0"/>
    <w:lvl w:ilvl="0" w:tplc="000904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ind w:left="45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AB373D9"/>
    <w:multiLevelType w:val="hybridMultilevel"/>
    <w:tmpl w:val="2C4A72FA"/>
    <w:lvl w:ilvl="0" w:tplc="28DA7F06">
      <w:start w:val="30"/>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E4563E1"/>
    <w:multiLevelType w:val="multilevel"/>
    <w:tmpl w:val="CFEE8EC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nsid w:val="558A5A33"/>
    <w:multiLevelType w:val="hybridMultilevel"/>
    <w:tmpl w:val="CE1A3A1A"/>
    <w:lvl w:ilvl="0" w:tplc="64B4A45E">
      <w:start w:val="1"/>
      <w:numFmt w:val="decimal"/>
      <w:lvlText w:val="%1."/>
      <w:lvlJc w:val="left"/>
      <w:pPr>
        <w:ind w:left="360" w:hanging="360"/>
      </w:pPr>
      <w:rPr>
        <w:rFonts w:asciiTheme="majorHAnsi" w:hAnsiTheme="majorHAnsi" w:hint="default"/>
        <w:b w:val="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56E96BF8"/>
    <w:multiLevelType w:val="hybridMultilevel"/>
    <w:tmpl w:val="CE1A3A1A"/>
    <w:lvl w:ilvl="0" w:tplc="64B4A45E">
      <w:start w:val="1"/>
      <w:numFmt w:val="decimal"/>
      <w:lvlText w:val="%1."/>
      <w:lvlJc w:val="left"/>
      <w:pPr>
        <w:ind w:left="360" w:hanging="360"/>
      </w:pPr>
      <w:rPr>
        <w:rFonts w:asciiTheme="majorHAnsi" w:hAnsiTheme="majorHAnsi" w:hint="default"/>
        <w:b w:val="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5B6C00CE"/>
    <w:multiLevelType w:val="hybridMultilevel"/>
    <w:tmpl w:val="3D16FD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5D4B40F7"/>
    <w:multiLevelType w:val="hybridMultilevel"/>
    <w:tmpl w:val="B136E682"/>
    <w:lvl w:ilvl="0" w:tplc="026A0190">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65571877"/>
    <w:multiLevelType w:val="hybridMultilevel"/>
    <w:tmpl w:val="ED9AF304"/>
    <w:lvl w:ilvl="0" w:tplc="8900364C">
      <w:start w:val="1"/>
      <w:numFmt w:val="bullet"/>
      <w:lvlText w:val=""/>
      <w:lvlJc w:val="left"/>
      <w:pPr>
        <w:ind w:left="720" w:hanging="360"/>
      </w:pPr>
      <w:rPr>
        <w:rFonts w:ascii="Wingdings" w:hAnsi="Wingdings"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EC428D8"/>
    <w:multiLevelType w:val="hybridMultilevel"/>
    <w:tmpl w:val="CE1A3A1A"/>
    <w:lvl w:ilvl="0" w:tplc="64B4A45E">
      <w:start w:val="1"/>
      <w:numFmt w:val="decimal"/>
      <w:lvlText w:val="%1."/>
      <w:lvlJc w:val="left"/>
      <w:pPr>
        <w:ind w:left="360" w:hanging="360"/>
      </w:pPr>
      <w:rPr>
        <w:rFonts w:asciiTheme="majorHAnsi" w:hAnsiTheme="majorHAnsi" w:hint="default"/>
        <w:b w:val="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701B05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719F41E5"/>
    <w:multiLevelType w:val="hybridMultilevel"/>
    <w:tmpl w:val="4C527A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76D8164A"/>
    <w:multiLevelType w:val="hybridMultilevel"/>
    <w:tmpl w:val="49F0D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CA46B58"/>
    <w:multiLevelType w:val="hybridMultilevel"/>
    <w:tmpl w:val="0C2C6E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7"/>
  </w:num>
  <w:num w:numId="2">
    <w:abstractNumId w:val="0"/>
  </w:num>
  <w:num w:numId="3">
    <w:abstractNumId w:val="11"/>
  </w:num>
  <w:num w:numId="4">
    <w:abstractNumId w:val="14"/>
  </w:num>
  <w:num w:numId="5">
    <w:abstractNumId w:val="10"/>
  </w:num>
  <w:num w:numId="6">
    <w:abstractNumId w:val="22"/>
  </w:num>
  <w:num w:numId="7">
    <w:abstractNumId w:val="8"/>
  </w:num>
  <w:num w:numId="8">
    <w:abstractNumId w:val="29"/>
  </w:num>
  <w:num w:numId="9">
    <w:abstractNumId w:val="28"/>
  </w:num>
  <w:num w:numId="10">
    <w:abstractNumId w:val="23"/>
  </w:num>
  <w:num w:numId="11">
    <w:abstractNumId w:val="4"/>
  </w:num>
  <w:num w:numId="12">
    <w:abstractNumId w:val="32"/>
  </w:num>
  <w:num w:numId="13">
    <w:abstractNumId w:val="12"/>
  </w:num>
  <w:num w:numId="14">
    <w:abstractNumId w:val="27"/>
  </w:num>
  <w:num w:numId="15">
    <w:abstractNumId w:val="34"/>
  </w:num>
  <w:num w:numId="16">
    <w:abstractNumId w:val="7"/>
  </w:num>
  <w:num w:numId="17">
    <w:abstractNumId w:val="1"/>
  </w:num>
  <w:num w:numId="18">
    <w:abstractNumId w:val="16"/>
  </w:num>
  <w:num w:numId="19">
    <w:abstractNumId w:val="9"/>
  </w:num>
  <w:num w:numId="20">
    <w:abstractNumId w:val="24"/>
  </w:num>
  <w:num w:numId="21">
    <w:abstractNumId w:val="6"/>
  </w:num>
  <w:num w:numId="22">
    <w:abstractNumId w:val="2"/>
  </w:num>
  <w:num w:numId="23">
    <w:abstractNumId w:val="19"/>
  </w:num>
  <w:num w:numId="24">
    <w:abstractNumId w:val="15"/>
  </w:num>
  <w:num w:numId="25">
    <w:abstractNumId w:val="33"/>
  </w:num>
  <w:num w:numId="26">
    <w:abstractNumId w:val="18"/>
  </w:num>
  <w:num w:numId="27">
    <w:abstractNumId w:val="31"/>
  </w:num>
  <w:num w:numId="28">
    <w:abstractNumId w:val="20"/>
  </w:num>
  <w:num w:numId="29">
    <w:abstractNumId w:val="26"/>
  </w:num>
  <w:num w:numId="30">
    <w:abstractNumId w:val="21"/>
  </w:num>
  <w:num w:numId="31">
    <w:abstractNumId w:val="13"/>
  </w:num>
  <w:num w:numId="32">
    <w:abstractNumId w:val="30"/>
  </w:num>
  <w:num w:numId="33">
    <w:abstractNumId w:val="5"/>
  </w:num>
  <w:num w:numId="34">
    <w:abstractNumId w:val="25"/>
  </w:num>
  <w:num w:numId="35">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5AE6"/>
    <w:rsid w:val="00002C08"/>
    <w:rsid w:val="00003396"/>
    <w:rsid w:val="00005FBB"/>
    <w:rsid w:val="00006DA9"/>
    <w:rsid w:val="00015C00"/>
    <w:rsid w:val="00024A43"/>
    <w:rsid w:val="00025CC6"/>
    <w:rsid w:val="00032B6C"/>
    <w:rsid w:val="000355BC"/>
    <w:rsid w:val="00042925"/>
    <w:rsid w:val="00053ABD"/>
    <w:rsid w:val="00062B5A"/>
    <w:rsid w:val="000631BB"/>
    <w:rsid w:val="00063FF1"/>
    <w:rsid w:val="00071DD6"/>
    <w:rsid w:val="0008289B"/>
    <w:rsid w:val="0009652A"/>
    <w:rsid w:val="00096824"/>
    <w:rsid w:val="000A08BA"/>
    <w:rsid w:val="000A3240"/>
    <w:rsid w:val="000A7CD0"/>
    <w:rsid w:val="000A7E58"/>
    <w:rsid w:val="000A7F72"/>
    <w:rsid w:val="000B0A6D"/>
    <w:rsid w:val="000B2A32"/>
    <w:rsid w:val="000B3598"/>
    <w:rsid w:val="000B5AFA"/>
    <w:rsid w:val="000C1215"/>
    <w:rsid w:val="000C1857"/>
    <w:rsid w:val="000C2990"/>
    <w:rsid w:val="000C7D19"/>
    <w:rsid w:val="000D39CF"/>
    <w:rsid w:val="000D41E8"/>
    <w:rsid w:val="000E1125"/>
    <w:rsid w:val="000F12F2"/>
    <w:rsid w:val="000F31BD"/>
    <w:rsid w:val="000F3A57"/>
    <w:rsid w:val="000F539C"/>
    <w:rsid w:val="00101757"/>
    <w:rsid w:val="001101A0"/>
    <w:rsid w:val="00112326"/>
    <w:rsid w:val="001144E3"/>
    <w:rsid w:val="001179E5"/>
    <w:rsid w:val="00125378"/>
    <w:rsid w:val="00126CC4"/>
    <w:rsid w:val="00135C97"/>
    <w:rsid w:val="00141A4A"/>
    <w:rsid w:val="00143BB7"/>
    <w:rsid w:val="00144DFE"/>
    <w:rsid w:val="00150656"/>
    <w:rsid w:val="00152821"/>
    <w:rsid w:val="00153001"/>
    <w:rsid w:val="001530B0"/>
    <w:rsid w:val="00153B20"/>
    <w:rsid w:val="001666FC"/>
    <w:rsid w:val="00167EB6"/>
    <w:rsid w:val="001709B7"/>
    <w:rsid w:val="00173F47"/>
    <w:rsid w:val="00174F99"/>
    <w:rsid w:val="00176387"/>
    <w:rsid w:val="00191742"/>
    <w:rsid w:val="0019188E"/>
    <w:rsid w:val="00197266"/>
    <w:rsid w:val="001A1E51"/>
    <w:rsid w:val="001A4917"/>
    <w:rsid w:val="001A7C4A"/>
    <w:rsid w:val="001B2E24"/>
    <w:rsid w:val="001B7241"/>
    <w:rsid w:val="001C1A5A"/>
    <w:rsid w:val="001C5913"/>
    <w:rsid w:val="001C7BBB"/>
    <w:rsid w:val="001D3093"/>
    <w:rsid w:val="001D6ED9"/>
    <w:rsid w:val="001F0E75"/>
    <w:rsid w:val="001F1DCD"/>
    <w:rsid w:val="001F3662"/>
    <w:rsid w:val="00200630"/>
    <w:rsid w:val="00204E49"/>
    <w:rsid w:val="00206D82"/>
    <w:rsid w:val="002076CE"/>
    <w:rsid w:val="0021299E"/>
    <w:rsid w:val="00217EFD"/>
    <w:rsid w:val="002258C3"/>
    <w:rsid w:val="00237CD3"/>
    <w:rsid w:val="00240762"/>
    <w:rsid w:val="002418AF"/>
    <w:rsid w:val="00245F67"/>
    <w:rsid w:val="00251DE7"/>
    <w:rsid w:val="00253E6E"/>
    <w:rsid w:val="002605F4"/>
    <w:rsid w:val="00260D51"/>
    <w:rsid w:val="00264CC1"/>
    <w:rsid w:val="00265DDC"/>
    <w:rsid w:val="00287757"/>
    <w:rsid w:val="00295CC5"/>
    <w:rsid w:val="00295FA8"/>
    <w:rsid w:val="002A5F63"/>
    <w:rsid w:val="002B12C5"/>
    <w:rsid w:val="002B18F5"/>
    <w:rsid w:val="002B30E2"/>
    <w:rsid w:val="002B4AFE"/>
    <w:rsid w:val="002B5C99"/>
    <w:rsid w:val="002B6420"/>
    <w:rsid w:val="002B73C0"/>
    <w:rsid w:val="002C3C0E"/>
    <w:rsid w:val="002C41E2"/>
    <w:rsid w:val="002C7E54"/>
    <w:rsid w:val="002C7FAF"/>
    <w:rsid w:val="002D2EBE"/>
    <w:rsid w:val="002D3D7F"/>
    <w:rsid w:val="002D66C0"/>
    <w:rsid w:val="002E3F5E"/>
    <w:rsid w:val="002E6BAF"/>
    <w:rsid w:val="002F1191"/>
    <w:rsid w:val="002F6A01"/>
    <w:rsid w:val="00300850"/>
    <w:rsid w:val="00301764"/>
    <w:rsid w:val="0030286D"/>
    <w:rsid w:val="0030373B"/>
    <w:rsid w:val="0030676F"/>
    <w:rsid w:val="00311D7D"/>
    <w:rsid w:val="003150D7"/>
    <w:rsid w:val="00324230"/>
    <w:rsid w:val="00331E8F"/>
    <w:rsid w:val="00336B68"/>
    <w:rsid w:val="00343255"/>
    <w:rsid w:val="00356BD0"/>
    <w:rsid w:val="0036251F"/>
    <w:rsid w:val="00362565"/>
    <w:rsid w:val="003647F5"/>
    <w:rsid w:val="00365B3C"/>
    <w:rsid w:val="00365C74"/>
    <w:rsid w:val="003673EA"/>
    <w:rsid w:val="00367AA6"/>
    <w:rsid w:val="003750DE"/>
    <w:rsid w:val="00380ACA"/>
    <w:rsid w:val="00385B3B"/>
    <w:rsid w:val="00390425"/>
    <w:rsid w:val="0039393E"/>
    <w:rsid w:val="00394E6D"/>
    <w:rsid w:val="00396412"/>
    <w:rsid w:val="00396535"/>
    <w:rsid w:val="003A0E3D"/>
    <w:rsid w:val="003A1C73"/>
    <w:rsid w:val="003A2B7E"/>
    <w:rsid w:val="003A5AFD"/>
    <w:rsid w:val="003A6ADD"/>
    <w:rsid w:val="003B183A"/>
    <w:rsid w:val="003B249B"/>
    <w:rsid w:val="003D2995"/>
    <w:rsid w:val="003D360A"/>
    <w:rsid w:val="003E249D"/>
    <w:rsid w:val="003F1C01"/>
    <w:rsid w:val="004011EC"/>
    <w:rsid w:val="00402151"/>
    <w:rsid w:val="00402EA2"/>
    <w:rsid w:val="00405017"/>
    <w:rsid w:val="00415287"/>
    <w:rsid w:val="004167D0"/>
    <w:rsid w:val="00416A87"/>
    <w:rsid w:val="0042213A"/>
    <w:rsid w:val="0042235B"/>
    <w:rsid w:val="00432358"/>
    <w:rsid w:val="00435A1E"/>
    <w:rsid w:val="00437A93"/>
    <w:rsid w:val="00440F72"/>
    <w:rsid w:val="00445CB5"/>
    <w:rsid w:val="0044670D"/>
    <w:rsid w:val="004539FF"/>
    <w:rsid w:val="00460E02"/>
    <w:rsid w:val="0046454A"/>
    <w:rsid w:val="004649F7"/>
    <w:rsid w:val="00464C33"/>
    <w:rsid w:val="00480013"/>
    <w:rsid w:val="004832C2"/>
    <w:rsid w:val="00487F43"/>
    <w:rsid w:val="004930B2"/>
    <w:rsid w:val="00497E4A"/>
    <w:rsid w:val="004A21C0"/>
    <w:rsid w:val="004A6E27"/>
    <w:rsid w:val="004B3C1F"/>
    <w:rsid w:val="004C12D8"/>
    <w:rsid w:val="004C45E8"/>
    <w:rsid w:val="004C6216"/>
    <w:rsid w:val="004C6AB1"/>
    <w:rsid w:val="004D3BDF"/>
    <w:rsid w:val="004D4F84"/>
    <w:rsid w:val="004D5F06"/>
    <w:rsid w:val="004D6703"/>
    <w:rsid w:val="004D7B4E"/>
    <w:rsid w:val="004E18D2"/>
    <w:rsid w:val="004E1D5E"/>
    <w:rsid w:val="004E1DD8"/>
    <w:rsid w:val="004E392C"/>
    <w:rsid w:val="004E4757"/>
    <w:rsid w:val="004F03CF"/>
    <w:rsid w:val="004F3CBB"/>
    <w:rsid w:val="004F4210"/>
    <w:rsid w:val="004F5C64"/>
    <w:rsid w:val="004F6A25"/>
    <w:rsid w:val="004F6B9F"/>
    <w:rsid w:val="004F6C32"/>
    <w:rsid w:val="004F73A8"/>
    <w:rsid w:val="00500330"/>
    <w:rsid w:val="00502C85"/>
    <w:rsid w:val="00504ACD"/>
    <w:rsid w:val="0050664C"/>
    <w:rsid w:val="00526048"/>
    <w:rsid w:val="005325A6"/>
    <w:rsid w:val="005366EE"/>
    <w:rsid w:val="0053744B"/>
    <w:rsid w:val="00541878"/>
    <w:rsid w:val="0054360A"/>
    <w:rsid w:val="00551393"/>
    <w:rsid w:val="00551C45"/>
    <w:rsid w:val="005522B6"/>
    <w:rsid w:val="00566371"/>
    <w:rsid w:val="005734A5"/>
    <w:rsid w:val="00576E5C"/>
    <w:rsid w:val="005771A3"/>
    <w:rsid w:val="005838CD"/>
    <w:rsid w:val="00584750"/>
    <w:rsid w:val="00586B77"/>
    <w:rsid w:val="00590C95"/>
    <w:rsid w:val="00591B9D"/>
    <w:rsid w:val="0059443E"/>
    <w:rsid w:val="00597A5C"/>
    <w:rsid w:val="005A3C20"/>
    <w:rsid w:val="005A3EE0"/>
    <w:rsid w:val="005A4F47"/>
    <w:rsid w:val="005A68EF"/>
    <w:rsid w:val="005B5C8D"/>
    <w:rsid w:val="005C2067"/>
    <w:rsid w:val="005C4276"/>
    <w:rsid w:val="005D143C"/>
    <w:rsid w:val="005E3F5B"/>
    <w:rsid w:val="005E61B7"/>
    <w:rsid w:val="00601449"/>
    <w:rsid w:val="00602C11"/>
    <w:rsid w:val="006033CF"/>
    <w:rsid w:val="00603AE0"/>
    <w:rsid w:val="006102C2"/>
    <w:rsid w:val="006119A4"/>
    <w:rsid w:val="00617A49"/>
    <w:rsid w:val="00622DDC"/>
    <w:rsid w:val="006232FF"/>
    <w:rsid w:val="006253E0"/>
    <w:rsid w:val="00625721"/>
    <w:rsid w:val="0062690C"/>
    <w:rsid w:val="00632DA5"/>
    <w:rsid w:val="00635972"/>
    <w:rsid w:val="00642EDC"/>
    <w:rsid w:val="006511F9"/>
    <w:rsid w:val="00651964"/>
    <w:rsid w:val="00654131"/>
    <w:rsid w:val="00657983"/>
    <w:rsid w:val="0066263A"/>
    <w:rsid w:val="00663BFF"/>
    <w:rsid w:val="006716E0"/>
    <w:rsid w:val="006740CD"/>
    <w:rsid w:val="00682AD4"/>
    <w:rsid w:val="006855E0"/>
    <w:rsid w:val="00687DED"/>
    <w:rsid w:val="00693ABA"/>
    <w:rsid w:val="00697B49"/>
    <w:rsid w:val="006A04DF"/>
    <w:rsid w:val="006A19E5"/>
    <w:rsid w:val="006A3130"/>
    <w:rsid w:val="006A40A8"/>
    <w:rsid w:val="006A79A6"/>
    <w:rsid w:val="006B0B64"/>
    <w:rsid w:val="006B383B"/>
    <w:rsid w:val="006B3B07"/>
    <w:rsid w:val="006C57EF"/>
    <w:rsid w:val="006E04C1"/>
    <w:rsid w:val="006E1ABB"/>
    <w:rsid w:val="006F246F"/>
    <w:rsid w:val="006F5A35"/>
    <w:rsid w:val="00701E32"/>
    <w:rsid w:val="007024A9"/>
    <w:rsid w:val="0070727B"/>
    <w:rsid w:val="007119DC"/>
    <w:rsid w:val="0071427E"/>
    <w:rsid w:val="00715BE9"/>
    <w:rsid w:val="007164DC"/>
    <w:rsid w:val="00721901"/>
    <w:rsid w:val="00722F18"/>
    <w:rsid w:val="007330F2"/>
    <w:rsid w:val="00734D52"/>
    <w:rsid w:val="007403BD"/>
    <w:rsid w:val="007454EF"/>
    <w:rsid w:val="00746B39"/>
    <w:rsid w:val="007472F4"/>
    <w:rsid w:val="007513E4"/>
    <w:rsid w:val="0075252F"/>
    <w:rsid w:val="007622E2"/>
    <w:rsid w:val="007669F5"/>
    <w:rsid w:val="00767302"/>
    <w:rsid w:val="00771FF4"/>
    <w:rsid w:val="00782A53"/>
    <w:rsid w:val="00785AE3"/>
    <w:rsid w:val="007932F8"/>
    <w:rsid w:val="00796804"/>
    <w:rsid w:val="007A5E04"/>
    <w:rsid w:val="007A7445"/>
    <w:rsid w:val="007B0A54"/>
    <w:rsid w:val="007B6296"/>
    <w:rsid w:val="007B672B"/>
    <w:rsid w:val="007B7CB2"/>
    <w:rsid w:val="007C200E"/>
    <w:rsid w:val="007C7563"/>
    <w:rsid w:val="007C75E0"/>
    <w:rsid w:val="007D2334"/>
    <w:rsid w:val="007D40B5"/>
    <w:rsid w:val="007D78F9"/>
    <w:rsid w:val="007E1514"/>
    <w:rsid w:val="007E5C64"/>
    <w:rsid w:val="007F207E"/>
    <w:rsid w:val="007F29FC"/>
    <w:rsid w:val="007F324A"/>
    <w:rsid w:val="007F72E7"/>
    <w:rsid w:val="008205AC"/>
    <w:rsid w:val="00824318"/>
    <w:rsid w:val="008256E9"/>
    <w:rsid w:val="00826CE2"/>
    <w:rsid w:val="00826E62"/>
    <w:rsid w:val="0083011D"/>
    <w:rsid w:val="008334C0"/>
    <w:rsid w:val="00842168"/>
    <w:rsid w:val="0084613F"/>
    <w:rsid w:val="00847115"/>
    <w:rsid w:val="00847F2F"/>
    <w:rsid w:val="00850D81"/>
    <w:rsid w:val="00852294"/>
    <w:rsid w:val="00856236"/>
    <w:rsid w:val="00856AC3"/>
    <w:rsid w:val="00860EEC"/>
    <w:rsid w:val="00861162"/>
    <w:rsid w:val="008623C8"/>
    <w:rsid w:val="00864643"/>
    <w:rsid w:val="00874F30"/>
    <w:rsid w:val="00875194"/>
    <w:rsid w:val="00875495"/>
    <w:rsid w:val="0088264D"/>
    <w:rsid w:val="00882FA9"/>
    <w:rsid w:val="00884169"/>
    <w:rsid w:val="0088594C"/>
    <w:rsid w:val="00886FAC"/>
    <w:rsid w:val="00890F90"/>
    <w:rsid w:val="008916E4"/>
    <w:rsid w:val="0089554D"/>
    <w:rsid w:val="008A0F89"/>
    <w:rsid w:val="008A3482"/>
    <w:rsid w:val="008A7C60"/>
    <w:rsid w:val="008B0768"/>
    <w:rsid w:val="008B0F59"/>
    <w:rsid w:val="008B65E2"/>
    <w:rsid w:val="008C04EF"/>
    <w:rsid w:val="008C1E4A"/>
    <w:rsid w:val="008C30D0"/>
    <w:rsid w:val="008C3A02"/>
    <w:rsid w:val="008C3ECA"/>
    <w:rsid w:val="008D6B19"/>
    <w:rsid w:val="008D71A9"/>
    <w:rsid w:val="008E1B74"/>
    <w:rsid w:val="008E40B7"/>
    <w:rsid w:val="008E42E4"/>
    <w:rsid w:val="008E5AE6"/>
    <w:rsid w:val="008E7E0B"/>
    <w:rsid w:val="008F242B"/>
    <w:rsid w:val="008F2C05"/>
    <w:rsid w:val="008F44FC"/>
    <w:rsid w:val="008F6C66"/>
    <w:rsid w:val="00903237"/>
    <w:rsid w:val="00910C64"/>
    <w:rsid w:val="009111EA"/>
    <w:rsid w:val="00911685"/>
    <w:rsid w:val="00912573"/>
    <w:rsid w:val="00917C05"/>
    <w:rsid w:val="009224FD"/>
    <w:rsid w:val="00923016"/>
    <w:rsid w:val="00923300"/>
    <w:rsid w:val="00924FF8"/>
    <w:rsid w:val="00936FA2"/>
    <w:rsid w:val="009408A7"/>
    <w:rsid w:val="00942EBB"/>
    <w:rsid w:val="00947D01"/>
    <w:rsid w:val="009501E8"/>
    <w:rsid w:val="00950CEE"/>
    <w:rsid w:val="0095156E"/>
    <w:rsid w:val="00951FCE"/>
    <w:rsid w:val="0095214A"/>
    <w:rsid w:val="0095512B"/>
    <w:rsid w:val="009557C6"/>
    <w:rsid w:val="00956341"/>
    <w:rsid w:val="00956F70"/>
    <w:rsid w:val="009608CA"/>
    <w:rsid w:val="009637AB"/>
    <w:rsid w:val="00964647"/>
    <w:rsid w:val="00966231"/>
    <w:rsid w:val="009728DC"/>
    <w:rsid w:val="00974471"/>
    <w:rsid w:val="00976C96"/>
    <w:rsid w:val="00977222"/>
    <w:rsid w:val="00980B88"/>
    <w:rsid w:val="009822E1"/>
    <w:rsid w:val="009825E6"/>
    <w:rsid w:val="00982637"/>
    <w:rsid w:val="00990941"/>
    <w:rsid w:val="00991675"/>
    <w:rsid w:val="00993E24"/>
    <w:rsid w:val="009964F0"/>
    <w:rsid w:val="0099742D"/>
    <w:rsid w:val="009A7D03"/>
    <w:rsid w:val="009B246D"/>
    <w:rsid w:val="009B6F1F"/>
    <w:rsid w:val="009B7189"/>
    <w:rsid w:val="009C1D8C"/>
    <w:rsid w:val="009C29F0"/>
    <w:rsid w:val="009C427E"/>
    <w:rsid w:val="009C5AC6"/>
    <w:rsid w:val="009D15E3"/>
    <w:rsid w:val="009D4B3F"/>
    <w:rsid w:val="009D6757"/>
    <w:rsid w:val="009E1237"/>
    <w:rsid w:val="009E743D"/>
    <w:rsid w:val="009F39CA"/>
    <w:rsid w:val="009F5143"/>
    <w:rsid w:val="00A00F38"/>
    <w:rsid w:val="00A014A8"/>
    <w:rsid w:val="00A02A7F"/>
    <w:rsid w:val="00A064E1"/>
    <w:rsid w:val="00A1290F"/>
    <w:rsid w:val="00A23809"/>
    <w:rsid w:val="00A36BA3"/>
    <w:rsid w:val="00A403CE"/>
    <w:rsid w:val="00A40C65"/>
    <w:rsid w:val="00A41199"/>
    <w:rsid w:val="00A46107"/>
    <w:rsid w:val="00A47D01"/>
    <w:rsid w:val="00A50C79"/>
    <w:rsid w:val="00A54DDC"/>
    <w:rsid w:val="00A56EB1"/>
    <w:rsid w:val="00A615F6"/>
    <w:rsid w:val="00A6395A"/>
    <w:rsid w:val="00A639D4"/>
    <w:rsid w:val="00A72898"/>
    <w:rsid w:val="00A73A6C"/>
    <w:rsid w:val="00A76129"/>
    <w:rsid w:val="00A866E2"/>
    <w:rsid w:val="00A87807"/>
    <w:rsid w:val="00A951C2"/>
    <w:rsid w:val="00AA44BF"/>
    <w:rsid w:val="00AA55C5"/>
    <w:rsid w:val="00AB3D24"/>
    <w:rsid w:val="00AB5C79"/>
    <w:rsid w:val="00AC24E1"/>
    <w:rsid w:val="00AC4E2E"/>
    <w:rsid w:val="00AC5843"/>
    <w:rsid w:val="00AE0485"/>
    <w:rsid w:val="00AE5023"/>
    <w:rsid w:val="00AE51EE"/>
    <w:rsid w:val="00AF2112"/>
    <w:rsid w:val="00AF4B6E"/>
    <w:rsid w:val="00B01C99"/>
    <w:rsid w:val="00B06A23"/>
    <w:rsid w:val="00B070EE"/>
    <w:rsid w:val="00B17A46"/>
    <w:rsid w:val="00B20266"/>
    <w:rsid w:val="00B20809"/>
    <w:rsid w:val="00B23462"/>
    <w:rsid w:val="00B24A64"/>
    <w:rsid w:val="00B344C4"/>
    <w:rsid w:val="00B37F54"/>
    <w:rsid w:val="00B40BDB"/>
    <w:rsid w:val="00B42E5A"/>
    <w:rsid w:val="00B436EE"/>
    <w:rsid w:val="00B44547"/>
    <w:rsid w:val="00B44B29"/>
    <w:rsid w:val="00B472AE"/>
    <w:rsid w:val="00B502B6"/>
    <w:rsid w:val="00B5057B"/>
    <w:rsid w:val="00B60533"/>
    <w:rsid w:val="00B62B4C"/>
    <w:rsid w:val="00B658C8"/>
    <w:rsid w:val="00B6702B"/>
    <w:rsid w:val="00B7004F"/>
    <w:rsid w:val="00B80E6D"/>
    <w:rsid w:val="00B82EE6"/>
    <w:rsid w:val="00B843A5"/>
    <w:rsid w:val="00B90964"/>
    <w:rsid w:val="00B92802"/>
    <w:rsid w:val="00B933C9"/>
    <w:rsid w:val="00B962BA"/>
    <w:rsid w:val="00B97CDD"/>
    <w:rsid w:val="00BA31F2"/>
    <w:rsid w:val="00BA372B"/>
    <w:rsid w:val="00BB2CBC"/>
    <w:rsid w:val="00BB758A"/>
    <w:rsid w:val="00BC1DB4"/>
    <w:rsid w:val="00BC5809"/>
    <w:rsid w:val="00BC748D"/>
    <w:rsid w:val="00BD5DFD"/>
    <w:rsid w:val="00BD6EAC"/>
    <w:rsid w:val="00BD7FD3"/>
    <w:rsid w:val="00BE2992"/>
    <w:rsid w:val="00BE7757"/>
    <w:rsid w:val="00BF15AD"/>
    <w:rsid w:val="00BF3AB5"/>
    <w:rsid w:val="00BF4780"/>
    <w:rsid w:val="00BF6031"/>
    <w:rsid w:val="00C01D2F"/>
    <w:rsid w:val="00C03735"/>
    <w:rsid w:val="00C04A4C"/>
    <w:rsid w:val="00C10C1A"/>
    <w:rsid w:val="00C17EAC"/>
    <w:rsid w:val="00C32601"/>
    <w:rsid w:val="00C3284C"/>
    <w:rsid w:val="00C40AD4"/>
    <w:rsid w:val="00C431E8"/>
    <w:rsid w:val="00C45689"/>
    <w:rsid w:val="00C46210"/>
    <w:rsid w:val="00C473DA"/>
    <w:rsid w:val="00C62758"/>
    <w:rsid w:val="00C6642F"/>
    <w:rsid w:val="00C66F95"/>
    <w:rsid w:val="00C67984"/>
    <w:rsid w:val="00C701DF"/>
    <w:rsid w:val="00C73BE2"/>
    <w:rsid w:val="00C7461F"/>
    <w:rsid w:val="00C819C9"/>
    <w:rsid w:val="00C819F4"/>
    <w:rsid w:val="00C87BA7"/>
    <w:rsid w:val="00C926E0"/>
    <w:rsid w:val="00C94331"/>
    <w:rsid w:val="00C97025"/>
    <w:rsid w:val="00C97594"/>
    <w:rsid w:val="00CA298A"/>
    <w:rsid w:val="00CA377F"/>
    <w:rsid w:val="00CA37A9"/>
    <w:rsid w:val="00CB26C5"/>
    <w:rsid w:val="00CC0496"/>
    <w:rsid w:val="00CC0AC0"/>
    <w:rsid w:val="00CC21C9"/>
    <w:rsid w:val="00CC2A99"/>
    <w:rsid w:val="00CC62AA"/>
    <w:rsid w:val="00CC662E"/>
    <w:rsid w:val="00CC7A8E"/>
    <w:rsid w:val="00CD1AF5"/>
    <w:rsid w:val="00CE0F57"/>
    <w:rsid w:val="00CE1AAA"/>
    <w:rsid w:val="00CF2844"/>
    <w:rsid w:val="00CF56F2"/>
    <w:rsid w:val="00D01A46"/>
    <w:rsid w:val="00D027BF"/>
    <w:rsid w:val="00D03CFC"/>
    <w:rsid w:val="00D05243"/>
    <w:rsid w:val="00D06AE4"/>
    <w:rsid w:val="00D11F73"/>
    <w:rsid w:val="00D15D7F"/>
    <w:rsid w:val="00D202A3"/>
    <w:rsid w:val="00D30D95"/>
    <w:rsid w:val="00D33030"/>
    <w:rsid w:val="00D3323E"/>
    <w:rsid w:val="00D34A48"/>
    <w:rsid w:val="00D3576C"/>
    <w:rsid w:val="00D35D4F"/>
    <w:rsid w:val="00D372A6"/>
    <w:rsid w:val="00D375A9"/>
    <w:rsid w:val="00D403BC"/>
    <w:rsid w:val="00D4538C"/>
    <w:rsid w:val="00D500CA"/>
    <w:rsid w:val="00D51A4E"/>
    <w:rsid w:val="00D53749"/>
    <w:rsid w:val="00D57D5D"/>
    <w:rsid w:val="00D6646F"/>
    <w:rsid w:val="00D679FE"/>
    <w:rsid w:val="00D67DFF"/>
    <w:rsid w:val="00D70856"/>
    <w:rsid w:val="00D73054"/>
    <w:rsid w:val="00D73273"/>
    <w:rsid w:val="00D73596"/>
    <w:rsid w:val="00D736A7"/>
    <w:rsid w:val="00D75D0F"/>
    <w:rsid w:val="00D82E05"/>
    <w:rsid w:val="00D900EA"/>
    <w:rsid w:val="00D95D5B"/>
    <w:rsid w:val="00DA21B8"/>
    <w:rsid w:val="00DA35AA"/>
    <w:rsid w:val="00DA5C3B"/>
    <w:rsid w:val="00DB1037"/>
    <w:rsid w:val="00DB11B5"/>
    <w:rsid w:val="00DB5C7C"/>
    <w:rsid w:val="00DC2B55"/>
    <w:rsid w:val="00DD539D"/>
    <w:rsid w:val="00DE01B0"/>
    <w:rsid w:val="00DE2FA5"/>
    <w:rsid w:val="00DE421F"/>
    <w:rsid w:val="00DE472E"/>
    <w:rsid w:val="00DE6296"/>
    <w:rsid w:val="00DE7A6D"/>
    <w:rsid w:val="00DF2BF6"/>
    <w:rsid w:val="00DF2C7E"/>
    <w:rsid w:val="00DF372A"/>
    <w:rsid w:val="00DF3DA1"/>
    <w:rsid w:val="00DF67BD"/>
    <w:rsid w:val="00E01E52"/>
    <w:rsid w:val="00E0329B"/>
    <w:rsid w:val="00E12292"/>
    <w:rsid w:val="00E13C7E"/>
    <w:rsid w:val="00E14A86"/>
    <w:rsid w:val="00E154BB"/>
    <w:rsid w:val="00E201AF"/>
    <w:rsid w:val="00E2248E"/>
    <w:rsid w:val="00E23EF6"/>
    <w:rsid w:val="00E30909"/>
    <w:rsid w:val="00E37401"/>
    <w:rsid w:val="00E40293"/>
    <w:rsid w:val="00E42052"/>
    <w:rsid w:val="00E42278"/>
    <w:rsid w:val="00E4432B"/>
    <w:rsid w:val="00E44BF4"/>
    <w:rsid w:val="00E53965"/>
    <w:rsid w:val="00E57968"/>
    <w:rsid w:val="00E641BD"/>
    <w:rsid w:val="00E64A14"/>
    <w:rsid w:val="00E72ED6"/>
    <w:rsid w:val="00E7659E"/>
    <w:rsid w:val="00E76E32"/>
    <w:rsid w:val="00E81F7D"/>
    <w:rsid w:val="00E9654F"/>
    <w:rsid w:val="00E96C86"/>
    <w:rsid w:val="00EA0275"/>
    <w:rsid w:val="00EA2792"/>
    <w:rsid w:val="00EA4B07"/>
    <w:rsid w:val="00EA558E"/>
    <w:rsid w:val="00EA715A"/>
    <w:rsid w:val="00EB00B1"/>
    <w:rsid w:val="00EB1240"/>
    <w:rsid w:val="00EC03C1"/>
    <w:rsid w:val="00EC0C7B"/>
    <w:rsid w:val="00ED57A2"/>
    <w:rsid w:val="00ED64FE"/>
    <w:rsid w:val="00EE0380"/>
    <w:rsid w:val="00EE321D"/>
    <w:rsid w:val="00EE3230"/>
    <w:rsid w:val="00EE3414"/>
    <w:rsid w:val="00EF78DB"/>
    <w:rsid w:val="00F036D7"/>
    <w:rsid w:val="00F03A86"/>
    <w:rsid w:val="00F065E8"/>
    <w:rsid w:val="00F11062"/>
    <w:rsid w:val="00F13568"/>
    <w:rsid w:val="00F13D6E"/>
    <w:rsid w:val="00F2027E"/>
    <w:rsid w:val="00F20641"/>
    <w:rsid w:val="00F241C9"/>
    <w:rsid w:val="00F24730"/>
    <w:rsid w:val="00F2476E"/>
    <w:rsid w:val="00F34F17"/>
    <w:rsid w:val="00F36CE5"/>
    <w:rsid w:val="00F401E5"/>
    <w:rsid w:val="00F403AE"/>
    <w:rsid w:val="00F448A8"/>
    <w:rsid w:val="00F50361"/>
    <w:rsid w:val="00F55324"/>
    <w:rsid w:val="00F61746"/>
    <w:rsid w:val="00F61D69"/>
    <w:rsid w:val="00F63544"/>
    <w:rsid w:val="00F729A0"/>
    <w:rsid w:val="00F72F1D"/>
    <w:rsid w:val="00F90BF6"/>
    <w:rsid w:val="00FA5386"/>
    <w:rsid w:val="00FA5CDD"/>
    <w:rsid w:val="00FA78A0"/>
    <w:rsid w:val="00FB3B9D"/>
    <w:rsid w:val="00FB3F9C"/>
    <w:rsid w:val="00FC44EE"/>
    <w:rsid w:val="00FC588A"/>
    <w:rsid w:val="00FC7699"/>
    <w:rsid w:val="00FD17DC"/>
    <w:rsid w:val="00FE2FB5"/>
    <w:rsid w:val="00FE650A"/>
    <w:rsid w:val="00FF1958"/>
    <w:rsid w:val="00FF2FFF"/>
    <w:rsid w:val="00FF7902"/>
    <w:rsid w:val="465B0F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E786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539C"/>
    <w:pPr>
      <w:spacing w:after="200" w:line="252" w:lineRule="auto"/>
    </w:pPr>
    <w:rPr>
      <w:sz w:val="22"/>
      <w:szCs w:val="22"/>
      <w:lang w:bidi="en-US"/>
    </w:rPr>
  </w:style>
  <w:style w:type="paragraph" w:styleId="Heading1">
    <w:name w:val="heading 1"/>
    <w:basedOn w:val="Normal"/>
    <w:next w:val="Normal"/>
    <w:link w:val="Heading1Char"/>
    <w:uiPriority w:val="9"/>
    <w:qFormat/>
    <w:rsid w:val="000F539C"/>
    <w:pPr>
      <w:pBdr>
        <w:bottom w:val="thinThickSmallGap" w:sz="12" w:space="1" w:color="943634"/>
      </w:pBdr>
      <w:spacing w:before="400"/>
      <w:jc w:val="center"/>
      <w:outlineLvl w:val="0"/>
    </w:pPr>
    <w:rPr>
      <w:caps/>
      <w:color w:val="632423"/>
      <w:spacing w:val="20"/>
      <w:sz w:val="28"/>
      <w:szCs w:val="28"/>
    </w:rPr>
  </w:style>
  <w:style w:type="paragraph" w:styleId="Heading2">
    <w:name w:val="heading 2"/>
    <w:basedOn w:val="Normal"/>
    <w:next w:val="Normal"/>
    <w:link w:val="Heading2Char"/>
    <w:uiPriority w:val="9"/>
    <w:semiHidden/>
    <w:unhideWhenUsed/>
    <w:qFormat/>
    <w:rsid w:val="000F539C"/>
    <w:pPr>
      <w:pBdr>
        <w:bottom w:val="single" w:sz="4" w:space="1" w:color="622423"/>
      </w:pBdr>
      <w:spacing w:before="400"/>
      <w:jc w:val="center"/>
      <w:outlineLvl w:val="1"/>
    </w:pPr>
    <w:rPr>
      <w:caps/>
      <w:color w:val="632423"/>
      <w:spacing w:val="15"/>
      <w:sz w:val="24"/>
      <w:szCs w:val="24"/>
    </w:rPr>
  </w:style>
  <w:style w:type="paragraph" w:styleId="Heading3">
    <w:name w:val="heading 3"/>
    <w:basedOn w:val="Normal"/>
    <w:next w:val="Normal"/>
    <w:link w:val="Heading3Char"/>
    <w:uiPriority w:val="9"/>
    <w:semiHidden/>
    <w:unhideWhenUsed/>
    <w:qFormat/>
    <w:rsid w:val="000F539C"/>
    <w:pPr>
      <w:pBdr>
        <w:top w:val="dotted" w:sz="4" w:space="1" w:color="622423"/>
        <w:bottom w:val="dotted" w:sz="4" w:space="1" w:color="622423"/>
      </w:pBdr>
      <w:spacing w:before="300"/>
      <w:jc w:val="center"/>
      <w:outlineLvl w:val="2"/>
    </w:pPr>
    <w:rPr>
      <w:caps/>
      <w:color w:val="622423"/>
      <w:sz w:val="24"/>
      <w:szCs w:val="24"/>
    </w:rPr>
  </w:style>
  <w:style w:type="paragraph" w:styleId="Heading4">
    <w:name w:val="heading 4"/>
    <w:basedOn w:val="Normal"/>
    <w:next w:val="Normal"/>
    <w:link w:val="Heading4Char"/>
    <w:uiPriority w:val="9"/>
    <w:semiHidden/>
    <w:unhideWhenUsed/>
    <w:qFormat/>
    <w:rsid w:val="000F539C"/>
    <w:pPr>
      <w:pBdr>
        <w:bottom w:val="dotted" w:sz="4" w:space="1" w:color="943634"/>
      </w:pBdr>
      <w:spacing w:after="120"/>
      <w:jc w:val="center"/>
      <w:outlineLvl w:val="3"/>
    </w:pPr>
    <w:rPr>
      <w:caps/>
      <w:color w:val="622423"/>
      <w:spacing w:val="10"/>
    </w:rPr>
  </w:style>
  <w:style w:type="paragraph" w:styleId="Heading5">
    <w:name w:val="heading 5"/>
    <w:basedOn w:val="Normal"/>
    <w:next w:val="Normal"/>
    <w:link w:val="Heading5Char"/>
    <w:uiPriority w:val="9"/>
    <w:semiHidden/>
    <w:unhideWhenUsed/>
    <w:qFormat/>
    <w:rsid w:val="000F539C"/>
    <w:pPr>
      <w:spacing w:before="320" w:after="120"/>
      <w:jc w:val="center"/>
      <w:outlineLvl w:val="4"/>
    </w:pPr>
    <w:rPr>
      <w:caps/>
      <w:color w:val="622423"/>
      <w:spacing w:val="10"/>
    </w:rPr>
  </w:style>
  <w:style w:type="paragraph" w:styleId="Heading6">
    <w:name w:val="heading 6"/>
    <w:basedOn w:val="Normal"/>
    <w:next w:val="Normal"/>
    <w:link w:val="Heading6Char"/>
    <w:uiPriority w:val="9"/>
    <w:semiHidden/>
    <w:unhideWhenUsed/>
    <w:qFormat/>
    <w:rsid w:val="000F539C"/>
    <w:pPr>
      <w:spacing w:after="120"/>
      <w:jc w:val="center"/>
      <w:outlineLvl w:val="5"/>
    </w:pPr>
    <w:rPr>
      <w:caps/>
      <w:color w:val="943634"/>
      <w:spacing w:val="10"/>
    </w:rPr>
  </w:style>
  <w:style w:type="paragraph" w:styleId="Heading7">
    <w:name w:val="heading 7"/>
    <w:basedOn w:val="Normal"/>
    <w:next w:val="Normal"/>
    <w:link w:val="Heading7Char"/>
    <w:uiPriority w:val="9"/>
    <w:semiHidden/>
    <w:unhideWhenUsed/>
    <w:qFormat/>
    <w:rsid w:val="000F539C"/>
    <w:pPr>
      <w:spacing w:after="120"/>
      <w:jc w:val="center"/>
      <w:outlineLvl w:val="6"/>
    </w:pPr>
    <w:rPr>
      <w:i/>
      <w:iCs/>
      <w:caps/>
      <w:color w:val="943634"/>
      <w:spacing w:val="10"/>
    </w:rPr>
  </w:style>
  <w:style w:type="paragraph" w:styleId="Heading8">
    <w:name w:val="heading 8"/>
    <w:basedOn w:val="Normal"/>
    <w:next w:val="Normal"/>
    <w:link w:val="Heading8Char"/>
    <w:uiPriority w:val="9"/>
    <w:semiHidden/>
    <w:unhideWhenUsed/>
    <w:qFormat/>
    <w:rsid w:val="000F539C"/>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0F539C"/>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sid w:val="00A639D4"/>
    <w:rPr>
      <w:rFonts w:ascii="Courier New" w:hAnsi="Courier New" w:cs="Courier New"/>
      <w:sz w:val="20"/>
      <w:szCs w:val="20"/>
    </w:rPr>
  </w:style>
  <w:style w:type="character" w:styleId="Hyperlink">
    <w:name w:val="Hyperlink"/>
    <w:basedOn w:val="DefaultParagraphFont"/>
    <w:rsid w:val="00A639D4"/>
    <w:rPr>
      <w:color w:val="0000FF"/>
      <w:u w:val="single"/>
    </w:rPr>
  </w:style>
  <w:style w:type="character" w:styleId="FollowedHyperlink">
    <w:name w:val="FollowedHyperlink"/>
    <w:basedOn w:val="DefaultParagraphFont"/>
    <w:rsid w:val="00A639D4"/>
    <w:rPr>
      <w:color w:val="800080"/>
      <w:u w:val="single"/>
    </w:rPr>
  </w:style>
  <w:style w:type="table" w:styleId="TableGrid">
    <w:name w:val="Table Grid"/>
    <w:basedOn w:val="TableNormal"/>
    <w:rsid w:val="00E31A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5036C5"/>
    <w:pPr>
      <w:spacing w:before="100" w:beforeAutospacing="1" w:after="100" w:afterAutospacing="1"/>
    </w:pPr>
    <w:rPr>
      <w:color w:val="000066"/>
    </w:rPr>
  </w:style>
  <w:style w:type="character" w:customStyle="1" w:styleId="spelle">
    <w:name w:val="spelle"/>
    <w:basedOn w:val="DefaultParagraphFont"/>
    <w:rsid w:val="005036C5"/>
  </w:style>
  <w:style w:type="character" w:customStyle="1" w:styleId="Heading1Char">
    <w:name w:val="Heading 1 Char"/>
    <w:basedOn w:val="DefaultParagraphFont"/>
    <w:link w:val="Heading1"/>
    <w:uiPriority w:val="9"/>
    <w:rsid w:val="000F539C"/>
    <w:rPr>
      <w:rFonts w:eastAsia="Times New Roman" w:cs="Times New Roman"/>
      <w:caps/>
      <w:color w:val="632423"/>
      <w:spacing w:val="20"/>
      <w:sz w:val="28"/>
      <w:szCs w:val="28"/>
    </w:rPr>
  </w:style>
  <w:style w:type="character" w:customStyle="1" w:styleId="Heading2Char">
    <w:name w:val="Heading 2 Char"/>
    <w:basedOn w:val="DefaultParagraphFont"/>
    <w:link w:val="Heading2"/>
    <w:uiPriority w:val="9"/>
    <w:semiHidden/>
    <w:rsid w:val="000F539C"/>
    <w:rPr>
      <w:caps/>
      <w:color w:val="632423"/>
      <w:spacing w:val="15"/>
      <w:sz w:val="24"/>
      <w:szCs w:val="24"/>
    </w:rPr>
  </w:style>
  <w:style w:type="character" w:customStyle="1" w:styleId="Heading3Char">
    <w:name w:val="Heading 3 Char"/>
    <w:basedOn w:val="DefaultParagraphFont"/>
    <w:link w:val="Heading3"/>
    <w:uiPriority w:val="9"/>
    <w:semiHidden/>
    <w:rsid w:val="000F539C"/>
    <w:rPr>
      <w:rFonts w:eastAsia="Times New Roman" w:cs="Times New Roman"/>
      <w:caps/>
      <w:color w:val="622423"/>
      <w:sz w:val="24"/>
      <w:szCs w:val="24"/>
    </w:rPr>
  </w:style>
  <w:style w:type="character" w:customStyle="1" w:styleId="Heading4Char">
    <w:name w:val="Heading 4 Char"/>
    <w:basedOn w:val="DefaultParagraphFont"/>
    <w:link w:val="Heading4"/>
    <w:uiPriority w:val="9"/>
    <w:semiHidden/>
    <w:rsid w:val="000F539C"/>
    <w:rPr>
      <w:rFonts w:eastAsia="Times New Roman" w:cs="Times New Roman"/>
      <w:caps/>
      <w:color w:val="622423"/>
      <w:spacing w:val="10"/>
    </w:rPr>
  </w:style>
  <w:style w:type="character" w:customStyle="1" w:styleId="Heading5Char">
    <w:name w:val="Heading 5 Char"/>
    <w:basedOn w:val="DefaultParagraphFont"/>
    <w:link w:val="Heading5"/>
    <w:uiPriority w:val="9"/>
    <w:semiHidden/>
    <w:rsid w:val="000F539C"/>
    <w:rPr>
      <w:rFonts w:eastAsia="Times New Roman" w:cs="Times New Roman"/>
      <w:caps/>
      <w:color w:val="622423"/>
      <w:spacing w:val="10"/>
    </w:rPr>
  </w:style>
  <w:style w:type="character" w:customStyle="1" w:styleId="Heading6Char">
    <w:name w:val="Heading 6 Char"/>
    <w:basedOn w:val="DefaultParagraphFont"/>
    <w:link w:val="Heading6"/>
    <w:uiPriority w:val="9"/>
    <w:semiHidden/>
    <w:rsid w:val="000F539C"/>
    <w:rPr>
      <w:rFonts w:eastAsia="Times New Roman" w:cs="Times New Roman"/>
      <w:caps/>
      <w:color w:val="943634"/>
      <w:spacing w:val="10"/>
    </w:rPr>
  </w:style>
  <w:style w:type="character" w:customStyle="1" w:styleId="Heading7Char">
    <w:name w:val="Heading 7 Char"/>
    <w:basedOn w:val="DefaultParagraphFont"/>
    <w:link w:val="Heading7"/>
    <w:uiPriority w:val="9"/>
    <w:semiHidden/>
    <w:rsid w:val="000F539C"/>
    <w:rPr>
      <w:rFonts w:eastAsia="Times New Roman" w:cs="Times New Roman"/>
      <w:i/>
      <w:iCs/>
      <w:caps/>
      <w:color w:val="943634"/>
      <w:spacing w:val="10"/>
    </w:rPr>
  </w:style>
  <w:style w:type="character" w:customStyle="1" w:styleId="Heading8Char">
    <w:name w:val="Heading 8 Char"/>
    <w:basedOn w:val="DefaultParagraphFont"/>
    <w:link w:val="Heading8"/>
    <w:uiPriority w:val="9"/>
    <w:semiHidden/>
    <w:rsid w:val="000F539C"/>
    <w:rPr>
      <w:rFonts w:eastAsia="Times New Roman" w:cs="Times New Roman"/>
      <w:caps/>
      <w:spacing w:val="10"/>
      <w:sz w:val="20"/>
      <w:szCs w:val="20"/>
    </w:rPr>
  </w:style>
  <w:style w:type="character" w:customStyle="1" w:styleId="Heading9Char">
    <w:name w:val="Heading 9 Char"/>
    <w:basedOn w:val="DefaultParagraphFont"/>
    <w:link w:val="Heading9"/>
    <w:uiPriority w:val="9"/>
    <w:semiHidden/>
    <w:rsid w:val="000F539C"/>
    <w:rPr>
      <w:rFonts w:eastAsia="Times New Roman" w:cs="Times New Roman"/>
      <w:i/>
      <w:iCs/>
      <w:caps/>
      <w:spacing w:val="10"/>
      <w:sz w:val="20"/>
      <w:szCs w:val="20"/>
    </w:rPr>
  </w:style>
  <w:style w:type="paragraph" w:styleId="Caption">
    <w:name w:val="caption"/>
    <w:basedOn w:val="Normal"/>
    <w:next w:val="Normal"/>
    <w:uiPriority w:val="35"/>
    <w:semiHidden/>
    <w:unhideWhenUsed/>
    <w:qFormat/>
    <w:rsid w:val="000F539C"/>
    <w:rPr>
      <w:caps/>
      <w:spacing w:val="10"/>
      <w:sz w:val="18"/>
      <w:szCs w:val="18"/>
    </w:rPr>
  </w:style>
  <w:style w:type="paragraph" w:styleId="Title">
    <w:name w:val="Title"/>
    <w:basedOn w:val="Normal"/>
    <w:next w:val="Normal"/>
    <w:link w:val="TitleChar"/>
    <w:uiPriority w:val="10"/>
    <w:qFormat/>
    <w:rsid w:val="000F539C"/>
    <w:pPr>
      <w:pBdr>
        <w:top w:val="dotted" w:sz="2" w:space="1" w:color="632423"/>
        <w:bottom w:val="dotted" w:sz="2" w:space="6" w:color="632423"/>
      </w:pBdr>
      <w:spacing w:before="500" w:after="300" w:line="240" w:lineRule="auto"/>
      <w:jc w:val="center"/>
    </w:pPr>
    <w:rPr>
      <w:caps/>
      <w:color w:val="632423"/>
      <w:spacing w:val="50"/>
      <w:sz w:val="44"/>
      <w:szCs w:val="44"/>
    </w:rPr>
  </w:style>
  <w:style w:type="character" w:customStyle="1" w:styleId="TitleChar">
    <w:name w:val="Title Char"/>
    <w:basedOn w:val="DefaultParagraphFont"/>
    <w:link w:val="Title"/>
    <w:uiPriority w:val="10"/>
    <w:rsid w:val="000F539C"/>
    <w:rPr>
      <w:rFonts w:eastAsia="Times New Roman" w:cs="Times New Roman"/>
      <w:caps/>
      <w:color w:val="632423"/>
      <w:spacing w:val="50"/>
      <w:sz w:val="44"/>
      <w:szCs w:val="44"/>
    </w:rPr>
  </w:style>
  <w:style w:type="paragraph" w:styleId="Subtitle">
    <w:name w:val="Subtitle"/>
    <w:basedOn w:val="Normal"/>
    <w:next w:val="Normal"/>
    <w:link w:val="SubtitleChar"/>
    <w:uiPriority w:val="11"/>
    <w:qFormat/>
    <w:rsid w:val="000F539C"/>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0F539C"/>
    <w:rPr>
      <w:rFonts w:eastAsia="Times New Roman" w:cs="Times New Roman"/>
      <w:caps/>
      <w:spacing w:val="20"/>
      <w:sz w:val="18"/>
      <w:szCs w:val="18"/>
    </w:rPr>
  </w:style>
  <w:style w:type="character" w:styleId="Strong">
    <w:name w:val="Strong"/>
    <w:uiPriority w:val="22"/>
    <w:qFormat/>
    <w:rsid w:val="000F539C"/>
    <w:rPr>
      <w:b/>
      <w:bCs/>
      <w:color w:val="943634"/>
      <w:spacing w:val="5"/>
    </w:rPr>
  </w:style>
  <w:style w:type="character" w:styleId="Emphasis">
    <w:name w:val="Emphasis"/>
    <w:uiPriority w:val="20"/>
    <w:qFormat/>
    <w:rsid w:val="000F539C"/>
    <w:rPr>
      <w:caps/>
      <w:spacing w:val="5"/>
      <w:sz w:val="20"/>
      <w:szCs w:val="20"/>
    </w:rPr>
  </w:style>
  <w:style w:type="paragraph" w:styleId="NoSpacing">
    <w:name w:val="No Spacing"/>
    <w:basedOn w:val="Normal"/>
    <w:link w:val="NoSpacingChar"/>
    <w:uiPriority w:val="1"/>
    <w:qFormat/>
    <w:rsid w:val="000F539C"/>
    <w:pPr>
      <w:spacing w:after="0" w:line="240" w:lineRule="auto"/>
    </w:pPr>
  </w:style>
  <w:style w:type="character" w:customStyle="1" w:styleId="NoSpacingChar">
    <w:name w:val="No Spacing Char"/>
    <w:basedOn w:val="DefaultParagraphFont"/>
    <w:link w:val="NoSpacing"/>
    <w:uiPriority w:val="1"/>
    <w:rsid w:val="000F539C"/>
  </w:style>
  <w:style w:type="paragraph" w:styleId="ListParagraph">
    <w:name w:val="List Paragraph"/>
    <w:basedOn w:val="Normal"/>
    <w:uiPriority w:val="34"/>
    <w:qFormat/>
    <w:rsid w:val="000F539C"/>
    <w:pPr>
      <w:ind w:left="720"/>
      <w:contextualSpacing/>
    </w:pPr>
  </w:style>
  <w:style w:type="paragraph" w:styleId="Quote">
    <w:name w:val="Quote"/>
    <w:basedOn w:val="Normal"/>
    <w:next w:val="Normal"/>
    <w:link w:val="QuoteChar"/>
    <w:uiPriority w:val="29"/>
    <w:qFormat/>
    <w:rsid w:val="000F539C"/>
    <w:rPr>
      <w:i/>
      <w:iCs/>
    </w:rPr>
  </w:style>
  <w:style w:type="character" w:customStyle="1" w:styleId="QuoteChar">
    <w:name w:val="Quote Char"/>
    <w:basedOn w:val="DefaultParagraphFont"/>
    <w:link w:val="Quote"/>
    <w:uiPriority w:val="29"/>
    <w:rsid w:val="000F539C"/>
    <w:rPr>
      <w:rFonts w:eastAsia="Times New Roman" w:cs="Times New Roman"/>
      <w:i/>
      <w:iCs/>
    </w:rPr>
  </w:style>
  <w:style w:type="paragraph" w:styleId="IntenseQuote">
    <w:name w:val="Intense Quote"/>
    <w:basedOn w:val="Normal"/>
    <w:next w:val="Normal"/>
    <w:link w:val="IntenseQuoteChar"/>
    <w:uiPriority w:val="30"/>
    <w:qFormat/>
    <w:rsid w:val="000F539C"/>
    <w:pPr>
      <w:pBdr>
        <w:top w:val="dotted" w:sz="2" w:space="10" w:color="632423"/>
        <w:bottom w:val="dotted" w:sz="2" w:space="4" w:color="632423"/>
      </w:pBdr>
      <w:spacing w:before="160" w:line="300" w:lineRule="auto"/>
      <w:ind w:left="1440" w:right="1440"/>
    </w:pPr>
    <w:rPr>
      <w:caps/>
      <w:color w:val="622423"/>
      <w:spacing w:val="5"/>
      <w:sz w:val="20"/>
      <w:szCs w:val="20"/>
    </w:rPr>
  </w:style>
  <w:style w:type="character" w:customStyle="1" w:styleId="IntenseQuoteChar">
    <w:name w:val="Intense Quote Char"/>
    <w:basedOn w:val="DefaultParagraphFont"/>
    <w:link w:val="IntenseQuote"/>
    <w:uiPriority w:val="30"/>
    <w:rsid w:val="000F539C"/>
    <w:rPr>
      <w:rFonts w:eastAsia="Times New Roman" w:cs="Times New Roman"/>
      <w:caps/>
      <w:color w:val="622423"/>
      <w:spacing w:val="5"/>
      <w:sz w:val="20"/>
      <w:szCs w:val="20"/>
    </w:rPr>
  </w:style>
  <w:style w:type="character" w:styleId="SubtleEmphasis">
    <w:name w:val="Subtle Emphasis"/>
    <w:uiPriority w:val="19"/>
    <w:qFormat/>
    <w:rsid w:val="000F539C"/>
    <w:rPr>
      <w:i/>
      <w:iCs/>
    </w:rPr>
  </w:style>
  <w:style w:type="character" w:styleId="IntenseEmphasis">
    <w:name w:val="Intense Emphasis"/>
    <w:uiPriority w:val="21"/>
    <w:qFormat/>
    <w:rsid w:val="000F539C"/>
    <w:rPr>
      <w:i/>
      <w:iCs/>
      <w:caps/>
      <w:spacing w:val="10"/>
      <w:sz w:val="20"/>
      <w:szCs w:val="20"/>
    </w:rPr>
  </w:style>
  <w:style w:type="character" w:styleId="SubtleReference">
    <w:name w:val="Subtle Reference"/>
    <w:basedOn w:val="DefaultParagraphFont"/>
    <w:uiPriority w:val="31"/>
    <w:qFormat/>
    <w:rsid w:val="000F539C"/>
    <w:rPr>
      <w:rFonts w:ascii="Calibri" w:eastAsia="Times New Roman" w:hAnsi="Calibri" w:cs="Times New Roman"/>
      <w:i/>
      <w:iCs/>
      <w:color w:val="622423"/>
    </w:rPr>
  </w:style>
  <w:style w:type="character" w:styleId="IntenseReference">
    <w:name w:val="Intense Reference"/>
    <w:uiPriority w:val="32"/>
    <w:qFormat/>
    <w:rsid w:val="000F539C"/>
    <w:rPr>
      <w:rFonts w:ascii="Calibri" w:eastAsia="Times New Roman" w:hAnsi="Calibri" w:cs="Times New Roman"/>
      <w:b/>
      <w:bCs/>
      <w:i/>
      <w:iCs/>
      <w:color w:val="622423"/>
    </w:rPr>
  </w:style>
  <w:style w:type="character" w:styleId="BookTitle">
    <w:name w:val="Book Title"/>
    <w:uiPriority w:val="33"/>
    <w:qFormat/>
    <w:rsid w:val="000F539C"/>
    <w:rPr>
      <w:caps/>
      <w:color w:val="622423"/>
      <w:spacing w:val="5"/>
      <w:u w:color="622423"/>
    </w:rPr>
  </w:style>
  <w:style w:type="paragraph" w:styleId="TOCHeading">
    <w:name w:val="TOC Heading"/>
    <w:basedOn w:val="Heading1"/>
    <w:next w:val="Normal"/>
    <w:uiPriority w:val="39"/>
    <w:semiHidden/>
    <w:unhideWhenUsed/>
    <w:qFormat/>
    <w:rsid w:val="000F539C"/>
    <w:pPr>
      <w:outlineLvl w:val="9"/>
    </w:pPr>
  </w:style>
  <w:style w:type="paragraph" w:customStyle="1" w:styleId="ResumeSubsection">
    <w:name w:val="ResumeSubsection"/>
    <w:basedOn w:val="Normal"/>
    <w:link w:val="ResumeSubsectionChar"/>
    <w:qFormat/>
    <w:rsid w:val="00D35D4F"/>
    <w:pPr>
      <w:spacing w:before="80" w:after="60" w:line="220" w:lineRule="exact"/>
      <w:outlineLvl w:val="0"/>
    </w:pPr>
    <w:rPr>
      <w:caps/>
      <w:spacing w:val="10"/>
      <w:sz w:val="20"/>
      <w:szCs w:val="20"/>
      <w:lang w:bidi="ar-SA"/>
    </w:rPr>
  </w:style>
  <w:style w:type="paragraph" w:styleId="DocumentMap">
    <w:name w:val="Document Map"/>
    <w:basedOn w:val="Normal"/>
    <w:link w:val="DocumentMapChar"/>
    <w:uiPriority w:val="99"/>
    <w:semiHidden/>
    <w:unhideWhenUsed/>
    <w:rsid w:val="001B7241"/>
    <w:pPr>
      <w:spacing w:after="0" w:line="240" w:lineRule="auto"/>
    </w:pPr>
    <w:rPr>
      <w:rFonts w:ascii="Tahoma" w:hAnsi="Tahoma" w:cs="Tahoma"/>
      <w:sz w:val="16"/>
      <w:szCs w:val="16"/>
    </w:rPr>
  </w:style>
  <w:style w:type="character" w:customStyle="1" w:styleId="ResumeSubsectionChar">
    <w:name w:val="ResumeSubsection Char"/>
    <w:basedOn w:val="DefaultParagraphFont"/>
    <w:link w:val="ResumeSubsection"/>
    <w:rsid w:val="00D35D4F"/>
    <w:rPr>
      <w:rFonts w:eastAsia="Times New Roman" w:cs="Times New Roman"/>
      <w:caps/>
      <w:spacing w:val="10"/>
      <w:sz w:val="20"/>
      <w:szCs w:val="20"/>
      <w:lang w:bidi="ar-SA"/>
    </w:rPr>
  </w:style>
  <w:style w:type="character" w:customStyle="1" w:styleId="DocumentMapChar">
    <w:name w:val="Document Map Char"/>
    <w:basedOn w:val="DefaultParagraphFont"/>
    <w:link w:val="DocumentMap"/>
    <w:uiPriority w:val="99"/>
    <w:semiHidden/>
    <w:rsid w:val="001B7241"/>
    <w:rPr>
      <w:rFonts w:ascii="Tahoma" w:hAnsi="Tahoma" w:cs="Tahoma"/>
      <w:sz w:val="16"/>
      <w:szCs w:val="16"/>
    </w:rPr>
  </w:style>
  <w:style w:type="table" w:styleId="LightList-Accent3">
    <w:name w:val="Light List Accent 3"/>
    <w:basedOn w:val="TableNormal"/>
    <w:uiPriority w:val="61"/>
    <w:rsid w:val="00657983"/>
    <w:rPr>
      <w:rFonts w:ascii="Calibri" w:hAnsi="Calibri"/>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FootnoteText">
    <w:name w:val="footnote text"/>
    <w:basedOn w:val="Normal"/>
    <w:link w:val="FootnoteTextChar"/>
    <w:uiPriority w:val="99"/>
    <w:semiHidden/>
    <w:unhideWhenUsed/>
    <w:rsid w:val="000F3A5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F3A57"/>
    <w:rPr>
      <w:sz w:val="20"/>
      <w:szCs w:val="20"/>
    </w:rPr>
  </w:style>
  <w:style w:type="character" w:styleId="FootnoteReference">
    <w:name w:val="footnote reference"/>
    <w:basedOn w:val="DefaultParagraphFont"/>
    <w:uiPriority w:val="99"/>
    <w:semiHidden/>
    <w:unhideWhenUsed/>
    <w:rsid w:val="000F3A57"/>
    <w:rPr>
      <w:vertAlign w:val="superscript"/>
    </w:rPr>
  </w:style>
  <w:style w:type="character" w:customStyle="1" w:styleId="PlainTextChar">
    <w:name w:val="Plain Text Char"/>
    <w:basedOn w:val="DefaultParagraphFont"/>
    <w:link w:val="PlainText"/>
    <w:uiPriority w:val="99"/>
    <w:rsid w:val="00B44B29"/>
    <w:rPr>
      <w:rFonts w:ascii="Courier New" w:hAnsi="Courier New" w:cs="Courier New"/>
      <w:sz w:val="20"/>
      <w:szCs w:val="20"/>
    </w:rPr>
  </w:style>
  <w:style w:type="paragraph" w:styleId="Header">
    <w:name w:val="header"/>
    <w:basedOn w:val="Normal"/>
    <w:link w:val="HeaderChar"/>
    <w:uiPriority w:val="99"/>
    <w:semiHidden/>
    <w:unhideWhenUsed/>
    <w:rsid w:val="00856236"/>
    <w:pPr>
      <w:tabs>
        <w:tab w:val="center" w:pos="4680"/>
        <w:tab w:val="right" w:pos="9360"/>
      </w:tabs>
    </w:pPr>
  </w:style>
  <w:style w:type="character" w:customStyle="1" w:styleId="HeaderChar">
    <w:name w:val="Header Char"/>
    <w:basedOn w:val="DefaultParagraphFont"/>
    <w:link w:val="Header"/>
    <w:uiPriority w:val="99"/>
    <w:semiHidden/>
    <w:rsid w:val="00856236"/>
    <w:rPr>
      <w:sz w:val="22"/>
      <w:szCs w:val="22"/>
      <w:lang w:bidi="en-US"/>
    </w:rPr>
  </w:style>
  <w:style w:type="paragraph" w:styleId="Footer">
    <w:name w:val="footer"/>
    <w:basedOn w:val="Normal"/>
    <w:link w:val="FooterChar"/>
    <w:uiPriority w:val="99"/>
    <w:unhideWhenUsed/>
    <w:rsid w:val="00856236"/>
    <w:pPr>
      <w:tabs>
        <w:tab w:val="center" w:pos="4680"/>
        <w:tab w:val="right" w:pos="9360"/>
      </w:tabs>
    </w:pPr>
  </w:style>
  <w:style w:type="character" w:customStyle="1" w:styleId="FooterChar">
    <w:name w:val="Footer Char"/>
    <w:basedOn w:val="DefaultParagraphFont"/>
    <w:link w:val="Footer"/>
    <w:uiPriority w:val="99"/>
    <w:rsid w:val="00856236"/>
    <w:rPr>
      <w:sz w:val="22"/>
      <w:szCs w:val="22"/>
      <w:lang w:bidi="en-US"/>
    </w:rPr>
  </w:style>
  <w:style w:type="character" w:customStyle="1" w:styleId="style41">
    <w:name w:val="style_41"/>
    <w:basedOn w:val="DefaultParagraphFont"/>
    <w:rsid w:val="00715BE9"/>
    <w:rPr>
      <w:rFonts w:ascii="Times New Roman" w:hAnsi="Times New Roman" w:cs="Times New Roman" w:hint="default"/>
      <w:b/>
      <w:bCs/>
      <w:i w:val="0"/>
      <w:iCs w:val="0"/>
      <w:sz w:val="26"/>
      <w:szCs w:val="26"/>
    </w:rPr>
  </w:style>
  <w:style w:type="character" w:customStyle="1" w:styleId="style51">
    <w:name w:val="style_51"/>
    <w:basedOn w:val="DefaultParagraphFont"/>
    <w:rsid w:val="00715BE9"/>
    <w:rPr>
      <w:rFonts w:ascii="Times New Roman" w:hAnsi="Times New Roman" w:cs="Times New Roman" w:hint="default"/>
      <w:b w:val="0"/>
      <w:bCs w:val="0"/>
      <w:i w:val="0"/>
      <w:iCs w:val="0"/>
      <w:sz w:val="26"/>
      <w:szCs w:val="26"/>
    </w:rPr>
  </w:style>
  <w:style w:type="paragraph" w:styleId="BalloonText">
    <w:name w:val="Balloon Text"/>
    <w:basedOn w:val="Normal"/>
    <w:link w:val="BalloonTextChar"/>
    <w:uiPriority w:val="99"/>
    <w:semiHidden/>
    <w:unhideWhenUsed/>
    <w:rsid w:val="00E76E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6E32"/>
    <w:rPr>
      <w:rFonts w:ascii="Tahoma" w:hAnsi="Tahoma" w:cs="Tahoma"/>
      <w:sz w:val="16"/>
      <w:szCs w:val="16"/>
      <w:lang w:bidi="en-US"/>
    </w:rPr>
  </w:style>
  <w:style w:type="character" w:customStyle="1" w:styleId="transparentinput">
    <w:name w:val="transparentinput"/>
    <w:basedOn w:val="DefaultParagraphFont"/>
    <w:rsid w:val="00445CB5"/>
  </w:style>
  <w:style w:type="character" w:styleId="CommentReference">
    <w:name w:val="annotation reference"/>
    <w:basedOn w:val="DefaultParagraphFont"/>
    <w:uiPriority w:val="99"/>
    <w:semiHidden/>
    <w:unhideWhenUsed/>
    <w:rsid w:val="00B843A5"/>
    <w:rPr>
      <w:sz w:val="18"/>
      <w:szCs w:val="18"/>
    </w:rPr>
  </w:style>
  <w:style w:type="paragraph" w:styleId="CommentText">
    <w:name w:val="annotation text"/>
    <w:basedOn w:val="Normal"/>
    <w:link w:val="CommentTextChar"/>
    <w:uiPriority w:val="99"/>
    <w:semiHidden/>
    <w:unhideWhenUsed/>
    <w:rsid w:val="00B843A5"/>
    <w:pPr>
      <w:spacing w:line="240" w:lineRule="auto"/>
    </w:pPr>
    <w:rPr>
      <w:sz w:val="24"/>
      <w:szCs w:val="24"/>
    </w:rPr>
  </w:style>
  <w:style w:type="character" w:customStyle="1" w:styleId="CommentTextChar">
    <w:name w:val="Comment Text Char"/>
    <w:basedOn w:val="DefaultParagraphFont"/>
    <w:link w:val="CommentText"/>
    <w:uiPriority w:val="99"/>
    <w:semiHidden/>
    <w:rsid w:val="00B843A5"/>
    <w:rPr>
      <w:sz w:val="24"/>
      <w:szCs w:val="24"/>
      <w:lang w:bidi="en-US"/>
    </w:rPr>
  </w:style>
  <w:style w:type="paragraph" w:styleId="CommentSubject">
    <w:name w:val="annotation subject"/>
    <w:basedOn w:val="CommentText"/>
    <w:next w:val="CommentText"/>
    <w:link w:val="CommentSubjectChar"/>
    <w:uiPriority w:val="99"/>
    <w:semiHidden/>
    <w:unhideWhenUsed/>
    <w:rsid w:val="00B843A5"/>
    <w:rPr>
      <w:b/>
      <w:bCs/>
      <w:sz w:val="20"/>
      <w:szCs w:val="20"/>
    </w:rPr>
  </w:style>
  <w:style w:type="character" w:customStyle="1" w:styleId="CommentSubjectChar">
    <w:name w:val="Comment Subject Char"/>
    <w:basedOn w:val="CommentTextChar"/>
    <w:link w:val="CommentSubject"/>
    <w:uiPriority w:val="99"/>
    <w:semiHidden/>
    <w:rsid w:val="00B843A5"/>
    <w:rPr>
      <w:b/>
      <w:bCs/>
      <w:sz w:val="24"/>
      <w:szCs w:val="24"/>
      <w:lang w:bidi="en-US"/>
    </w:rPr>
  </w:style>
  <w:style w:type="character" w:customStyle="1" w:styleId="style16">
    <w:name w:val="style16"/>
    <w:basedOn w:val="DefaultParagraphFont"/>
    <w:rsid w:val="00B9096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539C"/>
    <w:pPr>
      <w:spacing w:after="200" w:line="252" w:lineRule="auto"/>
    </w:pPr>
    <w:rPr>
      <w:sz w:val="22"/>
      <w:szCs w:val="22"/>
      <w:lang w:bidi="en-US"/>
    </w:rPr>
  </w:style>
  <w:style w:type="paragraph" w:styleId="Heading1">
    <w:name w:val="heading 1"/>
    <w:basedOn w:val="Normal"/>
    <w:next w:val="Normal"/>
    <w:link w:val="Heading1Char"/>
    <w:uiPriority w:val="9"/>
    <w:qFormat/>
    <w:rsid w:val="000F539C"/>
    <w:pPr>
      <w:pBdr>
        <w:bottom w:val="thinThickSmallGap" w:sz="12" w:space="1" w:color="943634"/>
      </w:pBdr>
      <w:spacing w:before="400"/>
      <w:jc w:val="center"/>
      <w:outlineLvl w:val="0"/>
    </w:pPr>
    <w:rPr>
      <w:caps/>
      <w:color w:val="632423"/>
      <w:spacing w:val="20"/>
      <w:sz w:val="28"/>
      <w:szCs w:val="28"/>
    </w:rPr>
  </w:style>
  <w:style w:type="paragraph" w:styleId="Heading2">
    <w:name w:val="heading 2"/>
    <w:basedOn w:val="Normal"/>
    <w:next w:val="Normal"/>
    <w:link w:val="Heading2Char"/>
    <w:uiPriority w:val="9"/>
    <w:semiHidden/>
    <w:unhideWhenUsed/>
    <w:qFormat/>
    <w:rsid w:val="000F539C"/>
    <w:pPr>
      <w:pBdr>
        <w:bottom w:val="single" w:sz="4" w:space="1" w:color="622423"/>
      </w:pBdr>
      <w:spacing w:before="400"/>
      <w:jc w:val="center"/>
      <w:outlineLvl w:val="1"/>
    </w:pPr>
    <w:rPr>
      <w:caps/>
      <w:color w:val="632423"/>
      <w:spacing w:val="15"/>
      <w:sz w:val="24"/>
      <w:szCs w:val="24"/>
    </w:rPr>
  </w:style>
  <w:style w:type="paragraph" w:styleId="Heading3">
    <w:name w:val="heading 3"/>
    <w:basedOn w:val="Normal"/>
    <w:next w:val="Normal"/>
    <w:link w:val="Heading3Char"/>
    <w:uiPriority w:val="9"/>
    <w:semiHidden/>
    <w:unhideWhenUsed/>
    <w:qFormat/>
    <w:rsid w:val="000F539C"/>
    <w:pPr>
      <w:pBdr>
        <w:top w:val="dotted" w:sz="4" w:space="1" w:color="622423"/>
        <w:bottom w:val="dotted" w:sz="4" w:space="1" w:color="622423"/>
      </w:pBdr>
      <w:spacing w:before="300"/>
      <w:jc w:val="center"/>
      <w:outlineLvl w:val="2"/>
    </w:pPr>
    <w:rPr>
      <w:caps/>
      <w:color w:val="622423"/>
      <w:sz w:val="24"/>
      <w:szCs w:val="24"/>
    </w:rPr>
  </w:style>
  <w:style w:type="paragraph" w:styleId="Heading4">
    <w:name w:val="heading 4"/>
    <w:basedOn w:val="Normal"/>
    <w:next w:val="Normal"/>
    <w:link w:val="Heading4Char"/>
    <w:uiPriority w:val="9"/>
    <w:semiHidden/>
    <w:unhideWhenUsed/>
    <w:qFormat/>
    <w:rsid w:val="000F539C"/>
    <w:pPr>
      <w:pBdr>
        <w:bottom w:val="dotted" w:sz="4" w:space="1" w:color="943634"/>
      </w:pBdr>
      <w:spacing w:after="120"/>
      <w:jc w:val="center"/>
      <w:outlineLvl w:val="3"/>
    </w:pPr>
    <w:rPr>
      <w:caps/>
      <w:color w:val="622423"/>
      <w:spacing w:val="10"/>
    </w:rPr>
  </w:style>
  <w:style w:type="paragraph" w:styleId="Heading5">
    <w:name w:val="heading 5"/>
    <w:basedOn w:val="Normal"/>
    <w:next w:val="Normal"/>
    <w:link w:val="Heading5Char"/>
    <w:uiPriority w:val="9"/>
    <w:semiHidden/>
    <w:unhideWhenUsed/>
    <w:qFormat/>
    <w:rsid w:val="000F539C"/>
    <w:pPr>
      <w:spacing w:before="320" w:after="120"/>
      <w:jc w:val="center"/>
      <w:outlineLvl w:val="4"/>
    </w:pPr>
    <w:rPr>
      <w:caps/>
      <w:color w:val="622423"/>
      <w:spacing w:val="10"/>
    </w:rPr>
  </w:style>
  <w:style w:type="paragraph" w:styleId="Heading6">
    <w:name w:val="heading 6"/>
    <w:basedOn w:val="Normal"/>
    <w:next w:val="Normal"/>
    <w:link w:val="Heading6Char"/>
    <w:uiPriority w:val="9"/>
    <w:semiHidden/>
    <w:unhideWhenUsed/>
    <w:qFormat/>
    <w:rsid w:val="000F539C"/>
    <w:pPr>
      <w:spacing w:after="120"/>
      <w:jc w:val="center"/>
      <w:outlineLvl w:val="5"/>
    </w:pPr>
    <w:rPr>
      <w:caps/>
      <w:color w:val="943634"/>
      <w:spacing w:val="10"/>
    </w:rPr>
  </w:style>
  <w:style w:type="paragraph" w:styleId="Heading7">
    <w:name w:val="heading 7"/>
    <w:basedOn w:val="Normal"/>
    <w:next w:val="Normal"/>
    <w:link w:val="Heading7Char"/>
    <w:uiPriority w:val="9"/>
    <w:semiHidden/>
    <w:unhideWhenUsed/>
    <w:qFormat/>
    <w:rsid w:val="000F539C"/>
    <w:pPr>
      <w:spacing w:after="120"/>
      <w:jc w:val="center"/>
      <w:outlineLvl w:val="6"/>
    </w:pPr>
    <w:rPr>
      <w:i/>
      <w:iCs/>
      <w:caps/>
      <w:color w:val="943634"/>
      <w:spacing w:val="10"/>
    </w:rPr>
  </w:style>
  <w:style w:type="paragraph" w:styleId="Heading8">
    <w:name w:val="heading 8"/>
    <w:basedOn w:val="Normal"/>
    <w:next w:val="Normal"/>
    <w:link w:val="Heading8Char"/>
    <w:uiPriority w:val="9"/>
    <w:semiHidden/>
    <w:unhideWhenUsed/>
    <w:qFormat/>
    <w:rsid w:val="000F539C"/>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0F539C"/>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sid w:val="00A639D4"/>
    <w:rPr>
      <w:rFonts w:ascii="Courier New" w:hAnsi="Courier New" w:cs="Courier New"/>
      <w:sz w:val="20"/>
      <w:szCs w:val="20"/>
    </w:rPr>
  </w:style>
  <w:style w:type="character" w:styleId="Hyperlink">
    <w:name w:val="Hyperlink"/>
    <w:basedOn w:val="DefaultParagraphFont"/>
    <w:rsid w:val="00A639D4"/>
    <w:rPr>
      <w:color w:val="0000FF"/>
      <w:u w:val="single"/>
    </w:rPr>
  </w:style>
  <w:style w:type="character" w:styleId="FollowedHyperlink">
    <w:name w:val="FollowedHyperlink"/>
    <w:basedOn w:val="DefaultParagraphFont"/>
    <w:rsid w:val="00A639D4"/>
    <w:rPr>
      <w:color w:val="800080"/>
      <w:u w:val="single"/>
    </w:rPr>
  </w:style>
  <w:style w:type="table" w:styleId="TableGrid">
    <w:name w:val="Table Grid"/>
    <w:basedOn w:val="TableNormal"/>
    <w:rsid w:val="00E31A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5036C5"/>
    <w:pPr>
      <w:spacing w:before="100" w:beforeAutospacing="1" w:after="100" w:afterAutospacing="1"/>
    </w:pPr>
    <w:rPr>
      <w:color w:val="000066"/>
    </w:rPr>
  </w:style>
  <w:style w:type="character" w:customStyle="1" w:styleId="spelle">
    <w:name w:val="spelle"/>
    <w:basedOn w:val="DefaultParagraphFont"/>
    <w:rsid w:val="005036C5"/>
  </w:style>
  <w:style w:type="character" w:customStyle="1" w:styleId="Heading1Char">
    <w:name w:val="Heading 1 Char"/>
    <w:basedOn w:val="DefaultParagraphFont"/>
    <w:link w:val="Heading1"/>
    <w:uiPriority w:val="9"/>
    <w:rsid w:val="000F539C"/>
    <w:rPr>
      <w:rFonts w:eastAsia="Times New Roman" w:cs="Times New Roman"/>
      <w:caps/>
      <w:color w:val="632423"/>
      <w:spacing w:val="20"/>
      <w:sz w:val="28"/>
      <w:szCs w:val="28"/>
    </w:rPr>
  </w:style>
  <w:style w:type="character" w:customStyle="1" w:styleId="Heading2Char">
    <w:name w:val="Heading 2 Char"/>
    <w:basedOn w:val="DefaultParagraphFont"/>
    <w:link w:val="Heading2"/>
    <w:uiPriority w:val="9"/>
    <w:semiHidden/>
    <w:rsid w:val="000F539C"/>
    <w:rPr>
      <w:caps/>
      <w:color w:val="632423"/>
      <w:spacing w:val="15"/>
      <w:sz w:val="24"/>
      <w:szCs w:val="24"/>
    </w:rPr>
  </w:style>
  <w:style w:type="character" w:customStyle="1" w:styleId="Heading3Char">
    <w:name w:val="Heading 3 Char"/>
    <w:basedOn w:val="DefaultParagraphFont"/>
    <w:link w:val="Heading3"/>
    <w:uiPriority w:val="9"/>
    <w:semiHidden/>
    <w:rsid w:val="000F539C"/>
    <w:rPr>
      <w:rFonts w:eastAsia="Times New Roman" w:cs="Times New Roman"/>
      <w:caps/>
      <w:color w:val="622423"/>
      <w:sz w:val="24"/>
      <w:szCs w:val="24"/>
    </w:rPr>
  </w:style>
  <w:style w:type="character" w:customStyle="1" w:styleId="Heading4Char">
    <w:name w:val="Heading 4 Char"/>
    <w:basedOn w:val="DefaultParagraphFont"/>
    <w:link w:val="Heading4"/>
    <w:uiPriority w:val="9"/>
    <w:semiHidden/>
    <w:rsid w:val="000F539C"/>
    <w:rPr>
      <w:rFonts w:eastAsia="Times New Roman" w:cs="Times New Roman"/>
      <w:caps/>
      <w:color w:val="622423"/>
      <w:spacing w:val="10"/>
    </w:rPr>
  </w:style>
  <w:style w:type="character" w:customStyle="1" w:styleId="Heading5Char">
    <w:name w:val="Heading 5 Char"/>
    <w:basedOn w:val="DefaultParagraphFont"/>
    <w:link w:val="Heading5"/>
    <w:uiPriority w:val="9"/>
    <w:semiHidden/>
    <w:rsid w:val="000F539C"/>
    <w:rPr>
      <w:rFonts w:eastAsia="Times New Roman" w:cs="Times New Roman"/>
      <w:caps/>
      <w:color w:val="622423"/>
      <w:spacing w:val="10"/>
    </w:rPr>
  </w:style>
  <w:style w:type="character" w:customStyle="1" w:styleId="Heading6Char">
    <w:name w:val="Heading 6 Char"/>
    <w:basedOn w:val="DefaultParagraphFont"/>
    <w:link w:val="Heading6"/>
    <w:uiPriority w:val="9"/>
    <w:semiHidden/>
    <w:rsid w:val="000F539C"/>
    <w:rPr>
      <w:rFonts w:eastAsia="Times New Roman" w:cs="Times New Roman"/>
      <w:caps/>
      <w:color w:val="943634"/>
      <w:spacing w:val="10"/>
    </w:rPr>
  </w:style>
  <w:style w:type="character" w:customStyle="1" w:styleId="Heading7Char">
    <w:name w:val="Heading 7 Char"/>
    <w:basedOn w:val="DefaultParagraphFont"/>
    <w:link w:val="Heading7"/>
    <w:uiPriority w:val="9"/>
    <w:semiHidden/>
    <w:rsid w:val="000F539C"/>
    <w:rPr>
      <w:rFonts w:eastAsia="Times New Roman" w:cs="Times New Roman"/>
      <w:i/>
      <w:iCs/>
      <w:caps/>
      <w:color w:val="943634"/>
      <w:spacing w:val="10"/>
    </w:rPr>
  </w:style>
  <w:style w:type="character" w:customStyle="1" w:styleId="Heading8Char">
    <w:name w:val="Heading 8 Char"/>
    <w:basedOn w:val="DefaultParagraphFont"/>
    <w:link w:val="Heading8"/>
    <w:uiPriority w:val="9"/>
    <w:semiHidden/>
    <w:rsid w:val="000F539C"/>
    <w:rPr>
      <w:rFonts w:eastAsia="Times New Roman" w:cs="Times New Roman"/>
      <w:caps/>
      <w:spacing w:val="10"/>
      <w:sz w:val="20"/>
      <w:szCs w:val="20"/>
    </w:rPr>
  </w:style>
  <w:style w:type="character" w:customStyle="1" w:styleId="Heading9Char">
    <w:name w:val="Heading 9 Char"/>
    <w:basedOn w:val="DefaultParagraphFont"/>
    <w:link w:val="Heading9"/>
    <w:uiPriority w:val="9"/>
    <w:semiHidden/>
    <w:rsid w:val="000F539C"/>
    <w:rPr>
      <w:rFonts w:eastAsia="Times New Roman" w:cs="Times New Roman"/>
      <w:i/>
      <w:iCs/>
      <w:caps/>
      <w:spacing w:val="10"/>
      <w:sz w:val="20"/>
      <w:szCs w:val="20"/>
    </w:rPr>
  </w:style>
  <w:style w:type="paragraph" w:styleId="Caption">
    <w:name w:val="caption"/>
    <w:basedOn w:val="Normal"/>
    <w:next w:val="Normal"/>
    <w:uiPriority w:val="35"/>
    <w:semiHidden/>
    <w:unhideWhenUsed/>
    <w:qFormat/>
    <w:rsid w:val="000F539C"/>
    <w:rPr>
      <w:caps/>
      <w:spacing w:val="10"/>
      <w:sz w:val="18"/>
      <w:szCs w:val="18"/>
    </w:rPr>
  </w:style>
  <w:style w:type="paragraph" w:styleId="Title">
    <w:name w:val="Title"/>
    <w:basedOn w:val="Normal"/>
    <w:next w:val="Normal"/>
    <w:link w:val="TitleChar"/>
    <w:uiPriority w:val="10"/>
    <w:qFormat/>
    <w:rsid w:val="000F539C"/>
    <w:pPr>
      <w:pBdr>
        <w:top w:val="dotted" w:sz="2" w:space="1" w:color="632423"/>
        <w:bottom w:val="dotted" w:sz="2" w:space="6" w:color="632423"/>
      </w:pBdr>
      <w:spacing w:before="500" w:after="300" w:line="240" w:lineRule="auto"/>
      <w:jc w:val="center"/>
    </w:pPr>
    <w:rPr>
      <w:caps/>
      <w:color w:val="632423"/>
      <w:spacing w:val="50"/>
      <w:sz w:val="44"/>
      <w:szCs w:val="44"/>
    </w:rPr>
  </w:style>
  <w:style w:type="character" w:customStyle="1" w:styleId="TitleChar">
    <w:name w:val="Title Char"/>
    <w:basedOn w:val="DefaultParagraphFont"/>
    <w:link w:val="Title"/>
    <w:uiPriority w:val="10"/>
    <w:rsid w:val="000F539C"/>
    <w:rPr>
      <w:rFonts w:eastAsia="Times New Roman" w:cs="Times New Roman"/>
      <w:caps/>
      <w:color w:val="632423"/>
      <w:spacing w:val="50"/>
      <w:sz w:val="44"/>
      <w:szCs w:val="44"/>
    </w:rPr>
  </w:style>
  <w:style w:type="paragraph" w:styleId="Subtitle">
    <w:name w:val="Subtitle"/>
    <w:basedOn w:val="Normal"/>
    <w:next w:val="Normal"/>
    <w:link w:val="SubtitleChar"/>
    <w:uiPriority w:val="11"/>
    <w:qFormat/>
    <w:rsid w:val="000F539C"/>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0F539C"/>
    <w:rPr>
      <w:rFonts w:eastAsia="Times New Roman" w:cs="Times New Roman"/>
      <w:caps/>
      <w:spacing w:val="20"/>
      <w:sz w:val="18"/>
      <w:szCs w:val="18"/>
    </w:rPr>
  </w:style>
  <w:style w:type="character" w:styleId="Strong">
    <w:name w:val="Strong"/>
    <w:uiPriority w:val="22"/>
    <w:qFormat/>
    <w:rsid w:val="000F539C"/>
    <w:rPr>
      <w:b/>
      <w:bCs/>
      <w:color w:val="943634"/>
      <w:spacing w:val="5"/>
    </w:rPr>
  </w:style>
  <w:style w:type="character" w:styleId="Emphasis">
    <w:name w:val="Emphasis"/>
    <w:uiPriority w:val="20"/>
    <w:qFormat/>
    <w:rsid w:val="000F539C"/>
    <w:rPr>
      <w:caps/>
      <w:spacing w:val="5"/>
      <w:sz w:val="20"/>
      <w:szCs w:val="20"/>
    </w:rPr>
  </w:style>
  <w:style w:type="paragraph" w:styleId="NoSpacing">
    <w:name w:val="No Spacing"/>
    <w:basedOn w:val="Normal"/>
    <w:link w:val="NoSpacingChar"/>
    <w:uiPriority w:val="1"/>
    <w:qFormat/>
    <w:rsid w:val="000F539C"/>
    <w:pPr>
      <w:spacing w:after="0" w:line="240" w:lineRule="auto"/>
    </w:pPr>
  </w:style>
  <w:style w:type="character" w:customStyle="1" w:styleId="NoSpacingChar">
    <w:name w:val="No Spacing Char"/>
    <w:basedOn w:val="DefaultParagraphFont"/>
    <w:link w:val="NoSpacing"/>
    <w:uiPriority w:val="1"/>
    <w:rsid w:val="000F539C"/>
  </w:style>
  <w:style w:type="paragraph" w:styleId="ListParagraph">
    <w:name w:val="List Paragraph"/>
    <w:basedOn w:val="Normal"/>
    <w:uiPriority w:val="34"/>
    <w:qFormat/>
    <w:rsid w:val="000F539C"/>
    <w:pPr>
      <w:ind w:left="720"/>
      <w:contextualSpacing/>
    </w:pPr>
  </w:style>
  <w:style w:type="paragraph" w:styleId="Quote">
    <w:name w:val="Quote"/>
    <w:basedOn w:val="Normal"/>
    <w:next w:val="Normal"/>
    <w:link w:val="QuoteChar"/>
    <w:uiPriority w:val="29"/>
    <w:qFormat/>
    <w:rsid w:val="000F539C"/>
    <w:rPr>
      <w:i/>
      <w:iCs/>
    </w:rPr>
  </w:style>
  <w:style w:type="character" w:customStyle="1" w:styleId="QuoteChar">
    <w:name w:val="Quote Char"/>
    <w:basedOn w:val="DefaultParagraphFont"/>
    <w:link w:val="Quote"/>
    <w:uiPriority w:val="29"/>
    <w:rsid w:val="000F539C"/>
    <w:rPr>
      <w:rFonts w:eastAsia="Times New Roman" w:cs="Times New Roman"/>
      <w:i/>
      <w:iCs/>
    </w:rPr>
  </w:style>
  <w:style w:type="paragraph" w:styleId="IntenseQuote">
    <w:name w:val="Intense Quote"/>
    <w:basedOn w:val="Normal"/>
    <w:next w:val="Normal"/>
    <w:link w:val="IntenseQuoteChar"/>
    <w:uiPriority w:val="30"/>
    <w:qFormat/>
    <w:rsid w:val="000F539C"/>
    <w:pPr>
      <w:pBdr>
        <w:top w:val="dotted" w:sz="2" w:space="10" w:color="632423"/>
        <w:bottom w:val="dotted" w:sz="2" w:space="4" w:color="632423"/>
      </w:pBdr>
      <w:spacing w:before="160" w:line="300" w:lineRule="auto"/>
      <w:ind w:left="1440" w:right="1440"/>
    </w:pPr>
    <w:rPr>
      <w:caps/>
      <w:color w:val="622423"/>
      <w:spacing w:val="5"/>
      <w:sz w:val="20"/>
      <w:szCs w:val="20"/>
    </w:rPr>
  </w:style>
  <w:style w:type="character" w:customStyle="1" w:styleId="IntenseQuoteChar">
    <w:name w:val="Intense Quote Char"/>
    <w:basedOn w:val="DefaultParagraphFont"/>
    <w:link w:val="IntenseQuote"/>
    <w:uiPriority w:val="30"/>
    <w:rsid w:val="000F539C"/>
    <w:rPr>
      <w:rFonts w:eastAsia="Times New Roman" w:cs="Times New Roman"/>
      <w:caps/>
      <w:color w:val="622423"/>
      <w:spacing w:val="5"/>
      <w:sz w:val="20"/>
      <w:szCs w:val="20"/>
    </w:rPr>
  </w:style>
  <w:style w:type="character" w:styleId="SubtleEmphasis">
    <w:name w:val="Subtle Emphasis"/>
    <w:uiPriority w:val="19"/>
    <w:qFormat/>
    <w:rsid w:val="000F539C"/>
    <w:rPr>
      <w:i/>
      <w:iCs/>
    </w:rPr>
  </w:style>
  <w:style w:type="character" w:styleId="IntenseEmphasis">
    <w:name w:val="Intense Emphasis"/>
    <w:uiPriority w:val="21"/>
    <w:qFormat/>
    <w:rsid w:val="000F539C"/>
    <w:rPr>
      <w:i/>
      <w:iCs/>
      <w:caps/>
      <w:spacing w:val="10"/>
      <w:sz w:val="20"/>
      <w:szCs w:val="20"/>
    </w:rPr>
  </w:style>
  <w:style w:type="character" w:styleId="SubtleReference">
    <w:name w:val="Subtle Reference"/>
    <w:basedOn w:val="DefaultParagraphFont"/>
    <w:uiPriority w:val="31"/>
    <w:qFormat/>
    <w:rsid w:val="000F539C"/>
    <w:rPr>
      <w:rFonts w:ascii="Calibri" w:eastAsia="Times New Roman" w:hAnsi="Calibri" w:cs="Times New Roman"/>
      <w:i/>
      <w:iCs/>
      <w:color w:val="622423"/>
    </w:rPr>
  </w:style>
  <w:style w:type="character" w:styleId="IntenseReference">
    <w:name w:val="Intense Reference"/>
    <w:uiPriority w:val="32"/>
    <w:qFormat/>
    <w:rsid w:val="000F539C"/>
    <w:rPr>
      <w:rFonts w:ascii="Calibri" w:eastAsia="Times New Roman" w:hAnsi="Calibri" w:cs="Times New Roman"/>
      <w:b/>
      <w:bCs/>
      <w:i/>
      <w:iCs/>
      <w:color w:val="622423"/>
    </w:rPr>
  </w:style>
  <w:style w:type="character" w:styleId="BookTitle">
    <w:name w:val="Book Title"/>
    <w:uiPriority w:val="33"/>
    <w:qFormat/>
    <w:rsid w:val="000F539C"/>
    <w:rPr>
      <w:caps/>
      <w:color w:val="622423"/>
      <w:spacing w:val="5"/>
      <w:u w:color="622423"/>
    </w:rPr>
  </w:style>
  <w:style w:type="paragraph" w:styleId="TOCHeading">
    <w:name w:val="TOC Heading"/>
    <w:basedOn w:val="Heading1"/>
    <w:next w:val="Normal"/>
    <w:uiPriority w:val="39"/>
    <w:semiHidden/>
    <w:unhideWhenUsed/>
    <w:qFormat/>
    <w:rsid w:val="000F539C"/>
    <w:pPr>
      <w:outlineLvl w:val="9"/>
    </w:pPr>
  </w:style>
  <w:style w:type="paragraph" w:customStyle="1" w:styleId="ResumeSubsection">
    <w:name w:val="ResumeSubsection"/>
    <w:basedOn w:val="Normal"/>
    <w:link w:val="ResumeSubsectionChar"/>
    <w:qFormat/>
    <w:rsid w:val="00D35D4F"/>
    <w:pPr>
      <w:spacing w:before="80" w:after="60" w:line="220" w:lineRule="exact"/>
      <w:outlineLvl w:val="0"/>
    </w:pPr>
    <w:rPr>
      <w:caps/>
      <w:spacing w:val="10"/>
      <w:sz w:val="20"/>
      <w:szCs w:val="20"/>
      <w:lang w:bidi="ar-SA"/>
    </w:rPr>
  </w:style>
  <w:style w:type="paragraph" w:styleId="DocumentMap">
    <w:name w:val="Document Map"/>
    <w:basedOn w:val="Normal"/>
    <w:link w:val="DocumentMapChar"/>
    <w:uiPriority w:val="99"/>
    <w:semiHidden/>
    <w:unhideWhenUsed/>
    <w:rsid w:val="001B7241"/>
    <w:pPr>
      <w:spacing w:after="0" w:line="240" w:lineRule="auto"/>
    </w:pPr>
    <w:rPr>
      <w:rFonts w:ascii="Tahoma" w:hAnsi="Tahoma" w:cs="Tahoma"/>
      <w:sz w:val="16"/>
      <w:szCs w:val="16"/>
    </w:rPr>
  </w:style>
  <w:style w:type="character" w:customStyle="1" w:styleId="ResumeSubsectionChar">
    <w:name w:val="ResumeSubsection Char"/>
    <w:basedOn w:val="DefaultParagraphFont"/>
    <w:link w:val="ResumeSubsection"/>
    <w:rsid w:val="00D35D4F"/>
    <w:rPr>
      <w:rFonts w:eastAsia="Times New Roman" w:cs="Times New Roman"/>
      <w:caps/>
      <w:spacing w:val="10"/>
      <w:sz w:val="20"/>
      <w:szCs w:val="20"/>
      <w:lang w:bidi="ar-SA"/>
    </w:rPr>
  </w:style>
  <w:style w:type="character" w:customStyle="1" w:styleId="DocumentMapChar">
    <w:name w:val="Document Map Char"/>
    <w:basedOn w:val="DefaultParagraphFont"/>
    <w:link w:val="DocumentMap"/>
    <w:uiPriority w:val="99"/>
    <w:semiHidden/>
    <w:rsid w:val="001B7241"/>
    <w:rPr>
      <w:rFonts w:ascii="Tahoma" w:hAnsi="Tahoma" w:cs="Tahoma"/>
      <w:sz w:val="16"/>
      <w:szCs w:val="16"/>
    </w:rPr>
  </w:style>
  <w:style w:type="table" w:styleId="LightList-Accent3">
    <w:name w:val="Light List Accent 3"/>
    <w:basedOn w:val="TableNormal"/>
    <w:uiPriority w:val="61"/>
    <w:rsid w:val="00657983"/>
    <w:rPr>
      <w:rFonts w:ascii="Calibri" w:hAnsi="Calibri"/>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FootnoteText">
    <w:name w:val="footnote text"/>
    <w:basedOn w:val="Normal"/>
    <w:link w:val="FootnoteTextChar"/>
    <w:uiPriority w:val="99"/>
    <w:semiHidden/>
    <w:unhideWhenUsed/>
    <w:rsid w:val="000F3A5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F3A57"/>
    <w:rPr>
      <w:sz w:val="20"/>
      <w:szCs w:val="20"/>
    </w:rPr>
  </w:style>
  <w:style w:type="character" w:styleId="FootnoteReference">
    <w:name w:val="footnote reference"/>
    <w:basedOn w:val="DefaultParagraphFont"/>
    <w:uiPriority w:val="99"/>
    <w:semiHidden/>
    <w:unhideWhenUsed/>
    <w:rsid w:val="000F3A57"/>
    <w:rPr>
      <w:vertAlign w:val="superscript"/>
    </w:rPr>
  </w:style>
  <w:style w:type="character" w:customStyle="1" w:styleId="PlainTextChar">
    <w:name w:val="Plain Text Char"/>
    <w:basedOn w:val="DefaultParagraphFont"/>
    <w:link w:val="PlainText"/>
    <w:uiPriority w:val="99"/>
    <w:rsid w:val="00B44B29"/>
    <w:rPr>
      <w:rFonts w:ascii="Courier New" w:hAnsi="Courier New" w:cs="Courier New"/>
      <w:sz w:val="20"/>
      <w:szCs w:val="20"/>
    </w:rPr>
  </w:style>
  <w:style w:type="paragraph" w:styleId="Header">
    <w:name w:val="header"/>
    <w:basedOn w:val="Normal"/>
    <w:link w:val="HeaderChar"/>
    <w:uiPriority w:val="99"/>
    <w:semiHidden/>
    <w:unhideWhenUsed/>
    <w:rsid w:val="00856236"/>
    <w:pPr>
      <w:tabs>
        <w:tab w:val="center" w:pos="4680"/>
        <w:tab w:val="right" w:pos="9360"/>
      </w:tabs>
    </w:pPr>
  </w:style>
  <w:style w:type="character" w:customStyle="1" w:styleId="HeaderChar">
    <w:name w:val="Header Char"/>
    <w:basedOn w:val="DefaultParagraphFont"/>
    <w:link w:val="Header"/>
    <w:uiPriority w:val="99"/>
    <w:semiHidden/>
    <w:rsid w:val="00856236"/>
    <w:rPr>
      <w:sz w:val="22"/>
      <w:szCs w:val="22"/>
      <w:lang w:bidi="en-US"/>
    </w:rPr>
  </w:style>
  <w:style w:type="paragraph" w:styleId="Footer">
    <w:name w:val="footer"/>
    <w:basedOn w:val="Normal"/>
    <w:link w:val="FooterChar"/>
    <w:uiPriority w:val="99"/>
    <w:unhideWhenUsed/>
    <w:rsid w:val="00856236"/>
    <w:pPr>
      <w:tabs>
        <w:tab w:val="center" w:pos="4680"/>
        <w:tab w:val="right" w:pos="9360"/>
      </w:tabs>
    </w:pPr>
  </w:style>
  <w:style w:type="character" w:customStyle="1" w:styleId="FooterChar">
    <w:name w:val="Footer Char"/>
    <w:basedOn w:val="DefaultParagraphFont"/>
    <w:link w:val="Footer"/>
    <w:uiPriority w:val="99"/>
    <w:rsid w:val="00856236"/>
    <w:rPr>
      <w:sz w:val="22"/>
      <w:szCs w:val="22"/>
      <w:lang w:bidi="en-US"/>
    </w:rPr>
  </w:style>
  <w:style w:type="character" w:customStyle="1" w:styleId="style41">
    <w:name w:val="style_41"/>
    <w:basedOn w:val="DefaultParagraphFont"/>
    <w:rsid w:val="00715BE9"/>
    <w:rPr>
      <w:rFonts w:ascii="Times New Roman" w:hAnsi="Times New Roman" w:cs="Times New Roman" w:hint="default"/>
      <w:b/>
      <w:bCs/>
      <w:i w:val="0"/>
      <w:iCs w:val="0"/>
      <w:sz w:val="26"/>
      <w:szCs w:val="26"/>
    </w:rPr>
  </w:style>
  <w:style w:type="character" w:customStyle="1" w:styleId="style51">
    <w:name w:val="style_51"/>
    <w:basedOn w:val="DefaultParagraphFont"/>
    <w:rsid w:val="00715BE9"/>
    <w:rPr>
      <w:rFonts w:ascii="Times New Roman" w:hAnsi="Times New Roman" w:cs="Times New Roman" w:hint="default"/>
      <w:b w:val="0"/>
      <w:bCs w:val="0"/>
      <w:i w:val="0"/>
      <w:iCs w:val="0"/>
      <w:sz w:val="26"/>
      <w:szCs w:val="26"/>
    </w:rPr>
  </w:style>
  <w:style w:type="paragraph" w:styleId="BalloonText">
    <w:name w:val="Balloon Text"/>
    <w:basedOn w:val="Normal"/>
    <w:link w:val="BalloonTextChar"/>
    <w:uiPriority w:val="99"/>
    <w:semiHidden/>
    <w:unhideWhenUsed/>
    <w:rsid w:val="00E76E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6E32"/>
    <w:rPr>
      <w:rFonts w:ascii="Tahoma" w:hAnsi="Tahoma" w:cs="Tahoma"/>
      <w:sz w:val="16"/>
      <w:szCs w:val="16"/>
      <w:lang w:bidi="en-US"/>
    </w:rPr>
  </w:style>
  <w:style w:type="character" w:customStyle="1" w:styleId="transparentinput">
    <w:name w:val="transparentinput"/>
    <w:basedOn w:val="DefaultParagraphFont"/>
    <w:rsid w:val="00445CB5"/>
  </w:style>
  <w:style w:type="character" w:styleId="CommentReference">
    <w:name w:val="annotation reference"/>
    <w:basedOn w:val="DefaultParagraphFont"/>
    <w:uiPriority w:val="99"/>
    <w:semiHidden/>
    <w:unhideWhenUsed/>
    <w:rsid w:val="00B843A5"/>
    <w:rPr>
      <w:sz w:val="18"/>
      <w:szCs w:val="18"/>
    </w:rPr>
  </w:style>
  <w:style w:type="paragraph" w:styleId="CommentText">
    <w:name w:val="annotation text"/>
    <w:basedOn w:val="Normal"/>
    <w:link w:val="CommentTextChar"/>
    <w:uiPriority w:val="99"/>
    <w:semiHidden/>
    <w:unhideWhenUsed/>
    <w:rsid w:val="00B843A5"/>
    <w:pPr>
      <w:spacing w:line="240" w:lineRule="auto"/>
    </w:pPr>
    <w:rPr>
      <w:sz w:val="24"/>
      <w:szCs w:val="24"/>
    </w:rPr>
  </w:style>
  <w:style w:type="character" w:customStyle="1" w:styleId="CommentTextChar">
    <w:name w:val="Comment Text Char"/>
    <w:basedOn w:val="DefaultParagraphFont"/>
    <w:link w:val="CommentText"/>
    <w:uiPriority w:val="99"/>
    <w:semiHidden/>
    <w:rsid w:val="00B843A5"/>
    <w:rPr>
      <w:sz w:val="24"/>
      <w:szCs w:val="24"/>
      <w:lang w:bidi="en-US"/>
    </w:rPr>
  </w:style>
  <w:style w:type="paragraph" w:styleId="CommentSubject">
    <w:name w:val="annotation subject"/>
    <w:basedOn w:val="CommentText"/>
    <w:next w:val="CommentText"/>
    <w:link w:val="CommentSubjectChar"/>
    <w:uiPriority w:val="99"/>
    <w:semiHidden/>
    <w:unhideWhenUsed/>
    <w:rsid w:val="00B843A5"/>
    <w:rPr>
      <w:b/>
      <w:bCs/>
      <w:sz w:val="20"/>
      <w:szCs w:val="20"/>
    </w:rPr>
  </w:style>
  <w:style w:type="character" w:customStyle="1" w:styleId="CommentSubjectChar">
    <w:name w:val="Comment Subject Char"/>
    <w:basedOn w:val="CommentTextChar"/>
    <w:link w:val="CommentSubject"/>
    <w:uiPriority w:val="99"/>
    <w:semiHidden/>
    <w:rsid w:val="00B843A5"/>
    <w:rPr>
      <w:b/>
      <w:bCs/>
      <w:sz w:val="24"/>
      <w:szCs w:val="24"/>
      <w:lang w:bidi="en-US"/>
    </w:rPr>
  </w:style>
  <w:style w:type="character" w:customStyle="1" w:styleId="style16">
    <w:name w:val="style16"/>
    <w:basedOn w:val="DefaultParagraphFont"/>
    <w:rsid w:val="00B909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629100">
      <w:bodyDiv w:val="1"/>
      <w:marLeft w:val="0"/>
      <w:marRight w:val="0"/>
      <w:marTop w:val="0"/>
      <w:marBottom w:val="0"/>
      <w:divBdr>
        <w:top w:val="none" w:sz="0" w:space="0" w:color="auto"/>
        <w:left w:val="none" w:sz="0" w:space="0" w:color="auto"/>
        <w:bottom w:val="none" w:sz="0" w:space="0" w:color="auto"/>
        <w:right w:val="none" w:sz="0" w:space="0" w:color="auto"/>
      </w:divBdr>
    </w:div>
    <w:div w:id="116995658">
      <w:bodyDiv w:val="1"/>
      <w:marLeft w:val="0"/>
      <w:marRight w:val="0"/>
      <w:marTop w:val="0"/>
      <w:marBottom w:val="0"/>
      <w:divBdr>
        <w:top w:val="none" w:sz="0" w:space="0" w:color="auto"/>
        <w:left w:val="none" w:sz="0" w:space="0" w:color="auto"/>
        <w:bottom w:val="none" w:sz="0" w:space="0" w:color="auto"/>
        <w:right w:val="none" w:sz="0" w:space="0" w:color="auto"/>
      </w:divBdr>
    </w:div>
    <w:div w:id="173226658">
      <w:bodyDiv w:val="1"/>
      <w:marLeft w:val="0"/>
      <w:marRight w:val="0"/>
      <w:marTop w:val="0"/>
      <w:marBottom w:val="0"/>
      <w:divBdr>
        <w:top w:val="none" w:sz="0" w:space="0" w:color="auto"/>
        <w:left w:val="none" w:sz="0" w:space="0" w:color="auto"/>
        <w:bottom w:val="none" w:sz="0" w:space="0" w:color="auto"/>
        <w:right w:val="none" w:sz="0" w:space="0" w:color="auto"/>
      </w:divBdr>
    </w:div>
    <w:div w:id="223950750">
      <w:bodyDiv w:val="1"/>
      <w:marLeft w:val="0"/>
      <w:marRight w:val="0"/>
      <w:marTop w:val="0"/>
      <w:marBottom w:val="0"/>
      <w:divBdr>
        <w:top w:val="none" w:sz="0" w:space="0" w:color="auto"/>
        <w:left w:val="none" w:sz="0" w:space="0" w:color="auto"/>
        <w:bottom w:val="none" w:sz="0" w:space="0" w:color="auto"/>
        <w:right w:val="none" w:sz="0" w:space="0" w:color="auto"/>
      </w:divBdr>
    </w:div>
    <w:div w:id="271598363">
      <w:bodyDiv w:val="1"/>
      <w:marLeft w:val="0"/>
      <w:marRight w:val="0"/>
      <w:marTop w:val="0"/>
      <w:marBottom w:val="0"/>
      <w:divBdr>
        <w:top w:val="none" w:sz="0" w:space="0" w:color="auto"/>
        <w:left w:val="none" w:sz="0" w:space="0" w:color="auto"/>
        <w:bottom w:val="none" w:sz="0" w:space="0" w:color="auto"/>
        <w:right w:val="none" w:sz="0" w:space="0" w:color="auto"/>
      </w:divBdr>
    </w:div>
    <w:div w:id="301276039">
      <w:bodyDiv w:val="1"/>
      <w:marLeft w:val="0"/>
      <w:marRight w:val="0"/>
      <w:marTop w:val="0"/>
      <w:marBottom w:val="0"/>
      <w:divBdr>
        <w:top w:val="none" w:sz="0" w:space="0" w:color="auto"/>
        <w:left w:val="none" w:sz="0" w:space="0" w:color="auto"/>
        <w:bottom w:val="none" w:sz="0" w:space="0" w:color="auto"/>
        <w:right w:val="none" w:sz="0" w:space="0" w:color="auto"/>
      </w:divBdr>
      <w:divsChild>
        <w:div w:id="1656226476">
          <w:marLeft w:val="0"/>
          <w:marRight w:val="0"/>
          <w:marTop w:val="0"/>
          <w:marBottom w:val="0"/>
          <w:divBdr>
            <w:top w:val="none" w:sz="0" w:space="0" w:color="auto"/>
            <w:left w:val="none" w:sz="0" w:space="0" w:color="auto"/>
            <w:bottom w:val="none" w:sz="0" w:space="0" w:color="auto"/>
            <w:right w:val="none" w:sz="0" w:space="0" w:color="auto"/>
          </w:divBdr>
          <w:divsChild>
            <w:div w:id="272593453">
              <w:marLeft w:val="0"/>
              <w:marRight w:val="0"/>
              <w:marTop w:val="0"/>
              <w:marBottom w:val="0"/>
              <w:divBdr>
                <w:top w:val="none" w:sz="0" w:space="0" w:color="auto"/>
                <w:left w:val="none" w:sz="0" w:space="0" w:color="auto"/>
                <w:bottom w:val="none" w:sz="0" w:space="0" w:color="auto"/>
                <w:right w:val="none" w:sz="0" w:space="0" w:color="auto"/>
              </w:divBdr>
              <w:divsChild>
                <w:div w:id="816185631">
                  <w:marLeft w:val="0"/>
                  <w:marRight w:val="0"/>
                  <w:marTop w:val="100"/>
                  <w:marBottom w:val="100"/>
                  <w:divBdr>
                    <w:top w:val="none" w:sz="0" w:space="0" w:color="auto"/>
                    <w:left w:val="none" w:sz="0" w:space="0" w:color="auto"/>
                    <w:bottom w:val="none" w:sz="0" w:space="0" w:color="auto"/>
                    <w:right w:val="none" w:sz="0" w:space="0" w:color="auto"/>
                  </w:divBdr>
                  <w:divsChild>
                    <w:div w:id="1186602801">
                      <w:marLeft w:val="0"/>
                      <w:marRight w:val="0"/>
                      <w:marTop w:val="0"/>
                      <w:marBottom w:val="0"/>
                      <w:divBdr>
                        <w:top w:val="none" w:sz="0" w:space="0" w:color="auto"/>
                        <w:left w:val="none" w:sz="0" w:space="0" w:color="auto"/>
                        <w:bottom w:val="none" w:sz="0" w:space="0" w:color="auto"/>
                        <w:right w:val="none" w:sz="0" w:space="0" w:color="auto"/>
                      </w:divBdr>
                      <w:divsChild>
                        <w:div w:id="1938711044">
                          <w:marLeft w:val="0"/>
                          <w:marRight w:val="0"/>
                          <w:marTop w:val="0"/>
                          <w:marBottom w:val="0"/>
                          <w:divBdr>
                            <w:top w:val="single" w:sz="2" w:space="0" w:color="CCCCCC"/>
                            <w:left w:val="single" w:sz="6" w:space="11" w:color="CCCCCC"/>
                            <w:bottom w:val="single" w:sz="2" w:space="0" w:color="CCCCCC"/>
                            <w:right w:val="single" w:sz="6" w:space="11" w:color="CCCCCC"/>
                          </w:divBdr>
                          <w:divsChild>
                            <w:div w:id="761802468">
                              <w:marLeft w:val="0"/>
                              <w:marRight w:val="0"/>
                              <w:marTop w:val="0"/>
                              <w:marBottom w:val="0"/>
                              <w:divBdr>
                                <w:top w:val="none" w:sz="0" w:space="0" w:color="auto"/>
                                <w:left w:val="none" w:sz="0" w:space="0" w:color="auto"/>
                                <w:bottom w:val="none" w:sz="0" w:space="0" w:color="auto"/>
                                <w:right w:val="none" w:sz="0" w:space="0" w:color="auto"/>
                              </w:divBdr>
                              <w:divsChild>
                                <w:div w:id="1581794719">
                                  <w:marLeft w:val="0"/>
                                  <w:marRight w:val="0"/>
                                  <w:marTop w:val="0"/>
                                  <w:marBottom w:val="0"/>
                                  <w:divBdr>
                                    <w:top w:val="none" w:sz="0" w:space="0" w:color="auto"/>
                                    <w:left w:val="none" w:sz="0" w:space="0" w:color="auto"/>
                                    <w:bottom w:val="none" w:sz="0" w:space="0" w:color="auto"/>
                                    <w:right w:val="none" w:sz="0" w:space="0" w:color="auto"/>
                                  </w:divBdr>
                                  <w:divsChild>
                                    <w:div w:id="1583563953">
                                      <w:marLeft w:val="0"/>
                                      <w:marRight w:val="0"/>
                                      <w:marTop w:val="0"/>
                                      <w:marBottom w:val="0"/>
                                      <w:divBdr>
                                        <w:top w:val="none" w:sz="0" w:space="0" w:color="auto"/>
                                        <w:left w:val="none" w:sz="0" w:space="0" w:color="auto"/>
                                        <w:bottom w:val="none" w:sz="0" w:space="0" w:color="auto"/>
                                        <w:right w:val="none" w:sz="0" w:space="0" w:color="auto"/>
                                      </w:divBdr>
                                      <w:divsChild>
                                        <w:div w:id="2111313423">
                                          <w:marLeft w:val="0"/>
                                          <w:marRight w:val="0"/>
                                          <w:marTop w:val="0"/>
                                          <w:marBottom w:val="0"/>
                                          <w:divBdr>
                                            <w:top w:val="none" w:sz="0" w:space="0" w:color="auto"/>
                                            <w:left w:val="none" w:sz="0" w:space="0" w:color="auto"/>
                                            <w:bottom w:val="none" w:sz="0" w:space="0" w:color="auto"/>
                                            <w:right w:val="none" w:sz="0" w:space="0" w:color="auto"/>
                                          </w:divBdr>
                                          <w:divsChild>
                                            <w:div w:id="155077828">
                                              <w:marLeft w:val="0"/>
                                              <w:marRight w:val="0"/>
                                              <w:marTop w:val="0"/>
                                              <w:marBottom w:val="0"/>
                                              <w:divBdr>
                                                <w:top w:val="none" w:sz="0" w:space="0" w:color="auto"/>
                                                <w:left w:val="none" w:sz="0" w:space="0" w:color="auto"/>
                                                <w:bottom w:val="none" w:sz="0" w:space="0" w:color="auto"/>
                                                <w:right w:val="none" w:sz="0" w:space="0" w:color="auto"/>
                                              </w:divBdr>
                                              <w:divsChild>
                                                <w:div w:id="735975336">
                                                  <w:marLeft w:val="0"/>
                                                  <w:marRight w:val="0"/>
                                                  <w:marTop w:val="0"/>
                                                  <w:marBottom w:val="0"/>
                                                  <w:divBdr>
                                                    <w:top w:val="none" w:sz="0" w:space="0" w:color="auto"/>
                                                    <w:left w:val="none" w:sz="0" w:space="0" w:color="auto"/>
                                                    <w:bottom w:val="none" w:sz="0" w:space="0" w:color="auto"/>
                                                    <w:right w:val="none" w:sz="0" w:space="0" w:color="auto"/>
                                                  </w:divBdr>
                                                  <w:divsChild>
                                                    <w:div w:id="214364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17346579">
      <w:bodyDiv w:val="1"/>
      <w:marLeft w:val="0"/>
      <w:marRight w:val="0"/>
      <w:marTop w:val="0"/>
      <w:marBottom w:val="0"/>
      <w:divBdr>
        <w:top w:val="none" w:sz="0" w:space="0" w:color="auto"/>
        <w:left w:val="none" w:sz="0" w:space="0" w:color="auto"/>
        <w:bottom w:val="none" w:sz="0" w:space="0" w:color="auto"/>
        <w:right w:val="none" w:sz="0" w:space="0" w:color="auto"/>
      </w:divBdr>
    </w:div>
    <w:div w:id="393044641">
      <w:bodyDiv w:val="1"/>
      <w:marLeft w:val="0"/>
      <w:marRight w:val="0"/>
      <w:marTop w:val="0"/>
      <w:marBottom w:val="0"/>
      <w:divBdr>
        <w:top w:val="none" w:sz="0" w:space="0" w:color="auto"/>
        <w:left w:val="none" w:sz="0" w:space="0" w:color="auto"/>
        <w:bottom w:val="none" w:sz="0" w:space="0" w:color="auto"/>
        <w:right w:val="none" w:sz="0" w:space="0" w:color="auto"/>
      </w:divBdr>
    </w:div>
    <w:div w:id="469245093">
      <w:bodyDiv w:val="1"/>
      <w:marLeft w:val="0"/>
      <w:marRight w:val="0"/>
      <w:marTop w:val="0"/>
      <w:marBottom w:val="0"/>
      <w:divBdr>
        <w:top w:val="none" w:sz="0" w:space="0" w:color="auto"/>
        <w:left w:val="none" w:sz="0" w:space="0" w:color="auto"/>
        <w:bottom w:val="none" w:sz="0" w:space="0" w:color="auto"/>
        <w:right w:val="none" w:sz="0" w:space="0" w:color="auto"/>
      </w:divBdr>
    </w:div>
    <w:div w:id="517697779">
      <w:bodyDiv w:val="1"/>
      <w:marLeft w:val="0"/>
      <w:marRight w:val="0"/>
      <w:marTop w:val="0"/>
      <w:marBottom w:val="0"/>
      <w:divBdr>
        <w:top w:val="none" w:sz="0" w:space="0" w:color="auto"/>
        <w:left w:val="none" w:sz="0" w:space="0" w:color="auto"/>
        <w:bottom w:val="none" w:sz="0" w:space="0" w:color="auto"/>
        <w:right w:val="none" w:sz="0" w:space="0" w:color="auto"/>
      </w:divBdr>
      <w:divsChild>
        <w:div w:id="2113239276">
          <w:marLeft w:val="0"/>
          <w:marRight w:val="0"/>
          <w:marTop w:val="0"/>
          <w:marBottom w:val="0"/>
          <w:divBdr>
            <w:top w:val="none" w:sz="0" w:space="0" w:color="auto"/>
            <w:left w:val="none" w:sz="0" w:space="0" w:color="auto"/>
            <w:bottom w:val="none" w:sz="0" w:space="0" w:color="auto"/>
            <w:right w:val="none" w:sz="0" w:space="0" w:color="auto"/>
          </w:divBdr>
          <w:divsChild>
            <w:div w:id="695080371">
              <w:marLeft w:val="0"/>
              <w:marRight w:val="0"/>
              <w:marTop w:val="0"/>
              <w:marBottom w:val="0"/>
              <w:divBdr>
                <w:top w:val="none" w:sz="0" w:space="0" w:color="auto"/>
                <w:left w:val="none" w:sz="0" w:space="0" w:color="auto"/>
                <w:bottom w:val="none" w:sz="0" w:space="0" w:color="auto"/>
                <w:right w:val="none" w:sz="0" w:space="0" w:color="auto"/>
              </w:divBdr>
              <w:divsChild>
                <w:div w:id="2124570375">
                  <w:marLeft w:val="0"/>
                  <w:marRight w:val="0"/>
                  <w:marTop w:val="100"/>
                  <w:marBottom w:val="100"/>
                  <w:divBdr>
                    <w:top w:val="none" w:sz="0" w:space="0" w:color="auto"/>
                    <w:left w:val="none" w:sz="0" w:space="0" w:color="auto"/>
                    <w:bottom w:val="none" w:sz="0" w:space="0" w:color="auto"/>
                    <w:right w:val="none" w:sz="0" w:space="0" w:color="auto"/>
                  </w:divBdr>
                  <w:divsChild>
                    <w:div w:id="568928656">
                      <w:marLeft w:val="0"/>
                      <w:marRight w:val="0"/>
                      <w:marTop w:val="0"/>
                      <w:marBottom w:val="0"/>
                      <w:divBdr>
                        <w:top w:val="none" w:sz="0" w:space="0" w:color="auto"/>
                        <w:left w:val="none" w:sz="0" w:space="0" w:color="auto"/>
                        <w:bottom w:val="none" w:sz="0" w:space="0" w:color="auto"/>
                        <w:right w:val="none" w:sz="0" w:space="0" w:color="auto"/>
                      </w:divBdr>
                      <w:divsChild>
                        <w:div w:id="1238248388">
                          <w:marLeft w:val="0"/>
                          <w:marRight w:val="0"/>
                          <w:marTop w:val="0"/>
                          <w:marBottom w:val="0"/>
                          <w:divBdr>
                            <w:top w:val="single" w:sz="2" w:space="0" w:color="CCCCCC"/>
                            <w:left w:val="single" w:sz="6" w:space="11" w:color="CCCCCC"/>
                            <w:bottom w:val="single" w:sz="2" w:space="0" w:color="CCCCCC"/>
                            <w:right w:val="single" w:sz="6" w:space="11" w:color="CCCCCC"/>
                          </w:divBdr>
                          <w:divsChild>
                            <w:div w:id="1403795542">
                              <w:marLeft w:val="0"/>
                              <w:marRight w:val="0"/>
                              <w:marTop w:val="0"/>
                              <w:marBottom w:val="0"/>
                              <w:divBdr>
                                <w:top w:val="none" w:sz="0" w:space="0" w:color="auto"/>
                                <w:left w:val="none" w:sz="0" w:space="0" w:color="auto"/>
                                <w:bottom w:val="none" w:sz="0" w:space="0" w:color="auto"/>
                                <w:right w:val="none" w:sz="0" w:space="0" w:color="auto"/>
                              </w:divBdr>
                              <w:divsChild>
                                <w:div w:id="13112554">
                                  <w:marLeft w:val="0"/>
                                  <w:marRight w:val="0"/>
                                  <w:marTop w:val="0"/>
                                  <w:marBottom w:val="0"/>
                                  <w:divBdr>
                                    <w:top w:val="none" w:sz="0" w:space="0" w:color="auto"/>
                                    <w:left w:val="none" w:sz="0" w:space="0" w:color="auto"/>
                                    <w:bottom w:val="none" w:sz="0" w:space="0" w:color="auto"/>
                                    <w:right w:val="none" w:sz="0" w:space="0" w:color="auto"/>
                                  </w:divBdr>
                                  <w:divsChild>
                                    <w:div w:id="1793943322">
                                      <w:marLeft w:val="0"/>
                                      <w:marRight w:val="0"/>
                                      <w:marTop w:val="0"/>
                                      <w:marBottom w:val="0"/>
                                      <w:divBdr>
                                        <w:top w:val="none" w:sz="0" w:space="0" w:color="auto"/>
                                        <w:left w:val="none" w:sz="0" w:space="0" w:color="auto"/>
                                        <w:bottom w:val="none" w:sz="0" w:space="0" w:color="auto"/>
                                        <w:right w:val="none" w:sz="0" w:space="0" w:color="auto"/>
                                      </w:divBdr>
                                      <w:divsChild>
                                        <w:div w:id="1168401117">
                                          <w:marLeft w:val="0"/>
                                          <w:marRight w:val="0"/>
                                          <w:marTop w:val="0"/>
                                          <w:marBottom w:val="0"/>
                                          <w:divBdr>
                                            <w:top w:val="none" w:sz="0" w:space="0" w:color="auto"/>
                                            <w:left w:val="none" w:sz="0" w:space="0" w:color="auto"/>
                                            <w:bottom w:val="none" w:sz="0" w:space="0" w:color="auto"/>
                                            <w:right w:val="none" w:sz="0" w:space="0" w:color="auto"/>
                                          </w:divBdr>
                                          <w:divsChild>
                                            <w:div w:id="193613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8508674">
      <w:bodyDiv w:val="1"/>
      <w:marLeft w:val="0"/>
      <w:marRight w:val="0"/>
      <w:marTop w:val="0"/>
      <w:marBottom w:val="0"/>
      <w:divBdr>
        <w:top w:val="none" w:sz="0" w:space="0" w:color="auto"/>
        <w:left w:val="none" w:sz="0" w:space="0" w:color="auto"/>
        <w:bottom w:val="none" w:sz="0" w:space="0" w:color="auto"/>
        <w:right w:val="none" w:sz="0" w:space="0" w:color="auto"/>
      </w:divBdr>
    </w:div>
    <w:div w:id="624893332">
      <w:bodyDiv w:val="1"/>
      <w:marLeft w:val="0"/>
      <w:marRight w:val="0"/>
      <w:marTop w:val="0"/>
      <w:marBottom w:val="0"/>
      <w:divBdr>
        <w:top w:val="none" w:sz="0" w:space="0" w:color="auto"/>
        <w:left w:val="none" w:sz="0" w:space="0" w:color="auto"/>
        <w:bottom w:val="none" w:sz="0" w:space="0" w:color="auto"/>
        <w:right w:val="none" w:sz="0" w:space="0" w:color="auto"/>
      </w:divBdr>
    </w:div>
    <w:div w:id="687876199">
      <w:bodyDiv w:val="1"/>
      <w:marLeft w:val="0"/>
      <w:marRight w:val="0"/>
      <w:marTop w:val="0"/>
      <w:marBottom w:val="0"/>
      <w:divBdr>
        <w:top w:val="none" w:sz="0" w:space="0" w:color="auto"/>
        <w:left w:val="none" w:sz="0" w:space="0" w:color="auto"/>
        <w:bottom w:val="none" w:sz="0" w:space="0" w:color="auto"/>
        <w:right w:val="none" w:sz="0" w:space="0" w:color="auto"/>
      </w:divBdr>
      <w:divsChild>
        <w:div w:id="730662283">
          <w:marLeft w:val="0"/>
          <w:marRight w:val="0"/>
          <w:marTop w:val="0"/>
          <w:marBottom w:val="0"/>
          <w:divBdr>
            <w:top w:val="none" w:sz="0" w:space="0" w:color="auto"/>
            <w:left w:val="single" w:sz="6" w:space="0" w:color="808080"/>
            <w:bottom w:val="single" w:sz="6" w:space="0" w:color="808080"/>
            <w:right w:val="single" w:sz="6" w:space="0" w:color="808080"/>
          </w:divBdr>
          <w:divsChild>
            <w:div w:id="1565288680">
              <w:marLeft w:val="0"/>
              <w:marRight w:val="0"/>
              <w:marTop w:val="0"/>
              <w:marBottom w:val="0"/>
              <w:divBdr>
                <w:top w:val="none" w:sz="0" w:space="0" w:color="auto"/>
                <w:left w:val="none" w:sz="0" w:space="0" w:color="auto"/>
                <w:bottom w:val="none" w:sz="0" w:space="0" w:color="auto"/>
                <w:right w:val="none" w:sz="0" w:space="0" w:color="auto"/>
              </w:divBdr>
              <w:divsChild>
                <w:div w:id="600336153">
                  <w:marLeft w:val="0"/>
                  <w:marRight w:val="0"/>
                  <w:marTop w:val="0"/>
                  <w:marBottom w:val="0"/>
                  <w:divBdr>
                    <w:top w:val="none" w:sz="0" w:space="0" w:color="auto"/>
                    <w:left w:val="none" w:sz="0" w:space="0" w:color="auto"/>
                    <w:bottom w:val="none" w:sz="0" w:space="0" w:color="auto"/>
                    <w:right w:val="none" w:sz="0" w:space="0" w:color="auto"/>
                  </w:divBdr>
                  <w:divsChild>
                    <w:div w:id="49919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391751">
      <w:bodyDiv w:val="1"/>
      <w:marLeft w:val="0"/>
      <w:marRight w:val="0"/>
      <w:marTop w:val="0"/>
      <w:marBottom w:val="0"/>
      <w:divBdr>
        <w:top w:val="none" w:sz="0" w:space="0" w:color="auto"/>
        <w:left w:val="none" w:sz="0" w:space="0" w:color="auto"/>
        <w:bottom w:val="none" w:sz="0" w:space="0" w:color="auto"/>
        <w:right w:val="none" w:sz="0" w:space="0" w:color="auto"/>
      </w:divBdr>
    </w:div>
    <w:div w:id="767114331">
      <w:bodyDiv w:val="1"/>
      <w:marLeft w:val="0"/>
      <w:marRight w:val="0"/>
      <w:marTop w:val="0"/>
      <w:marBottom w:val="0"/>
      <w:divBdr>
        <w:top w:val="none" w:sz="0" w:space="0" w:color="auto"/>
        <w:left w:val="none" w:sz="0" w:space="0" w:color="auto"/>
        <w:bottom w:val="none" w:sz="0" w:space="0" w:color="auto"/>
        <w:right w:val="none" w:sz="0" w:space="0" w:color="auto"/>
      </w:divBdr>
    </w:div>
    <w:div w:id="850491464">
      <w:bodyDiv w:val="1"/>
      <w:marLeft w:val="0"/>
      <w:marRight w:val="0"/>
      <w:marTop w:val="0"/>
      <w:marBottom w:val="0"/>
      <w:divBdr>
        <w:top w:val="none" w:sz="0" w:space="0" w:color="auto"/>
        <w:left w:val="none" w:sz="0" w:space="0" w:color="auto"/>
        <w:bottom w:val="none" w:sz="0" w:space="0" w:color="auto"/>
        <w:right w:val="none" w:sz="0" w:space="0" w:color="auto"/>
      </w:divBdr>
    </w:div>
    <w:div w:id="933513790">
      <w:bodyDiv w:val="1"/>
      <w:marLeft w:val="0"/>
      <w:marRight w:val="0"/>
      <w:marTop w:val="0"/>
      <w:marBottom w:val="0"/>
      <w:divBdr>
        <w:top w:val="none" w:sz="0" w:space="0" w:color="auto"/>
        <w:left w:val="none" w:sz="0" w:space="0" w:color="auto"/>
        <w:bottom w:val="none" w:sz="0" w:space="0" w:color="auto"/>
        <w:right w:val="none" w:sz="0" w:space="0" w:color="auto"/>
      </w:divBdr>
    </w:div>
    <w:div w:id="963118407">
      <w:bodyDiv w:val="1"/>
      <w:marLeft w:val="0"/>
      <w:marRight w:val="0"/>
      <w:marTop w:val="0"/>
      <w:marBottom w:val="0"/>
      <w:divBdr>
        <w:top w:val="none" w:sz="0" w:space="0" w:color="auto"/>
        <w:left w:val="none" w:sz="0" w:space="0" w:color="auto"/>
        <w:bottom w:val="none" w:sz="0" w:space="0" w:color="auto"/>
        <w:right w:val="none" w:sz="0" w:space="0" w:color="auto"/>
      </w:divBdr>
    </w:div>
    <w:div w:id="987828788">
      <w:bodyDiv w:val="1"/>
      <w:marLeft w:val="0"/>
      <w:marRight w:val="0"/>
      <w:marTop w:val="0"/>
      <w:marBottom w:val="0"/>
      <w:divBdr>
        <w:top w:val="none" w:sz="0" w:space="0" w:color="auto"/>
        <w:left w:val="none" w:sz="0" w:space="0" w:color="auto"/>
        <w:bottom w:val="none" w:sz="0" w:space="0" w:color="auto"/>
        <w:right w:val="none" w:sz="0" w:space="0" w:color="auto"/>
      </w:divBdr>
    </w:div>
    <w:div w:id="1044714037">
      <w:bodyDiv w:val="1"/>
      <w:marLeft w:val="0"/>
      <w:marRight w:val="0"/>
      <w:marTop w:val="0"/>
      <w:marBottom w:val="0"/>
      <w:divBdr>
        <w:top w:val="none" w:sz="0" w:space="0" w:color="auto"/>
        <w:left w:val="none" w:sz="0" w:space="0" w:color="auto"/>
        <w:bottom w:val="none" w:sz="0" w:space="0" w:color="auto"/>
        <w:right w:val="none" w:sz="0" w:space="0" w:color="auto"/>
      </w:divBdr>
    </w:div>
    <w:div w:id="1055399111">
      <w:bodyDiv w:val="1"/>
      <w:marLeft w:val="0"/>
      <w:marRight w:val="0"/>
      <w:marTop w:val="0"/>
      <w:marBottom w:val="0"/>
      <w:divBdr>
        <w:top w:val="none" w:sz="0" w:space="0" w:color="auto"/>
        <w:left w:val="none" w:sz="0" w:space="0" w:color="auto"/>
        <w:bottom w:val="none" w:sz="0" w:space="0" w:color="auto"/>
        <w:right w:val="none" w:sz="0" w:space="0" w:color="auto"/>
      </w:divBdr>
    </w:div>
    <w:div w:id="1072198383">
      <w:bodyDiv w:val="1"/>
      <w:marLeft w:val="0"/>
      <w:marRight w:val="0"/>
      <w:marTop w:val="0"/>
      <w:marBottom w:val="0"/>
      <w:divBdr>
        <w:top w:val="none" w:sz="0" w:space="0" w:color="auto"/>
        <w:left w:val="none" w:sz="0" w:space="0" w:color="auto"/>
        <w:bottom w:val="none" w:sz="0" w:space="0" w:color="auto"/>
        <w:right w:val="none" w:sz="0" w:space="0" w:color="auto"/>
      </w:divBdr>
    </w:div>
    <w:div w:id="1119688751">
      <w:bodyDiv w:val="1"/>
      <w:marLeft w:val="0"/>
      <w:marRight w:val="0"/>
      <w:marTop w:val="0"/>
      <w:marBottom w:val="0"/>
      <w:divBdr>
        <w:top w:val="none" w:sz="0" w:space="0" w:color="auto"/>
        <w:left w:val="none" w:sz="0" w:space="0" w:color="auto"/>
        <w:bottom w:val="none" w:sz="0" w:space="0" w:color="auto"/>
        <w:right w:val="none" w:sz="0" w:space="0" w:color="auto"/>
      </w:divBdr>
    </w:div>
    <w:div w:id="1122118559">
      <w:bodyDiv w:val="1"/>
      <w:marLeft w:val="0"/>
      <w:marRight w:val="0"/>
      <w:marTop w:val="0"/>
      <w:marBottom w:val="0"/>
      <w:divBdr>
        <w:top w:val="none" w:sz="0" w:space="0" w:color="auto"/>
        <w:left w:val="none" w:sz="0" w:space="0" w:color="auto"/>
        <w:bottom w:val="none" w:sz="0" w:space="0" w:color="auto"/>
        <w:right w:val="none" w:sz="0" w:space="0" w:color="auto"/>
      </w:divBdr>
    </w:div>
    <w:div w:id="1124276441">
      <w:bodyDiv w:val="1"/>
      <w:marLeft w:val="0"/>
      <w:marRight w:val="0"/>
      <w:marTop w:val="0"/>
      <w:marBottom w:val="0"/>
      <w:divBdr>
        <w:top w:val="none" w:sz="0" w:space="0" w:color="auto"/>
        <w:left w:val="none" w:sz="0" w:space="0" w:color="auto"/>
        <w:bottom w:val="none" w:sz="0" w:space="0" w:color="auto"/>
        <w:right w:val="none" w:sz="0" w:space="0" w:color="auto"/>
      </w:divBdr>
      <w:divsChild>
        <w:div w:id="950042538">
          <w:marLeft w:val="0"/>
          <w:marRight w:val="0"/>
          <w:marTop w:val="0"/>
          <w:marBottom w:val="0"/>
          <w:divBdr>
            <w:top w:val="none" w:sz="0" w:space="0" w:color="auto"/>
            <w:left w:val="none" w:sz="0" w:space="0" w:color="auto"/>
            <w:bottom w:val="none" w:sz="0" w:space="0" w:color="auto"/>
            <w:right w:val="none" w:sz="0" w:space="0" w:color="auto"/>
          </w:divBdr>
          <w:divsChild>
            <w:div w:id="25520343">
              <w:marLeft w:val="0"/>
              <w:marRight w:val="0"/>
              <w:marTop w:val="0"/>
              <w:marBottom w:val="0"/>
              <w:divBdr>
                <w:top w:val="none" w:sz="0" w:space="0" w:color="auto"/>
                <w:left w:val="none" w:sz="0" w:space="0" w:color="auto"/>
                <w:bottom w:val="none" w:sz="0" w:space="0" w:color="auto"/>
                <w:right w:val="none" w:sz="0" w:space="0" w:color="auto"/>
              </w:divBdr>
              <w:divsChild>
                <w:div w:id="1557160283">
                  <w:marLeft w:val="0"/>
                  <w:marRight w:val="0"/>
                  <w:marTop w:val="0"/>
                  <w:marBottom w:val="0"/>
                  <w:divBdr>
                    <w:top w:val="none" w:sz="0" w:space="0" w:color="auto"/>
                    <w:left w:val="none" w:sz="0" w:space="0" w:color="auto"/>
                    <w:bottom w:val="none" w:sz="0" w:space="0" w:color="auto"/>
                    <w:right w:val="none" w:sz="0" w:space="0" w:color="auto"/>
                  </w:divBdr>
                  <w:divsChild>
                    <w:div w:id="1244145005">
                      <w:marLeft w:val="0"/>
                      <w:marRight w:val="0"/>
                      <w:marTop w:val="0"/>
                      <w:marBottom w:val="0"/>
                      <w:divBdr>
                        <w:top w:val="none" w:sz="0" w:space="0" w:color="auto"/>
                        <w:left w:val="none" w:sz="0" w:space="0" w:color="auto"/>
                        <w:bottom w:val="none" w:sz="0" w:space="0" w:color="auto"/>
                        <w:right w:val="none" w:sz="0" w:space="0" w:color="auto"/>
                      </w:divBdr>
                      <w:divsChild>
                        <w:div w:id="1661352309">
                          <w:marLeft w:val="0"/>
                          <w:marRight w:val="0"/>
                          <w:marTop w:val="0"/>
                          <w:marBottom w:val="0"/>
                          <w:divBdr>
                            <w:top w:val="none" w:sz="0" w:space="0" w:color="auto"/>
                            <w:left w:val="none" w:sz="0" w:space="0" w:color="auto"/>
                            <w:bottom w:val="none" w:sz="0" w:space="0" w:color="auto"/>
                            <w:right w:val="none" w:sz="0" w:space="0" w:color="auto"/>
                          </w:divBdr>
                          <w:divsChild>
                            <w:div w:id="1567956239">
                              <w:marLeft w:val="0"/>
                              <w:marRight w:val="0"/>
                              <w:marTop w:val="0"/>
                              <w:marBottom w:val="0"/>
                              <w:divBdr>
                                <w:top w:val="none" w:sz="0" w:space="0" w:color="auto"/>
                                <w:left w:val="none" w:sz="0" w:space="0" w:color="auto"/>
                                <w:bottom w:val="none" w:sz="0" w:space="0" w:color="auto"/>
                                <w:right w:val="none" w:sz="0" w:space="0" w:color="auto"/>
                              </w:divBdr>
                              <w:divsChild>
                                <w:div w:id="632833391">
                                  <w:marLeft w:val="0"/>
                                  <w:marRight w:val="0"/>
                                  <w:marTop w:val="0"/>
                                  <w:marBottom w:val="0"/>
                                  <w:divBdr>
                                    <w:top w:val="none" w:sz="0" w:space="0" w:color="auto"/>
                                    <w:left w:val="none" w:sz="0" w:space="0" w:color="auto"/>
                                    <w:bottom w:val="none" w:sz="0" w:space="0" w:color="auto"/>
                                    <w:right w:val="none" w:sz="0" w:space="0" w:color="auto"/>
                                  </w:divBdr>
                                  <w:divsChild>
                                    <w:div w:id="267396593">
                                      <w:marLeft w:val="0"/>
                                      <w:marRight w:val="0"/>
                                      <w:marTop w:val="0"/>
                                      <w:marBottom w:val="0"/>
                                      <w:divBdr>
                                        <w:top w:val="none" w:sz="0" w:space="0" w:color="auto"/>
                                        <w:left w:val="none" w:sz="0" w:space="0" w:color="auto"/>
                                        <w:bottom w:val="none" w:sz="0" w:space="0" w:color="auto"/>
                                        <w:right w:val="none" w:sz="0" w:space="0" w:color="auto"/>
                                      </w:divBdr>
                                      <w:divsChild>
                                        <w:div w:id="167520132">
                                          <w:marLeft w:val="0"/>
                                          <w:marRight w:val="0"/>
                                          <w:marTop w:val="0"/>
                                          <w:marBottom w:val="0"/>
                                          <w:divBdr>
                                            <w:top w:val="none" w:sz="0" w:space="0" w:color="auto"/>
                                            <w:left w:val="none" w:sz="0" w:space="0" w:color="auto"/>
                                            <w:bottom w:val="none" w:sz="0" w:space="0" w:color="auto"/>
                                            <w:right w:val="none" w:sz="0" w:space="0" w:color="auto"/>
                                          </w:divBdr>
                                          <w:divsChild>
                                            <w:div w:id="329602611">
                                              <w:marLeft w:val="0"/>
                                              <w:marRight w:val="0"/>
                                              <w:marTop w:val="0"/>
                                              <w:marBottom w:val="0"/>
                                              <w:divBdr>
                                                <w:top w:val="none" w:sz="0" w:space="0" w:color="auto"/>
                                                <w:left w:val="none" w:sz="0" w:space="0" w:color="auto"/>
                                                <w:bottom w:val="none" w:sz="0" w:space="0" w:color="auto"/>
                                                <w:right w:val="none" w:sz="0" w:space="0" w:color="auto"/>
                                              </w:divBdr>
                                              <w:divsChild>
                                                <w:div w:id="85656890">
                                                  <w:marLeft w:val="0"/>
                                                  <w:marRight w:val="0"/>
                                                  <w:marTop w:val="0"/>
                                                  <w:marBottom w:val="0"/>
                                                  <w:divBdr>
                                                    <w:top w:val="none" w:sz="0" w:space="0" w:color="auto"/>
                                                    <w:left w:val="none" w:sz="0" w:space="0" w:color="auto"/>
                                                    <w:bottom w:val="none" w:sz="0" w:space="0" w:color="auto"/>
                                                    <w:right w:val="none" w:sz="0" w:space="0" w:color="auto"/>
                                                  </w:divBdr>
                                                  <w:divsChild>
                                                    <w:div w:id="102117353">
                                                      <w:marLeft w:val="0"/>
                                                      <w:marRight w:val="0"/>
                                                      <w:marTop w:val="0"/>
                                                      <w:marBottom w:val="0"/>
                                                      <w:divBdr>
                                                        <w:top w:val="none" w:sz="0" w:space="0" w:color="auto"/>
                                                        <w:left w:val="none" w:sz="0" w:space="0" w:color="auto"/>
                                                        <w:bottom w:val="none" w:sz="0" w:space="0" w:color="auto"/>
                                                        <w:right w:val="none" w:sz="0" w:space="0" w:color="auto"/>
                                                      </w:divBdr>
                                                      <w:divsChild>
                                                        <w:div w:id="810245984">
                                                          <w:marLeft w:val="0"/>
                                                          <w:marRight w:val="0"/>
                                                          <w:marTop w:val="0"/>
                                                          <w:marBottom w:val="0"/>
                                                          <w:divBdr>
                                                            <w:top w:val="none" w:sz="0" w:space="0" w:color="auto"/>
                                                            <w:left w:val="none" w:sz="0" w:space="0" w:color="auto"/>
                                                            <w:bottom w:val="none" w:sz="0" w:space="0" w:color="auto"/>
                                                            <w:right w:val="none" w:sz="0" w:space="0" w:color="auto"/>
                                                          </w:divBdr>
                                                          <w:divsChild>
                                                            <w:div w:id="493843001">
                                                              <w:marLeft w:val="0"/>
                                                              <w:marRight w:val="0"/>
                                                              <w:marTop w:val="0"/>
                                                              <w:marBottom w:val="0"/>
                                                              <w:divBdr>
                                                                <w:top w:val="none" w:sz="0" w:space="0" w:color="auto"/>
                                                                <w:left w:val="none" w:sz="0" w:space="0" w:color="auto"/>
                                                                <w:bottom w:val="none" w:sz="0" w:space="0" w:color="auto"/>
                                                                <w:right w:val="none" w:sz="0" w:space="0" w:color="auto"/>
                                                              </w:divBdr>
                                                              <w:divsChild>
                                                                <w:div w:id="1496722602">
                                                                  <w:marLeft w:val="0"/>
                                                                  <w:marRight w:val="0"/>
                                                                  <w:marTop w:val="0"/>
                                                                  <w:marBottom w:val="0"/>
                                                                  <w:divBdr>
                                                                    <w:top w:val="none" w:sz="0" w:space="0" w:color="auto"/>
                                                                    <w:left w:val="none" w:sz="0" w:space="0" w:color="auto"/>
                                                                    <w:bottom w:val="none" w:sz="0" w:space="0" w:color="auto"/>
                                                                    <w:right w:val="none" w:sz="0" w:space="0" w:color="auto"/>
                                                                  </w:divBdr>
                                                                  <w:divsChild>
                                                                    <w:div w:id="272641348">
                                                                      <w:marLeft w:val="0"/>
                                                                      <w:marRight w:val="0"/>
                                                                      <w:marTop w:val="0"/>
                                                                      <w:marBottom w:val="0"/>
                                                                      <w:divBdr>
                                                                        <w:top w:val="none" w:sz="0" w:space="0" w:color="auto"/>
                                                                        <w:left w:val="none" w:sz="0" w:space="0" w:color="auto"/>
                                                                        <w:bottom w:val="none" w:sz="0" w:space="0" w:color="auto"/>
                                                                        <w:right w:val="none" w:sz="0" w:space="0" w:color="auto"/>
                                                                      </w:divBdr>
                                                                      <w:divsChild>
                                                                        <w:div w:id="1022053545">
                                                                          <w:marLeft w:val="0"/>
                                                                          <w:marRight w:val="0"/>
                                                                          <w:marTop w:val="0"/>
                                                                          <w:marBottom w:val="0"/>
                                                                          <w:divBdr>
                                                                            <w:top w:val="none" w:sz="0" w:space="0" w:color="auto"/>
                                                                            <w:left w:val="none" w:sz="0" w:space="0" w:color="auto"/>
                                                                            <w:bottom w:val="none" w:sz="0" w:space="0" w:color="auto"/>
                                                                            <w:right w:val="none" w:sz="0" w:space="0" w:color="auto"/>
                                                                          </w:divBdr>
                                                                          <w:divsChild>
                                                                            <w:div w:id="2076271788">
                                                                              <w:marLeft w:val="0"/>
                                                                              <w:marRight w:val="0"/>
                                                                              <w:marTop w:val="0"/>
                                                                              <w:marBottom w:val="0"/>
                                                                              <w:divBdr>
                                                                                <w:top w:val="none" w:sz="0" w:space="0" w:color="auto"/>
                                                                                <w:left w:val="none" w:sz="0" w:space="0" w:color="auto"/>
                                                                                <w:bottom w:val="none" w:sz="0" w:space="0" w:color="auto"/>
                                                                                <w:right w:val="none" w:sz="0" w:space="0" w:color="auto"/>
                                                                              </w:divBdr>
                                                                              <w:divsChild>
                                                                                <w:div w:id="1987200331">
                                                                                  <w:marLeft w:val="0"/>
                                                                                  <w:marRight w:val="0"/>
                                                                                  <w:marTop w:val="0"/>
                                                                                  <w:marBottom w:val="0"/>
                                                                                  <w:divBdr>
                                                                                    <w:top w:val="none" w:sz="0" w:space="0" w:color="auto"/>
                                                                                    <w:left w:val="none" w:sz="0" w:space="0" w:color="auto"/>
                                                                                    <w:bottom w:val="none" w:sz="0" w:space="0" w:color="auto"/>
                                                                                    <w:right w:val="none" w:sz="0" w:space="0" w:color="auto"/>
                                                                                  </w:divBdr>
                                                                                  <w:divsChild>
                                                                                    <w:div w:id="1246963431">
                                                                                      <w:marLeft w:val="0"/>
                                                                                      <w:marRight w:val="0"/>
                                                                                      <w:marTop w:val="0"/>
                                                                                      <w:marBottom w:val="0"/>
                                                                                      <w:divBdr>
                                                                                        <w:top w:val="none" w:sz="0" w:space="0" w:color="auto"/>
                                                                                        <w:left w:val="none" w:sz="0" w:space="0" w:color="auto"/>
                                                                                        <w:bottom w:val="none" w:sz="0" w:space="0" w:color="auto"/>
                                                                                        <w:right w:val="none" w:sz="0" w:space="0" w:color="auto"/>
                                                                                      </w:divBdr>
                                                                                      <w:divsChild>
                                                                                        <w:div w:id="1431971454">
                                                                                          <w:marLeft w:val="0"/>
                                                                                          <w:marRight w:val="0"/>
                                                                                          <w:marTop w:val="0"/>
                                                                                          <w:marBottom w:val="0"/>
                                                                                          <w:divBdr>
                                                                                            <w:top w:val="none" w:sz="0" w:space="0" w:color="auto"/>
                                                                                            <w:left w:val="none" w:sz="0" w:space="0" w:color="auto"/>
                                                                                            <w:bottom w:val="none" w:sz="0" w:space="0" w:color="auto"/>
                                                                                            <w:right w:val="none" w:sz="0" w:space="0" w:color="auto"/>
                                                                                          </w:divBdr>
                                                                                          <w:divsChild>
                                                                                            <w:div w:id="1501509214">
                                                                                              <w:marLeft w:val="0"/>
                                                                                              <w:marRight w:val="0"/>
                                                                                              <w:marTop w:val="0"/>
                                                                                              <w:marBottom w:val="0"/>
                                                                                              <w:divBdr>
                                                                                                <w:top w:val="none" w:sz="0" w:space="0" w:color="auto"/>
                                                                                                <w:left w:val="none" w:sz="0" w:space="0" w:color="auto"/>
                                                                                                <w:bottom w:val="none" w:sz="0" w:space="0" w:color="auto"/>
                                                                                                <w:right w:val="none" w:sz="0" w:space="0" w:color="auto"/>
                                                                                              </w:divBdr>
                                                                                              <w:divsChild>
                                                                                                <w:div w:id="780957773">
                                                                                                  <w:marLeft w:val="0"/>
                                                                                                  <w:marRight w:val="0"/>
                                                                                                  <w:marTop w:val="0"/>
                                                                                                  <w:marBottom w:val="0"/>
                                                                                                  <w:divBdr>
                                                                                                    <w:top w:val="none" w:sz="0" w:space="0" w:color="auto"/>
                                                                                                    <w:left w:val="none" w:sz="0" w:space="0" w:color="auto"/>
                                                                                                    <w:bottom w:val="none" w:sz="0" w:space="0" w:color="auto"/>
                                                                                                    <w:right w:val="none" w:sz="0" w:space="0" w:color="auto"/>
                                                                                                  </w:divBdr>
                                                                                                  <w:divsChild>
                                                                                                    <w:div w:id="940842631">
                                                                                                      <w:marLeft w:val="0"/>
                                                                                                      <w:marRight w:val="0"/>
                                                                                                      <w:marTop w:val="0"/>
                                                                                                      <w:marBottom w:val="0"/>
                                                                                                      <w:divBdr>
                                                                                                        <w:top w:val="none" w:sz="0" w:space="0" w:color="auto"/>
                                                                                                        <w:left w:val="none" w:sz="0" w:space="0" w:color="auto"/>
                                                                                                        <w:bottom w:val="none" w:sz="0" w:space="0" w:color="auto"/>
                                                                                                        <w:right w:val="none" w:sz="0" w:space="0" w:color="auto"/>
                                                                                                      </w:divBdr>
                                                                                                      <w:divsChild>
                                                                                                        <w:div w:id="1017925128">
                                                                                                          <w:marLeft w:val="0"/>
                                                                                                          <w:marRight w:val="0"/>
                                                                                                          <w:marTop w:val="0"/>
                                                                                                          <w:marBottom w:val="0"/>
                                                                                                          <w:divBdr>
                                                                                                            <w:top w:val="none" w:sz="0" w:space="0" w:color="auto"/>
                                                                                                            <w:left w:val="none" w:sz="0" w:space="0" w:color="auto"/>
                                                                                                            <w:bottom w:val="none" w:sz="0" w:space="0" w:color="auto"/>
                                                                                                            <w:right w:val="none" w:sz="0" w:space="0" w:color="auto"/>
                                                                                                          </w:divBdr>
                                                                                                          <w:divsChild>
                                                                                                            <w:div w:id="1549534440">
                                                                                                              <w:marLeft w:val="0"/>
                                                                                                              <w:marRight w:val="0"/>
                                                                                                              <w:marTop w:val="0"/>
                                                                                                              <w:marBottom w:val="0"/>
                                                                                                              <w:divBdr>
                                                                                                                <w:top w:val="none" w:sz="0" w:space="0" w:color="auto"/>
                                                                                                                <w:left w:val="none" w:sz="0" w:space="0" w:color="auto"/>
                                                                                                                <w:bottom w:val="none" w:sz="0" w:space="0" w:color="auto"/>
                                                                                                                <w:right w:val="none" w:sz="0" w:space="0" w:color="auto"/>
                                                                                                              </w:divBdr>
                                                                                                              <w:divsChild>
                                                                                                                <w:div w:id="379281617">
                                                                                                                  <w:marLeft w:val="0"/>
                                                                                                                  <w:marRight w:val="0"/>
                                                                                                                  <w:marTop w:val="0"/>
                                                                                                                  <w:marBottom w:val="0"/>
                                                                                                                  <w:divBdr>
                                                                                                                    <w:top w:val="none" w:sz="0" w:space="0" w:color="auto"/>
                                                                                                                    <w:left w:val="none" w:sz="0" w:space="0" w:color="auto"/>
                                                                                                                    <w:bottom w:val="none" w:sz="0" w:space="0" w:color="auto"/>
                                                                                                                    <w:right w:val="none" w:sz="0" w:space="0" w:color="auto"/>
                                                                                                                  </w:divBdr>
                                                                                                                  <w:divsChild>
                                                                                                                    <w:div w:id="659650669">
                                                                                                                      <w:marLeft w:val="0"/>
                                                                                                                      <w:marRight w:val="0"/>
                                                                                                                      <w:marTop w:val="0"/>
                                                                                                                      <w:marBottom w:val="0"/>
                                                                                                                      <w:divBdr>
                                                                                                                        <w:top w:val="none" w:sz="0" w:space="0" w:color="auto"/>
                                                                                                                        <w:left w:val="none" w:sz="0" w:space="0" w:color="auto"/>
                                                                                                                        <w:bottom w:val="none" w:sz="0" w:space="0" w:color="auto"/>
                                                                                                                        <w:right w:val="none" w:sz="0" w:space="0" w:color="auto"/>
                                                                                                                      </w:divBdr>
                                                                                                                      <w:divsChild>
                                                                                                                        <w:div w:id="792821576">
                                                                                                                          <w:marLeft w:val="0"/>
                                                                                                                          <w:marRight w:val="0"/>
                                                                                                                          <w:marTop w:val="0"/>
                                                                                                                          <w:marBottom w:val="0"/>
                                                                                                                          <w:divBdr>
                                                                                                                            <w:top w:val="none" w:sz="0" w:space="0" w:color="auto"/>
                                                                                                                            <w:left w:val="none" w:sz="0" w:space="0" w:color="auto"/>
                                                                                                                            <w:bottom w:val="none" w:sz="0" w:space="0" w:color="auto"/>
                                                                                                                            <w:right w:val="none" w:sz="0" w:space="0" w:color="auto"/>
                                                                                                                          </w:divBdr>
                                                                                                                          <w:divsChild>
                                                                                                                            <w:div w:id="155786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317847">
      <w:bodyDiv w:val="1"/>
      <w:marLeft w:val="0"/>
      <w:marRight w:val="0"/>
      <w:marTop w:val="0"/>
      <w:marBottom w:val="0"/>
      <w:divBdr>
        <w:top w:val="none" w:sz="0" w:space="0" w:color="auto"/>
        <w:left w:val="none" w:sz="0" w:space="0" w:color="auto"/>
        <w:bottom w:val="none" w:sz="0" w:space="0" w:color="auto"/>
        <w:right w:val="none" w:sz="0" w:space="0" w:color="auto"/>
      </w:divBdr>
    </w:div>
    <w:div w:id="1160124056">
      <w:bodyDiv w:val="1"/>
      <w:marLeft w:val="0"/>
      <w:marRight w:val="0"/>
      <w:marTop w:val="0"/>
      <w:marBottom w:val="0"/>
      <w:divBdr>
        <w:top w:val="none" w:sz="0" w:space="0" w:color="auto"/>
        <w:left w:val="none" w:sz="0" w:space="0" w:color="auto"/>
        <w:bottom w:val="none" w:sz="0" w:space="0" w:color="auto"/>
        <w:right w:val="none" w:sz="0" w:space="0" w:color="auto"/>
      </w:divBdr>
    </w:div>
    <w:div w:id="1254506977">
      <w:bodyDiv w:val="1"/>
      <w:marLeft w:val="0"/>
      <w:marRight w:val="0"/>
      <w:marTop w:val="0"/>
      <w:marBottom w:val="0"/>
      <w:divBdr>
        <w:top w:val="none" w:sz="0" w:space="0" w:color="auto"/>
        <w:left w:val="none" w:sz="0" w:space="0" w:color="auto"/>
        <w:bottom w:val="none" w:sz="0" w:space="0" w:color="auto"/>
        <w:right w:val="none" w:sz="0" w:space="0" w:color="auto"/>
      </w:divBdr>
    </w:div>
    <w:div w:id="1288270544">
      <w:bodyDiv w:val="1"/>
      <w:marLeft w:val="0"/>
      <w:marRight w:val="0"/>
      <w:marTop w:val="0"/>
      <w:marBottom w:val="0"/>
      <w:divBdr>
        <w:top w:val="none" w:sz="0" w:space="0" w:color="auto"/>
        <w:left w:val="none" w:sz="0" w:space="0" w:color="auto"/>
        <w:bottom w:val="none" w:sz="0" w:space="0" w:color="auto"/>
        <w:right w:val="none" w:sz="0" w:space="0" w:color="auto"/>
      </w:divBdr>
    </w:div>
    <w:div w:id="1294366360">
      <w:bodyDiv w:val="1"/>
      <w:marLeft w:val="0"/>
      <w:marRight w:val="0"/>
      <w:marTop w:val="0"/>
      <w:marBottom w:val="0"/>
      <w:divBdr>
        <w:top w:val="none" w:sz="0" w:space="0" w:color="auto"/>
        <w:left w:val="none" w:sz="0" w:space="0" w:color="auto"/>
        <w:bottom w:val="none" w:sz="0" w:space="0" w:color="auto"/>
        <w:right w:val="none" w:sz="0" w:space="0" w:color="auto"/>
      </w:divBdr>
    </w:div>
    <w:div w:id="1304893536">
      <w:bodyDiv w:val="1"/>
      <w:marLeft w:val="0"/>
      <w:marRight w:val="0"/>
      <w:marTop w:val="0"/>
      <w:marBottom w:val="0"/>
      <w:divBdr>
        <w:top w:val="none" w:sz="0" w:space="0" w:color="auto"/>
        <w:left w:val="none" w:sz="0" w:space="0" w:color="auto"/>
        <w:bottom w:val="none" w:sz="0" w:space="0" w:color="auto"/>
        <w:right w:val="none" w:sz="0" w:space="0" w:color="auto"/>
      </w:divBdr>
    </w:div>
    <w:div w:id="1335302870">
      <w:bodyDiv w:val="1"/>
      <w:marLeft w:val="0"/>
      <w:marRight w:val="0"/>
      <w:marTop w:val="0"/>
      <w:marBottom w:val="0"/>
      <w:divBdr>
        <w:top w:val="none" w:sz="0" w:space="0" w:color="auto"/>
        <w:left w:val="none" w:sz="0" w:space="0" w:color="auto"/>
        <w:bottom w:val="none" w:sz="0" w:space="0" w:color="auto"/>
        <w:right w:val="none" w:sz="0" w:space="0" w:color="auto"/>
      </w:divBdr>
    </w:div>
    <w:div w:id="1377311045">
      <w:bodyDiv w:val="1"/>
      <w:marLeft w:val="0"/>
      <w:marRight w:val="0"/>
      <w:marTop w:val="0"/>
      <w:marBottom w:val="0"/>
      <w:divBdr>
        <w:top w:val="none" w:sz="0" w:space="0" w:color="auto"/>
        <w:left w:val="none" w:sz="0" w:space="0" w:color="auto"/>
        <w:bottom w:val="none" w:sz="0" w:space="0" w:color="auto"/>
        <w:right w:val="none" w:sz="0" w:space="0" w:color="auto"/>
      </w:divBdr>
    </w:div>
    <w:div w:id="1424765603">
      <w:bodyDiv w:val="1"/>
      <w:marLeft w:val="0"/>
      <w:marRight w:val="0"/>
      <w:marTop w:val="0"/>
      <w:marBottom w:val="0"/>
      <w:divBdr>
        <w:top w:val="none" w:sz="0" w:space="0" w:color="auto"/>
        <w:left w:val="none" w:sz="0" w:space="0" w:color="auto"/>
        <w:bottom w:val="none" w:sz="0" w:space="0" w:color="auto"/>
        <w:right w:val="none" w:sz="0" w:space="0" w:color="auto"/>
      </w:divBdr>
    </w:div>
    <w:div w:id="1490707229">
      <w:bodyDiv w:val="1"/>
      <w:marLeft w:val="0"/>
      <w:marRight w:val="0"/>
      <w:marTop w:val="0"/>
      <w:marBottom w:val="0"/>
      <w:divBdr>
        <w:top w:val="none" w:sz="0" w:space="0" w:color="auto"/>
        <w:left w:val="none" w:sz="0" w:space="0" w:color="auto"/>
        <w:bottom w:val="none" w:sz="0" w:space="0" w:color="auto"/>
        <w:right w:val="none" w:sz="0" w:space="0" w:color="auto"/>
      </w:divBdr>
    </w:div>
    <w:div w:id="1495604022">
      <w:bodyDiv w:val="1"/>
      <w:marLeft w:val="0"/>
      <w:marRight w:val="0"/>
      <w:marTop w:val="0"/>
      <w:marBottom w:val="0"/>
      <w:divBdr>
        <w:top w:val="none" w:sz="0" w:space="0" w:color="auto"/>
        <w:left w:val="none" w:sz="0" w:space="0" w:color="auto"/>
        <w:bottom w:val="none" w:sz="0" w:space="0" w:color="auto"/>
        <w:right w:val="none" w:sz="0" w:space="0" w:color="auto"/>
      </w:divBdr>
    </w:div>
    <w:div w:id="1523013070">
      <w:bodyDiv w:val="1"/>
      <w:marLeft w:val="0"/>
      <w:marRight w:val="0"/>
      <w:marTop w:val="0"/>
      <w:marBottom w:val="0"/>
      <w:divBdr>
        <w:top w:val="none" w:sz="0" w:space="0" w:color="auto"/>
        <w:left w:val="none" w:sz="0" w:space="0" w:color="auto"/>
        <w:bottom w:val="none" w:sz="0" w:space="0" w:color="auto"/>
        <w:right w:val="none" w:sz="0" w:space="0" w:color="auto"/>
      </w:divBdr>
    </w:div>
    <w:div w:id="1531457206">
      <w:bodyDiv w:val="1"/>
      <w:marLeft w:val="0"/>
      <w:marRight w:val="0"/>
      <w:marTop w:val="0"/>
      <w:marBottom w:val="0"/>
      <w:divBdr>
        <w:top w:val="none" w:sz="0" w:space="0" w:color="auto"/>
        <w:left w:val="none" w:sz="0" w:space="0" w:color="auto"/>
        <w:bottom w:val="none" w:sz="0" w:space="0" w:color="auto"/>
        <w:right w:val="none" w:sz="0" w:space="0" w:color="auto"/>
      </w:divBdr>
    </w:div>
    <w:div w:id="1612273886">
      <w:bodyDiv w:val="1"/>
      <w:marLeft w:val="0"/>
      <w:marRight w:val="0"/>
      <w:marTop w:val="0"/>
      <w:marBottom w:val="0"/>
      <w:divBdr>
        <w:top w:val="none" w:sz="0" w:space="0" w:color="auto"/>
        <w:left w:val="none" w:sz="0" w:space="0" w:color="auto"/>
        <w:bottom w:val="none" w:sz="0" w:space="0" w:color="auto"/>
        <w:right w:val="none" w:sz="0" w:space="0" w:color="auto"/>
      </w:divBdr>
    </w:div>
    <w:div w:id="1650597399">
      <w:bodyDiv w:val="1"/>
      <w:marLeft w:val="0"/>
      <w:marRight w:val="0"/>
      <w:marTop w:val="0"/>
      <w:marBottom w:val="0"/>
      <w:divBdr>
        <w:top w:val="none" w:sz="0" w:space="0" w:color="auto"/>
        <w:left w:val="none" w:sz="0" w:space="0" w:color="auto"/>
        <w:bottom w:val="none" w:sz="0" w:space="0" w:color="auto"/>
        <w:right w:val="none" w:sz="0" w:space="0" w:color="auto"/>
      </w:divBdr>
    </w:div>
    <w:div w:id="1702777929">
      <w:bodyDiv w:val="1"/>
      <w:marLeft w:val="0"/>
      <w:marRight w:val="0"/>
      <w:marTop w:val="0"/>
      <w:marBottom w:val="0"/>
      <w:divBdr>
        <w:top w:val="none" w:sz="0" w:space="0" w:color="auto"/>
        <w:left w:val="none" w:sz="0" w:space="0" w:color="auto"/>
        <w:bottom w:val="none" w:sz="0" w:space="0" w:color="auto"/>
        <w:right w:val="none" w:sz="0" w:space="0" w:color="auto"/>
      </w:divBdr>
    </w:div>
    <w:div w:id="1738435931">
      <w:bodyDiv w:val="1"/>
      <w:marLeft w:val="0"/>
      <w:marRight w:val="0"/>
      <w:marTop w:val="0"/>
      <w:marBottom w:val="0"/>
      <w:divBdr>
        <w:top w:val="none" w:sz="0" w:space="0" w:color="auto"/>
        <w:left w:val="none" w:sz="0" w:space="0" w:color="auto"/>
        <w:bottom w:val="none" w:sz="0" w:space="0" w:color="auto"/>
        <w:right w:val="none" w:sz="0" w:space="0" w:color="auto"/>
      </w:divBdr>
      <w:divsChild>
        <w:div w:id="566763361">
          <w:marLeft w:val="0"/>
          <w:marRight w:val="0"/>
          <w:marTop w:val="225"/>
          <w:marBottom w:val="225"/>
          <w:divBdr>
            <w:top w:val="none" w:sz="0" w:space="0" w:color="auto"/>
            <w:left w:val="none" w:sz="0" w:space="0" w:color="auto"/>
            <w:bottom w:val="none" w:sz="0" w:space="0" w:color="auto"/>
            <w:right w:val="none" w:sz="0" w:space="0" w:color="auto"/>
          </w:divBdr>
          <w:divsChild>
            <w:div w:id="1884518679">
              <w:marLeft w:val="0"/>
              <w:marRight w:val="0"/>
              <w:marTop w:val="0"/>
              <w:marBottom w:val="0"/>
              <w:divBdr>
                <w:top w:val="none" w:sz="0" w:space="0" w:color="auto"/>
                <w:left w:val="none" w:sz="0" w:space="0" w:color="auto"/>
                <w:bottom w:val="none" w:sz="0" w:space="0" w:color="auto"/>
                <w:right w:val="none" w:sz="0" w:space="0" w:color="auto"/>
              </w:divBdr>
              <w:divsChild>
                <w:div w:id="709843680">
                  <w:marLeft w:val="0"/>
                  <w:marRight w:val="0"/>
                  <w:marTop w:val="0"/>
                  <w:marBottom w:val="0"/>
                  <w:divBdr>
                    <w:top w:val="none" w:sz="0" w:space="0" w:color="auto"/>
                    <w:left w:val="none" w:sz="0" w:space="0" w:color="auto"/>
                    <w:bottom w:val="none" w:sz="0" w:space="0" w:color="auto"/>
                    <w:right w:val="none" w:sz="0" w:space="0" w:color="auto"/>
                  </w:divBdr>
                  <w:divsChild>
                    <w:div w:id="1218664485">
                      <w:marLeft w:val="0"/>
                      <w:marRight w:val="0"/>
                      <w:marTop w:val="0"/>
                      <w:marBottom w:val="0"/>
                      <w:divBdr>
                        <w:top w:val="none" w:sz="0" w:space="0" w:color="auto"/>
                        <w:left w:val="none" w:sz="0" w:space="0" w:color="auto"/>
                        <w:bottom w:val="none" w:sz="0" w:space="0" w:color="auto"/>
                        <w:right w:val="none" w:sz="0" w:space="0" w:color="auto"/>
                      </w:divBdr>
                      <w:divsChild>
                        <w:div w:id="919557021">
                          <w:marLeft w:val="0"/>
                          <w:marRight w:val="0"/>
                          <w:marTop w:val="0"/>
                          <w:marBottom w:val="0"/>
                          <w:divBdr>
                            <w:top w:val="none" w:sz="0" w:space="0" w:color="auto"/>
                            <w:left w:val="none" w:sz="0" w:space="0" w:color="auto"/>
                            <w:bottom w:val="none" w:sz="0" w:space="0" w:color="auto"/>
                            <w:right w:val="none" w:sz="0" w:space="0" w:color="auto"/>
                          </w:divBdr>
                          <w:divsChild>
                            <w:div w:id="186898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052379">
      <w:bodyDiv w:val="1"/>
      <w:marLeft w:val="0"/>
      <w:marRight w:val="0"/>
      <w:marTop w:val="0"/>
      <w:marBottom w:val="0"/>
      <w:divBdr>
        <w:top w:val="none" w:sz="0" w:space="0" w:color="auto"/>
        <w:left w:val="none" w:sz="0" w:space="0" w:color="auto"/>
        <w:bottom w:val="none" w:sz="0" w:space="0" w:color="auto"/>
        <w:right w:val="none" w:sz="0" w:space="0" w:color="auto"/>
      </w:divBdr>
    </w:div>
    <w:div w:id="1784954442">
      <w:bodyDiv w:val="1"/>
      <w:marLeft w:val="0"/>
      <w:marRight w:val="0"/>
      <w:marTop w:val="0"/>
      <w:marBottom w:val="0"/>
      <w:divBdr>
        <w:top w:val="none" w:sz="0" w:space="0" w:color="auto"/>
        <w:left w:val="none" w:sz="0" w:space="0" w:color="auto"/>
        <w:bottom w:val="none" w:sz="0" w:space="0" w:color="auto"/>
        <w:right w:val="none" w:sz="0" w:space="0" w:color="auto"/>
      </w:divBdr>
    </w:div>
    <w:div w:id="1829131597">
      <w:bodyDiv w:val="1"/>
      <w:marLeft w:val="0"/>
      <w:marRight w:val="0"/>
      <w:marTop w:val="0"/>
      <w:marBottom w:val="0"/>
      <w:divBdr>
        <w:top w:val="none" w:sz="0" w:space="0" w:color="auto"/>
        <w:left w:val="none" w:sz="0" w:space="0" w:color="auto"/>
        <w:bottom w:val="none" w:sz="0" w:space="0" w:color="auto"/>
        <w:right w:val="none" w:sz="0" w:space="0" w:color="auto"/>
      </w:divBdr>
      <w:divsChild>
        <w:div w:id="1207135762">
          <w:marLeft w:val="0"/>
          <w:marRight w:val="0"/>
          <w:marTop w:val="0"/>
          <w:marBottom w:val="0"/>
          <w:divBdr>
            <w:top w:val="none" w:sz="0" w:space="0" w:color="auto"/>
            <w:left w:val="none" w:sz="0" w:space="0" w:color="auto"/>
            <w:bottom w:val="none" w:sz="0" w:space="0" w:color="auto"/>
            <w:right w:val="none" w:sz="0" w:space="0" w:color="auto"/>
          </w:divBdr>
        </w:div>
        <w:div w:id="1478955013">
          <w:marLeft w:val="0"/>
          <w:marRight w:val="0"/>
          <w:marTop w:val="0"/>
          <w:marBottom w:val="0"/>
          <w:divBdr>
            <w:top w:val="none" w:sz="0" w:space="0" w:color="auto"/>
            <w:left w:val="none" w:sz="0" w:space="0" w:color="auto"/>
            <w:bottom w:val="none" w:sz="0" w:space="0" w:color="auto"/>
            <w:right w:val="none" w:sz="0" w:space="0" w:color="auto"/>
          </w:divBdr>
        </w:div>
        <w:div w:id="682363524">
          <w:marLeft w:val="0"/>
          <w:marRight w:val="0"/>
          <w:marTop w:val="0"/>
          <w:marBottom w:val="0"/>
          <w:divBdr>
            <w:top w:val="none" w:sz="0" w:space="0" w:color="auto"/>
            <w:left w:val="none" w:sz="0" w:space="0" w:color="auto"/>
            <w:bottom w:val="none" w:sz="0" w:space="0" w:color="auto"/>
            <w:right w:val="none" w:sz="0" w:space="0" w:color="auto"/>
          </w:divBdr>
        </w:div>
        <w:div w:id="1918246146">
          <w:marLeft w:val="0"/>
          <w:marRight w:val="0"/>
          <w:marTop w:val="0"/>
          <w:marBottom w:val="0"/>
          <w:divBdr>
            <w:top w:val="none" w:sz="0" w:space="0" w:color="auto"/>
            <w:left w:val="none" w:sz="0" w:space="0" w:color="auto"/>
            <w:bottom w:val="none" w:sz="0" w:space="0" w:color="auto"/>
            <w:right w:val="none" w:sz="0" w:space="0" w:color="auto"/>
          </w:divBdr>
        </w:div>
        <w:div w:id="1826243768">
          <w:marLeft w:val="0"/>
          <w:marRight w:val="0"/>
          <w:marTop w:val="0"/>
          <w:marBottom w:val="0"/>
          <w:divBdr>
            <w:top w:val="none" w:sz="0" w:space="0" w:color="auto"/>
            <w:left w:val="none" w:sz="0" w:space="0" w:color="auto"/>
            <w:bottom w:val="none" w:sz="0" w:space="0" w:color="auto"/>
            <w:right w:val="none" w:sz="0" w:space="0" w:color="auto"/>
          </w:divBdr>
        </w:div>
        <w:div w:id="1640695337">
          <w:marLeft w:val="0"/>
          <w:marRight w:val="0"/>
          <w:marTop w:val="0"/>
          <w:marBottom w:val="0"/>
          <w:divBdr>
            <w:top w:val="none" w:sz="0" w:space="0" w:color="auto"/>
            <w:left w:val="none" w:sz="0" w:space="0" w:color="auto"/>
            <w:bottom w:val="none" w:sz="0" w:space="0" w:color="auto"/>
            <w:right w:val="none" w:sz="0" w:space="0" w:color="auto"/>
          </w:divBdr>
        </w:div>
        <w:div w:id="1846439711">
          <w:marLeft w:val="0"/>
          <w:marRight w:val="0"/>
          <w:marTop w:val="0"/>
          <w:marBottom w:val="0"/>
          <w:divBdr>
            <w:top w:val="none" w:sz="0" w:space="0" w:color="auto"/>
            <w:left w:val="none" w:sz="0" w:space="0" w:color="auto"/>
            <w:bottom w:val="none" w:sz="0" w:space="0" w:color="auto"/>
            <w:right w:val="none" w:sz="0" w:space="0" w:color="auto"/>
          </w:divBdr>
        </w:div>
        <w:div w:id="601570603">
          <w:marLeft w:val="0"/>
          <w:marRight w:val="0"/>
          <w:marTop w:val="0"/>
          <w:marBottom w:val="0"/>
          <w:divBdr>
            <w:top w:val="none" w:sz="0" w:space="0" w:color="auto"/>
            <w:left w:val="none" w:sz="0" w:space="0" w:color="auto"/>
            <w:bottom w:val="none" w:sz="0" w:space="0" w:color="auto"/>
            <w:right w:val="none" w:sz="0" w:space="0" w:color="auto"/>
          </w:divBdr>
        </w:div>
        <w:div w:id="818769774">
          <w:marLeft w:val="0"/>
          <w:marRight w:val="0"/>
          <w:marTop w:val="0"/>
          <w:marBottom w:val="0"/>
          <w:divBdr>
            <w:top w:val="none" w:sz="0" w:space="0" w:color="auto"/>
            <w:left w:val="none" w:sz="0" w:space="0" w:color="auto"/>
            <w:bottom w:val="none" w:sz="0" w:space="0" w:color="auto"/>
            <w:right w:val="none" w:sz="0" w:space="0" w:color="auto"/>
          </w:divBdr>
        </w:div>
      </w:divsChild>
    </w:div>
    <w:div w:id="1878077806">
      <w:bodyDiv w:val="1"/>
      <w:marLeft w:val="0"/>
      <w:marRight w:val="0"/>
      <w:marTop w:val="0"/>
      <w:marBottom w:val="0"/>
      <w:divBdr>
        <w:top w:val="none" w:sz="0" w:space="0" w:color="auto"/>
        <w:left w:val="none" w:sz="0" w:space="0" w:color="auto"/>
        <w:bottom w:val="none" w:sz="0" w:space="0" w:color="auto"/>
        <w:right w:val="none" w:sz="0" w:space="0" w:color="auto"/>
      </w:divBdr>
    </w:div>
    <w:div w:id="1909266241">
      <w:bodyDiv w:val="1"/>
      <w:marLeft w:val="0"/>
      <w:marRight w:val="0"/>
      <w:marTop w:val="0"/>
      <w:marBottom w:val="0"/>
      <w:divBdr>
        <w:top w:val="none" w:sz="0" w:space="0" w:color="auto"/>
        <w:left w:val="none" w:sz="0" w:space="0" w:color="auto"/>
        <w:bottom w:val="none" w:sz="0" w:space="0" w:color="auto"/>
        <w:right w:val="none" w:sz="0" w:space="0" w:color="auto"/>
      </w:divBdr>
    </w:div>
    <w:div w:id="1948536734">
      <w:bodyDiv w:val="1"/>
      <w:marLeft w:val="0"/>
      <w:marRight w:val="0"/>
      <w:marTop w:val="0"/>
      <w:marBottom w:val="0"/>
      <w:divBdr>
        <w:top w:val="none" w:sz="0" w:space="0" w:color="auto"/>
        <w:left w:val="none" w:sz="0" w:space="0" w:color="auto"/>
        <w:bottom w:val="none" w:sz="0" w:space="0" w:color="auto"/>
        <w:right w:val="none" w:sz="0" w:space="0" w:color="auto"/>
      </w:divBdr>
    </w:div>
    <w:div w:id="1960069127">
      <w:bodyDiv w:val="1"/>
      <w:marLeft w:val="0"/>
      <w:marRight w:val="0"/>
      <w:marTop w:val="0"/>
      <w:marBottom w:val="0"/>
      <w:divBdr>
        <w:top w:val="none" w:sz="0" w:space="0" w:color="auto"/>
        <w:left w:val="none" w:sz="0" w:space="0" w:color="auto"/>
        <w:bottom w:val="none" w:sz="0" w:space="0" w:color="auto"/>
        <w:right w:val="none" w:sz="0" w:space="0" w:color="auto"/>
      </w:divBdr>
    </w:div>
    <w:div w:id="1963921103">
      <w:bodyDiv w:val="1"/>
      <w:marLeft w:val="0"/>
      <w:marRight w:val="0"/>
      <w:marTop w:val="0"/>
      <w:marBottom w:val="0"/>
      <w:divBdr>
        <w:top w:val="none" w:sz="0" w:space="0" w:color="auto"/>
        <w:left w:val="none" w:sz="0" w:space="0" w:color="auto"/>
        <w:bottom w:val="none" w:sz="0" w:space="0" w:color="auto"/>
        <w:right w:val="none" w:sz="0" w:space="0" w:color="auto"/>
      </w:divBdr>
    </w:div>
    <w:div w:id="2001300813">
      <w:bodyDiv w:val="1"/>
      <w:marLeft w:val="0"/>
      <w:marRight w:val="0"/>
      <w:marTop w:val="0"/>
      <w:marBottom w:val="0"/>
      <w:divBdr>
        <w:top w:val="none" w:sz="0" w:space="0" w:color="auto"/>
        <w:left w:val="none" w:sz="0" w:space="0" w:color="auto"/>
        <w:bottom w:val="none" w:sz="0" w:space="0" w:color="auto"/>
        <w:right w:val="none" w:sz="0" w:space="0" w:color="auto"/>
      </w:divBdr>
    </w:div>
    <w:div w:id="2067487385">
      <w:bodyDiv w:val="1"/>
      <w:marLeft w:val="0"/>
      <w:marRight w:val="0"/>
      <w:marTop w:val="0"/>
      <w:marBottom w:val="0"/>
      <w:divBdr>
        <w:top w:val="none" w:sz="0" w:space="0" w:color="auto"/>
        <w:left w:val="none" w:sz="0" w:space="0" w:color="auto"/>
        <w:bottom w:val="none" w:sz="0" w:space="0" w:color="auto"/>
        <w:right w:val="none" w:sz="0" w:space="0" w:color="auto"/>
      </w:divBdr>
    </w:div>
    <w:div w:id="2072120846">
      <w:bodyDiv w:val="1"/>
      <w:marLeft w:val="0"/>
      <w:marRight w:val="0"/>
      <w:marTop w:val="0"/>
      <w:marBottom w:val="0"/>
      <w:divBdr>
        <w:top w:val="none" w:sz="0" w:space="0" w:color="auto"/>
        <w:left w:val="none" w:sz="0" w:space="0" w:color="auto"/>
        <w:bottom w:val="none" w:sz="0" w:space="0" w:color="auto"/>
        <w:right w:val="none" w:sz="0" w:space="0" w:color="auto"/>
      </w:divBdr>
    </w:div>
    <w:div w:id="2074886650">
      <w:bodyDiv w:val="1"/>
      <w:marLeft w:val="0"/>
      <w:marRight w:val="0"/>
      <w:marTop w:val="0"/>
      <w:marBottom w:val="0"/>
      <w:divBdr>
        <w:top w:val="none" w:sz="0" w:space="0" w:color="auto"/>
        <w:left w:val="none" w:sz="0" w:space="0" w:color="auto"/>
        <w:bottom w:val="none" w:sz="0" w:space="0" w:color="auto"/>
        <w:right w:val="none" w:sz="0" w:space="0" w:color="auto"/>
      </w:divBdr>
    </w:div>
    <w:div w:id="2083717613">
      <w:bodyDiv w:val="1"/>
      <w:marLeft w:val="0"/>
      <w:marRight w:val="0"/>
      <w:marTop w:val="0"/>
      <w:marBottom w:val="0"/>
      <w:divBdr>
        <w:top w:val="none" w:sz="0" w:space="0" w:color="auto"/>
        <w:left w:val="none" w:sz="0" w:space="0" w:color="auto"/>
        <w:bottom w:val="none" w:sz="0" w:space="0" w:color="auto"/>
        <w:right w:val="none" w:sz="0" w:space="0" w:color="auto"/>
      </w:divBdr>
    </w:div>
    <w:div w:id="2126994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nformatik.uni-trier.de/~ley/db/indices/a-tree/j/Johnson:Eric.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informatik.uni-trier.de/~ley/db/indices/a-tree/m/Mamishev:Alexander_V=.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nformatik.uni-trier.de/~ley/db/indices/a-tree/l/Lindsey:Levi.html" TargetMode="External"/><Relationship Id="rId5" Type="http://schemas.openxmlformats.org/officeDocument/2006/relationships/settings" Target="settings.xml"/><Relationship Id="rId15" Type="http://schemas.openxmlformats.org/officeDocument/2006/relationships/hyperlink" Target="http://www.informatik.uni-trier.de/~ley/db/conf/percom/percomw2011.html" TargetMode="External"/><Relationship Id="rId10" Type="http://schemas.openxmlformats.org/officeDocument/2006/relationships/hyperlink" Target="http://www.informatik.uni-trier.de/~ley/db/indices/a-tree/s/Sundara=Rajan:Kishore.html" TargetMode="External"/><Relationship Id="rId4" Type="http://schemas.microsoft.com/office/2007/relationships/stylesWithEffects" Target="stylesWithEffects.xml"/><Relationship Id="rId9" Type="http://schemas.openxmlformats.org/officeDocument/2006/relationships/hyperlink" Target="http://www.informatik.uni-trier.de/~ley/db/indices/a-tree/s/Shang:Junqing.html" TargetMode="External"/><Relationship Id="rId14" Type="http://schemas.openxmlformats.org/officeDocument/2006/relationships/hyperlink" Target="http://www.informatik.uni-trier.de/~ley/db/indices/a-tree/k/Kristal:Ala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E7F50B-E77E-4B64-8804-BEF5248DD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33</Pages>
  <Words>7470</Words>
  <Characters>42580</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Ankur Teredesai</vt:lpstr>
    </vt:vector>
  </TitlesOfParts>
  <Company/>
  <LinksUpToDate>false</LinksUpToDate>
  <CharactersWithSpaces>49951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Ankur Teredesai</dc:title>
  <dc:creator>Ankur Teredesai</dc:creator>
  <cp:lastModifiedBy>ankur</cp:lastModifiedBy>
  <cp:revision>2</cp:revision>
  <cp:lastPrinted>2013-07-08T19:03:00Z</cp:lastPrinted>
  <dcterms:created xsi:type="dcterms:W3CDTF">2014-08-21T06:53:00Z</dcterms:created>
  <dcterms:modified xsi:type="dcterms:W3CDTF">2014-08-21T06:53:00Z</dcterms:modified>
</cp:coreProperties>
</file>