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Template for Use Case Description</w:t>
      </w:r>
    </w:p>
    <w:tbl>
      <w:tblPr>
        <w:tblStyle w:val="Table1"/>
        <w:bidiVisual w:val="0"/>
        <w:tblW w:w="90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7744"/>
        <w:tblGridChange w:id="0">
          <w:tblGrid>
            <w:gridCol w:w="1271"/>
            <w:gridCol w:w="7744"/>
          </w:tblGrid>
        </w:tblGridChange>
      </w:tblGrid>
      <w:tr>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Use Case:</w:t>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Sign Up</w:t>
            </w:r>
          </w:p>
        </w:tc>
      </w:tr>
      <w:tr>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Actor(s):</w:t>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Customer</w:t>
            </w:r>
          </w:p>
        </w:tc>
      </w:tr>
      <w:tr>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Goal:</w:t>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To Allow new customer to make a account on our website.</w:t>
            </w:r>
          </w:p>
        </w:tc>
      </w:tr>
      <w:tr>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Overview:</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Customers will be required to provided to give first and last name, email address and they will choose a username to personally identify them, they will optionally be allowed to entered address for delivery purposes of merchandise and there credit card details required for purchases.</w:t>
            </w:r>
          </w:p>
        </w:tc>
      </w:tr>
      <w:tr>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Pre-</w:t>
              <w:br w:type="textWrapping"/>
              <w:t xml:space="preserve">Condition: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3.0" w:type="dxa"/>
            </w:tcMar>
          </w:tcPr>
          <w:p w:rsidR="00000000" w:rsidDel="00000000" w:rsidP="00000000" w:rsidRDefault="00000000" w:rsidRPr="00000000">
            <w:pPr>
              <w:spacing w:after="0" w:before="0" w:line="240" w:lineRule="auto"/>
              <w:contextualSpacing w:val="0"/>
            </w:pPr>
            <w:bookmarkStart w:colFirst="0" w:colLast="0" w:name="_gjdgxs" w:id="0"/>
            <w:bookmarkEnd w:id="0"/>
            <w:r w:rsidDel="00000000" w:rsidR="00000000" w:rsidRPr="00000000">
              <w:rPr>
                <w:rtl w:val="0"/>
              </w:rPr>
              <w:t xml:space="preserve">They Must first provide first and last name, email address &amp; username.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Post-</w:t>
              <w:br w:type="textWrapping"/>
              <w:t xml:space="preserve">Condition: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They must verify account creation through email.</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tc>
      </w:tr>
      <w:tr>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Successful</w:t>
              <w:br w:type="textWrapping"/>
              <w:t xml:space="preserve">Scenario:</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The customer enters the required details, they find a unique user name and verification link is then sent to their email which they then access and use to verify that they are the person setting up the account with this specific email &amp; are then able to use the websites other features.</w:t>
            </w:r>
          </w:p>
        </w:tc>
      </w:tr>
      <w:tr>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Alternative</w:t>
              <w:br w:type="textWrapping"/>
              <w:t xml:space="preserve">Scenario(s):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The customer enters required details but the email has already been used for other account.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They enter the required details but user name  has already been used so they must pick another user name and retry.</w:t>
            </w:r>
          </w:p>
        </w:tc>
      </w:tr>
    </w:tbl>
    <w:p w:rsidR="00000000" w:rsidDel="00000000" w:rsidP="00000000" w:rsidRDefault="00000000" w:rsidRPr="00000000">
      <w:pPr>
        <w:widowControl w:val="1"/>
        <w:spacing w:after="200" w:before="0" w:line="276" w:lineRule="auto"/>
        <w:contextualSpacing w:val="0"/>
        <w:jc w:val="left"/>
      </w:pPr>
      <w:r w:rsidDel="00000000" w:rsidR="00000000" w:rsidRPr="00000000">
        <w:rPr>
          <w:rtl w:val="0"/>
        </w:rPr>
      </w:r>
    </w:p>
    <w:sectPr>
      <w:headerReference r:id="rId5" w:type="default"/>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513"/>
        <w:tab w:val="right" w:pos="9026"/>
      </w:tabs>
      <w:spacing w:after="0" w:before="708"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OOAD1_Sem4</w:t>
      <w:tab/>
    </w:r>
    <w:r w:rsidDel="00000000" w:rsidR="00000000" w:rsidRPr="00000000">
      <w:rPr>
        <w:rtl w:val="0"/>
      </w:rPr>
    </w:r>
  </w:p>
  <w:p w:rsidR="00000000" w:rsidDel="00000000" w:rsidP="00000000" w:rsidRDefault="00000000" w:rsidRPr="00000000">
    <w:pPr>
      <w:keepNext w:val="0"/>
      <w:keepLines w:val="0"/>
      <w:widowControl w:val="1"/>
      <w:tabs>
        <w:tab w:val="center" w:pos="4513"/>
        <w:tab w:val="right" w:pos="9026"/>
      </w:tabs>
      <w:spacing w:after="0" w:before="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contextualSpacing w:val="1"/>
    </w:pPr>
    <w:rPr/>
    <w:tblPr>
      <w:tblStyleRowBandSize w:val="1"/>
      <w:tblStyleColBandSize w:val="1"/>
      <w:tblCellMar>
        <w:top w:w="0.0" w:type="dxa"/>
        <w:left w:w="10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