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2F7AD6" w:rsidRPr="005936A0" w:rsidP="00805B79">
      <w:pPr>
        <w:rPr>
          <w:rFonts w:ascii="Calibri" w:hAnsi="Calibri" w:cs="Calibri"/>
          <w:sz w:val="24"/>
          <w:szCs w:val="24"/>
        </w:rPr>
      </w:pPr>
      <w:r w:rsidRPr="00805B79">
        <w:rPr>
          <w:rFonts w:cstheme="minorHAnsi"/>
          <w:b/>
          <w:sz w:val="24"/>
          <w:szCs w:val="24"/>
        </w:rPr>
        <w:t>Meta Description:</w:t>
      </w:r>
      <w:r w:rsidR="005936A0">
        <w:rPr>
          <w:rFonts w:cstheme="minorHAnsi"/>
          <w:b/>
          <w:sz w:val="24"/>
          <w:szCs w:val="24"/>
        </w:rPr>
        <w:t xml:space="preserve"> </w:t>
      </w:r>
      <w:r w:rsidR="004159B5">
        <w:rPr>
          <w:rFonts w:ascii="Calibri" w:eastAsia="Times New Roman" w:hAnsi="Calibri" w:cs="Calibri"/>
          <w:sz w:val="24"/>
          <w:szCs w:val="24"/>
        </w:rPr>
        <w:t>Register for</w:t>
      </w:r>
      <w:r w:rsidR="005936A0">
        <w:rPr>
          <w:rFonts w:ascii="Calibri" w:eastAsia="Times New Roman" w:hAnsi="Calibri" w:cs="Calibri"/>
          <w:sz w:val="24"/>
          <w:szCs w:val="24"/>
        </w:rPr>
        <w:t xml:space="preserve"> </w:t>
      </w:r>
      <w:r w:rsidRPr="00805B79" w:rsidR="005936A0">
        <w:rPr>
          <w:rFonts w:cstheme="minorHAnsi"/>
          <w:b/>
          <w:sz w:val="24"/>
          <w:szCs w:val="24"/>
        </w:rPr>
        <w:t>Implementing and Operating Cisco Security Core Technologies (SCOR)</w:t>
      </w:r>
      <w:r w:rsidR="005936A0">
        <w:rPr>
          <w:rFonts w:cstheme="minorHAnsi"/>
          <w:b/>
          <w:sz w:val="24"/>
          <w:szCs w:val="24"/>
        </w:rPr>
        <w:t xml:space="preserve"> </w:t>
      </w:r>
      <w:r w:rsidR="004159B5">
        <w:rPr>
          <w:rFonts w:cstheme="minorHAnsi"/>
          <w:sz w:val="24"/>
          <w:szCs w:val="24"/>
        </w:rPr>
        <w:t xml:space="preserve">course on Networkers Home </w:t>
      </w:r>
      <w:r w:rsidR="005936A0">
        <w:rPr>
          <w:rFonts w:cstheme="minorHAnsi"/>
          <w:sz w:val="24"/>
          <w:szCs w:val="24"/>
        </w:rPr>
        <w:t>and take the initial step towards Advanced Level Cisco Certifications!</w:t>
      </w:r>
      <w:bookmarkStart w:id="0" w:name="_GoBack"/>
      <w:bookmarkEnd w:id="0"/>
    </w:p>
    <w:p w:rsidR="002F7AD6" w:rsidRPr="00805B79" w:rsidP="00805B79">
      <w:pPr>
        <w:rPr>
          <w:rFonts w:cstheme="minorHAnsi"/>
          <w:sz w:val="24"/>
          <w:szCs w:val="24"/>
        </w:rPr>
      </w:pPr>
      <w:r w:rsidRPr="00805B79">
        <w:rPr>
          <w:rFonts w:cstheme="minorHAnsi"/>
          <w:b/>
          <w:sz w:val="24"/>
          <w:szCs w:val="24"/>
        </w:rPr>
        <w:t>URL:</w:t>
      </w:r>
      <w:r w:rsidRPr="00805B79" w:rsidR="00805B79">
        <w:rPr>
          <w:rFonts w:cstheme="minorHAnsi"/>
          <w:sz w:val="24"/>
          <w:szCs w:val="24"/>
        </w:rPr>
        <w:t xml:space="preserve"> cisco-</w:t>
      </w:r>
      <w:r w:rsidRPr="00805B79" w:rsidR="00805B79">
        <w:rPr>
          <w:rFonts w:cstheme="minorHAnsi"/>
          <w:sz w:val="24"/>
          <w:szCs w:val="24"/>
        </w:rPr>
        <w:t>scor</w:t>
      </w:r>
      <w:r w:rsidRPr="00805B79" w:rsidR="00805B79">
        <w:rPr>
          <w:rFonts w:cstheme="minorHAnsi"/>
          <w:sz w:val="24"/>
          <w:szCs w:val="24"/>
        </w:rPr>
        <w:t>-</w:t>
      </w:r>
      <w:r w:rsidRPr="00805B79" w:rsidR="00805B79">
        <w:rPr>
          <w:rFonts w:cstheme="minorHAnsi"/>
          <w:sz w:val="24"/>
          <w:szCs w:val="24"/>
        </w:rPr>
        <w:t>ccnp</w:t>
      </w:r>
      <w:r w:rsidRPr="00805B79" w:rsidR="00805B79">
        <w:rPr>
          <w:rFonts w:cstheme="minorHAnsi"/>
          <w:sz w:val="24"/>
          <w:szCs w:val="24"/>
        </w:rPr>
        <w:t>-security-training</w:t>
      </w:r>
    </w:p>
    <w:p w:rsidR="002F7AD6" w:rsidRPr="00805B79" w:rsidP="00805B79">
      <w:pPr>
        <w:rPr>
          <w:rFonts w:cstheme="minorHAnsi"/>
          <w:b/>
          <w:sz w:val="24"/>
          <w:szCs w:val="24"/>
        </w:rPr>
      </w:pPr>
      <w:r w:rsidRPr="00805B79">
        <w:rPr>
          <w:rFonts w:cstheme="minorHAnsi"/>
          <w:b/>
          <w:sz w:val="24"/>
          <w:szCs w:val="24"/>
        </w:rPr>
        <w:t>Major Keyword:</w:t>
      </w:r>
      <w:r w:rsidRPr="00805B79" w:rsidR="00805B79">
        <w:rPr>
          <w:rFonts w:cstheme="minorHAnsi"/>
          <w:b/>
          <w:sz w:val="24"/>
          <w:szCs w:val="24"/>
        </w:rPr>
        <w:t xml:space="preserve"> </w:t>
      </w:r>
      <w:r w:rsidRPr="00805B79" w:rsidR="00805B79">
        <w:rPr>
          <w:rFonts w:cstheme="minorHAnsi"/>
          <w:b/>
          <w:sz w:val="24"/>
          <w:szCs w:val="24"/>
        </w:rPr>
        <w:t>Implementing and Operating Cisco Security Core Technologies (SCOR)</w:t>
      </w:r>
      <w:r w:rsidRPr="00805B79" w:rsidR="00805B79">
        <w:rPr>
          <w:rFonts w:cstheme="minorHAnsi"/>
          <w:b/>
          <w:sz w:val="24"/>
          <w:szCs w:val="24"/>
        </w:rPr>
        <w:t xml:space="preserve"> (</w:t>
      </w:r>
      <w:r w:rsidR="004159B5">
        <w:rPr>
          <w:rFonts w:cstheme="minorHAnsi"/>
          <w:b/>
          <w:sz w:val="24"/>
          <w:szCs w:val="24"/>
        </w:rPr>
        <w:t>6</w:t>
      </w:r>
      <w:r w:rsidRPr="00805B79" w:rsidR="00805B79">
        <w:rPr>
          <w:rFonts w:cstheme="minorHAnsi"/>
          <w:b/>
          <w:sz w:val="24"/>
          <w:szCs w:val="24"/>
        </w:rPr>
        <w:t>)</w:t>
      </w:r>
    </w:p>
    <w:p w:rsidR="002F7AD6" w:rsidRPr="00805B79" w:rsidP="00805B79">
      <w:pPr>
        <w:rPr>
          <w:rFonts w:cstheme="minorHAnsi"/>
          <w:b/>
          <w:sz w:val="24"/>
          <w:szCs w:val="24"/>
        </w:rPr>
      </w:pPr>
      <w:r w:rsidRPr="00805B79">
        <w:rPr>
          <w:rFonts w:cstheme="minorHAnsi"/>
          <w:b/>
          <w:sz w:val="24"/>
          <w:szCs w:val="24"/>
        </w:rPr>
        <w:t>Other Keywords:</w:t>
      </w:r>
      <w:r w:rsidR="004159B5">
        <w:rPr>
          <w:rFonts w:cstheme="minorHAnsi"/>
          <w:b/>
          <w:sz w:val="24"/>
          <w:szCs w:val="24"/>
        </w:rPr>
        <w:t xml:space="preserve"> </w:t>
      </w:r>
      <w:r w:rsidRPr="004159B5" w:rsidR="004159B5">
        <w:rPr>
          <w:rFonts w:cstheme="minorHAnsi"/>
          <w:b/>
          <w:sz w:val="24"/>
          <w:szCs w:val="24"/>
        </w:rPr>
        <w:t>Cisco CCNP Security</w:t>
      </w:r>
      <w:r w:rsidR="004159B5">
        <w:rPr>
          <w:rFonts w:cstheme="minorHAnsi"/>
          <w:b/>
          <w:sz w:val="24"/>
          <w:szCs w:val="24"/>
        </w:rPr>
        <w:t xml:space="preserve"> (1)</w:t>
      </w:r>
      <w:r w:rsidR="004159B5">
        <w:rPr>
          <w:rFonts w:cstheme="minorHAnsi"/>
          <w:b/>
          <w:sz w:val="24"/>
          <w:szCs w:val="24"/>
        </w:rPr>
        <w:t>,</w:t>
      </w:r>
      <w:r w:rsidRPr="004159B5" w:rsidR="004159B5">
        <w:rPr>
          <w:rFonts w:cstheme="minorHAnsi"/>
          <w:b/>
          <w:sz w:val="24"/>
          <w:szCs w:val="24"/>
        </w:rPr>
        <w:t xml:space="preserve"> CCIE</w:t>
      </w:r>
      <w:r w:rsidRPr="004159B5" w:rsidR="004159B5">
        <w:rPr>
          <w:rFonts w:cstheme="minorHAnsi"/>
          <w:b/>
          <w:sz w:val="24"/>
          <w:szCs w:val="24"/>
        </w:rPr>
        <w:t xml:space="preserve"> Security</w:t>
      </w:r>
      <w:r w:rsidR="004159B5">
        <w:rPr>
          <w:rFonts w:cstheme="minorHAnsi"/>
          <w:b/>
          <w:sz w:val="24"/>
          <w:szCs w:val="24"/>
        </w:rPr>
        <w:t xml:space="preserve"> (1) </w:t>
      </w:r>
    </w:p>
    <w:p w:rsidR="002F7AD6" w:rsidRPr="00805B79" w:rsidP="00805B79">
      <w:pPr>
        <w:rPr>
          <w:rFonts w:cstheme="minorHAnsi"/>
          <w:b/>
          <w:sz w:val="40"/>
          <w:szCs w:val="40"/>
        </w:rPr>
      </w:pPr>
      <w:r w:rsidRPr="00805B79">
        <w:rPr>
          <w:rFonts w:cstheme="minorHAnsi"/>
          <w:b/>
          <w:sz w:val="40"/>
          <w:szCs w:val="40"/>
        </w:rPr>
        <w:t>Implementing and Operating Cisco Security Core Technologies (SCOR) Course</w:t>
      </w:r>
    </w:p>
    <w:p w:rsidR="002F7AD6" w:rsidRPr="00805B79" w:rsidP="00805B79">
      <w:pPr>
        <w:rPr>
          <w:rFonts w:cstheme="minorHAnsi"/>
          <w:b/>
          <w:sz w:val="30"/>
          <w:szCs w:val="30"/>
        </w:rPr>
      </w:pPr>
      <w:r w:rsidRPr="00805B79">
        <w:rPr>
          <w:rFonts w:cstheme="minorHAnsi"/>
          <w:b/>
          <w:sz w:val="30"/>
          <w:szCs w:val="30"/>
        </w:rPr>
        <w:t>Implementing and Operating Cisco Security Core Technologies (SCOR) Course Description</w:t>
      </w:r>
    </w:p>
    <w:p w:rsidR="004159B5" w:rsidRPr="004159B5" w:rsidP="00805B79">
      <w:p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The </w:t>
      </w:r>
      <w:r w:rsidRPr="005936A0">
        <w:rPr>
          <w:rFonts w:cstheme="minorHAnsi"/>
          <w:b/>
          <w:sz w:val="24"/>
          <w:szCs w:val="24"/>
        </w:rPr>
        <w:t>Implementing and Operating Cisco Security Core Technologies (SCOR)</w:t>
      </w:r>
      <w:r w:rsidRPr="00805B79">
        <w:rPr>
          <w:rFonts w:cstheme="minorHAnsi"/>
          <w:sz w:val="24"/>
          <w:szCs w:val="24"/>
        </w:rPr>
        <w:t xml:space="preserve"> course </w:t>
      </w:r>
      <w:r>
        <w:rPr>
          <w:rFonts w:cstheme="minorHAnsi"/>
          <w:sz w:val="24"/>
          <w:szCs w:val="24"/>
        </w:rPr>
        <w:t xml:space="preserve">prepares individuals </w:t>
      </w:r>
      <w:r w:rsidRPr="00805B79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highly-demanding</w:t>
      </w:r>
      <w:r w:rsidRPr="00805B79">
        <w:rPr>
          <w:rFonts w:cstheme="minorHAnsi"/>
          <w:sz w:val="24"/>
          <w:szCs w:val="24"/>
        </w:rPr>
        <w:t xml:space="preserve"> security roles</w:t>
      </w:r>
      <w:r>
        <w:rPr>
          <w:rFonts w:cstheme="minorHAnsi"/>
          <w:sz w:val="24"/>
          <w:szCs w:val="24"/>
        </w:rPr>
        <w:t xml:space="preserve"> concerning </w:t>
      </w:r>
      <w:r w:rsidR="005936A0">
        <w:rPr>
          <w:rFonts w:cstheme="minorHAnsi"/>
          <w:sz w:val="24"/>
          <w:szCs w:val="24"/>
        </w:rPr>
        <w:t xml:space="preserve">the </w:t>
      </w:r>
      <w:r w:rsidRPr="004159B5" w:rsidR="005936A0">
        <w:rPr>
          <w:rFonts w:cstheme="minorHAnsi"/>
          <w:b/>
          <w:sz w:val="24"/>
          <w:szCs w:val="24"/>
        </w:rPr>
        <w:t>Cisco CCNP Security</w:t>
      </w:r>
      <w:r w:rsidR="005936A0">
        <w:rPr>
          <w:rFonts w:cstheme="minorHAnsi"/>
          <w:sz w:val="24"/>
          <w:szCs w:val="24"/>
        </w:rPr>
        <w:t xml:space="preserve"> and </w:t>
      </w:r>
      <w:r w:rsidRPr="004159B5" w:rsidR="005936A0">
        <w:rPr>
          <w:rFonts w:cstheme="minorHAnsi"/>
          <w:b/>
          <w:sz w:val="24"/>
          <w:szCs w:val="24"/>
        </w:rPr>
        <w:t>CCIE S</w:t>
      </w:r>
      <w:r w:rsidRPr="004159B5">
        <w:rPr>
          <w:rFonts w:cstheme="minorHAnsi"/>
          <w:b/>
          <w:sz w:val="24"/>
          <w:szCs w:val="24"/>
        </w:rPr>
        <w:t>ecurity</w:t>
      </w:r>
      <w:r>
        <w:rPr>
          <w:rFonts w:cstheme="minorHAnsi"/>
          <w:sz w:val="24"/>
          <w:szCs w:val="24"/>
        </w:rPr>
        <w:t xml:space="preserve"> certifications. </w:t>
      </w:r>
      <w:r w:rsidRPr="004159B5">
        <w:rPr>
          <w:rFonts w:cstheme="minorHAnsi"/>
          <w:sz w:val="24"/>
          <w:szCs w:val="24"/>
        </w:rPr>
        <w:t>You will learn the techniques and too</w:t>
      </w:r>
      <w:r>
        <w:rPr>
          <w:rFonts w:cstheme="minorHAnsi"/>
          <w:sz w:val="24"/>
          <w:szCs w:val="24"/>
        </w:rPr>
        <w:t xml:space="preserve">ls necessary to </w:t>
      </w:r>
      <w:r w:rsidRPr="004159B5">
        <w:rPr>
          <w:rFonts w:cstheme="minorHAnsi"/>
          <w:sz w:val="24"/>
          <w:szCs w:val="24"/>
        </w:rPr>
        <w:t>implement the real Cisco security solutions that offer enhanced threat protection against cybersecurity assaults.</w:t>
      </w:r>
      <w:r>
        <w:rPr>
          <w:rFonts w:cstheme="minorHAnsi"/>
          <w:sz w:val="24"/>
          <w:szCs w:val="24"/>
        </w:rPr>
        <w:t xml:space="preserve"> Deploying Cisco Firepower </w:t>
      </w:r>
      <w:r w:rsidRPr="004159B5">
        <w:rPr>
          <w:rFonts w:cstheme="minorHAnsi"/>
          <w:sz w:val="24"/>
          <w:szCs w:val="24"/>
        </w:rPr>
        <w:t xml:space="preserve">Next-Generation Firewall and Cisco Adaptive Security Appliance (ASA) Firewall, setting up access control rules, mail policies, and 802.1X Authentication, among other things, will all be covered in great detail. </w:t>
      </w:r>
      <w:r>
        <w:rPr>
          <w:rFonts w:cstheme="minorHAnsi"/>
          <w:sz w:val="24"/>
          <w:szCs w:val="24"/>
        </w:rPr>
        <w:t xml:space="preserve">Register now and learn </w:t>
      </w:r>
      <w:r w:rsidRPr="005936A0">
        <w:rPr>
          <w:rFonts w:cstheme="minorHAnsi"/>
          <w:b/>
          <w:sz w:val="24"/>
          <w:szCs w:val="24"/>
        </w:rPr>
        <w:t>about Implementing and Operating Cisco Security Core Technologies (SCOR)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with Networkers Home!</w:t>
      </w:r>
    </w:p>
    <w:p w:rsidR="00805B79" w:rsidRPr="00805B79" w:rsidP="00805B79">
      <w:p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comprehensive, captivating resource material helps you develop and improve your SCOR skills and knowledge. It will </w:t>
      </w:r>
      <w:r w:rsidRPr="00805B79">
        <w:rPr>
          <w:rFonts w:cstheme="minorHAnsi"/>
          <w:sz w:val="24"/>
          <w:szCs w:val="24"/>
        </w:rPr>
        <w:t xml:space="preserve">prepare you </w:t>
      </w:r>
      <w:r>
        <w:rPr>
          <w:rFonts w:cstheme="minorHAnsi"/>
          <w:sz w:val="24"/>
          <w:szCs w:val="24"/>
        </w:rPr>
        <w:t>for the</w:t>
      </w:r>
      <w:r w:rsidRPr="00805B79">
        <w:rPr>
          <w:rFonts w:cstheme="minorHAnsi"/>
          <w:sz w:val="24"/>
          <w:szCs w:val="24"/>
        </w:rPr>
        <w:t xml:space="preserve"> </w:t>
      </w:r>
      <w:r w:rsidRPr="00805B79">
        <w:rPr>
          <w:rFonts w:cstheme="minorHAnsi"/>
          <w:b/>
          <w:sz w:val="24"/>
          <w:szCs w:val="24"/>
        </w:rPr>
        <w:t xml:space="preserve">Implementing and Operating Cisco Security Core Technologies </w:t>
      </w:r>
      <w:r w:rsidRPr="00805B79">
        <w:rPr>
          <w:rFonts w:cstheme="minorHAnsi"/>
          <w:sz w:val="24"/>
          <w:szCs w:val="24"/>
        </w:rPr>
        <w:t>(350-701 SCOR)</w:t>
      </w:r>
      <w:r>
        <w:rPr>
          <w:rFonts w:cstheme="minorHAnsi"/>
          <w:sz w:val="24"/>
          <w:szCs w:val="24"/>
        </w:rPr>
        <w:t xml:space="preserve"> Exam. This can lead you to advance certification</w:t>
      </w:r>
      <w:r w:rsidRPr="00805B79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like the</w:t>
      </w:r>
      <w:r w:rsidRPr="00805B79">
        <w:rPr>
          <w:rFonts w:cstheme="minorHAnsi"/>
          <w:sz w:val="24"/>
          <w:szCs w:val="24"/>
        </w:rPr>
        <w:t xml:space="preserve"> new </w:t>
      </w:r>
      <w:hyperlink r:id="rId4" w:history="1">
        <w:r w:rsidRPr="00805B79">
          <w:rPr>
            <w:rStyle w:val="Hyperlink"/>
            <w:rFonts w:cstheme="minorHAnsi"/>
            <w:color w:val="auto"/>
            <w:sz w:val="24"/>
            <w:szCs w:val="24"/>
          </w:rPr>
          <w:t>CCNP Security</w:t>
        </w:r>
      </w:hyperlink>
      <w:r w:rsidRPr="00805B79">
        <w:rPr>
          <w:rFonts w:cstheme="minorHAnsi"/>
          <w:sz w:val="24"/>
          <w:szCs w:val="24"/>
        </w:rPr>
        <w:t>, CCIE Security, and the Cisco Certified Specialist - Security Core certifications.</w:t>
      </w:r>
      <w:r w:rsidRPr="00805B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objectives that will be fulfilled by the end of the course are: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Identify standard TCP/IP, network appl</w:t>
      </w:r>
      <w:r w:rsidRPr="00805B79">
        <w:rPr>
          <w:rFonts w:cstheme="minorHAnsi"/>
          <w:sz w:val="24"/>
          <w:szCs w:val="24"/>
        </w:rPr>
        <w:t>ication, and endpoint assaults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how different network security technologie</w:t>
      </w:r>
      <w:r w:rsidRPr="00805B79">
        <w:rPr>
          <w:rFonts w:cstheme="minorHAnsi"/>
          <w:sz w:val="24"/>
          <w:szCs w:val="24"/>
        </w:rPr>
        <w:t>s cooperate to prevent attacks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information security ideas</w:t>
      </w:r>
      <w:r w:rsidRPr="00805B79">
        <w:rPr>
          <w:rFonts w:cstheme="minorHAnsi"/>
          <w:sz w:val="24"/>
          <w:szCs w:val="24"/>
        </w:rPr>
        <w:t xml:space="preserve"> and methods within the network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Configure the Cisco ASA appliance and Cisco Firepower Next-Generati</w:t>
      </w:r>
      <w:r w:rsidRPr="00805B79">
        <w:rPr>
          <w:rFonts w:cstheme="minorHAnsi"/>
          <w:sz w:val="24"/>
          <w:szCs w:val="24"/>
        </w:rPr>
        <w:t>on Firewall with access control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and use the fundamental Cisco Email Security Appliance capabilities and funct</w:t>
      </w:r>
      <w:r w:rsidRPr="00805B79">
        <w:rPr>
          <w:rFonts w:cstheme="minorHAnsi"/>
          <w:sz w:val="24"/>
          <w:szCs w:val="24"/>
        </w:rPr>
        <w:t>ions for email content security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and put into practic</w:t>
      </w:r>
      <w:r w:rsidRPr="00805B79">
        <w:rPr>
          <w:rFonts w:cstheme="minorHAnsi"/>
          <w:sz w:val="24"/>
          <w:szCs w:val="24"/>
        </w:rPr>
        <w:t>e the Cisco Web Security Appliance's capabilities and functiona</w:t>
      </w:r>
      <w:r w:rsidRPr="00805B79">
        <w:rPr>
          <w:rFonts w:cstheme="minorHAnsi"/>
          <w:sz w:val="24"/>
          <w:szCs w:val="24"/>
        </w:rPr>
        <w:t>lities for web content security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the capabilities, deployment types, policy administration, and investigation cons</w:t>
      </w:r>
      <w:r w:rsidR="004159B5">
        <w:rPr>
          <w:rFonts w:cstheme="minorHAnsi"/>
          <w:sz w:val="24"/>
          <w:szCs w:val="24"/>
        </w:rPr>
        <w:t>ole of Cisco Umbrella S</w:t>
      </w:r>
      <w:r w:rsidRPr="00805B79">
        <w:rPr>
          <w:rFonts w:cstheme="minorHAnsi"/>
          <w:sz w:val="24"/>
          <w:szCs w:val="24"/>
        </w:rPr>
        <w:t>ecurity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cryptography tools an</w:t>
      </w:r>
      <w:r w:rsidRPr="00805B79">
        <w:rPr>
          <w:rFonts w:cstheme="minorHAnsi"/>
          <w:sz w:val="24"/>
          <w:szCs w:val="24"/>
        </w:rPr>
        <w:t>d techniques and introduce VPNs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Describe Cisco secure site-to-site connection options and clarify how </w:t>
      </w:r>
      <w:r w:rsidR="004159B5">
        <w:rPr>
          <w:rFonts w:cstheme="minorHAnsi"/>
          <w:sz w:val="24"/>
          <w:szCs w:val="24"/>
        </w:rPr>
        <w:t>to set up point-to-point IPs and</w:t>
      </w:r>
      <w:r w:rsidRPr="00805B79">
        <w:rPr>
          <w:rFonts w:cstheme="minorHAnsi"/>
          <w:sz w:val="24"/>
          <w:szCs w:val="24"/>
        </w:rPr>
        <w:t xml:space="preserve"> VPNs on the Cisco ASA and Cisco Firepower Next-Generation Firewall using the Cisco Internetw</w:t>
      </w:r>
      <w:r w:rsidR="004159B5">
        <w:rPr>
          <w:rFonts w:cstheme="minorHAnsi"/>
          <w:sz w:val="24"/>
          <w:szCs w:val="24"/>
        </w:rPr>
        <w:t>ork Operating System (Cisco IOS</w:t>
      </w:r>
      <w:r w:rsidRPr="00805B79">
        <w:rPr>
          <w:rFonts w:cstheme="minorHAnsi"/>
          <w:sz w:val="24"/>
          <w:szCs w:val="24"/>
        </w:rPr>
        <w:t>) and Virtu</w:t>
      </w:r>
      <w:r w:rsidR="004159B5">
        <w:rPr>
          <w:rFonts w:cstheme="minorHAnsi"/>
          <w:sz w:val="24"/>
          <w:szCs w:val="24"/>
        </w:rPr>
        <w:t>al Tunnel Interface (VTI)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Provide a fundamental understanding of endpoint security and describe the architecture and core features of Advanced Malware Pr</w:t>
      </w:r>
      <w:r w:rsidRPr="00805B79">
        <w:rPr>
          <w:rFonts w:cstheme="minorHAnsi"/>
          <w:sz w:val="24"/>
          <w:szCs w:val="24"/>
        </w:rPr>
        <w:t>otection (AMP) for Endpoints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Describe and deploy Cisco secure remote </w:t>
      </w:r>
      <w:r w:rsidRPr="00805B79">
        <w:rPr>
          <w:rFonts w:cstheme="minorHAnsi"/>
          <w:sz w:val="24"/>
          <w:szCs w:val="24"/>
        </w:rPr>
        <w:t>access connectivity solutions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Describe how to configure 802.1X and Extensible Authentication Protocol (EAP) Aut</w:t>
      </w:r>
      <w:r w:rsidRPr="00805B79">
        <w:rPr>
          <w:rFonts w:cstheme="minorHAnsi"/>
          <w:sz w:val="24"/>
          <w:szCs w:val="24"/>
        </w:rPr>
        <w:t>hentication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Set up and test Cisco IOS software Layer 2 and</w:t>
      </w:r>
      <w:r w:rsidRPr="00805B79">
        <w:rPr>
          <w:rFonts w:cstheme="minorHAnsi"/>
          <w:sz w:val="24"/>
          <w:szCs w:val="24"/>
        </w:rPr>
        <w:t xml:space="preserve"> Layer 3 data plane controls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Examine various </w:t>
      </w:r>
      <w:r w:rsidRPr="00805B79" w:rsidR="004159B5">
        <w:rPr>
          <w:rFonts w:cstheme="minorHAnsi"/>
          <w:sz w:val="24"/>
          <w:szCs w:val="24"/>
        </w:rPr>
        <w:t>defenses</w:t>
      </w:r>
      <w:r w:rsidRPr="00805B79">
        <w:rPr>
          <w:rFonts w:cstheme="minorHAnsi"/>
          <w:sz w:val="24"/>
          <w:szCs w:val="24"/>
        </w:rPr>
        <w:t xml:space="preserve"> on Cisco devices that defend the </w:t>
      </w:r>
      <w:r w:rsidRPr="00805B79">
        <w:rPr>
          <w:rFonts w:cstheme="minorHAnsi"/>
          <w:sz w:val="24"/>
          <w:szCs w:val="24"/>
        </w:rPr>
        <w:t>control and management plane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Describe Cisco </w:t>
      </w: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Enterprise a</w:t>
      </w:r>
      <w:r w:rsidRPr="00805B79">
        <w:rPr>
          <w:rFonts w:cstheme="minorHAnsi"/>
          <w:sz w:val="24"/>
          <w:szCs w:val="24"/>
        </w:rPr>
        <w:t xml:space="preserve">nd </w:t>
      </w: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Cloud solutions</w:t>
      </w:r>
    </w:p>
    <w:p w:rsidR="00805B79" w:rsidRPr="00805B79" w:rsidP="00805B7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Outline the fundamentals of cloud computing, typical cloud attacks, and how to safeguard cloud environments</w:t>
      </w:r>
    </w:p>
    <w:p w:rsidR="00805B79" w:rsidRPr="00805B79" w:rsidP="00805B79">
      <w:p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Furthermore, you will learn how to configure and implement: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Network Settings and NAT on Cisco ASA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ASA Access Control Policies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Firepower NGFW NAT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Firepower NGFW Access Control Policy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Firepower NGFW Discovery and IPS Policy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NGFW Malware and File Policy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Listener, Host Access Table (HAT), and Recipient Access Table (RAT) on Cisco Email Security Appliance (ESA)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Mail Policies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Proxy Services, Authentication, and HTTPS Decryption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Acceptable Use Control and Malware Protection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Umbrella Dashboard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Umbrella Investigate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DNS Ransomware Protection by </w:t>
      </w:r>
      <w:r w:rsidRPr="00805B79">
        <w:rPr>
          <w:rFonts w:cstheme="minorHAnsi"/>
          <w:sz w:val="24"/>
          <w:szCs w:val="24"/>
        </w:rPr>
        <w:t>Cisco Umbrella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Static VTI Point-to-Point IPsec IKEv2 Tunnel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Point-to-Point VPN between the Cisco ASA and Cisco Firepower NGFW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Remote Access VPN on the Cisco Firepower NGFW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Cisco AMP for Endpoints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Endpoint Analysis u</w:t>
      </w:r>
      <w:r w:rsidRPr="00805B79">
        <w:rPr>
          <w:rFonts w:cstheme="minorHAnsi"/>
          <w:sz w:val="24"/>
          <w:szCs w:val="24"/>
        </w:rPr>
        <w:t>sing AMP for Endpoints Console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File Ransomware Protection by Cisco AMP for Endpoints Console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Cisco </w:t>
      </w: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Enterprise v6.9.3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Cognitive Threat Analytics (CTA) in </w:t>
      </w: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Enterprise v7.0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Cisco </w:t>
      </w: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Cloud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>Stealthwatch</w:t>
      </w:r>
      <w:r w:rsidRPr="00805B79">
        <w:rPr>
          <w:rFonts w:cstheme="minorHAnsi"/>
          <w:sz w:val="24"/>
          <w:szCs w:val="24"/>
        </w:rPr>
        <w:t xml:space="preserve"> Cloud Alert Settings, </w:t>
      </w:r>
      <w:r w:rsidRPr="00805B79">
        <w:rPr>
          <w:rFonts w:cstheme="minorHAnsi"/>
          <w:sz w:val="24"/>
          <w:szCs w:val="24"/>
        </w:rPr>
        <w:t>Watchlists</w:t>
      </w:r>
      <w:r w:rsidRPr="00805B79">
        <w:rPr>
          <w:rFonts w:cstheme="minorHAnsi"/>
          <w:sz w:val="24"/>
          <w:szCs w:val="24"/>
        </w:rPr>
        <w:t>, and Sensors</w:t>
      </w:r>
    </w:p>
    <w:p w:rsidR="00805B79" w:rsidRP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Cisco </w:t>
      </w:r>
      <w:r w:rsidRPr="00805B79">
        <w:rPr>
          <w:rFonts w:cstheme="minorHAnsi"/>
          <w:sz w:val="24"/>
          <w:szCs w:val="24"/>
        </w:rPr>
        <w:t>Cloudlock</w:t>
      </w:r>
      <w:r w:rsidRPr="00805B79">
        <w:rPr>
          <w:rFonts w:cstheme="minorHAnsi"/>
          <w:sz w:val="24"/>
          <w:szCs w:val="24"/>
        </w:rPr>
        <w:t xml:space="preserve"> Dashboard and User Security</w:t>
      </w:r>
    </w:p>
    <w:p w:rsidR="00805B79" w:rsidP="00805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05B79">
        <w:rPr>
          <w:rFonts w:cstheme="minorHAnsi"/>
          <w:sz w:val="24"/>
          <w:szCs w:val="24"/>
        </w:rPr>
        <w:t xml:space="preserve">Cisco </w:t>
      </w:r>
      <w:r w:rsidRPr="00805B79">
        <w:rPr>
          <w:rFonts w:cstheme="minorHAnsi"/>
          <w:sz w:val="24"/>
          <w:szCs w:val="24"/>
        </w:rPr>
        <w:t>Cloudlock</w:t>
      </w:r>
      <w:r w:rsidRPr="00805B79">
        <w:rPr>
          <w:rFonts w:cstheme="minorHAnsi"/>
          <w:sz w:val="24"/>
          <w:szCs w:val="24"/>
        </w:rPr>
        <w:t xml:space="preserve"> Application and Data Security</w:t>
      </w:r>
    </w:p>
    <w:p w:rsidR="00567DA0" w:rsidRPr="00805B79" w:rsidP="00805B79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successfully fulfilling these objectives, you will gain high-level knowledge and skills crucial for </w:t>
      </w:r>
      <w:r w:rsidRPr="00805B79">
        <w:rPr>
          <w:rFonts w:cstheme="minorHAnsi"/>
          <w:b/>
          <w:sz w:val="24"/>
          <w:szCs w:val="24"/>
        </w:rPr>
        <w:t>Implementing and Operating Cisco Security Core Technologies (SCOR)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experts and specialists. </w:t>
      </w:r>
      <w:r>
        <w:rPr>
          <w:rFonts w:ascii="Calibri" w:eastAsia="Times New Roman" w:hAnsi="Calibri" w:cs="Calibri"/>
          <w:sz w:val="24"/>
          <w:szCs w:val="24"/>
        </w:rPr>
        <w:t xml:space="preserve">Register for our </w:t>
      </w:r>
      <w:r w:rsidRPr="00805B79">
        <w:rPr>
          <w:rFonts w:cstheme="minorHAnsi"/>
          <w:b/>
          <w:sz w:val="24"/>
          <w:szCs w:val="24"/>
        </w:rPr>
        <w:t>Implementing and Operating Cisco Security Core Technologies (SCOR)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now and take the initial step towards Advanced Level Cisco Certifications!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4E2FA5"/>
    <w:multiLevelType w:val="multilevel"/>
    <w:tmpl w:val="FD4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10880"/>
    <w:multiLevelType w:val="hybridMultilevel"/>
    <w:tmpl w:val="76087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74463"/>
    <w:multiLevelType w:val="multilevel"/>
    <w:tmpl w:val="AF4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25E4"/>
    <w:multiLevelType w:val="hybridMultilevel"/>
    <w:tmpl w:val="78F03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6"/>
    <w:rsid w:val="002F7AD6"/>
    <w:rsid w:val="004159B5"/>
    <w:rsid w:val="00567DA0"/>
    <w:rsid w:val="005936A0"/>
    <w:rsid w:val="00805B7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31A8F1F-CBA4-4905-8317-960E6BF7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D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AD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5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koenig-solutions.com/ccnp-security-certification-training-course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2022-08-26T21:36:00Z</dcterms:created>
  <dcterms:modified xsi:type="dcterms:W3CDTF">2022-08-28T18:02:00Z</dcterms:modified>
</cp:coreProperties>
</file>