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✅ 1. 🔧 HTML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/components/images.html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&lt;figure class="etape-image"&gt;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&lt;img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src="/images/colis-fragile-et-boite-bouteille-avec-pictogramme.webp"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loading="lazy"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alt="Deux colis prêts à l’envoi : une boîte plate avec étiquette FRAGILE – MANIPULER AVEC SOIN et une boîte verticale pour bouteille avec pictogramme en silhouette"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width="768" height="768"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&lt;figcaption class="hover-caption"&gt;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Associez un colis plat et une boîte verticale pour bouteille avec signalisation claire pour garantir une expédition professionnelle et sans risque.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&lt;/figcaption&gt;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&lt;/figure&gt;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✅ 2. 🎨 CSS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/styles/seo.css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.hover-caption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opacity: 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transition: opacity 0.3s ease;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figure.etape-image:hover .hover-caption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opacity: 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👉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&lt;link rel="stylesheet" href="/styles/seo.css"&gt;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✅ 3. 🧠 JSON-LD –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 ou juste avant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&lt;script type="application/ld+json"&gt;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"@context": "https://schema.org",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"@type": "ImageObject",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"contentUrl": "https://www.comparateurfrais.fr/images/colis-fragile-et-boite-bouteille-avec-pictogramme.webp",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"description": "Une boîte en carton plate, étiquetée FRAGILE – MANIPULER AVEC SOIN, est posée à côté d’un second colis vertical conçu pour une bouteille. Ce dernier comporte un pictogramme en silhouette signalant son contenu fragile.",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"name": "Colis d’expédition avec boîte bouteille et étiquetage clair",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"author":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"@type": "Organization",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"name": "ComparateurFrais.fr"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✅ 4. 🔍 META SEO – à inclure dans 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&lt;title&gt;Colis bouteille et colis plat avec étiquette FRAGILE – ComparateurFrais&lt;/title&gt;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name="description" content="Préparez une expédition professionnelle en combinant une boîte plate avec signalisation FRAGILE et une boîte bouteille verticale marquée d’un pictogramme silhouette."&gt;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name="keywords" content="colis bouteille, pictogramme bouteille, colis fragile, boîte verticale bouteille, expédition bouteille sécurisée, emballage professionnel bouteille"&gt;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&lt;link rel="canonical" href="https://www.comparateurfrais.fr/colis-bouteille-plat-fragile" /&gt;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property="og:title" content="Colis bouteille et colis plat avec pictogramme – Transport sécurisé" /&gt;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property="og:description" content="Deux types de colis prêts à l’envoi : une boîte fragile à plat et un tube bouteille avec signalisation claire. Préparation optimale pour transporteurs."&gt;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property="og:image" content="https://www.comparateurfrais.fr/images/colis-fragile-et-boite-bouteille-avec-pictogramme.webp" /&gt;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property="og:type" content="article" /&gt;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property="og:url" content="https://www.comparateurfrais.fr/colis-bouteille-plat-fragile" /&gt;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name="author" content="ComparateurFrais.fr" /&gt;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&lt;meta name="date" content="2025-05-25" /&gt;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