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00" w:rsidRDefault="00C4152B">
      <w:r>
        <w:rPr>
          <w:noProof/>
          <w:lang w:val="en-US"/>
        </w:rPr>
        <w:drawing>
          <wp:inline distT="0" distB="0" distL="0" distR="0">
            <wp:extent cx="4829175" cy="14785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png"/>
                    <pic:cNvPicPr/>
                  </pic:nvPicPr>
                  <pic:blipFill>
                    <a:blip r:embed="rId7">
                      <a:extLst>
                        <a:ext uri="{28A0092B-C50C-407E-A947-70E740481C1C}">
                          <a14:useLocalDpi xmlns:a14="http://schemas.microsoft.com/office/drawing/2010/main" val="0"/>
                        </a:ext>
                      </a:extLst>
                    </a:blip>
                    <a:stretch>
                      <a:fillRect/>
                    </a:stretch>
                  </pic:blipFill>
                  <pic:spPr>
                    <a:xfrm>
                      <a:off x="0" y="0"/>
                      <a:ext cx="5050135" cy="1546214"/>
                    </a:xfrm>
                    <a:prstGeom prst="rect">
                      <a:avLst/>
                    </a:prstGeom>
                  </pic:spPr>
                </pic:pic>
              </a:graphicData>
            </a:graphic>
          </wp:inline>
        </w:drawing>
      </w:r>
    </w:p>
    <w:p w:rsidR="00C4152B" w:rsidRDefault="00C4152B"/>
    <w:p w:rsidR="00C4152B" w:rsidRDefault="00C4152B"/>
    <w:p w:rsidR="00C4152B" w:rsidRDefault="00C4152B" w:rsidP="00C4152B">
      <w:pPr>
        <w:pStyle w:val="Title"/>
        <w:tabs>
          <w:tab w:val="left" w:pos="8235"/>
        </w:tabs>
        <w:jc w:val="center"/>
        <w:rPr>
          <w:rFonts w:ascii="Arial" w:hAnsi="Arial" w:cs="Arial"/>
          <w:b/>
          <w:sz w:val="72"/>
        </w:rPr>
      </w:pPr>
      <w:r w:rsidRPr="00C4152B">
        <w:rPr>
          <w:rFonts w:ascii="Arial" w:hAnsi="Arial" w:cs="Arial"/>
          <w:b/>
          <w:sz w:val="72"/>
        </w:rPr>
        <w:t>Viajemos Juntos por Centroamérica</w:t>
      </w:r>
    </w:p>
    <w:p w:rsidR="00C4152B" w:rsidRDefault="00C4152B" w:rsidP="00C4152B">
      <w:pPr>
        <w:pStyle w:val="NormalWeb"/>
        <w:spacing w:before="0" w:beforeAutospacing="0" w:after="0" w:afterAutospacing="0"/>
        <w:jc w:val="center"/>
        <w:rPr>
          <w:rFonts w:ascii="Arial" w:hAnsi="Arial" w:cs="Arial"/>
          <w:b/>
          <w:bCs/>
          <w:color w:val="000000"/>
          <w:lang w:val="es-MX"/>
        </w:rPr>
      </w:pPr>
    </w:p>
    <w:p w:rsidR="00C4152B" w:rsidRDefault="00C4152B" w:rsidP="00C4152B">
      <w:pPr>
        <w:pStyle w:val="NormalWeb"/>
        <w:spacing w:before="0" w:beforeAutospacing="0" w:after="0" w:afterAutospacing="0"/>
        <w:jc w:val="center"/>
        <w:rPr>
          <w:rFonts w:ascii="Arial" w:hAnsi="Arial" w:cs="Arial"/>
          <w:b/>
          <w:bCs/>
          <w:color w:val="000000"/>
          <w:lang w:val="es-MX"/>
        </w:rPr>
      </w:pPr>
    </w:p>
    <w:p w:rsidR="00C4152B" w:rsidRDefault="00C4152B" w:rsidP="00C4152B">
      <w:pPr>
        <w:pStyle w:val="NormalWeb"/>
        <w:spacing w:before="0" w:beforeAutospacing="0" w:after="0" w:afterAutospacing="0"/>
        <w:jc w:val="center"/>
        <w:rPr>
          <w:rFonts w:ascii="Arial" w:hAnsi="Arial" w:cs="Arial"/>
          <w:b/>
          <w:bCs/>
          <w:color w:val="000000"/>
          <w:lang w:val="es-MX"/>
        </w:rPr>
      </w:pPr>
    </w:p>
    <w:p w:rsidR="00C4152B" w:rsidRDefault="00C4152B" w:rsidP="00C4152B">
      <w:pPr>
        <w:pStyle w:val="NormalWeb"/>
        <w:spacing w:before="0" w:beforeAutospacing="0" w:after="0" w:afterAutospacing="0"/>
        <w:jc w:val="center"/>
        <w:rPr>
          <w:rFonts w:ascii="Arial" w:hAnsi="Arial" w:cs="Arial"/>
          <w:b/>
          <w:bCs/>
          <w:color w:val="000000"/>
          <w:lang w:val="es-MX"/>
        </w:rPr>
      </w:pPr>
    </w:p>
    <w:p w:rsidR="007819C8" w:rsidRDefault="00C4152B" w:rsidP="007819C8">
      <w:pPr>
        <w:pStyle w:val="NormalWeb"/>
        <w:spacing w:before="0" w:beforeAutospacing="0" w:after="0" w:afterAutospacing="0"/>
        <w:jc w:val="center"/>
        <w:rPr>
          <w:rFonts w:ascii="Arial" w:hAnsi="Arial" w:cs="Arial"/>
          <w:b/>
          <w:bCs/>
          <w:color w:val="000000"/>
          <w:lang w:val="es-MX"/>
        </w:rPr>
      </w:pPr>
      <w:r w:rsidRPr="00C4152B">
        <w:rPr>
          <w:rFonts w:ascii="Arial" w:hAnsi="Arial" w:cs="Arial"/>
          <w:b/>
          <w:bCs/>
          <w:color w:val="000000"/>
          <w:lang w:val="es-MX"/>
        </w:rPr>
        <w:t xml:space="preserve">Informe sobre Costa Rica y la Provincia de Puntarenas y los cantones de </w:t>
      </w:r>
    </w:p>
    <w:p w:rsidR="00C4152B" w:rsidRDefault="00C4152B" w:rsidP="007819C8">
      <w:pPr>
        <w:pStyle w:val="NormalWeb"/>
        <w:spacing w:before="0" w:beforeAutospacing="0" w:after="0" w:afterAutospacing="0"/>
        <w:jc w:val="center"/>
        <w:rPr>
          <w:rFonts w:ascii="Arial" w:hAnsi="Arial" w:cs="Arial"/>
          <w:b/>
          <w:bCs/>
          <w:color w:val="000000"/>
          <w:lang w:val="es-MX"/>
        </w:rPr>
      </w:pPr>
      <w:r>
        <w:rPr>
          <w:rFonts w:ascii="Arial" w:hAnsi="Arial" w:cs="Arial"/>
          <w:b/>
          <w:bCs/>
          <w:color w:val="000000"/>
          <w:lang w:val="es-MX"/>
        </w:rPr>
        <w:t>Quepos</w:t>
      </w:r>
      <w:r w:rsidRPr="00C4152B">
        <w:rPr>
          <w:rFonts w:ascii="Arial" w:hAnsi="Arial" w:cs="Arial"/>
          <w:b/>
          <w:bCs/>
          <w:color w:val="000000"/>
          <w:lang w:val="es-MX"/>
        </w:rPr>
        <w:t xml:space="preserve">, </w:t>
      </w:r>
      <w:r>
        <w:rPr>
          <w:rFonts w:ascii="Arial" w:hAnsi="Arial" w:cs="Arial"/>
          <w:b/>
          <w:bCs/>
          <w:color w:val="000000"/>
          <w:lang w:val="es-MX"/>
        </w:rPr>
        <w:t>Garabito y Parrita</w:t>
      </w:r>
      <w:r w:rsidRPr="00C4152B">
        <w:rPr>
          <w:rFonts w:ascii="Arial" w:hAnsi="Arial" w:cs="Arial"/>
          <w:b/>
          <w:bCs/>
          <w:color w:val="000000"/>
          <w:lang w:val="es-MX"/>
        </w:rPr>
        <w:t>.</w:t>
      </w:r>
    </w:p>
    <w:p w:rsidR="007819C8" w:rsidRDefault="007819C8" w:rsidP="007819C8">
      <w:pPr>
        <w:pStyle w:val="NormalWeb"/>
        <w:spacing w:before="0" w:beforeAutospacing="0" w:after="0" w:afterAutospacing="0"/>
        <w:jc w:val="center"/>
        <w:rPr>
          <w:rFonts w:ascii="Arial" w:hAnsi="Arial" w:cs="Arial"/>
          <w:b/>
          <w:bCs/>
          <w:color w:val="000000"/>
          <w:lang w:val="es-MX"/>
        </w:rPr>
      </w:pPr>
    </w:p>
    <w:p w:rsidR="007819C8" w:rsidRDefault="007819C8" w:rsidP="007819C8">
      <w:pPr>
        <w:pStyle w:val="NormalWeb"/>
        <w:spacing w:before="0" w:beforeAutospacing="0" w:after="0" w:afterAutospacing="0"/>
        <w:jc w:val="center"/>
        <w:rPr>
          <w:rFonts w:ascii="Arial" w:hAnsi="Arial" w:cs="Arial"/>
          <w:b/>
          <w:bCs/>
          <w:color w:val="000000"/>
          <w:lang w:val="es-MX"/>
        </w:rPr>
      </w:pPr>
    </w:p>
    <w:p w:rsidR="007819C8" w:rsidRDefault="007819C8" w:rsidP="007819C8">
      <w:pPr>
        <w:pStyle w:val="NormalWeb"/>
        <w:spacing w:before="0" w:beforeAutospacing="0" w:after="0" w:afterAutospacing="0"/>
        <w:jc w:val="center"/>
        <w:rPr>
          <w:rFonts w:ascii="Arial" w:hAnsi="Arial" w:cs="Arial"/>
          <w:b/>
          <w:bCs/>
          <w:color w:val="000000"/>
          <w:lang w:val="es-MX"/>
        </w:rPr>
      </w:pPr>
    </w:p>
    <w:p w:rsidR="007819C8" w:rsidRDefault="007819C8" w:rsidP="007819C8">
      <w:pPr>
        <w:pStyle w:val="NormalWeb"/>
        <w:spacing w:before="0" w:beforeAutospacing="0" w:after="0" w:afterAutospacing="0"/>
        <w:rPr>
          <w:rFonts w:ascii="Arial" w:hAnsi="Arial" w:cs="Arial"/>
          <w:b/>
          <w:bCs/>
          <w:i/>
          <w:iCs/>
          <w:color w:val="000000"/>
          <w:lang w:val="es-MX"/>
        </w:rPr>
      </w:pPr>
    </w:p>
    <w:p w:rsidR="007819C8" w:rsidRDefault="007819C8" w:rsidP="007819C8">
      <w:pPr>
        <w:pStyle w:val="NormalWeb"/>
        <w:spacing w:before="0" w:beforeAutospacing="0" w:after="0" w:afterAutospacing="0"/>
        <w:rPr>
          <w:rFonts w:ascii="Arial" w:hAnsi="Arial" w:cs="Arial"/>
          <w:b/>
          <w:bCs/>
          <w:i/>
          <w:iCs/>
          <w:color w:val="000000"/>
          <w:lang w:val="es-MX"/>
        </w:rPr>
      </w:pPr>
    </w:p>
    <w:p w:rsidR="007819C8" w:rsidRDefault="007819C8" w:rsidP="007819C8">
      <w:pPr>
        <w:pStyle w:val="NormalWeb"/>
        <w:spacing w:before="0" w:beforeAutospacing="0" w:after="0" w:afterAutospacing="0"/>
        <w:rPr>
          <w:rFonts w:ascii="Arial" w:hAnsi="Arial" w:cs="Arial"/>
          <w:b/>
          <w:bCs/>
          <w:i/>
          <w:iCs/>
          <w:color w:val="000000"/>
          <w:lang w:val="es-MX"/>
        </w:rPr>
      </w:pPr>
    </w:p>
    <w:p w:rsidR="007819C8" w:rsidRDefault="007819C8" w:rsidP="007819C8">
      <w:pPr>
        <w:pStyle w:val="NormalWeb"/>
        <w:spacing w:before="0" w:beforeAutospacing="0" w:after="0" w:afterAutospacing="0"/>
        <w:rPr>
          <w:rFonts w:ascii="Arial" w:hAnsi="Arial" w:cs="Arial"/>
          <w:b/>
          <w:bCs/>
          <w:i/>
          <w:iCs/>
          <w:color w:val="000000"/>
          <w:lang w:val="es-MX"/>
        </w:rPr>
      </w:pPr>
    </w:p>
    <w:p w:rsidR="007819C8" w:rsidRDefault="007819C8" w:rsidP="007819C8">
      <w:pPr>
        <w:pStyle w:val="NormalWeb"/>
        <w:spacing w:before="0" w:beforeAutospacing="0" w:after="0" w:afterAutospacing="0"/>
        <w:rPr>
          <w:rFonts w:ascii="Arial" w:hAnsi="Arial" w:cs="Arial"/>
          <w:b/>
          <w:bCs/>
          <w:i/>
          <w:iCs/>
          <w:color w:val="000000"/>
          <w:lang w:val="es-MX"/>
        </w:rPr>
      </w:pPr>
    </w:p>
    <w:p w:rsidR="007819C8" w:rsidRPr="007819C8" w:rsidRDefault="007819C8" w:rsidP="007819C8">
      <w:pPr>
        <w:pStyle w:val="NormalWeb"/>
        <w:spacing w:before="0" w:beforeAutospacing="0" w:after="0" w:afterAutospacing="0"/>
        <w:rPr>
          <w:lang w:val="es-MX"/>
        </w:rPr>
      </w:pPr>
      <w:r w:rsidRPr="007819C8">
        <w:rPr>
          <w:rFonts w:ascii="Arial" w:hAnsi="Arial" w:cs="Arial"/>
          <w:b/>
          <w:bCs/>
          <w:i/>
          <w:iCs/>
          <w:color w:val="000000"/>
          <w:lang w:val="es-MX"/>
        </w:rPr>
        <w:t>Estudiantes</w:t>
      </w:r>
    </w:p>
    <w:p w:rsidR="007819C8" w:rsidRPr="007819C8" w:rsidRDefault="001E0FAE" w:rsidP="007819C8">
      <w:pPr>
        <w:pStyle w:val="NormalWeb"/>
        <w:spacing w:before="0" w:beforeAutospacing="0" w:after="0" w:afterAutospacing="0"/>
        <w:rPr>
          <w:lang w:val="es-MX"/>
        </w:rPr>
      </w:pPr>
      <w:r>
        <w:rPr>
          <w:rFonts w:ascii="Arial" w:hAnsi="Arial" w:cs="Arial"/>
          <w:color w:val="000000"/>
          <w:lang w:val="es-MX"/>
        </w:rPr>
        <w:t>Néstor</w:t>
      </w:r>
      <w:r w:rsidR="007819C8">
        <w:rPr>
          <w:rFonts w:ascii="Arial" w:hAnsi="Arial" w:cs="Arial"/>
          <w:color w:val="000000"/>
          <w:lang w:val="es-MX"/>
        </w:rPr>
        <w:t xml:space="preserve"> Enrique Castillo Espinoza #</w:t>
      </w:r>
      <w:r w:rsidR="003418FF">
        <w:rPr>
          <w:rFonts w:ascii="Arial" w:hAnsi="Arial" w:cs="Arial"/>
          <w:color w:val="000000"/>
          <w:lang w:val="es-MX"/>
        </w:rPr>
        <w:t>6</w:t>
      </w:r>
    </w:p>
    <w:p w:rsidR="007819C8" w:rsidRPr="007819C8" w:rsidRDefault="002E7702" w:rsidP="007819C8">
      <w:pPr>
        <w:pStyle w:val="NormalWeb"/>
        <w:spacing w:before="0" w:beforeAutospacing="0" w:after="0" w:afterAutospacing="0"/>
        <w:rPr>
          <w:lang w:val="es-MX"/>
        </w:rPr>
      </w:pPr>
      <w:r>
        <w:rPr>
          <w:rFonts w:ascii="Arial" w:hAnsi="Arial" w:cs="Arial"/>
          <w:color w:val="000000"/>
          <w:lang w:val="es-MX"/>
        </w:rPr>
        <w:t>José Carlos Bermúdez R</w:t>
      </w:r>
      <w:r w:rsidRPr="002E7702">
        <w:rPr>
          <w:rFonts w:ascii="Arial" w:hAnsi="Arial" w:cs="Arial"/>
          <w:color w:val="000000"/>
          <w:lang w:val="es-MX"/>
        </w:rPr>
        <w:t>ivera</w:t>
      </w:r>
      <w:r>
        <w:rPr>
          <w:rFonts w:ascii="Arial" w:hAnsi="Arial" w:cs="Arial"/>
          <w:color w:val="000000"/>
          <w:lang w:val="es-MX"/>
        </w:rPr>
        <w:t xml:space="preserve"> </w:t>
      </w:r>
      <w:r w:rsidR="007819C8">
        <w:rPr>
          <w:rFonts w:ascii="Arial" w:hAnsi="Arial" w:cs="Arial"/>
          <w:color w:val="000000"/>
          <w:lang w:val="es-MX"/>
        </w:rPr>
        <w:t>#</w:t>
      </w:r>
      <w:r>
        <w:rPr>
          <w:rFonts w:ascii="Arial" w:hAnsi="Arial" w:cs="Arial"/>
          <w:color w:val="000000"/>
          <w:lang w:val="es-MX"/>
        </w:rPr>
        <w:t>4</w:t>
      </w:r>
    </w:p>
    <w:p w:rsidR="007819C8" w:rsidRPr="007819C8" w:rsidRDefault="007819C8" w:rsidP="007819C8">
      <w:pPr>
        <w:pStyle w:val="NormalWeb"/>
        <w:spacing w:before="0" w:beforeAutospacing="0" w:after="0" w:afterAutospacing="0"/>
        <w:rPr>
          <w:lang w:val="es-MX"/>
        </w:rPr>
      </w:pPr>
      <w:r>
        <w:rPr>
          <w:rFonts w:ascii="Arial" w:hAnsi="Arial" w:cs="Arial"/>
          <w:color w:val="000000"/>
          <w:lang w:val="es-MX"/>
        </w:rPr>
        <w:t>Alexei de Jesus Rodriguez Raudez</w:t>
      </w:r>
      <w:r w:rsidR="002E7702">
        <w:rPr>
          <w:rFonts w:ascii="Arial" w:hAnsi="Arial" w:cs="Arial"/>
          <w:color w:val="000000"/>
          <w:lang w:val="es-MX"/>
        </w:rPr>
        <w:t xml:space="preserve"> </w:t>
      </w:r>
      <w:r w:rsidRPr="007819C8">
        <w:rPr>
          <w:rFonts w:ascii="Arial" w:hAnsi="Arial" w:cs="Arial"/>
          <w:color w:val="000000"/>
          <w:lang w:val="es-MX"/>
        </w:rPr>
        <w:t>#1</w:t>
      </w:r>
      <w:r>
        <w:rPr>
          <w:rFonts w:ascii="Arial" w:hAnsi="Arial" w:cs="Arial"/>
          <w:color w:val="000000"/>
          <w:lang w:val="es-MX"/>
        </w:rPr>
        <w:t>9</w:t>
      </w:r>
    </w:p>
    <w:p w:rsidR="007819C8" w:rsidRPr="007819C8" w:rsidRDefault="007819C8" w:rsidP="007819C8">
      <w:pPr>
        <w:pStyle w:val="NormalWeb"/>
        <w:spacing w:before="0" w:beforeAutospacing="0" w:after="0" w:afterAutospacing="0"/>
        <w:rPr>
          <w:lang w:val="es-MX"/>
        </w:rPr>
      </w:pPr>
      <w:r>
        <w:rPr>
          <w:rFonts w:ascii="Arial" w:hAnsi="Arial" w:cs="Arial"/>
          <w:color w:val="000000"/>
          <w:lang w:val="es-MX"/>
        </w:rPr>
        <w:t>?????</w:t>
      </w:r>
      <w:r w:rsidRPr="007819C8">
        <w:rPr>
          <w:rFonts w:ascii="Arial" w:hAnsi="Arial" w:cs="Arial"/>
          <w:color w:val="000000"/>
          <w:lang w:val="es-MX"/>
        </w:rPr>
        <w:t>#</w:t>
      </w:r>
      <w:r>
        <w:rPr>
          <w:rFonts w:ascii="Arial" w:hAnsi="Arial" w:cs="Arial"/>
          <w:color w:val="000000"/>
          <w:lang w:val="es-MX"/>
        </w:rPr>
        <w:t>?</w:t>
      </w:r>
    </w:p>
    <w:p w:rsidR="007819C8" w:rsidRDefault="007819C8" w:rsidP="007819C8">
      <w:pPr>
        <w:pStyle w:val="NormalWeb"/>
        <w:spacing w:before="0" w:beforeAutospacing="0" w:after="0" w:afterAutospacing="0"/>
        <w:jc w:val="center"/>
        <w:rPr>
          <w:lang w:val="es-MX"/>
        </w:rPr>
      </w:pPr>
    </w:p>
    <w:p w:rsidR="007819C8" w:rsidRDefault="007819C8" w:rsidP="007819C8">
      <w:pPr>
        <w:pStyle w:val="NormalWeb"/>
        <w:spacing w:before="0" w:beforeAutospacing="0" w:after="0" w:afterAutospacing="0"/>
        <w:jc w:val="center"/>
        <w:rPr>
          <w:lang w:val="es-MX"/>
        </w:rPr>
      </w:pPr>
    </w:p>
    <w:p w:rsidR="007819C8" w:rsidRPr="007819C8" w:rsidRDefault="007819C8" w:rsidP="007819C8">
      <w:pPr>
        <w:pStyle w:val="NormalWeb"/>
        <w:spacing w:before="0" w:beforeAutospacing="0" w:after="0" w:afterAutospacing="0"/>
        <w:rPr>
          <w:lang w:val="es-MX"/>
        </w:rPr>
      </w:pPr>
      <w:r w:rsidRPr="007819C8">
        <w:rPr>
          <w:rFonts w:ascii="Arial" w:hAnsi="Arial" w:cs="Arial"/>
          <w:b/>
          <w:bCs/>
          <w:i/>
          <w:iCs/>
          <w:color w:val="000000"/>
          <w:lang w:val="es-MX"/>
        </w:rPr>
        <w:t>Grado y Sección</w:t>
      </w:r>
    </w:p>
    <w:p w:rsidR="007819C8" w:rsidRPr="007819C8" w:rsidRDefault="007819C8" w:rsidP="007819C8">
      <w:pPr>
        <w:pStyle w:val="NormalWeb"/>
        <w:spacing w:before="0" w:beforeAutospacing="0" w:after="0" w:afterAutospacing="0"/>
        <w:rPr>
          <w:lang w:val="es-MX"/>
        </w:rPr>
      </w:pPr>
      <w:r w:rsidRPr="007819C8">
        <w:rPr>
          <w:rFonts w:ascii="Arial" w:hAnsi="Arial" w:cs="Arial"/>
          <w:color w:val="000000"/>
          <w:lang w:val="es-MX"/>
        </w:rPr>
        <w:t>9no Grado “A”</w:t>
      </w:r>
    </w:p>
    <w:p w:rsidR="007819C8" w:rsidRDefault="007819C8" w:rsidP="007819C8">
      <w:pPr>
        <w:pStyle w:val="NormalWeb"/>
        <w:spacing w:before="0" w:beforeAutospacing="0" w:after="0" w:afterAutospacing="0"/>
        <w:jc w:val="center"/>
        <w:rPr>
          <w:rFonts w:ascii="Arial" w:hAnsi="Arial" w:cs="Arial"/>
          <w:color w:val="000000"/>
          <w:sz w:val="22"/>
          <w:szCs w:val="22"/>
          <w:lang w:val="es-MX"/>
        </w:rPr>
      </w:pPr>
    </w:p>
    <w:p w:rsidR="007819C8" w:rsidRDefault="007819C8" w:rsidP="007819C8">
      <w:pPr>
        <w:pStyle w:val="NormalWeb"/>
        <w:spacing w:before="0" w:beforeAutospacing="0" w:after="0" w:afterAutospacing="0"/>
        <w:jc w:val="center"/>
        <w:rPr>
          <w:rFonts w:ascii="Arial" w:hAnsi="Arial" w:cs="Arial"/>
          <w:color w:val="000000"/>
          <w:sz w:val="22"/>
          <w:szCs w:val="22"/>
          <w:lang w:val="es-MX"/>
        </w:rPr>
      </w:pPr>
    </w:p>
    <w:p w:rsidR="007819C8" w:rsidRDefault="007819C8" w:rsidP="007819C8">
      <w:pPr>
        <w:pStyle w:val="NormalWeb"/>
        <w:spacing w:before="0" w:beforeAutospacing="0" w:after="0" w:afterAutospacing="0"/>
        <w:jc w:val="center"/>
        <w:rPr>
          <w:rFonts w:ascii="Arial" w:hAnsi="Arial" w:cs="Arial"/>
          <w:color w:val="000000"/>
          <w:sz w:val="22"/>
          <w:szCs w:val="22"/>
          <w:lang w:val="es-MX"/>
        </w:rPr>
      </w:pPr>
    </w:p>
    <w:p w:rsidR="007819C8" w:rsidRDefault="007819C8" w:rsidP="007819C8">
      <w:pPr>
        <w:pStyle w:val="NormalWeb"/>
        <w:spacing w:before="0" w:beforeAutospacing="0" w:after="0" w:afterAutospacing="0"/>
        <w:jc w:val="center"/>
        <w:rPr>
          <w:rFonts w:ascii="Arial" w:hAnsi="Arial" w:cs="Arial"/>
          <w:color w:val="000000"/>
          <w:sz w:val="22"/>
          <w:szCs w:val="22"/>
          <w:lang w:val="es-MX"/>
        </w:rPr>
      </w:pPr>
    </w:p>
    <w:p w:rsidR="007819C8" w:rsidRDefault="007819C8" w:rsidP="007819C8">
      <w:pPr>
        <w:pStyle w:val="NormalWeb"/>
        <w:spacing w:before="0" w:beforeAutospacing="0" w:after="0" w:afterAutospacing="0"/>
        <w:jc w:val="center"/>
        <w:rPr>
          <w:rFonts w:ascii="Arial" w:hAnsi="Arial" w:cs="Arial"/>
          <w:color w:val="000000"/>
          <w:sz w:val="22"/>
          <w:szCs w:val="22"/>
          <w:lang w:val="es-MX"/>
        </w:rPr>
      </w:pPr>
      <w:r w:rsidRPr="007819C8">
        <w:rPr>
          <w:rFonts w:ascii="Arial" w:hAnsi="Arial" w:cs="Arial"/>
          <w:color w:val="000000"/>
          <w:sz w:val="22"/>
          <w:szCs w:val="22"/>
          <w:lang w:val="es-MX"/>
        </w:rPr>
        <w:t>Managua, Nicaragua. 24 de agosto de 2023</w:t>
      </w:r>
    </w:p>
    <w:p w:rsidR="007819C8" w:rsidRDefault="007819C8" w:rsidP="007819C8">
      <w:pPr>
        <w:pStyle w:val="NormalWeb"/>
        <w:spacing w:before="0" w:beforeAutospacing="0" w:after="0" w:afterAutospacing="0"/>
        <w:jc w:val="both"/>
        <w:rPr>
          <w:rFonts w:ascii="Arial" w:hAnsi="Arial" w:cs="Arial"/>
          <w:color w:val="000000"/>
          <w:sz w:val="22"/>
          <w:szCs w:val="22"/>
          <w:lang w:val="es-MX"/>
        </w:rPr>
      </w:pPr>
    </w:p>
    <w:p w:rsidR="007819C8" w:rsidRDefault="007819C8" w:rsidP="00780F7F">
      <w:pPr>
        <w:pStyle w:val="NormalWeb"/>
        <w:spacing w:before="0" w:beforeAutospacing="0" w:after="0" w:afterAutospacing="0"/>
        <w:jc w:val="center"/>
        <w:rPr>
          <w:rFonts w:ascii="Arial" w:hAnsi="Arial" w:cs="Arial"/>
          <w:b/>
          <w:color w:val="000000"/>
          <w:sz w:val="32"/>
          <w:szCs w:val="22"/>
          <w:lang w:val="es-MX"/>
        </w:rPr>
      </w:pPr>
      <w:r w:rsidRPr="009F6309">
        <w:rPr>
          <w:rFonts w:ascii="Arial" w:hAnsi="Arial" w:cs="Arial"/>
          <w:b/>
          <w:color w:val="000000"/>
          <w:sz w:val="36"/>
          <w:szCs w:val="22"/>
          <w:lang w:val="es-MX"/>
        </w:rPr>
        <w:lastRenderedPageBreak/>
        <w:t>Introducción</w:t>
      </w:r>
    </w:p>
    <w:p w:rsidR="007819C8" w:rsidRPr="003D56D7" w:rsidRDefault="007819C8" w:rsidP="007819C8">
      <w:pPr>
        <w:spacing w:after="0" w:line="240" w:lineRule="auto"/>
        <w:rPr>
          <w:rFonts w:ascii="Times New Roman" w:eastAsia="Times New Roman" w:hAnsi="Times New Roman" w:cs="Times New Roman"/>
          <w:sz w:val="24"/>
          <w:szCs w:val="24"/>
          <w:lang w:val="es-MX"/>
        </w:rPr>
      </w:pPr>
    </w:p>
    <w:p w:rsidR="000962AC" w:rsidRDefault="007819C8" w:rsidP="00780F7F">
      <w:pPr>
        <w:spacing w:after="0" w:line="240" w:lineRule="auto"/>
        <w:jc w:val="both"/>
        <w:rPr>
          <w:rFonts w:ascii="Arial" w:eastAsia="Times New Roman" w:hAnsi="Arial" w:cs="Arial"/>
          <w:color w:val="000000"/>
          <w:lang w:val="es-MX"/>
        </w:rPr>
      </w:pPr>
      <w:r w:rsidRPr="007819C8">
        <w:rPr>
          <w:rFonts w:ascii="Arial" w:eastAsia="Times New Roman" w:hAnsi="Arial" w:cs="Arial"/>
          <w:color w:val="000000"/>
          <w:lang w:val="es-MX"/>
        </w:rPr>
        <w:t>En este informe hablaremos sobre Costa Rica más específicamente de Puntarenas, donde responderemos a todos los objetivos y elementos ubicados en Costa Rica y en Puntarenas</w:t>
      </w:r>
      <w:r w:rsidR="000962AC">
        <w:rPr>
          <w:rFonts w:ascii="Arial" w:eastAsia="Times New Roman" w:hAnsi="Arial" w:cs="Arial"/>
          <w:color w:val="000000"/>
          <w:lang w:val="es-MX"/>
        </w:rPr>
        <w:t xml:space="preserve">. </w:t>
      </w:r>
    </w:p>
    <w:p w:rsidR="000962AC" w:rsidRDefault="000962AC" w:rsidP="00780F7F">
      <w:pPr>
        <w:spacing w:after="0" w:line="240" w:lineRule="auto"/>
        <w:jc w:val="both"/>
        <w:rPr>
          <w:rFonts w:ascii="Arial" w:eastAsia="Times New Roman" w:hAnsi="Arial" w:cs="Arial"/>
          <w:color w:val="000000"/>
          <w:lang w:val="es-MX"/>
        </w:rPr>
      </w:pPr>
      <w:r>
        <w:rPr>
          <w:rFonts w:ascii="Arial" w:eastAsia="Times New Roman" w:hAnsi="Arial" w:cs="Arial"/>
          <w:color w:val="000000"/>
          <w:lang w:val="es-MX"/>
        </w:rPr>
        <w:t xml:space="preserve">Se abordaran temas generales como </w:t>
      </w:r>
      <w:r w:rsidR="00780F7F">
        <w:rPr>
          <w:rFonts w:ascii="Arial" w:eastAsia="Times New Roman" w:hAnsi="Arial" w:cs="Arial"/>
          <w:color w:val="000000"/>
          <w:lang w:val="es-MX"/>
        </w:rPr>
        <w:t>específicos. Algunos temas a tocar solo los siguientes:</w:t>
      </w:r>
    </w:p>
    <w:p w:rsidR="00780F7F" w:rsidRDefault="00780F7F" w:rsidP="00780F7F">
      <w:pPr>
        <w:spacing w:after="0" w:line="240" w:lineRule="auto"/>
        <w:jc w:val="both"/>
        <w:rPr>
          <w:rFonts w:ascii="Arial" w:eastAsia="Times New Roman" w:hAnsi="Arial" w:cs="Arial"/>
          <w:color w:val="000000"/>
          <w:lang w:val="es-MX"/>
        </w:rPr>
      </w:pPr>
      <w:r>
        <w:rPr>
          <w:rFonts w:ascii="Arial" w:eastAsia="Times New Roman" w:hAnsi="Arial" w:cs="Arial"/>
          <w:color w:val="000000"/>
          <w:lang w:val="es-MX"/>
        </w:rPr>
        <w:t>Extensión Territorial, Idioma, Comercio, Industria, entre otros.</w:t>
      </w:r>
    </w:p>
    <w:p w:rsidR="00780F7F" w:rsidRDefault="00780F7F" w:rsidP="00780F7F">
      <w:pPr>
        <w:spacing w:after="0" w:line="240" w:lineRule="auto"/>
        <w:jc w:val="both"/>
        <w:rPr>
          <w:rFonts w:ascii="Arial" w:eastAsia="Times New Roman" w:hAnsi="Arial" w:cs="Arial"/>
          <w:color w:val="000000"/>
          <w:lang w:val="es-MX"/>
        </w:rPr>
      </w:pPr>
    </w:p>
    <w:p w:rsidR="00780F7F" w:rsidRDefault="00780F7F" w:rsidP="00780F7F">
      <w:pPr>
        <w:spacing w:after="0" w:line="240" w:lineRule="auto"/>
        <w:jc w:val="both"/>
        <w:rPr>
          <w:rFonts w:ascii="Arial" w:eastAsia="Times New Roman" w:hAnsi="Arial" w:cs="Arial"/>
          <w:color w:val="000000"/>
          <w:lang w:val="es-MX"/>
        </w:rPr>
      </w:pPr>
      <w:r>
        <w:rPr>
          <w:rFonts w:ascii="Arial" w:eastAsia="Times New Roman" w:hAnsi="Arial" w:cs="Arial"/>
          <w:color w:val="000000"/>
          <w:lang w:val="es-MX"/>
        </w:rPr>
        <w:t>Específicamente se hablara de los Cantones: Quepos, Garabito y Parrita. Situados en la Provincia de Puntarenas.</w:t>
      </w:r>
    </w:p>
    <w:p w:rsidR="00780F7F" w:rsidRDefault="00780F7F" w:rsidP="007819C8">
      <w:pPr>
        <w:spacing w:after="0" w:line="240" w:lineRule="auto"/>
        <w:rPr>
          <w:rFonts w:ascii="Arial" w:eastAsia="Times New Roman" w:hAnsi="Arial" w:cs="Arial"/>
          <w:color w:val="000000"/>
          <w:lang w:val="es-MX"/>
        </w:rPr>
      </w:pPr>
    </w:p>
    <w:p w:rsidR="00780F7F" w:rsidRPr="00780F7F" w:rsidRDefault="00780F7F" w:rsidP="00780F7F">
      <w:pPr>
        <w:spacing w:after="0" w:line="240" w:lineRule="auto"/>
        <w:jc w:val="center"/>
        <w:rPr>
          <w:rFonts w:ascii="Times New Roman" w:eastAsia="Times New Roman" w:hAnsi="Times New Roman" w:cs="Times New Roman"/>
          <w:sz w:val="24"/>
          <w:szCs w:val="24"/>
          <w:lang w:val="es-MX"/>
        </w:rPr>
      </w:pPr>
      <w:r w:rsidRPr="00780F7F">
        <w:rPr>
          <w:rFonts w:ascii="Arial" w:eastAsia="Times New Roman" w:hAnsi="Arial" w:cs="Arial"/>
          <w:b/>
          <w:bCs/>
          <w:color w:val="000000"/>
          <w:sz w:val="24"/>
          <w:szCs w:val="24"/>
          <w:lang w:val="es-MX"/>
        </w:rPr>
        <w:t>Objetivo General</w:t>
      </w:r>
    </w:p>
    <w:p w:rsidR="00780F7F" w:rsidRPr="00780F7F" w:rsidRDefault="00780F7F" w:rsidP="00780F7F">
      <w:pPr>
        <w:spacing w:after="0" w:line="240" w:lineRule="auto"/>
        <w:jc w:val="both"/>
        <w:rPr>
          <w:rFonts w:ascii="Times New Roman" w:eastAsia="Times New Roman" w:hAnsi="Times New Roman" w:cs="Times New Roman"/>
          <w:sz w:val="24"/>
          <w:szCs w:val="24"/>
          <w:lang w:val="es-MX"/>
        </w:rPr>
      </w:pPr>
    </w:p>
    <w:p w:rsidR="00780F7F" w:rsidRPr="00780F7F" w:rsidRDefault="00780F7F" w:rsidP="00780F7F">
      <w:pPr>
        <w:spacing w:after="0" w:line="240" w:lineRule="auto"/>
        <w:jc w:val="both"/>
        <w:rPr>
          <w:rFonts w:ascii="Times New Roman" w:eastAsia="Times New Roman" w:hAnsi="Times New Roman" w:cs="Times New Roman"/>
          <w:sz w:val="24"/>
          <w:szCs w:val="24"/>
          <w:lang w:val="es-MX"/>
        </w:rPr>
      </w:pPr>
      <w:r w:rsidRPr="00780F7F">
        <w:rPr>
          <w:rFonts w:ascii="Arial" w:eastAsia="Times New Roman" w:hAnsi="Arial" w:cs="Arial"/>
          <w:color w:val="000000"/>
          <w:sz w:val="24"/>
          <w:szCs w:val="24"/>
          <w:lang w:val="es-MX"/>
        </w:rPr>
        <w:t>Describir los principales elementos que integran la vida social, cultural y económica de Costa Rica.</w:t>
      </w:r>
    </w:p>
    <w:p w:rsidR="00780F7F" w:rsidRPr="00780F7F" w:rsidRDefault="00780F7F" w:rsidP="00780F7F">
      <w:pPr>
        <w:spacing w:after="0" w:line="240" w:lineRule="auto"/>
        <w:rPr>
          <w:rFonts w:ascii="Times New Roman" w:eastAsia="Times New Roman" w:hAnsi="Times New Roman" w:cs="Times New Roman"/>
          <w:sz w:val="24"/>
          <w:szCs w:val="24"/>
          <w:lang w:val="es-MX"/>
        </w:rPr>
      </w:pPr>
    </w:p>
    <w:p w:rsidR="00780F7F" w:rsidRPr="00780F7F" w:rsidRDefault="00780F7F" w:rsidP="00780F7F">
      <w:pPr>
        <w:spacing w:after="0" w:line="240" w:lineRule="auto"/>
        <w:jc w:val="center"/>
        <w:rPr>
          <w:rFonts w:ascii="Times New Roman" w:eastAsia="Times New Roman" w:hAnsi="Times New Roman" w:cs="Times New Roman"/>
          <w:sz w:val="24"/>
          <w:szCs w:val="24"/>
          <w:lang w:val="en-US"/>
        </w:rPr>
      </w:pPr>
      <w:r w:rsidRPr="00780F7F">
        <w:rPr>
          <w:rFonts w:ascii="Arial" w:eastAsia="Times New Roman" w:hAnsi="Arial" w:cs="Arial"/>
          <w:b/>
          <w:bCs/>
          <w:color w:val="000000"/>
          <w:sz w:val="24"/>
          <w:szCs w:val="24"/>
          <w:lang w:val="en-US"/>
        </w:rPr>
        <w:t>Objetivos Específicos</w:t>
      </w:r>
      <w:r w:rsidRPr="00780F7F">
        <w:rPr>
          <w:rFonts w:ascii="Arial" w:eastAsia="Times New Roman" w:hAnsi="Arial" w:cs="Arial"/>
          <w:color w:val="000000"/>
          <w:sz w:val="24"/>
          <w:szCs w:val="24"/>
          <w:lang w:val="en-US"/>
        </w:rPr>
        <w:t> </w:t>
      </w:r>
    </w:p>
    <w:p w:rsidR="00780F7F" w:rsidRPr="00780F7F" w:rsidRDefault="00780F7F" w:rsidP="00780F7F">
      <w:pPr>
        <w:spacing w:after="0" w:line="240" w:lineRule="auto"/>
        <w:jc w:val="both"/>
        <w:rPr>
          <w:rFonts w:ascii="Times New Roman" w:eastAsia="Times New Roman" w:hAnsi="Times New Roman" w:cs="Times New Roman"/>
          <w:sz w:val="24"/>
          <w:szCs w:val="24"/>
          <w:lang w:val="en-US"/>
        </w:rPr>
      </w:pPr>
      <w:r w:rsidRPr="00780F7F">
        <w:rPr>
          <w:rFonts w:ascii="Times New Roman" w:eastAsia="Times New Roman" w:hAnsi="Times New Roman" w:cs="Times New Roman"/>
          <w:sz w:val="24"/>
          <w:szCs w:val="24"/>
          <w:lang w:val="en-US"/>
        </w:rPr>
        <w:br/>
      </w:r>
    </w:p>
    <w:p w:rsidR="00780F7F" w:rsidRPr="00780F7F" w:rsidRDefault="00780F7F" w:rsidP="00780F7F">
      <w:pPr>
        <w:pStyle w:val="ListParagraph"/>
        <w:numPr>
          <w:ilvl w:val="0"/>
          <w:numId w:val="4"/>
        </w:numPr>
        <w:spacing w:after="0" w:line="240" w:lineRule="auto"/>
        <w:jc w:val="both"/>
        <w:rPr>
          <w:rFonts w:ascii="Arial" w:eastAsia="Times New Roman" w:hAnsi="Arial" w:cs="Arial"/>
          <w:color w:val="000000"/>
          <w:lang w:val="es-MX"/>
        </w:rPr>
      </w:pPr>
      <w:r w:rsidRPr="00780F7F">
        <w:rPr>
          <w:rFonts w:ascii="Arial" w:eastAsia="Times New Roman" w:hAnsi="Arial" w:cs="Arial"/>
          <w:color w:val="000000"/>
          <w:lang w:val="es-MX"/>
        </w:rPr>
        <w:t>Mencionar la extensión territorial y la densidad poblacional de la provincia de Puntarenas, junto con la historia de su población, idioma oficial, diversidad lingüística, formas propias de habla y sus formas de vida en cuanto a tradiciones y costumbres. </w:t>
      </w:r>
    </w:p>
    <w:p w:rsidR="00780F7F" w:rsidRPr="00780F7F" w:rsidRDefault="00780F7F" w:rsidP="00780F7F">
      <w:pPr>
        <w:spacing w:after="0" w:line="240" w:lineRule="auto"/>
        <w:jc w:val="both"/>
        <w:rPr>
          <w:rFonts w:ascii="Arial" w:eastAsia="Times New Roman" w:hAnsi="Arial" w:cs="Arial"/>
          <w:color w:val="000000"/>
          <w:lang w:val="es-MX"/>
        </w:rPr>
      </w:pPr>
      <w:r w:rsidRPr="00780F7F">
        <w:rPr>
          <w:rFonts w:ascii="Arial" w:eastAsia="Times New Roman" w:hAnsi="Arial" w:cs="Arial"/>
          <w:color w:val="000000"/>
          <w:lang w:val="es-MX"/>
        </w:rPr>
        <w:br/>
      </w:r>
    </w:p>
    <w:p w:rsidR="00780F7F" w:rsidRPr="00780F7F" w:rsidRDefault="00780F7F" w:rsidP="00780F7F">
      <w:pPr>
        <w:pStyle w:val="ListParagraph"/>
        <w:numPr>
          <w:ilvl w:val="0"/>
          <w:numId w:val="4"/>
        </w:numPr>
        <w:spacing w:after="0" w:line="240" w:lineRule="auto"/>
        <w:jc w:val="both"/>
        <w:rPr>
          <w:rFonts w:ascii="Arial" w:eastAsia="Times New Roman" w:hAnsi="Arial" w:cs="Arial"/>
          <w:color w:val="000000"/>
          <w:lang w:val="es-MX"/>
        </w:rPr>
      </w:pPr>
      <w:r w:rsidRPr="00780F7F">
        <w:rPr>
          <w:rFonts w:ascii="Arial" w:eastAsia="Times New Roman" w:hAnsi="Arial" w:cs="Arial"/>
          <w:color w:val="000000"/>
          <w:lang w:val="es-MX"/>
        </w:rPr>
        <w:t>Valorar las festividades religiosas más destacadas de Puntarenas y su importancia en la continuidad de sus credos. </w:t>
      </w:r>
    </w:p>
    <w:p w:rsidR="00780F7F" w:rsidRPr="00780F7F" w:rsidRDefault="00780F7F" w:rsidP="00780F7F">
      <w:pPr>
        <w:spacing w:after="0" w:line="240" w:lineRule="auto"/>
        <w:jc w:val="both"/>
        <w:rPr>
          <w:rFonts w:ascii="Arial" w:eastAsia="Times New Roman" w:hAnsi="Arial" w:cs="Arial"/>
          <w:color w:val="000000"/>
          <w:lang w:val="es-MX"/>
        </w:rPr>
      </w:pPr>
      <w:r w:rsidRPr="00780F7F">
        <w:rPr>
          <w:rFonts w:ascii="Arial" w:eastAsia="Times New Roman" w:hAnsi="Arial" w:cs="Arial"/>
          <w:color w:val="000000"/>
          <w:lang w:val="es-MX"/>
        </w:rPr>
        <w:br/>
      </w:r>
    </w:p>
    <w:p w:rsidR="00780F7F" w:rsidRDefault="00780F7F" w:rsidP="00780F7F">
      <w:pPr>
        <w:pStyle w:val="ListParagraph"/>
        <w:numPr>
          <w:ilvl w:val="0"/>
          <w:numId w:val="4"/>
        </w:numPr>
        <w:spacing w:after="0" w:line="240" w:lineRule="auto"/>
        <w:jc w:val="both"/>
        <w:rPr>
          <w:rFonts w:ascii="Arial" w:eastAsia="Times New Roman" w:hAnsi="Arial" w:cs="Arial"/>
          <w:color w:val="000000"/>
          <w:lang w:val="es-MX"/>
        </w:rPr>
      </w:pPr>
      <w:r w:rsidRPr="00780F7F">
        <w:rPr>
          <w:rFonts w:ascii="Arial" w:eastAsia="Times New Roman" w:hAnsi="Arial" w:cs="Arial"/>
          <w:color w:val="000000"/>
          <w:lang w:val="es-MX"/>
        </w:rPr>
        <w:t>Enumerar las principales actividades comerciales de Puntarenas y su impacto en la economía local.</w:t>
      </w:r>
    </w:p>
    <w:p w:rsidR="002E7702" w:rsidRDefault="002E7702" w:rsidP="002E7702">
      <w:pPr>
        <w:pStyle w:val="ListParagraph"/>
        <w:spacing w:after="0" w:line="240" w:lineRule="auto"/>
        <w:jc w:val="both"/>
        <w:rPr>
          <w:rFonts w:ascii="Arial" w:eastAsia="Times New Roman" w:hAnsi="Arial" w:cs="Arial"/>
          <w:color w:val="000000"/>
          <w:lang w:val="es-MX"/>
        </w:rPr>
      </w:pPr>
    </w:p>
    <w:p w:rsidR="002E7702" w:rsidRDefault="002E7702" w:rsidP="002E7702">
      <w:pPr>
        <w:pStyle w:val="ListParagraph"/>
        <w:spacing w:after="0" w:line="240" w:lineRule="auto"/>
        <w:jc w:val="both"/>
        <w:rPr>
          <w:rFonts w:ascii="Arial" w:eastAsia="Times New Roman" w:hAnsi="Arial" w:cs="Arial"/>
          <w:color w:val="000000"/>
          <w:lang w:val="es-MX"/>
        </w:rPr>
      </w:pPr>
    </w:p>
    <w:p w:rsidR="002E7702" w:rsidRDefault="002E7702" w:rsidP="002E7702">
      <w:pPr>
        <w:pStyle w:val="ListParagraph"/>
        <w:spacing w:after="0" w:line="240" w:lineRule="auto"/>
        <w:rPr>
          <w:rFonts w:ascii="Arial" w:hAnsi="Arial" w:cs="Arial"/>
          <w:b/>
          <w:bCs/>
          <w:color w:val="000000"/>
          <w:sz w:val="36"/>
          <w:szCs w:val="36"/>
        </w:rPr>
      </w:pPr>
      <w:r>
        <w:rPr>
          <w:rFonts w:ascii="Arial" w:hAnsi="Arial" w:cs="Arial"/>
          <w:b/>
          <w:bCs/>
          <w:color w:val="000000"/>
          <w:sz w:val="36"/>
          <w:szCs w:val="36"/>
        </w:rPr>
        <w:t xml:space="preserve">                    Densidad poblacional</w:t>
      </w:r>
    </w:p>
    <w:p w:rsidR="001A7148" w:rsidRDefault="001A7148" w:rsidP="001A7148">
      <w:pPr>
        <w:spacing w:after="0" w:line="240" w:lineRule="auto"/>
        <w:rPr>
          <w:rFonts w:ascii="Arial" w:eastAsia="Times New Roman" w:hAnsi="Arial" w:cs="Arial"/>
          <w:color w:val="000000"/>
          <w:lang w:val="es-MX"/>
        </w:rPr>
      </w:pPr>
    </w:p>
    <w:p w:rsidR="001A7148" w:rsidRDefault="001A7148" w:rsidP="001A7148">
      <w:pPr>
        <w:spacing w:after="0" w:line="240" w:lineRule="auto"/>
        <w:rPr>
          <w:rFonts w:ascii="Arial" w:eastAsia="Times New Roman" w:hAnsi="Arial" w:cs="Arial"/>
          <w:color w:val="000000"/>
          <w:lang w:val="es-MX"/>
        </w:rPr>
      </w:pPr>
    </w:p>
    <w:p w:rsidR="002E7702" w:rsidRDefault="001A7148" w:rsidP="001A7148">
      <w:pPr>
        <w:spacing w:after="0" w:line="240" w:lineRule="auto"/>
        <w:rPr>
          <w:rFonts w:ascii="Arial" w:eastAsia="Times New Roman" w:hAnsi="Arial" w:cs="Arial"/>
          <w:color w:val="000000"/>
          <w:lang w:val="es-MX"/>
        </w:rPr>
      </w:pPr>
      <w:r w:rsidRPr="001A7148">
        <w:rPr>
          <w:rFonts w:ascii="Arial" w:eastAsia="Times New Roman" w:hAnsi="Arial" w:cs="Arial"/>
          <w:color w:val="000000"/>
          <w:lang w:val="es-MX"/>
        </w:rPr>
        <w:t>Quepos cuenta con un total de habitantes de 24,846 personas con una</w:t>
      </w:r>
      <w:r w:rsidRPr="001A7148">
        <w:rPr>
          <w:sz w:val="28"/>
          <w:szCs w:val="28"/>
        </w:rPr>
        <w:t xml:space="preserve"> </w:t>
      </w:r>
      <w:r w:rsidRPr="001A7148">
        <w:rPr>
          <w:rFonts w:ascii="Arial" w:eastAsia="Times New Roman" w:hAnsi="Arial" w:cs="Arial"/>
          <w:color w:val="000000"/>
          <w:lang w:val="es-MX"/>
        </w:rPr>
        <w:t xml:space="preserve">densidad poblacional de 86,64 habitantes aproximadamente 27,000 habitantes por </w:t>
      </w:r>
      <w:r w:rsidR="001E0FAE" w:rsidRPr="001A7148">
        <w:rPr>
          <w:rFonts w:ascii="Arial" w:eastAsia="Times New Roman" w:hAnsi="Arial" w:cs="Arial"/>
          <w:color w:val="000000"/>
          <w:lang w:val="es-MX"/>
        </w:rPr>
        <w:t>kilómetro</w:t>
      </w:r>
      <w:r w:rsidRPr="001A7148">
        <w:rPr>
          <w:rFonts w:ascii="Arial" w:eastAsia="Times New Roman" w:hAnsi="Arial" w:cs="Arial"/>
          <w:color w:val="000000"/>
          <w:lang w:val="es-MX"/>
        </w:rPr>
        <w:t>, Garabito contiene un total de habitantes de 407 personas con una densidad poblacional de 89,23 hab/km2  con aproximadamente 20, 984 personas por kilómetros. Garabito contiene una población total de 262 personas y una densidad poblacional de 43,48 hab/km2  con un aproximado de  27 404 habitantes por km2</w:t>
      </w:r>
    </w:p>
    <w:p w:rsidR="001A7148" w:rsidRDefault="001A7148" w:rsidP="001A7148">
      <w:pPr>
        <w:spacing w:after="0" w:line="240" w:lineRule="auto"/>
        <w:rPr>
          <w:rFonts w:ascii="Arial" w:eastAsia="Times New Roman" w:hAnsi="Arial" w:cs="Arial"/>
          <w:color w:val="000000"/>
          <w:lang w:val="es-MX"/>
        </w:rPr>
      </w:pPr>
    </w:p>
    <w:p w:rsidR="001A7148" w:rsidRDefault="001A7148" w:rsidP="001A7148">
      <w:pPr>
        <w:spacing w:after="0" w:line="240" w:lineRule="auto"/>
        <w:rPr>
          <w:rFonts w:ascii="Arial" w:eastAsia="Times New Roman" w:hAnsi="Arial" w:cs="Arial"/>
          <w:color w:val="000000"/>
          <w:lang w:val="es-MX"/>
        </w:rPr>
      </w:pPr>
    </w:p>
    <w:tbl>
      <w:tblPr>
        <w:tblStyle w:val="TableGrid"/>
        <w:tblW w:w="9715" w:type="dxa"/>
        <w:tblLook w:val="04A0" w:firstRow="1" w:lastRow="0" w:firstColumn="1" w:lastColumn="0" w:noHBand="0" w:noVBand="1"/>
      </w:tblPr>
      <w:tblGrid>
        <w:gridCol w:w="1870"/>
        <w:gridCol w:w="2445"/>
        <w:gridCol w:w="1530"/>
        <w:gridCol w:w="1890"/>
        <w:gridCol w:w="1980"/>
      </w:tblGrid>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Cantón</w:t>
            </w:r>
          </w:p>
        </w:tc>
        <w:tc>
          <w:tcPr>
            <w:tcW w:w="2445"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 xml:space="preserve">Densidad poblacional  </w:t>
            </w:r>
          </w:p>
        </w:tc>
        <w:tc>
          <w:tcPr>
            <w:tcW w:w="153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total</w:t>
            </w:r>
          </w:p>
        </w:tc>
        <w:tc>
          <w:tcPr>
            <w:tcW w:w="189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Hombres</w:t>
            </w:r>
          </w:p>
        </w:tc>
        <w:tc>
          <w:tcPr>
            <w:tcW w:w="198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Mujeres</w:t>
            </w:r>
          </w:p>
        </w:tc>
      </w:tr>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Quepos</w:t>
            </w:r>
          </w:p>
        </w:tc>
        <w:tc>
          <w:tcPr>
            <w:tcW w:w="2445"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86,64 hab/km²</w:t>
            </w:r>
          </w:p>
        </w:tc>
        <w:tc>
          <w:tcPr>
            <w:tcW w:w="1530"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24 846</w:t>
            </w:r>
          </w:p>
        </w:tc>
        <w:tc>
          <w:tcPr>
            <w:tcW w:w="189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208</w:t>
            </w:r>
          </w:p>
        </w:tc>
        <w:tc>
          <w:tcPr>
            <w:tcW w:w="198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208</w:t>
            </w:r>
          </w:p>
        </w:tc>
      </w:tr>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Garabito</w:t>
            </w:r>
          </w:p>
        </w:tc>
        <w:tc>
          <w:tcPr>
            <w:tcW w:w="2445"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89,23 hab/km²</w:t>
            </w:r>
          </w:p>
        </w:tc>
        <w:tc>
          <w:tcPr>
            <w:tcW w:w="1530"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416</w:t>
            </w:r>
          </w:p>
        </w:tc>
        <w:tc>
          <w:tcPr>
            <w:tcW w:w="189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119</w:t>
            </w:r>
          </w:p>
        </w:tc>
        <w:tc>
          <w:tcPr>
            <w:tcW w:w="198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143</w:t>
            </w:r>
          </w:p>
        </w:tc>
      </w:tr>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Parrita</w:t>
            </w:r>
          </w:p>
        </w:tc>
        <w:tc>
          <w:tcPr>
            <w:tcW w:w="2445"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43,48 hab/km2</w:t>
            </w:r>
          </w:p>
        </w:tc>
        <w:tc>
          <w:tcPr>
            <w:tcW w:w="1530" w:type="dxa"/>
          </w:tcPr>
          <w:p w:rsid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262</w:t>
            </w:r>
          </w:p>
        </w:tc>
        <w:tc>
          <w:tcPr>
            <w:tcW w:w="1890" w:type="dxa"/>
          </w:tcPr>
          <w:p w:rsidR="001E0FAE" w:rsidRDefault="001E0FAE" w:rsidP="001E0FAE">
            <w:pPr>
              <w:rPr>
                <w:rFonts w:ascii="Arial" w:eastAsia="Times New Roman" w:hAnsi="Arial" w:cs="Arial"/>
                <w:color w:val="000000"/>
                <w:lang w:val="es-MX"/>
              </w:rPr>
            </w:pPr>
          </w:p>
        </w:tc>
        <w:tc>
          <w:tcPr>
            <w:tcW w:w="1980" w:type="dxa"/>
          </w:tcPr>
          <w:p w:rsidR="001E0FAE" w:rsidRDefault="001E0FAE" w:rsidP="001E0FAE">
            <w:pPr>
              <w:rPr>
                <w:rFonts w:ascii="Arial" w:eastAsia="Times New Roman" w:hAnsi="Arial" w:cs="Arial"/>
                <w:color w:val="000000"/>
                <w:lang w:val="es-MX"/>
              </w:rPr>
            </w:pPr>
          </w:p>
        </w:tc>
      </w:tr>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Provincias</w:t>
            </w:r>
          </w:p>
        </w:tc>
        <w:tc>
          <w:tcPr>
            <w:tcW w:w="2445"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Total</w:t>
            </w:r>
          </w:p>
        </w:tc>
        <w:tc>
          <w:tcPr>
            <w:tcW w:w="153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0-14</w:t>
            </w:r>
          </w:p>
        </w:tc>
        <w:tc>
          <w:tcPr>
            <w:tcW w:w="189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15-19</w:t>
            </w:r>
          </w:p>
        </w:tc>
        <w:tc>
          <w:tcPr>
            <w:tcW w:w="198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65 y mas</w:t>
            </w:r>
          </w:p>
        </w:tc>
      </w:tr>
      <w:tr w:rsidR="001E0FAE" w:rsidTr="001E0FAE">
        <w:tc>
          <w:tcPr>
            <w:tcW w:w="1870"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Puntarenas</w:t>
            </w:r>
          </w:p>
        </w:tc>
        <w:tc>
          <w:tcPr>
            <w:tcW w:w="2445" w:type="dxa"/>
          </w:tcPr>
          <w:p w:rsidR="001E0FAE" w:rsidRDefault="001E0FAE" w:rsidP="001E0FAE">
            <w:pPr>
              <w:rPr>
                <w:rFonts w:ascii="Arial" w:eastAsia="Times New Roman" w:hAnsi="Arial" w:cs="Arial"/>
                <w:color w:val="000000"/>
                <w:lang w:val="es-MX"/>
              </w:rPr>
            </w:pPr>
            <w:r>
              <w:rPr>
                <w:rFonts w:ascii="Arial" w:eastAsia="Times New Roman" w:hAnsi="Arial" w:cs="Arial"/>
                <w:color w:val="000000"/>
                <w:lang w:val="es-MX"/>
              </w:rPr>
              <w:t>20</w:t>
            </w:r>
          </w:p>
        </w:tc>
        <w:tc>
          <w:tcPr>
            <w:tcW w:w="153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7 448</w:t>
            </w:r>
          </w:p>
        </w:tc>
        <w:tc>
          <w:tcPr>
            <w:tcW w:w="189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20 504</w:t>
            </w:r>
          </w:p>
        </w:tc>
        <w:tc>
          <w:tcPr>
            <w:tcW w:w="1980" w:type="dxa"/>
            <w:vAlign w:val="bottom"/>
          </w:tcPr>
          <w:p w:rsidR="001E0FAE" w:rsidRPr="001E0FAE" w:rsidRDefault="001E0FAE" w:rsidP="001E0FAE">
            <w:pPr>
              <w:rPr>
                <w:rFonts w:ascii="Arial" w:eastAsia="Times New Roman" w:hAnsi="Arial" w:cs="Arial"/>
                <w:color w:val="000000"/>
                <w:lang w:val="es-MX"/>
              </w:rPr>
            </w:pPr>
            <w:r w:rsidRPr="001E0FAE">
              <w:rPr>
                <w:rFonts w:ascii="Arial" w:eastAsia="Times New Roman" w:hAnsi="Arial" w:cs="Arial"/>
                <w:color w:val="000000"/>
                <w:lang w:val="es-MX"/>
              </w:rPr>
              <w:t>1 617</w:t>
            </w:r>
          </w:p>
        </w:tc>
      </w:tr>
    </w:tbl>
    <w:p w:rsidR="001A7148" w:rsidRPr="001A7148" w:rsidRDefault="001A7148" w:rsidP="001A7148">
      <w:pPr>
        <w:spacing w:after="0" w:line="240" w:lineRule="auto"/>
        <w:rPr>
          <w:rFonts w:ascii="Arial" w:eastAsia="Times New Roman" w:hAnsi="Arial" w:cs="Arial"/>
          <w:color w:val="000000"/>
          <w:lang w:val="es-MX"/>
        </w:rPr>
      </w:pPr>
    </w:p>
    <w:p w:rsidR="00780F7F" w:rsidRPr="001E0FAE" w:rsidRDefault="00D37220" w:rsidP="00D37220">
      <w:pPr>
        <w:pStyle w:val="ListParagraph"/>
        <w:spacing w:after="0" w:line="240" w:lineRule="auto"/>
        <w:rPr>
          <w:rFonts w:ascii="Arial" w:eastAsia="Times New Roman" w:hAnsi="Arial" w:cs="Arial"/>
          <w:color w:val="000000"/>
        </w:rPr>
      </w:pPr>
      <w:r>
        <w:rPr>
          <w:rFonts w:ascii="Arial" w:hAnsi="Arial" w:cs="Arial"/>
          <w:b/>
          <w:bCs/>
          <w:color w:val="000000"/>
          <w:sz w:val="36"/>
          <w:szCs w:val="36"/>
        </w:rPr>
        <w:t xml:space="preserve">                         Extensión territorial</w:t>
      </w:r>
    </w:p>
    <w:p w:rsidR="00D37220" w:rsidRDefault="00D37220" w:rsidP="00D37220"/>
    <w:p w:rsidR="009C42CE" w:rsidRPr="003418FF" w:rsidRDefault="009C42CE" w:rsidP="003418FF">
      <w:pPr>
        <w:jc w:val="both"/>
        <w:rPr>
          <w:sz w:val="24"/>
        </w:rPr>
      </w:pPr>
      <w:r w:rsidRPr="003418FF">
        <w:rPr>
          <w:sz w:val="24"/>
        </w:rPr>
        <w:t xml:space="preserve">Quepos cuenta con un área de 235,81 km²4​ y una altitud media de 5 m s. n. </w:t>
      </w:r>
      <w:proofErr w:type="gramStart"/>
      <w:r w:rsidRPr="003418FF">
        <w:rPr>
          <w:sz w:val="24"/>
        </w:rPr>
        <w:t>m.5​,</w:t>
      </w:r>
      <w:proofErr w:type="gramEnd"/>
      <w:r w:rsidRPr="003418FF">
        <w:rPr>
          <w:sz w:val="24"/>
        </w:rPr>
        <w:t xml:space="preserve"> además cuenta con un área de 543,77 km²11​ y una altitud media de 36 m s. n. m.12​. La anchura máxima es de aproximadamente cincuenta kilómetros, en dirección noroeste a sureste, desde la desembocadura del río Damas hasta la desembocadura del río Barú, ambos en el océano Pacífico. </w:t>
      </w:r>
    </w:p>
    <w:p w:rsidR="009C42CE" w:rsidRDefault="009C42CE" w:rsidP="009C42CE">
      <w:r>
        <w:rPr>
          <w:noProof/>
          <w:lang w:val="en-US"/>
        </w:rPr>
        <w:drawing>
          <wp:inline distT="0" distB="0" distL="0" distR="0" wp14:anchorId="619EAFDF" wp14:editId="1FCDF440">
            <wp:extent cx="3541360" cy="289007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541360" cy="2890073"/>
                    </a:xfrm>
                    <a:prstGeom prst="rect">
                      <a:avLst/>
                    </a:prstGeom>
                    <a:ln/>
                  </pic:spPr>
                </pic:pic>
              </a:graphicData>
            </a:graphic>
          </wp:inline>
        </w:drawing>
      </w:r>
    </w:p>
    <w:p w:rsidR="00D37220" w:rsidRPr="003418FF" w:rsidRDefault="00D37220" w:rsidP="003418FF">
      <w:pPr>
        <w:jc w:val="both"/>
        <w:rPr>
          <w:rFonts w:ascii="Arial" w:hAnsi="Arial" w:cs="Arial"/>
          <w:sz w:val="24"/>
        </w:rPr>
      </w:pPr>
      <w:r w:rsidRPr="003418FF">
        <w:rPr>
          <w:rFonts w:ascii="Arial" w:hAnsi="Arial" w:cs="Arial"/>
          <w:sz w:val="24"/>
        </w:rPr>
        <w:t xml:space="preserve">Cantón de Garabito cuenta con un área de 316,31 km²6​ y una altitud media de 21 m s. n. </w:t>
      </w:r>
      <w:proofErr w:type="gramStart"/>
      <w:r w:rsidRPr="003418FF">
        <w:rPr>
          <w:rFonts w:ascii="Arial" w:hAnsi="Arial" w:cs="Arial"/>
          <w:sz w:val="24"/>
        </w:rPr>
        <w:t>m.7​.</w:t>
      </w:r>
      <w:proofErr w:type="gramEnd"/>
      <w:r w:rsidRPr="003418FF">
        <w:rPr>
          <w:rFonts w:ascii="Arial" w:hAnsi="Arial" w:cs="Arial"/>
          <w:sz w:val="24"/>
        </w:rPr>
        <w:t xml:space="preserve"> La anchura máxima es de treinta y nueve kilómetros, en la dirección noroeste a sureste, desde la desembocadura del río Jesús María, en el litoral Pacífico hasta unos 800 metros aguas arriba de la desembocadura del río </w:t>
      </w:r>
      <w:proofErr w:type="spellStart"/>
      <w:r w:rsidRPr="003418FF">
        <w:rPr>
          <w:rFonts w:ascii="Arial" w:hAnsi="Arial" w:cs="Arial"/>
          <w:sz w:val="24"/>
        </w:rPr>
        <w:t>Tusubres</w:t>
      </w:r>
      <w:proofErr w:type="spellEnd"/>
      <w:r w:rsidRPr="003418FF">
        <w:rPr>
          <w:rFonts w:ascii="Arial" w:hAnsi="Arial" w:cs="Arial"/>
          <w:sz w:val="24"/>
        </w:rPr>
        <w:t>.</w:t>
      </w:r>
    </w:p>
    <w:p w:rsidR="00D37220" w:rsidRDefault="00D37220" w:rsidP="00D37220">
      <w:r>
        <w:rPr>
          <w:noProof/>
          <w:lang w:val="en-US"/>
        </w:rPr>
        <w:lastRenderedPageBreak/>
        <w:drawing>
          <wp:inline distT="0" distB="0" distL="0" distR="0" wp14:anchorId="36DA64BD" wp14:editId="735774CF">
            <wp:extent cx="2467906" cy="278309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467906" cy="2783099"/>
                    </a:xfrm>
                    <a:prstGeom prst="rect">
                      <a:avLst/>
                    </a:prstGeom>
                    <a:ln/>
                  </pic:spPr>
                </pic:pic>
              </a:graphicData>
            </a:graphic>
          </wp:inline>
        </w:drawing>
      </w:r>
    </w:p>
    <w:p w:rsidR="009C42CE" w:rsidRPr="003418FF" w:rsidRDefault="009C42CE" w:rsidP="003418FF">
      <w:pPr>
        <w:jc w:val="both"/>
        <w:rPr>
          <w:rFonts w:ascii="Arial" w:hAnsi="Arial" w:cs="Arial"/>
          <w:sz w:val="24"/>
        </w:rPr>
      </w:pPr>
      <w:r w:rsidRPr="003418FF">
        <w:rPr>
          <w:rFonts w:ascii="Arial" w:hAnsi="Arial" w:cs="Arial"/>
          <w:sz w:val="24"/>
        </w:rPr>
        <w:t>Cantón de Parrita cuenta con un área de 482,657 km²2​ y una altitud media de 23 m s. n. m.3​.</w:t>
      </w:r>
    </w:p>
    <w:p w:rsidR="009C42CE" w:rsidRPr="003418FF" w:rsidRDefault="009C42CE" w:rsidP="003418FF">
      <w:pPr>
        <w:jc w:val="both"/>
        <w:rPr>
          <w:rFonts w:ascii="Arial" w:hAnsi="Arial" w:cs="Arial"/>
          <w:sz w:val="24"/>
        </w:rPr>
      </w:pPr>
      <w:r w:rsidRPr="003418FF">
        <w:rPr>
          <w:rFonts w:ascii="Arial" w:hAnsi="Arial" w:cs="Arial"/>
          <w:sz w:val="24"/>
        </w:rPr>
        <w:t xml:space="preserve">La anchura máxima es de cuarenta y seis kilómetros, en dirección noreste a suroeste, desde la cima del cerro San Jerónimo hasta la desembocadura del río </w:t>
      </w:r>
      <w:proofErr w:type="spellStart"/>
      <w:r w:rsidRPr="003418FF">
        <w:rPr>
          <w:rFonts w:ascii="Arial" w:hAnsi="Arial" w:cs="Arial"/>
          <w:sz w:val="24"/>
        </w:rPr>
        <w:t>Tusubres</w:t>
      </w:r>
      <w:proofErr w:type="spellEnd"/>
      <w:r w:rsidRPr="003418FF">
        <w:rPr>
          <w:rFonts w:ascii="Arial" w:hAnsi="Arial" w:cs="Arial"/>
          <w:sz w:val="24"/>
        </w:rPr>
        <w:t>, en el océano Pacífico.</w:t>
      </w:r>
    </w:p>
    <w:p w:rsidR="009C42CE" w:rsidRPr="003418FF" w:rsidRDefault="009C42CE" w:rsidP="003418FF">
      <w:pPr>
        <w:jc w:val="both"/>
        <w:rPr>
          <w:rFonts w:ascii="Arial" w:hAnsi="Arial" w:cs="Arial"/>
          <w:sz w:val="24"/>
        </w:rPr>
      </w:pPr>
      <w:r w:rsidRPr="003418FF">
        <w:rPr>
          <w:rFonts w:ascii="Arial" w:hAnsi="Arial" w:cs="Arial"/>
          <w:sz w:val="24"/>
        </w:rPr>
        <w:t>Es una zona de intensidad sísmica: en 2004 un sismo en la zona causó preocupación en la cumbre de mandatarios iberoamericanos que tomaba lugar en Playa Herradura.4​Frente a las costas de este cantón, se encuentra un volcán submarino que fue descubierto poco después del año 2000 por parte del OVSICORI y de un instituto de investigación oceanográfica y submarina holandés.</w:t>
      </w:r>
    </w:p>
    <w:p w:rsidR="009C42CE" w:rsidRDefault="009C42CE" w:rsidP="009C42CE">
      <w:r>
        <w:rPr>
          <w:noProof/>
          <w:lang w:val="en-US"/>
        </w:rPr>
        <w:drawing>
          <wp:inline distT="0" distB="0" distL="0" distR="0" wp14:anchorId="3901EF5E" wp14:editId="1A48B714">
            <wp:extent cx="5612130" cy="298894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612130" cy="2988945"/>
                    </a:xfrm>
                    <a:prstGeom prst="rect">
                      <a:avLst/>
                    </a:prstGeom>
                    <a:ln/>
                  </pic:spPr>
                </pic:pic>
              </a:graphicData>
            </a:graphic>
          </wp:inline>
        </w:drawing>
      </w:r>
    </w:p>
    <w:p w:rsidR="003D56D7" w:rsidRDefault="003D56D7" w:rsidP="009C42CE"/>
    <w:p w:rsidR="00A52A50" w:rsidRDefault="00A52A50" w:rsidP="009C42CE">
      <w:r>
        <w:rPr>
          <w:rFonts w:ascii="Arial" w:hAnsi="Arial" w:cs="Arial"/>
          <w:b/>
          <w:bCs/>
          <w:color w:val="000000"/>
          <w:sz w:val="36"/>
          <w:szCs w:val="36"/>
        </w:rPr>
        <w:t xml:space="preserve">                  Lengua materna y extranjera</w:t>
      </w:r>
    </w:p>
    <w:p w:rsidR="00A52A50" w:rsidRDefault="00A52A50" w:rsidP="003418FF">
      <w:pPr>
        <w:jc w:val="both"/>
        <w:rPr>
          <w:rFonts w:ascii="Arial" w:eastAsia="Arial" w:hAnsi="Arial" w:cs="Arial"/>
          <w:color w:val="000000"/>
          <w:sz w:val="24"/>
        </w:rPr>
      </w:pPr>
      <w:r w:rsidRPr="003418FF">
        <w:rPr>
          <w:rFonts w:ascii="Arial" w:eastAsia="Arial" w:hAnsi="Arial" w:cs="Arial"/>
          <w:color w:val="000000"/>
          <w:sz w:val="24"/>
        </w:rPr>
        <w:t>Según la constitución política de Costa Rica en el artículo 76 declara que el español es el idioma oficial de la Nación, no obstante el Estado velará por el mantenimiento y cultivo de lenguas indígenas nacionales</w:t>
      </w:r>
    </w:p>
    <w:p w:rsidR="00B27946" w:rsidRDefault="00B27946" w:rsidP="003418FF">
      <w:pPr>
        <w:jc w:val="both"/>
        <w:rPr>
          <w:rFonts w:ascii="Arial" w:eastAsia="Arial" w:hAnsi="Arial" w:cs="Arial"/>
          <w:color w:val="000000"/>
          <w:sz w:val="24"/>
        </w:rPr>
      </w:pPr>
    </w:p>
    <w:p w:rsidR="00B27946" w:rsidRPr="00B27946" w:rsidRDefault="00B27946" w:rsidP="00B27946">
      <w:pPr>
        <w:rPr>
          <w:rFonts w:ascii="Arial" w:hAnsi="Arial" w:cs="Arial"/>
          <w:b/>
          <w:bCs/>
          <w:color w:val="000000"/>
          <w:sz w:val="36"/>
          <w:szCs w:val="36"/>
        </w:rPr>
      </w:pPr>
      <w:r>
        <w:rPr>
          <w:rFonts w:ascii="Arial" w:hAnsi="Arial" w:cs="Arial"/>
          <w:b/>
          <w:bCs/>
          <w:color w:val="000000"/>
          <w:sz w:val="36"/>
          <w:szCs w:val="36"/>
        </w:rPr>
        <w:t xml:space="preserve">                </w:t>
      </w:r>
      <w:r w:rsidRPr="00B27946">
        <w:rPr>
          <w:rFonts w:ascii="Arial" w:hAnsi="Arial" w:cs="Arial"/>
          <w:b/>
          <w:bCs/>
          <w:color w:val="000000"/>
          <w:sz w:val="36"/>
          <w:szCs w:val="36"/>
        </w:rPr>
        <w:t>Regionalismos de  Costa Rica</w:t>
      </w:r>
    </w:p>
    <w:p w:rsidR="00B27946" w:rsidRPr="00B27946" w:rsidRDefault="00B27946" w:rsidP="00B27946">
      <w:pPr>
        <w:shd w:val="clear" w:color="auto" w:fill="FFFFFF"/>
        <w:spacing w:before="120" w:after="120"/>
        <w:jc w:val="both"/>
        <w:rPr>
          <w:rFonts w:ascii="Arial" w:eastAsia="Arial" w:hAnsi="Arial" w:cs="Arial"/>
          <w:color w:val="000000"/>
          <w:sz w:val="24"/>
        </w:rPr>
      </w:pPr>
      <w:r w:rsidRPr="00B27946">
        <w:rPr>
          <w:rFonts w:ascii="Arial" w:eastAsia="Arial" w:hAnsi="Arial" w:cs="Arial"/>
          <w:color w:val="000000"/>
          <w:sz w:val="24"/>
        </w:rPr>
        <w:t>Palo e’ piso – Fregona, Peluquear – Pasar por el peluquero, Pepiado – Muy enamorado. Pichazo – Un golpe muy fuerte o algo que sea en exceso (vulgar). Pichudo – Algo muy bueno. Polaco – Persona que vende artículos a crédito y pasa a comprar una vez a la semana. Polo – Pueblerino (en sentido despectivo). Presa – Atasco. Pulsear  – Insistir. Safis – Algo que dices o haces por error. Salveque – Mochila.</w:t>
      </w:r>
    </w:p>
    <w:p w:rsidR="00B27946" w:rsidRPr="003418FF" w:rsidRDefault="00B27946" w:rsidP="003418FF">
      <w:pPr>
        <w:jc w:val="both"/>
        <w:rPr>
          <w:rFonts w:ascii="Arial" w:eastAsia="Arial" w:hAnsi="Arial" w:cs="Arial"/>
          <w:color w:val="000000"/>
          <w:sz w:val="24"/>
        </w:rPr>
      </w:pPr>
    </w:p>
    <w:p w:rsidR="006446F0" w:rsidRDefault="006446F0" w:rsidP="00A52A50">
      <w:pPr>
        <w:rPr>
          <w:rFonts w:ascii="Arial" w:eastAsia="Arial" w:hAnsi="Arial" w:cs="Arial"/>
          <w:color w:val="000000"/>
        </w:rPr>
      </w:pPr>
    </w:p>
    <w:p w:rsidR="006446F0" w:rsidRDefault="006446F0" w:rsidP="006446F0">
      <w:pPr>
        <w:rPr>
          <w:rFonts w:ascii="Arial" w:hAnsi="Arial" w:cs="Arial"/>
          <w:b/>
          <w:bCs/>
          <w:color w:val="000000"/>
          <w:sz w:val="36"/>
          <w:szCs w:val="36"/>
        </w:rPr>
      </w:pPr>
      <w:r>
        <w:rPr>
          <w:rFonts w:ascii="Arial" w:hAnsi="Arial" w:cs="Arial"/>
          <w:b/>
          <w:bCs/>
          <w:color w:val="000000"/>
          <w:sz w:val="36"/>
          <w:szCs w:val="36"/>
        </w:rPr>
        <w:t xml:space="preserve">   </w:t>
      </w:r>
      <w:r w:rsidRPr="006446F0">
        <w:rPr>
          <w:rFonts w:ascii="Arial" w:hAnsi="Arial" w:cs="Arial"/>
          <w:b/>
          <w:bCs/>
          <w:color w:val="000000"/>
          <w:sz w:val="36"/>
          <w:szCs w:val="36"/>
        </w:rPr>
        <w:t>Autor más conocido de la provincia Puntarenas</w:t>
      </w:r>
    </w:p>
    <w:p w:rsidR="00B27946" w:rsidRPr="009F6309" w:rsidRDefault="00B27946" w:rsidP="009F6309">
      <w:pPr>
        <w:pStyle w:val="Heading1"/>
        <w:keepNext w:val="0"/>
        <w:keepLines w:val="0"/>
        <w:shd w:val="clear" w:color="auto" w:fill="FFFFFF"/>
        <w:spacing w:before="0" w:after="0" w:line="330" w:lineRule="auto"/>
        <w:jc w:val="center"/>
        <w:rPr>
          <w:color w:val="1F1F1F"/>
          <w:sz w:val="2"/>
          <w:szCs w:val="2"/>
          <w:highlight w:val="white"/>
        </w:rPr>
      </w:pPr>
      <w:r w:rsidRPr="009F6309">
        <w:rPr>
          <w:rFonts w:eastAsia="Georgia"/>
          <w:color w:val="1F1F1F"/>
          <w:szCs w:val="53"/>
          <w:highlight w:val="white"/>
        </w:rPr>
        <w:t>Virginia Grutter</w:t>
      </w:r>
    </w:p>
    <w:p w:rsidR="00B27946" w:rsidRPr="00B810CC" w:rsidRDefault="00B27946" w:rsidP="00B810CC">
      <w:pPr>
        <w:shd w:val="clear" w:color="auto" w:fill="FFFFFF"/>
        <w:spacing w:before="100" w:after="100"/>
        <w:jc w:val="both"/>
        <w:rPr>
          <w:rFonts w:ascii="Arial" w:hAnsi="Arial" w:cs="Arial"/>
          <w:color w:val="202122"/>
          <w:sz w:val="24"/>
          <w:szCs w:val="21"/>
        </w:rPr>
      </w:pPr>
      <w:r w:rsidRPr="00B810CC">
        <w:rPr>
          <w:rFonts w:ascii="Arial" w:hAnsi="Arial" w:cs="Arial"/>
          <w:color w:val="202122"/>
          <w:sz w:val="24"/>
          <w:szCs w:val="21"/>
        </w:rPr>
        <w:t xml:space="preserve">Fue una escritora, actriz y directora teatral costarricense, originaria de la provincia de Puntarenas. </w:t>
      </w:r>
      <w:r w:rsidRPr="00B810CC">
        <w:rPr>
          <w:rFonts w:ascii="Arial" w:hAnsi="Arial" w:cs="Arial"/>
          <w:color w:val="202122"/>
          <w:sz w:val="24"/>
          <w:szCs w:val="21"/>
          <w:highlight w:val="white"/>
        </w:rPr>
        <w:t>Nació el 20 de abril de 1929.</w:t>
      </w:r>
      <w:r w:rsidRPr="00B810CC">
        <w:rPr>
          <w:rFonts w:ascii="Arial" w:hAnsi="Arial" w:cs="Arial"/>
          <w:color w:val="202122"/>
          <w:sz w:val="24"/>
          <w:szCs w:val="21"/>
        </w:rPr>
        <w:t xml:space="preserve"> Realizó sus estudios primarios en la ciudad de Puntarenas, donde también estudió alemán. Cuando aún era una niña, tiempo después su familia se mudó a Hamburgo, luego empezó la guerra de Alemania con Polonia y esto provocó una abrupta separación de su familia y así Virginia terminó </w:t>
      </w:r>
      <w:proofErr w:type="spellStart"/>
      <w:r w:rsidRPr="00B810CC">
        <w:rPr>
          <w:rFonts w:ascii="Arial" w:hAnsi="Arial" w:cs="Arial"/>
          <w:color w:val="202122"/>
          <w:sz w:val="24"/>
          <w:szCs w:val="21"/>
        </w:rPr>
        <w:t>refugiandose</w:t>
      </w:r>
      <w:proofErr w:type="spellEnd"/>
      <w:r w:rsidRPr="00B810CC">
        <w:rPr>
          <w:rFonts w:ascii="Arial" w:hAnsi="Arial" w:cs="Arial"/>
          <w:color w:val="202122"/>
          <w:sz w:val="24"/>
          <w:szCs w:val="21"/>
        </w:rPr>
        <w:t xml:space="preserve"> en Génova al lado de su madre, su padre tuvo que huir hacia la Unión Soviética y luego a Japón. La familia se reencontró en Costa Rica en 1941. </w:t>
      </w:r>
    </w:p>
    <w:p w:rsidR="00B27946" w:rsidRPr="00B810CC" w:rsidRDefault="00B27946" w:rsidP="00B810CC">
      <w:pPr>
        <w:shd w:val="clear" w:color="auto" w:fill="FFFFFF"/>
        <w:spacing w:before="100" w:after="100"/>
        <w:jc w:val="both"/>
        <w:rPr>
          <w:rFonts w:ascii="Arial" w:hAnsi="Arial" w:cs="Arial"/>
          <w:color w:val="202122"/>
          <w:sz w:val="24"/>
          <w:szCs w:val="21"/>
        </w:rPr>
      </w:pPr>
    </w:p>
    <w:p w:rsidR="00B27946" w:rsidRPr="00B810CC" w:rsidRDefault="00B27946" w:rsidP="00B810CC">
      <w:pPr>
        <w:shd w:val="clear" w:color="auto" w:fill="FFFFFF"/>
        <w:spacing w:before="100" w:after="100"/>
        <w:jc w:val="both"/>
        <w:rPr>
          <w:rFonts w:ascii="Arial" w:hAnsi="Arial" w:cs="Arial"/>
          <w:color w:val="202122"/>
          <w:sz w:val="24"/>
          <w:szCs w:val="21"/>
        </w:rPr>
      </w:pPr>
      <w:r w:rsidRPr="00B810CC">
        <w:rPr>
          <w:rFonts w:ascii="Arial" w:hAnsi="Arial" w:cs="Arial"/>
          <w:color w:val="202122"/>
          <w:sz w:val="24"/>
          <w:szCs w:val="21"/>
        </w:rPr>
        <w:t xml:space="preserve">Todos estos acontecimientos marcaron a </w:t>
      </w:r>
      <w:proofErr w:type="spellStart"/>
      <w:r w:rsidRPr="00B810CC">
        <w:rPr>
          <w:rFonts w:ascii="Arial" w:hAnsi="Arial" w:cs="Arial"/>
          <w:color w:val="202122"/>
          <w:sz w:val="24"/>
          <w:szCs w:val="21"/>
        </w:rPr>
        <w:t>Virgnia</w:t>
      </w:r>
      <w:proofErr w:type="spellEnd"/>
      <w:r w:rsidRPr="00B810CC">
        <w:rPr>
          <w:rFonts w:ascii="Arial" w:hAnsi="Arial" w:cs="Arial"/>
          <w:color w:val="202122"/>
          <w:sz w:val="24"/>
          <w:szCs w:val="21"/>
        </w:rPr>
        <w:t xml:space="preserve"> y esto lo demuestra en su forma </w:t>
      </w:r>
      <w:proofErr w:type="spellStart"/>
      <w:r w:rsidRPr="00B810CC">
        <w:rPr>
          <w:rFonts w:ascii="Arial" w:hAnsi="Arial" w:cs="Arial"/>
          <w:color w:val="202122"/>
          <w:sz w:val="24"/>
          <w:szCs w:val="21"/>
        </w:rPr>
        <w:t>artistica</w:t>
      </w:r>
      <w:proofErr w:type="spellEnd"/>
      <w:r w:rsidRPr="00B810CC">
        <w:rPr>
          <w:rFonts w:ascii="Arial" w:hAnsi="Arial" w:cs="Arial"/>
          <w:color w:val="202122"/>
          <w:sz w:val="24"/>
          <w:szCs w:val="21"/>
        </w:rPr>
        <w:t xml:space="preserve">. Virginia perteneció al grupo de poetas de la Generación de los 50. Esta generación literaria procura abordar el mundo moderno y los problemas del momento, estuvo influenciada por algunos hechos históricos como la Segunda Guerra Mundial y la Revolución del 48 en Costa Rica. Es una generación que los </w:t>
      </w:r>
      <w:proofErr w:type="spellStart"/>
      <w:r w:rsidRPr="00B810CC">
        <w:rPr>
          <w:rFonts w:ascii="Arial" w:hAnsi="Arial" w:cs="Arial"/>
          <w:color w:val="202122"/>
          <w:sz w:val="24"/>
          <w:szCs w:val="21"/>
        </w:rPr>
        <w:t>los</w:t>
      </w:r>
      <w:proofErr w:type="spellEnd"/>
      <w:r w:rsidRPr="00B810CC">
        <w:rPr>
          <w:rFonts w:ascii="Arial" w:hAnsi="Arial" w:cs="Arial"/>
          <w:color w:val="202122"/>
          <w:sz w:val="24"/>
          <w:szCs w:val="21"/>
        </w:rPr>
        <w:t xml:space="preserve"> conduce al expresionismo: una poesía que refleja la realidad transformada y la subjetividad, la temática erótica y denuncia social. (</w:t>
      </w:r>
      <w:proofErr w:type="spellStart"/>
      <w:r w:rsidRPr="00B810CC">
        <w:rPr>
          <w:rFonts w:ascii="Arial" w:hAnsi="Arial" w:cs="Arial"/>
          <w:color w:val="202122"/>
          <w:sz w:val="24"/>
          <w:szCs w:val="21"/>
        </w:rPr>
        <w:t>Duverrán</w:t>
      </w:r>
      <w:proofErr w:type="spellEnd"/>
      <w:r w:rsidRPr="00B810CC">
        <w:rPr>
          <w:rFonts w:ascii="Arial" w:hAnsi="Arial" w:cs="Arial"/>
          <w:color w:val="202122"/>
          <w:sz w:val="24"/>
          <w:szCs w:val="21"/>
        </w:rPr>
        <w:t>, 1994)</w:t>
      </w:r>
      <w:r w:rsidRPr="00B810CC">
        <w:rPr>
          <w:rFonts w:ascii="Arial" w:hAnsi="Arial" w:cs="Arial"/>
          <w:color w:val="202122"/>
          <w:sz w:val="24"/>
          <w:szCs w:val="21"/>
        </w:rPr>
        <w:cr/>
      </w:r>
    </w:p>
    <w:p w:rsidR="00B27946" w:rsidRDefault="00B27946" w:rsidP="009F6309">
      <w:pPr>
        <w:shd w:val="clear" w:color="auto" w:fill="FFFFFF"/>
        <w:spacing w:before="100" w:after="100"/>
        <w:jc w:val="both"/>
        <w:rPr>
          <w:rFonts w:ascii="Arial" w:hAnsi="Arial" w:cs="Arial"/>
          <w:color w:val="202122"/>
          <w:sz w:val="24"/>
          <w:szCs w:val="21"/>
        </w:rPr>
      </w:pPr>
      <w:r w:rsidRPr="00B810CC">
        <w:rPr>
          <w:rFonts w:ascii="Arial" w:hAnsi="Arial" w:cs="Arial"/>
          <w:color w:val="202122"/>
          <w:sz w:val="24"/>
          <w:szCs w:val="21"/>
        </w:rPr>
        <w:t xml:space="preserve">En 1994 por la Editorial de la Universidad de Costa Rica se publicó Cantos de cuna y de batalla, su último libro, se considera una transición entre la poesía política </w:t>
      </w:r>
      <w:r w:rsidRPr="00B810CC">
        <w:rPr>
          <w:rFonts w:ascii="Arial" w:hAnsi="Arial" w:cs="Arial"/>
          <w:color w:val="202122"/>
          <w:sz w:val="24"/>
          <w:szCs w:val="21"/>
        </w:rPr>
        <w:lastRenderedPageBreak/>
        <w:t>latinoamericana y la poesía testimonial, es decir, que da voz a las víctimas de la injusticia social. Este libro recibió el Premio Áncora de Literatura en 1996</w:t>
      </w:r>
      <w:r w:rsidR="009F6309">
        <w:rPr>
          <w:rFonts w:ascii="Arial" w:hAnsi="Arial" w:cs="Arial"/>
          <w:color w:val="202122"/>
          <w:sz w:val="24"/>
          <w:szCs w:val="21"/>
        </w:rPr>
        <w:t>.</w:t>
      </w:r>
    </w:p>
    <w:p w:rsidR="009F6309" w:rsidRDefault="009F6309" w:rsidP="009F6309">
      <w:pPr>
        <w:shd w:val="clear" w:color="auto" w:fill="FFFFFF"/>
        <w:spacing w:before="100" w:after="100"/>
        <w:jc w:val="both"/>
        <w:rPr>
          <w:rFonts w:ascii="Arial" w:hAnsi="Arial" w:cs="Arial"/>
          <w:color w:val="202122"/>
          <w:sz w:val="24"/>
          <w:szCs w:val="21"/>
        </w:rPr>
      </w:pPr>
    </w:p>
    <w:p w:rsidR="009F6309" w:rsidRDefault="009F6309" w:rsidP="009F6309">
      <w:pPr>
        <w:shd w:val="clear" w:color="auto" w:fill="FFFFFF"/>
        <w:spacing w:before="100" w:after="100"/>
        <w:jc w:val="both"/>
        <w:rPr>
          <w:rFonts w:ascii="Arial" w:hAnsi="Arial" w:cs="Arial"/>
          <w:b/>
          <w:bCs/>
          <w:iCs/>
          <w:color w:val="000000"/>
          <w:sz w:val="30"/>
          <w:szCs w:val="30"/>
        </w:rPr>
      </w:pPr>
      <w:r w:rsidRPr="009F6309">
        <w:rPr>
          <w:rFonts w:ascii="Arial" w:hAnsi="Arial" w:cs="Arial"/>
          <w:b/>
          <w:bCs/>
          <w:iCs/>
          <w:color w:val="000000"/>
          <w:sz w:val="30"/>
          <w:szCs w:val="30"/>
        </w:rPr>
        <w:t xml:space="preserve">         </w:t>
      </w:r>
      <w:r>
        <w:rPr>
          <w:rFonts w:ascii="Arial" w:hAnsi="Arial" w:cs="Arial"/>
          <w:b/>
          <w:bCs/>
          <w:iCs/>
          <w:color w:val="000000"/>
          <w:sz w:val="30"/>
          <w:szCs w:val="30"/>
        </w:rPr>
        <w:t xml:space="preserve">                         </w:t>
      </w:r>
    </w:p>
    <w:p w:rsidR="009F6309" w:rsidRPr="009F6309" w:rsidRDefault="009F6309" w:rsidP="009F6309">
      <w:pPr>
        <w:shd w:val="clear" w:color="auto" w:fill="FFFFFF"/>
        <w:spacing w:before="100" w:after="100"/>
        <w:jc w:val="both"/>
        <w:rPr>
          <w:rFonts w:ascii="Arial" w:hAnsi="Arial" w:cs="Arial"/>
          <w:b/>
          <w:bCs/>
          <w:color w:val="000000"/>
          <w:sz w:val="36"/>
          <w:szCs w:val="36"/>
        </w:rPr>
      </w:pPr>
      <w:r>
        <w:rPr>
          <w:rFonts w:ascii="Arial" w:hAnsi="Arial" w:cs="Arial"/>
          <w:b/>
          <w:bCs/>
          <w:iCs/>
          <w:color w:val="000000"/>
          <w:sz w:val="30"/>
          <w:szCs w:val="30"/>
        </w:rPr>
        <w:t xml:space="preserve">                               </w:t>
      </w:r>
      <w:r w:rsidRPr="009F6309">
        <w:rPr>
          <w:rFonts w:ascii="Arial" w:hAnsi="Arial" w:cs="Arial"/>
          <w:b/>
          <w:bCs/>
          <w:iCs/>
          <w:color w:val="000000"/>
          <w:sz w:val="36"/>
          <w:szCs w:val="30"/>
        </w:rPr>
        <w:t>Festividades</w:t>
      </w:r>
      <w:r w:rsidRPr="009F6309">
        <w:rPr>
          <w:rFonts w:ascii="Arial" w:hAnsi="Arial" w:cs="Arial"/>
          <w:b/>
          <w:bCs/>
          <w:iCs/>
          <w:color w:val="000000"/>
          <w:sz w:val="30"/>
          <w:szCs w:val="30"/>
        </w:rPr>
        <w:t xml:space="preserve"> Religiosas</w:t>
      </w:r>
    </w:p>
    <w:p w:rsidR="009F6309" w:rsidRDefault="009F6309" w:rsidP="009F6309">
      <w:pPr>
        <w:shd w:val="clear" w:color="auto" w:fill="FFFFFF"/>
        <w:spacing w:before="100" w:after="100"/>
        <w:jc w:val="center"/>
        <w:rPr>
          <w:rFonts w:ascii="Arial" w:hAnsi="Arial" w:cs="Arial"/>
          <w:b/>
          <w:color w:val="202122"/>
          <w:sz w:val="24"/>
          <w:szCs w:val="21"/>
        </w:rPr>
      </w:pPr>
    </w:p>
    <w:p w:rsidR="009F6309" w:rsidRPr="009F6309" w:rsidRDefault="009F6309" w:rsidP="009F6309">
      <w:pPr>
        <w:shd w:val="clear" w:color="auto" w:fill="FFFFFF"/>
        <w:spacing w:before="100" w:after="100"/>
        <w:jc w:val="center"/>
        <w:rPr>
          <w:rFonts w:ascii="Arial" w:hAnsi="Arial" w:cs="Arial"/>
          <w:b/>
          <w:color w:val="202122"/>
          <w:sz w:val="24"/>
          <w:szCs w:val="21"/>
        </w:rPr>
      </w:pPr>
      <w:r>
        <w:rPr>
          <w:rFonts w:ascii="Arial" w:hAnsi="Arial" w:cs="Arial"/>
          <w:b/>
          <w:color w:val="202122"/>
          <w:sz w:val="24"/>
          <w:szCs w:val="21"/>
        </w:rPr>
        <w:t>EL REZO</w:t>
      </w:r>
      <w:r w:rsidRPr="009F6309">
        <w:rPr>
          <w:rFonts w:ascii="Arial" w:hAnsi="Arial" w:cs="Arial"/>
          <w:b/>
          <w:color w:val="202122"/>
          <w:sz w:val="24"/>
          <w:szCs w:val="21"/>
        </w:rPr>
        <w:t xml:space="preserve"> DEL NIÑO</w:t>
      </w:r>
    </w:p>
    <w:p w:rsidR="006446F0" w:rsidRDefault="009F6309" w:rsidP="009F6309">
      <w:pPr>
        <w:shd w:val="clear" w:color="auto" w:fill="FFFFFF"/>
        <w:spacing w:before="100" w:after="100"/>
        <w:jc w:val="both"/>
        <w:rPr>
          <w:rFonts w:ascii="Arial" w:hAnsi="Arial" w:cs="Arial"/>
          <w:color w:val="202122"/>
          <w:sz w:val="24"/>
          <w:szCs w:val="21"/>
        </w:rPr>
      </w:pPr>
      <w:r w:rsidRPr="009F6309">
        <w:rPr>
          <w:rFonts w:ascii="Arial" w:hAnsi="Arial" w:cs="Arial"/>
          <w:color w:val="202122"/>
          <w:sz w:val="24"/>
          <w:szCs w:val="21"/>
        </w:rPr>
        <w:t>Desde el 6 de enero de cada año, las familias católicas en</w:t>
      </w:r>
      <w:r w:rsidRPr="009F6309">
        <w:rPr>
          <w:rFonts w:ascii="Arial" w:hAnsi="Arial" w:cs="Arial"/>
          <w:color w:val="202122"/>
          <w:sz w:val="24"/>
          <w:szCs w:val="21"/>
        </w:rPr>
        <w:t xml:space="preserve"> </w:t>
      </w:r>
      <w:r w:rsidRPr="009F6309">
        <w:rPr>
          <w:rFonts w:ascii="Arial" w:hAnsi="Arial" w:cs="Arial"/>
          <w:color w:val="202122"/>
          <w:sz w:val="24"/>
          <w:szCs w:val="21"/>
        </w:rPr>
        <w:t xml:space="preserve">Costa Rica se reúnen con </w:t>
      </w:r>
      <w:r>
        <w:rPr>
          <w:rFonts w:ascii="Arial" w:hAnsi="Arial" w:cs="Arial"/>
          <w:color w:val="202122"/>
          <w:sz w:val="24"/>
          <w:szCs w:val="21"/>
        </w:rPr>
        <w:t xml:space="preserve">amigos y vecinos para rezar los </w:t>
      </w:r>
      <w:r w:rsidRPr="009F6309">
        <w:rPr>
          <w:rFonts w:ascii="Arial" w:hAnsi="Arial" w:cs="Arial"/>
          <w:color w:val="202122"/>
          <w:sz w:val="24"/>
          <w:szCs w:val="21"/>
        </w:rPr>
        <w:t>misterios gozosos del Sa</w:t>
      </w:r>
      <w:r>
        <w:rPr>
          <w:rFonts w:ascii="Arial" w:hAnsi="Arial" w:cs="Arial"/>
          <w:color w:val="202122"/>
          <w:sz w:val="24"/>
          <w:szCs w:val="21"/>
        </w:rPr>
        <w:t xml:space="preserve">nto Rosario como una muestra de </w:t>
      </w:r>
      <w:r w:rsidRPr="009F6309">
        <w:rPr>
          <w:rFonts w:ascii="Arial" w:hAnsi="Arial" w:cs="Arial"/>
          <w:color w:val="202122"/>
          <w:sz w:val="24"/>
          <w:szCs w:val="21"/>
        </w:rPr>
        <w:t>agradecimiento por las bendi</w:t>
      </w:r>
      <w:r>
        <w:rPr>
          <w:rFonts w:ascii="Arial" w:hAnsi="Arial" w:cs="Arial"/>
          <w:color w:val="202122"/>
          <w:sz w:val="24"/>
          <w:szCs w:val="21"/>
        </w:rPr>
        <w:t xml:space="preserve">ciones recibidas durante el año </w:t>
      </w:r>
      <w:r w:rsidRPr="009F6309">
        <w:rPr>
          <w:rFonts w:ascii="Arial" w:hAnsi="Arial" w:cs="Arial"/>
          <w:color w:val="202122"/>
          <w:sz w:val="24"/>
          <w:szCs w:val="21"/>
        </w:rPr>
        <w:t>anterior</w:t>
      </w:r>
      <w:r w:rsidRPr="009F6309">
        <w:rPr>
          <w:rFonts w:ascii="Arial" w:hAnsi="Arial" w:cs="Arial"/>
          <w:color w:val="202122"/>
          <w:sz w:val="24"/>
          <w:szCs w:val="21"/>
        </w:rPr>
        <w:t>...</w:t>
      </w:r>
    </w:p>
    <w:p w:rsidR="009F6309" w:rsidRPr="009F6309" w:rsidRDefault="009F6309" w:rsidP="009F6309">
      <w:pPr>
        <w:shd w:val="clear" w:color="auto" w:fill="FFFFFF"/>
        <w:spacing w:before="100" w:after="100"/>
        <w:jc w:val="both"/>
        <w:rPr>
          <w:rFonts w:ascii="Arial" w:hAnsi="Arial" w:cs="Arial"/>
          <w:b/>
          <w:bCs/>
          <w:iCs/>
          <w:color w:val="000000"/>
          <w:sz w:val="30"/>
          <w:szCs w:val="30"/>
        </w:rPr>
      </w:pPr>
    </w:p>
    <w:p w:rsidR="009F6309" w:rsidRDefault="009F6309" w:rsidP="009F6309">
      <w:pPr>
        <w:shd w:val="clear" w:color="auto" w:fill="FFFFFF"/>
        <w:spacing w:before="100" w:after="100"/>
        <w:jc w:val="both"/>
        <w:rPr>
          <w:rFonts w:ascii="Arial" w:hAnsi="Arial" w:cs="Arial"/>
          <w:b/>
          <w:bCs/>
          <w:iCs/>
          <w:color w:val="000000"/>
          <w:sz w:val="30"/>
          <w:szCs w:val="30"/>
        </w:rPr>
      </w:pPr>
      <w:r w:rsidRPr="009F6309">
        <w:rPr>
          <w:rFonts w:ascii="Arial" w:hAnsi="Arial" w:cs="Arial"/>
          <w:b/>
          <w:bCs/>
          <w:iCs/>
          <w:color w:val="000000"/>
          <w:sz w:val="30"/>
          <w:szCs w:val="30"/>
        </w:rPr>
        <w:t xml:space="preserve">                    </w:t>
      </w:r>
      <w:r>
        <w:rPr>
          <w:rFonts w:ascii="Arial" w:hAnsi="Arial" w:cs="Arial"/>
          <w:b/>
          <w:bCs/>
          <w:iCs/>
          <w:color w:val="000000"/>
          <w:sz w:val="30"/>
          <w:szCs w:val="30"/>
        </w:rPr>
        <w:t xml:space="preserve">              </w:t>
      </w:r>
    </w:p>
    <w:p w:rsidR="009F6309" w:rsidRDefault="009F6309" w:rsidP="009F6309">
      <w:pPr>
        <w:shd w:val="clear" w:color="auto" w:fill="FFFFFF"/>
        <w:spacing w:before="100" w:after="100"/>
        <w:jc w:val="both"/>
        <w:rPr>
          <w:rFonts w:ascii="Arial" w:hAnsi="Arial" w:cs="Arial"/>
          <w:b/>
          <w:bCs/>
          <w:iCs/>
          <w:color w:val="000000"/>
          <w:sz w:val="30"/>
          <w:szCs w:val="30"/>
        </w:rPr>
      </w:pPr>
    </w:p>
    <w:p w:rsidR="009F6309" w:rsidRDefault="009F6309" w:rsidP="009F6309">
      <w:pPr>
        <w:shd w:val="clear" w:color="auto" w:fill="FFFFFF"/>
        <w:spacing w:before="100" w:after="100"/>
        <w:jc w:val="both"/>
        <w:rPr>
          <w:rFonts w:ascii="Arial" w:hAnsi="Arial" w:cs="Arial"/>
          <w:b/>
          <w:bCs/>
          <w:iCs/>
          <w:color w:val="000000"/>
          <w:sz w:val="30"/>
          <w:szCs w:val="30"/>
        </w:rPr>
      </w:pPr>
      <w:r>
        <w:rPr>
          <w:rFonts w:ascii="Arial" w:hAnsi="Arial" w:cs="Arial"/>
          <w:b/>
          <w:bCs/>
          <w:iCs/>
          <w:color w:val="000000"/>
          <w:sz w:val="30"/>
          <w:szCs w:val="30"/>
        </w:rPr>
        <w:t xml:space="preserve">                                </w:t>
      </w:r>
      <w:r w:rsidRPr="009F6309">
        <w:rPr>
          <w:rFonts w:ascii="Arial" w:hAnsi="Arial" w:cs="Arial"/>
          <w:b/>
          <w:bCs/>
          <w:iCs/>
          <w:color w:val="000000"/>
          <w:sz w:val="30"/>
          <w:szCs w:val="30"/>
        </w:rPr>
        <w:t>Costumbres y Tradiciones</w:t>
      </w:r>
    </w:p>
    <w:p w:rsidR="009F6309" w:rsidRDefault="009F6309" w:rsidP="009F6309">
      <w:pPr>
        <w:shd w:val="clear" w:color="auto" w:fill="FFFFFF"/>
        <w:spacing w:before="100" w:after="100"/>
        <w:jc w:val="both"/>
        <w:rPr>
          <w:rFonts w:ascii="Arial" w:hAnsi="Arial" w:cs="Arial"/>
          <w:b/>
          <w:bCs/>
          <w:iCs/>
          <w:color w:val="000000"/>
          <w:sz w:val="30"/>
          <w:szCs w:val="30"/>
        </w:rPr>
      </w:pPr>
    </w:p>
    <w:p w:rsidR="009F6309" w:rsidRDefault="009F6309" w:rsidP="009F6309">
      <w:pPr>
        <w:rPr>
          <w:rFonts w:ascii="Arial" w:eastAsia="Arial" w:hAnsi="Arial" w:cs="Arial"/>
          <w:b/>
          <w:color w:val="202122"/>
          <w:sz w:val="32"/>
          <w:highlight w:val="white"/>
        </w:rPr>
      </w:pPr>
    </w:p>
    <w:p w:rsidR="009F6309" w:rsidRPr="009F6309" w:rsidRDefault="009F6309" w:rsidP="009F6309">
      <w:pPr>
        <w:shd w:val="clear" w:color="auto" w:fill="FFFFFF"/>
        <w:spacing w:before="100" w:after="100"/>
        <w:jc w:val="center"/>
        <w:rPr>
          <w:rFonts w:ascii="Arial" w:hAnsi="Arial" w:cs="Arial"/>
          <w:b/>
          <w:color w:val="202122"/>
          <w:sz w:val="24"/>
          <w:szCs w:val="21"/>
        </w:rPr>
      </w:pPr>
      <w:r w:rsidRPr="009F6309">
        <w:rPr>
          <w:rFonts w:ascii="Arial" w:hAnsi="Arial" w:cs="Arial"/>
          <w:b/>
          <w:color w:val="202122"/>
          <w:sz w:val="24"/>
          <w:szCs w:val="21"/>
        </w:rPr>
        <w:t>DESFILE DE FAROLES</w:t>
      </w:r>
    </w:p>
    <w:p w:rsidR="009F6309" w:rsidRPr="009F6309" w:rsidRDefault="009F6309" w:rsidP="009F6309">
      <w:pPr>
        <w:pStyle w:val="NormalWeb"/>
        <w:spacing w:before="0" w:beforeAutospacing="0" w:after="300" w:afterAutospacing="0"/>
        <w:jc w:val="both"/>
        <w:textAlignment w:val="baseline"/>
        <w:rPr>
          <w:rFonts w:ascii="Arial" w:hAnsi="Arial" w:cs="Arial"/>
          <w:color w:val="616161"/>
          <w:lang w:val="es-MX"/>
        </w:rPr>
      </w:pPr>
      <w:r w:rsidRPr="009F6309">
        <w:rPr>
          <w:rFonts w:ascii="Arial" w:eastAsiaTheme="minorHAnsi" w:hAnsi="Arial" w:cs="Arial"/>
          <w:color w:val="202122"/>
          <w:szCs w:val="21"/>
          <w:lang w:val="es-NI"/>
        </w:rPr>
        <w:t>El 14 de setiembre se conmemora y se recrean los acontecimientos ocurridos en la Ciudad de Guatemala, la noche previa al día en que se declaró la Independencia del Imperio Español</w:t>
      </w:r>
      <w:r w:rsidRPr="009F6309">
        <w:rPr>
          <w:rFonts w:ascii="Arial" w:hAnsi="Arial" w:cs="Arial"/>
          <w:color w:val="616161"/>
          <w:lang w:val="es-MX"/>
        </w:rPr>
        <w:t>.</w:t>
      </w:r>
    </w:p>
    <w:p w:rsidR="009F6309" w:rsidRPr="009F6309" w:rsidRDefault="009F6309" w:rsidP="009F6309">
      <w:pPr>
        <w:shd w:val="clear" w:color="auto" w:fill="FFFFFF"/>
        <w:spacing w:before="100" w:after="100"/>
        <w:jc w:val="center"/>
        <w:rPr>
          <w:rFonts w:ascii="Arial" w:hAnsi="Arial" w:cs="Arial"/>
          <w:b/>
          <w:color w:val="202122"/>
          <w:sz w:val="24"/>
          <w:szCs w:val="21"/>
        </w:rPr>
      </w:pPr>
      <w:r w:rsidRPr="009F6309">
        <w:rPr>
          <w:rFonts w:ascii="Arial" w:hAnsi="Arial" w:cs="Arial"/>
          <w:b/>
          <w:color w:val="202122"/>
          <w:sz w:val="24"/>
          <w:szCs w:val="21"/>
        </w:rPr>
        <w:t xml:space="preserve">CARNAVALES DE PUNTARENAS </w:t>
      </w:r>
    </w:p>
    <w:p w:rsidR="009F6309" w:rsidRDefault="009F6309" w:rsidP="009F6309">
      <w:pPr>
        <w:pStyle w:val="NormalWeb"/>
        <w:spacing w:before="0" w:beforeAutospacing="0" w:after="300" w:afterAutospacing="0"/>
        <w:jc w:val="both"/>
        <w:textAlignment w:val="baseline"/>
        <w:rPr>
          <w:rFonts w:ascii="Arial" w:eastAsiaTheme="minorHAnsi" w:hAnsi="Arial" w:cs="Arial"/>
          <w:color w:val="202122"/>
          <w:szCs w:val="21"/>
          <w:lang w:val="es-NI"/>
        </w:rPr>
      </w:pPr>
      <w:r w:rsidRPr="009F6309">
        <w:rPr>
          <w:rFonts w:ascii="Arial" w:eastAsiaTheme="minorHAnsi" w:hAnsi="Arial" w:cs="Arial"/>
          <w:color w:val="202122"/>
          <w:szCs w:val="21"/>
          <w:lang w:val="es-NI"/>
        </w:rPr>
        <w:t>El Carnaval de Puntarenas recibe a miles de visitantes de todas partes para bailar toda la noche, disfrutar de un espectáculo de fuegos artificiales y participar en una serie de actividades recreativas.</w:t>
      </w:r>
      <w:r w:rsidR="00724174">
        <w:rPr>
          <w:rFonts w:ascii="Arial" w:eastAsiaTheme="minorHAnsi" w:hAnsi="Arial" w:cs="Arial"/>
          <w:color w:val="202122"/>
          <w:szCs w:val="21"/>
          <w:lang w:val="es-NI"/>
        </w:rPr>
        <w:t xml:space="preserve"> </w:t>
      </w:r>
      <w:r w:rsidRPr="009F6309">
        <w:rPr>
          <w:rFonts w:ascii="Arial" w:eastAsiaTheme="minorHAnsi" w:hAnsi="Arial" w:cs="Arial"/>
          <w:color w:val="202122"/>
          <w:szCs w:val="21"/>
          <w:lang w:val="es-NI"/>
        </w:rPr>
        <w:t>Tradicionalmente, el Carnaval es una temporada festiva, que se realiza entre febrero y marzo.</w:t>
      </w:r>
    </w:p>
    <w:p w:rsidR="00724174" w:rsidRDefault="00724174" w:rsidP="00724174">
      <w:pPr>
        <w:shd w:val="clear" w:color="auto" w:fill="FFFFFF"/>
        <w:spacing w:before="100" w:after="100"/>
        <w:jc w:val="center"/>
        <w:rPr>
          <w:rFonts w:ascii="Arial" w:hAnsi="Arial" w:cs="Arial"/>
          <w:b/>
          <w:color w:val="202122"/>
          <w:sz w:val="24"/>
          <w:szCs w:val="21"/>
        </w:rPr>
      </w:pPr>
      <w:r w:rsidRPr="00724174">
        <w:rPr>
          <w:rFonts w:ascii="Arial" w:hAnsi="Arial" w:cs="Arial"/>
          <w:b/>
          <w:color w:val="202122"/>
          <w:sz w:val="30"/>
          <w:szCs w:val="30"/>
        </w:rPr>
        <w:t xml:space="preserve">   </w:t>
      </w:r>
      <w:r w:rsidRPr="00724174">
        <w:rPr>
          <w:rFonts w:ascii="Arial" w:hAnsi="Arial" w:cs="Arial"/>
          <w:b/>
          <w:color w:val="202122"/>
          <w:sz w:val="24"/>
          <w:szCs w:val="21"/>
        </w:rPr>
        <w:t>Co</w:t>
      </w:r>
      <w:r>
        <w:rPr>
          <w:rFonts w:ascii="Arial" w:hAnsi="Arial" w:cs="Arial"/>
          <w:b/>
          <w:color w:val="202122"/>
          <w:sz w:val="24"/>
          <w:szCs w:val="21"/>
        </w:rPr>
        <w:t>stumbre bananera</w:t>
      </w:r>
    </w:p>
    <w:p w:rsidR="00724174" w:rsidRPr="00724174" w:rsidRDefault="00724174" w:rsidP="00724174">
      <w:pPr>
        <w:shd w:val="clear" w:color="auto" w:fill="FFFFFF"/>
        <w:spacing w:before="100" w:after="100"/>
        <w:jc w:val="both"/>
        <w:rPr>
          <w:rFonts w:ascii="Arial" w:hAnsi="Arial" w:cs="Arial"/>
          <w:b/>
          <w:color w:val="202122"/>
          <w:sz w:val="30"/>
          <w:szCs w:val="30"/>
        </w:rPr>
      </w:pPr>
      <w:r w:rsidRPr="00724174">
        <w:rPr>
          <w:rFonts w:ascii="Arial" w:hAnsi="Arial" w:cs="Arial"/>
          <w:color w:val="202122"/>
          <w:sz w:val="24"/>
          <w:szCs w:val="21"/>
        </w:rPr>
        <w:t xml:space="preserve"> Si el café remite a la época colonial de Costa Rica y a su territorio más continental, el banano se vincula con la costa de ese país. Esa zona costera, por su historia, se ha relacionado con la metáfora del “sueño americano” de los costarricenses</w:t>
      </w:r>
    </w:p>
    <w:p w:rsidR="00724174" w:rsidRDefault="00724174" w:rsidP="009F6309">
      <w:pPr>
        <w:pStyle w:val="NormalWeb"/>
        <w:spacing w:before="0" w:beforeAutospacing="0" w:after="300" w:afterAutospacing="0"/>
        <w:jc w:val="both"/>
        <w:textAlignment w:val="baseline"/>
        <w:rPr>
          <w:rFonts w:ascii="Arial" w:eastAsiaTheme="minorHAnsi" w:hAnsi="Arial" w:cs="Arial"/>
          <w:color w:val="202122"/>
          <w:szCs w:val="21"/>
          <w:lang w:val="es-NI"/>
        </w:rPr>
      </w:pPr>
    </w:p>
    <w:p w:rsidR="00724174" w:rsidRDefault="00724174" w:rsidP="009F6309">
      <w:pPr>
        <w:pStyle w:val="NormalWeb"/>
        <w:spacing w:before="0" w:beforeAutospacing="0" w:after="300" w:afterAutospacing="0"/>
        <w:jc w:val="both"/>
        <w:textAlignment w:val="baseline"/>
        <w:rPr>
          <w:rFonts w:ascii="Arial" w:eastAsiaTheme="minorHAnsi" w:hAnsi="Arial" w:cs="Arial"/>
          <w:color w:val="202122"/>
          <w:szCs w:val="21"/>
          <w:lang w:val="es-NI"/>
        </w:rPr>
      </w:pPr>
    </w:p>
    <w:p w:rsidR="00724174" w:rsidRDefault="00724174" w:rsidP="00724174">
      <w:pPr>
        <w:pStyle w:val="NormalWeb"/>
        <w:spacing w:before="0" w:beforeAutospacing="0" w:after="300" w:afterAutospacing="0"/>
        <w:jc w:val="center"/>
        <w:textAlignment w:val="baseline"/>
        <w:rPr>
          <w:rFonts w:ascii="Arial" w:hAnsi="Arial" w:cs="Arial"/>
          <w:b/>
          <w:bCs/>
          <w:iCs/>
          <w:color w:val="000000"/>
          <w:sz w:val="32"/>
          <w:szCs w:val="28"/>
        </w:rPr>
      </w:pPr>
      <w:proofErr w:type="spellStart"/>
      <w:r w:rsidRPr="00724174">
        <w:rPr>
          <w:rFonts w:ascii="Arial" w:hAnsi="Arial" w:cs="Arial"/>
          <w:b/>
          <w:bCs/>
          <w:iCs/>
          <w:color w:val="000000"/>
          <w:sz w:val="32"/>
          <w:szCs w:val="28"/>
        </w:rPr>
        <w:lastRenderedPageBreak/>
        <w:t>Juegos</w:t>
      </w:r>
      <w:proofErr w:type="spellEnd"/>
      <w:r w:rsidRPr="00724174">
        <w:rPr>
          <w:rFonts w:ascii="Arial" w:hAnsi="Arial" w:cs="Arial"/>
          <w:b/>
          <w:bCs/>
          <w:iCs/>
          <w:color w:val="000000"/>
          <w:sz w:val="32"/>
          <w:szCs w:val="28"/>
        </w:rPr>
        <w:t xml:space="preserve"> </w:t>
      </w:r>
      <w:proofErr w:type="spellStart"/>
      <w:r w:rsidRPr="00724174">
        <w:rPr>
          <w:rFonts w:ascii="Arial" w:hAnsi="Arial" w:cs="Arial"/>
          <w:b/>
          <w:bCs/>
          <w:iCs/>
          <w:color w:val="000000"/>
          <w:sz w:val="32"/>
          <w:szCs w:val="28"/>
        </w:rPr>
        <w:t>populares</w:t>
      </w:r>
      <w:proofErr w:type="spellEnd"/>
    </w:p>
    <w:p w:rsidR="00724174" w:rsidRPr="00724174" w:rsidRDefault="00724174" w:rsidP="00724174">
      <w:pPr>
        <w:pStyle w:val="NormalWeb"/>
        <w:spacing w:after="300"/>
        <w:textAlignment w:val="baseline"/>
        <w:rPr>
          <w:rFonts w:ascii="Arial" w:hAnsi="Arial" w:cs="Arial"/>
          <w:b/>
          <w:bCs/>
          <w:iCs/>
          <w:color w:val="000000"/>
          <w:sz w:val="28"/>
          <w:szCs w:val="28"/>
          <w:lang w:val="es-MX"/>
        </w:rPr>
      </w:pPr>
      <w:r>
        <w:rPr>
          <w:rFonts w:ascii="Arial" w:hAnsi="Arial" w:cs="Arial"/>
          <w:b/>
          <w:bCs/>
          <w:iCs/>
          <w:color w:val="000000"/>
          <w:sz w:val="28"/>
          <w:szCs w:val="28"/>
          <w:lang w:val="es-MX"/>
        </w:rPr>
        <w:t>C</w:t>
      </w:r>
      <w:r w:rsidRPr="00724174">
        <w:rPr>
          <w:rFonts w:ascii="Arial" w:hAnsi="Arial" w:cs="Arial"/>
          <w:b/>
          <w:bCs/>
          <w:iCs/>
          <w:color w:val="000000"/>
          <w:sz w:val="28"/>
          <w:szCs w:val="28"/>
          <w:lang w:val="es-MX"/>
        </w:rPr>
        <w:t>romos</w:t>
      </w:r>
    </w:p>
    <w:p w:rsidR="00724174" w:rsidRPr="00724174" w:rsidRDefault="00724174" w:rsidP="00724174">
      <w:pPr>
        <w:pStyle w:val="NormalWeb"/>
        <w:spacing w:after="300"/>
        <w:jc w:val="both"/>
        <w:textAlignment w:val="baseline"/>
        <w:rPr>
          <w:rFonts w:ascii="Arial" w:hAnsi="Arial" w:cs="Arial"/>
          <w:bCs/>
          <w:iCs/>
          <w:color w:val="000000"/>
          <w:lang w:val="es-MX"/>
        </w:rPr>
      </w:pPr>
      <w:r w:rsidRPr="00724174">
        <w:rPr>
          <w:rFonts w:ascii="Arial" w:hAnsi="Arial" w:cs="Arial"/>
          <w:bCs/>
          <w:iCs/>
          <w:color w:val="000000"/>
          <w:lang w:val="es-MX"/>
        </w:rPr>
        <w:t xml:space="preserve">A esta actividad también se le conoce de manera tradicional como el juego de cazar cromos </w:t>
      </w:r>
    </w:p>
    <w:p w:rsidR="00724174" w:rsidRDefault="00724174" w:rsidP="00724174">
      <w:pPr>
        <w:pStyle w:val="NormalWeb"/>
        <w:spacing w:before="0" w:beforeAutospacing="0" w:after="300" w:afterAutospacing="0"/>
        <w:jc w:val="both"/>
        <w:textAlignment w:val="baseline"/>
        <w:rPr>
          <w:rFonts w:ascii="Arial" w:hAnsi="Arial" w:cs="Arial"/>
          <w:bCs/>
          <w:iCs/>
          <w:color w:val="000000"/>
          <w:lang w:val="es-MX"/>
        </w:rPr>
      </w:pPr>
      <w:proofErr w:type="gramStart"/>
      <w:r w:rsidRPr="00724174">
        <w:rPr>
          <w:rFonts w:ascii="Arial" w:hAnsi="Arial" w:cs="Arial"/>
          <w:bCs/>
          <w:iCs/>
          <w:color w:val="000000"/>
          <w:lang w:val="es-MX"/>
        </w:rPr>
        <w:t>se</w:t>
      </w:r>
      <w:proofErr w:type="gramEnd"/>
      <w:r w:rsidRPr="00724174">
        <w:rPr>
          <w:rFonts w:ascii="Arial" w:hAnsi="Arial" w:cs="Arial"/>
          <w:bCs/>
          <w:iCs/>
          <w:color w:val="000000"/>
          <w:lang w:val="es-MX"/>
        </w:rPr>
        <w:t xml:space="preserve"> trata de colocar muchos de estos boca abajo, preferiblemente sobre superficies totalmente lisas por lo general la costumbre se trata de jugarlo en el suelo y cada participante lleva su propia colección de cromos. Por lo general el primer participante debe golpear rápidamente el cromo con la mano en una posición hueca, esto con la finalidad de recrear un vacío para que el cromo por su parte se voltee, la finalidad del juego es alcanzar esto puesto que si el cromo se voltea el participante gana.</w:t>
      </w:r>
    </w:p>
    <w:p w:rsidR="00724174" w:rsidRPr="00724174" w:rsidRDefault="00724174" w:rsidP="00724174">
      <w:pPr>
        <w:pStyle w:val="NormalWeb"/>
        <w:spacing w:before="0" w:beforeAutospacing="0" w:after="300" w:afterAutospacing="0"/>
        <w:jc w:val="center"/>
        <w:textAlignment w:val="baseline"/>
        <w:rPr>
          <w:rFonts w:ascii="Arial" w:hAnsi="Arial" w:cs="Arial"/>
          <w:b/>
          <w:bCs/>
          <w:iCs/>
          <w:color w:val="000000"/>
          <w:sz w:val="32"/>
          <w:szCs w:val="28"/>
        </w:rPr>
      </w:pPr>
      <w:r w:rsidRPr="00724174">
        <w:rPr>
          <w:rFonts w:ascii="Arial" w:hAnsi="Arial" w:cs="Arial"/>
          <w:b/>
          <w:bCs/>
          <w:iCs/>
          <w:color w:val="000000"/>
          <w:sz w:val="32"/>
          <w:szCs w:val="28"/>
        </w:rPr>
        <w:t>Deportes</w:t>
      </w:r>
    </w:p>
    <w:p w:rsidR="00724174" w:rsidRPr="00724174" w:rsidRDefault="00724174" w:rsidP="00724174">
      <w:pPr>
        <w:jc w:val="both"/>
        <w:rPr>
          <w:rFonts w:ascii="Arial" w:eastAsia="Arial" w:hAnsi="Arial" w:cs="Arial"/>
          <w:color w:val="202122"/>
          <w:sz w:val="24"/>
          <w:szCs w:val="24"/>
          <w:highlight w:val="white"/>
        </w:rPr>
      </w:pPr>
      <w:bookmarkStart w:id="0" w:name="_heading=h.dvdfkxy80cd9" w:colFirst="0" w:colLast="0"/>
      <w:bookmarkEnd w:id="0"/>
      <w:r w:rsidRPr="00724174">
        <w:rPr>
          <w:rFonts w:ascii="Arial" w:eastAsia="Arial" w:hAnsi="Arial" w:cs="Arial"/>
          <w:color w:val="202122"/>
          <w:sz w:val="24"/>
          <w:szCs w:val="24"/>
          <w:highlight w:val="white"/>
        </w:rPr>
        <w:t xml:space="preserve">Los  deportes </w:t>
      </w:r>
      <w:r w:rsidRPr="00724174">
        <w:rPr>
          <w:rFonts w:ascii="Arial" w:eastAsia="Arial" w:hAnsi="Arial" w:cs="Arial"/>
          <w:color w:val="202122"/>
          <w:sz w:val="24"/>
          <w:szCs w:val="24"/>
          <w:highlight w:val="white"/>
        </w:rPr>
        <w:t>más</w:t>
      </w:r>
      <w:r w:rsidRPr="00724174">
        <w:rPr>
          <w:rFonts w:ascii="Arial" w:eastAsia="Arial" w:hAnsi="Arial" w:cs="Arial"/>
          <w:color w:val="202122"/>
          <w:sz w:val="24"/>
          <w:szCs w:val="24"/>
          <w:highlight w:val="white"/>
        </w:rPr>
        <w:t xml:space="preserve"> practicados de costa rica son</w:t>
      </w:r>
      <w:r w:rsidRPr="00724174">
        <w:rPr>
          <w:rFonts w:ascii="Arial" w:eastAsia="Arial" w:hAnsi="Arial" w:cs="Arial"/>
          <w:color w:val="202122"/>
          <w:sz w:val="24"/>
          <w:szCs w:val="24"/>
          <w:highlight w:val="white"/>
        </w:rPr>
        <w:t>:</w:t>
      </w:r>
    </w:p>
    <w:p w:rsidR="00724174" w:rsidRPr="00724174" w:rsidRDefault="00724174" w:rsidP="00724174">
      <w:pPr>
        <w:jc w:val="both"/>
        <w:rPr>
          <w:rFonts w:ascii="Arial" w:eastAsia="Arial" w:hAnsi="Arial" w:cs="Arial"/>
          <w:b/>
          <w:color w:val="202122"/>
          <w:sz w:val="24"/>
          <w:szCs w:val="24"/>
          <w:highlight w:val="white"/>
        </w:rPr>
      </w:pPr>
      <w:bookmarkStart w:id="1" w:name="_heading=h.teyzx2apthtt" w:colFirst="0" w:colLast="0"/>
      <w:bookmarkEnd w:id="1"/>
      <w:r w:rsidRPr="00724174">
        <w:rPr>
          <w:rFonts w:ascii="Arial" w:eastAsia="Arial" w:hAnsi="Arial" w:cs="Arial"/>
          <w:b/>
          <w:color w:val="202122"/>
          <w:sz w:val="24"/>
          <w:szCs w:val="24"/>
          <w:highlight w:val="white"/>
        </w:rPr>
        <w:t>Baloncesto</w:t>
      </w:r>
    </w:p>
    <w:p w:rsidR="00724174" w:rsidRPr="00724174" w:rsidRDefault="00724174" w:rsidP="00724174">
      <w:pPr>
        <w:jc w:val="both"/>
        <w:rPr>
          <w:rFonts w:ascii="Arial" w:eastAsia="Arial" w:hAnsi="Arial" w:cs="Arial"/>
          <w:color w:val="202122"/>
          <w:sz w:val="24"/>
          <w:szCs w:val="24"/>
          <w:highlight w:val="white"/>
        </w:rPr>
      </w:pPr>
      <w:bookmarkStart w:id="2" w:name="_heading=h.apvzr966vzsd" w:colFirst="0" w:colLast="0"/>
      <w:bookmarkEnd w:id="2"/>
      <w:r w:rsidRPr="00724174">
        <w:rPr>
          <w:rFonts w:ascii="Arial" w:eastAsia="Arial" w:hAnsi="Arial" w:cs="Arial"/>
          <w:color w:val="202122"/>
          <w:sz w:val="24"/>
          <w:szCs w:val="24"/>
          <w:highlight w:val="white"/>
        </w:rPr>
        <w:t>Desde 1905, el baloncesto en Costa Rica se promociona en muchas instituciones hasta oficializarse en 1922, donde fue el primer partido internacional que fue entre Costa Rica y Panamá. Este deporte es jugado entre los habitantes de esta población, sea de forma profesional o aficionado.</w:t>
      </w:r>
    </w:p>
    <w:p w:rsidR="00724174" w:rsidRPr="00724174" w:rsidRDefault="00724174" w:rsidP="00724174">
      <w:pPr>
        <w:jc w:val="both"/>
        <w:rPr>
          <w:rFonts w:ascii="Arial" w:eastAsia="Arial" w:hAnsi="Arial" w:cs="Arial"/>
          <w:color w:val="202122"/>
          <w:sz w:val="24"/>
          <w:szCs w:val="24"/>
          <w:highlight w:val="white"/>
        </w:rPr>
      </w:pPr>
      <w:bookmarkStart w:id="3" w:name="_heading=h.2gpe8xp7mkay" w:colFirst="0" w:colLast="0"/>
      <w:bookmarkEnd w:id="3"/>
      <w:r w:rsidRPr="00724174">
        <w:rPr>
          <w:rFonts w:ascii="Arial" w:eastAsia="Arial" w:hAnsi="Arial" w:cs="Arial"/>
          <w:b/>
          <w:color w:val="202122"/>
          <w:sz w:val="24"/>
          <w:szCs w:val="24"/>
          <w:highlight w:val="white"/>
        </w:rPr>
        <w:t>Béisbol</w:t>
      </w:r>
    </w:p>
    <w:p w:rsidR="00724174" w:rsidRPr="00724174" w:rsidRDefault="00724174" w:rsidP="00724174">
      <w:pPr>
        <w:jc w:val="both"/>
        <w:rPr>
          <w:rFonts w:ascii="Arial" w:eastAsia="Arial" w:hAnsi="Arial" w:cs="Arial"/>
          <w:color w:val="202122"/>
          <w:sz w:val="24"/>
          <w:szCs w:val="24"/>
          <w:highlight w:val="white"/>
        </w:rPr>
      </w:pPr>
      <w:bookmarkStart w:id="4" w:name="_heading=h.hpwfd65fzvov" w:colFirst="0" w:colLast="0"/>
      <w:bookmarkEnd w:id="4"/>
      <w:r w:rsidRPr="00724174">
        <w:rPr>
          <w:rFonts w:ascii="Arial" w:eastAsia="Arial" w:hAnsi="Arial" w:cs="Arial"/>
          <w:color w:val="202122"/>
          <w:sz w:val="24"/>
          <w:szCs w:val="24"/>
          <w:highlight w:val="white"/>
        </w:rPr>
        <w:t>Se dice que este deporte fue influenciado históricamente por empresas extranjeras, especialmente las estadounidenses, mientras se construía la ruta del ferrocarril al Atlántico. El primer juego oficial de béisbol ocurrió en 1897 y desde ese momento hubo creaciones de equipos, participaciones en torneos internacionales, entre otros.</w:t>
      </w:r>
    </w:p>
    <w:p w:rsidR="00724174" w:rsidRPr="00724174" w:rsidRDefault="00724174" w:rsidP="00724174">
      <w:pPr>
        <w:jc w:val="both"/>
        <w:rPr>
          <w:rFonts w:ascii="Arial" w:eastAsia="Arial" w:hAnsi="Arial" w:cs="Arial"/>
          <w:b/>
          <w:color w:val="202122"/>
          <w:sz w:val="24"/>
          <w:szCs w:val="24"/>
          <w:highlight w:val="white"/>
        </w:rPr>
      </w:pPr>
      <w:bookmarkStart w:id="5" w:name="_heading=h.aue8078c1lee" w:colFirst="0" w:colLast="0"/>
      <w:bookmarkEnd w:id="5"/>
      <w:r w:rsidRPr="00724174">
        <w:rPr>
          <w:rFonts w:ascii="Arial" w:eastAsia="Arial" w:hAnsi="Arial" w:cs="Arial"/>
          <w:b/>
          <w:color w:val="202122"/>
          <w:sz w:val="24"/>
          <w:szCs w:val="24"/>
          <w:highlight w:val="white"/>
        </w:rPr>
        <w:t>Boxeo</w:t>
      </w:r>
    </w:p>
    <w:p w:rsidR="00724174" w:rsidRPr="00724174" w:rsidRDefault="00724174" w:rsidP="00724174">
      <w:pPr>
        <w:jc w:val="both"/>
        <w:rPr>
          <w:rFonts w:ascii="Arial" w:eastAsia="Arial" w:hAnsi="Arial" w:cs="Arial"/>
          <w:color w:val="202122"/>
          <w:sz w:val="24"/>
          <w:szCs w:val="24"/>
          <w:highlight w:val="white"/>
        </w:rPr>
      </w:pPr>
      <w:bookmarkStart w:id="6" w:name="_heading=h.8eyhjz8yfz44" w:colFirst="0" w:colLast="0"/>
      <w:bookmarkEnd w:id="6"/>
      <w:r w:rsidRPr="00724174">
        <w:rPr>
          <w:rFonts w:ascii="Arial" w:eastAsia="Arial" w:hAnsi="Arial" w:cs="Arial"/>
          <w:color w:val="202122"/>
          <w:sz w:val="24"/>
          <w:szCs w:val="24"/>
          <w:highlight w:val="white"/>
        </w:rPr>
        <w:t>En Costa Rica, el boxeo se practica en modo aficionado y profesional. De hecho, hay una sociedad costarricense de boxeo para aficionados, así como instituciones, entrenadores, gimnasios y academias de boxeo en todo el país.</w:t>
      </w:r>
    </w:p>
    <w:p w:rsidR="00724174" w:rsidRPr="00724174" w:rsidRDefault="00724174" w:rsidP="00724174">
      <w:pPr>
        <w:jc w:val="both"/>
        <w:rPr>
          <w:rFonts w:ascii="Arial" w:eastAsia="Arial" w:hAnsi="Arial" w:cs="Arial"/>
          <w:color w:val="202122"/>
          <w:sz w:val="24"/>
          <w:szCs w:val="24"/>
          <w:highlight w:val="white"/>
        </w:rPr>
      </w:pPr>
      <w:bookmarkStart w:id="7" w:name="_heading=h.1p9x641l3et2" w:colFirst="0" w:colLast="0"/>
      <w:bookmarkEnd w:id="7"/>
      <w:r w:rsidRPr="00724174">
        <w:rPr>
          <w:rFonts w:ascii="Arial" w:eastAsia="Arial" w:hAnsi="Arial" w:cs="Arial"/>
          <w:color w:val="202122"/>
          <w:sz w:val="24"/>
          <w:szCs w:val="24"/>
          <w:highlight w:val="white"/>
        </w:rPr>
        <w:t>Hay registros que datan que dicho deporte comenzó a verse en el país desde 1906 con la fundación de un club atlético dedicado a varias disciplinas. Luego de este momento, se incorporaron eventos de boxeo en las celebraciones populares. Existen muchos boxeadores destacados que son considerados orgullo nacional.</w:t>
      </w:r>
    </w:p>
    <w:p w:rsidR="00724174" w:rsidRPr="00EB586E" w:rsidRDefault="00724174" w:rsidP="00EB586E">
      <w:pPr>
        <w:pStyle w:val="NormalWeb"/>
        <w:spacing w:before="0" w:beforeAutospacing="0" w:after="300" w:afterAutospacing="0"/>
        <w:jc w:val="center"/>
        <w:textAlignment w:val="baseline"/>
        <w:rPr>
          <w:rFonts w:ascii="Arial" w:hAnsi="Arial" w:cs="Arial"/>
          <w:bCs/>
          <w:iCs/>
          <w:color w:val="000000"/>
          <w:sz w:val="30"/>
          <w:szCs w:val="30"/>
          <w:lang w:val="es-MX"/>
        </w:rPr>
      </w:pPr>
    </w:p>
    <w:p w:rsidR="00EB586E" w:rsidRDefault="00EB586E" w:rsidP="00EB586E">
      <w:pPr>
        <w:pStyle w:val="NormalWeb"/>
        <w:spacing w:before="0" w:beforeAutospacing="0" w:after="300" w:afterAutospacing="0"/>
        <w:jc w:val="center"/>
        <w:textAlignment w:val="baseline"/>
        <w:rPr>
          <w:rFonts w:ascii="Arial" w:hAnsi="Arial" w:cs="Arial"/>
          <w:b/>
          <w:bCs/>
          <w:iCs/>
          <w:color w:val="000000"/>
          <w:sz w:val="30"/>
          <w:szCs w:val="30"/>
        </w:rPr>
      </w:pPr>
    </w:p>
    <w:p w:rsidR="00EE6210" w:rsidRDefault="00FE6DDA" w:rsidP="00EB586E">
      <w:pPr>
        <w:pStyle w:val="NormalWeb"/>
        <w:spacing w:before="0" w:beforeAutospacing="0" w:after="300" w:afterAutospacing="0"/>
        <w:jc w:val="center"/>
        <w:textAlignment w:val="baseline"/>
        <w:rPr>
          <w:rFonts w:ascii="Arial" w:hAnsi="Arial" w:cs="Arial"/>
          <w:b/>
          <w:bCs/>
          <w:iCs/>
          <w:color w:val="000000"/>
          <w:sz w:val="30"/>
          <w:szCs w:val="30"/>
        </w:rPr>
      </w:pPr>
      <w:proofErr w:type="spellStart"/>
      <w:r>
        <w:rPr>
          <w:rFonts w:ascii="Arial" w:hAnsi="Arial" w:cs="Arial"/>
          <w:b/>
          <w:bCs/>
          <w:iCs/>
          <w:color w:val="000000"/>
          <w:sz w:val="30"/>
          <w:szCs w:val="30"/>
        </w:rPr>
        <w:lastRenderedPageBreak/>
        <w:t>Música</w:t>
      </w:r>
      <w:proofErr w:type="spellEnd"/>
      <w:r>
        <w:rPr>
          <w:rFonts w:ascii="Arial" w:hAnsi="Arial" w:cs="Arial"/>
          <w:b/>
          <w:bCs/>
          <w:iCs/>
          <w:color w:val="000000"/>
          <w:sz w:val="30"/>
          <w:szCs w:val="30"/>
        </w:rPr>
        <w:t xml:space="preserve"> </w:t>
      </w:r>
    </w:p>
    <w:p w:rsidR="00FE6DDA" w:rsidRPr="00854BD5" w:rsidRDefault="00FE6DDA" w:rsidP="00FE6DDA">
      <w:pPr>
        <w:jc w:val="both"/>
        <w:rPr>
          <w:rFonts w:ascii="Arial" w:hAnsi="Arial" w:cs="Arial"/>
          <w:sz w:val="24"/>
          <w:szCs w:val="24"/>
          <w:shd w:val="clear" w:color="auto" w:fill="FFFFFF"/>
        </w:rPr>
      </w:pPr>
      <w:r w:rsidRPr="00854BD5">
        <w:rPr>
          <w:rFonts w:ascii="Arial" w:hAnsi="Arial" w:cs="Arial"/>
          <w:sz w:val="24"/>
          <w:szCs w:val="24"/>
          <w:shd w:val="clear" w:color="auto" w:fill="FFFFFF"/>
        </w:rPr>
        <w:t>Otros ritmos de Puntarenas son </w:t>
      </w:r>
      <w:r w:rsidRPr="00854BD5">
        <w:rPr>
          <w:rFonts w:ascii="Arial" w:hAnsi="Arial" w:cs="Arial"/>
          <w:sz w:val="24"/>
          <w:szCs w:val="24"/>
        </w:rPr>
        <w:t>el pasillo, las comparsas, las parranderas y el bolero costarricense</w:t>
      </w:r>
      <w:r w:rsidRPr="00854BD5">
        <w:rPr>
          <w:rFonts w:ascii="Arial" w:hAnsi="Arial" w:cs="Arial"/>
          <w:sz w:val="24"/>
          <w:szCs w:val="24"/>
          <w:shd w:val="clear" w:color="auto" w:fill="FFFFFF"/>
        </w:rPr>
        <w:t xml:space="preserve">, cuyo mejor exponente es el himno de la provincia, Recordando mi puerto, de Orlando Zeledón y una de cuyas versiones más famosas han sido </w:t>
      </w:r>
      <w:proofErr w:type="gramStart"/>
      <w:r w:rsidRPr="00854BD5">
        <w:rPr>
          <w:rFonts w:ascii="Arial" w:hAnsi="Arial" w:cs="Arial"/>
          <w:sz w:val="24"/>
          <w:szCs w:val="24"/>
          <w:shd w:val="clear" w:color="auto" w:fill="FFFFFF"/>
        </w:rPr>
        <w:t>interpretada</w:t>
      </w:r>
      <w:proofErr w:type="gramEnd"/>
      <w:r w:rsidRPr="00854BD5">
        <w:rPr>
          <w:rFonts w:ascii="Arial" w:hAnsi="Arial" w:cs="Arial"/>
          <w:sz w:val="24"/>
          <w:szCs w:val="24"/>
          <w:shd w:val="clear" w:color="auto" w:fill="FFFFFF"/>
        </w:rPr>
        <w:t xml:space="preserve"> por el cantante puntarenense Gilberto Hernández.</w:t>
      </w:r>
    </w:p>
    <w:p w:rsidR="00FE6DDA" w:rsidRPr="00FE6DDA" w:rsidRDefault="00FE6DDA" w:rsidP="00FE6DDA">
      <w:pPr>
        <w:jc w:val="center"/>
        <w:rPr>
          <w:rFonts w:ascii="Arial" w:hAnsi="Arial" w:cs="Arial"/>
          <w:b/>
          <w:color w:val="4D5156"/>
          <w:sz w:val="30"/>
          <w:szCs w:val="30"/>
          <w:shd w:val="clear" w:color="auto" w:fill="FFFFFF"/>
        </w:rPr>
      </w:pPr>
    </w:p>
    <w:p w:rsidR="00FE6DDA" w:rsidRDefault="00854BD5" w:rsidP="00FE6DDA">
      <w:pPr>
        <w:pStyle w:val="Heading1"/>
        <w:spacing w:before="240"/>
        <w:jc w:val="center"/>
        <w:rPr>
          <w:b/>
          <w:iCs/>
          <w:color w:val="000000"/>
          <w:sz w:val="30"/>
          <w:szCs w:val="30"/>
        </w:rPr>
      </w:pPr>
      <w:r>
        <w:rPr>
          <w:noProof/>
          <w:sz w:val="24"/>
          <w:szCs w:val="24"/>
          <w:shd w:val="clear" w:color="auto" w:fill="FFFFFF"/>
          <w:lang w:val="en-US"/>
        </w:rPr>
        <w:drawing>
          <wp:anchor distT="0" distB="0" distL="114300" distR="114300" simplePos="0" relativeHeight="251658240" behindDoc="1" locked="0" layoutInCell="1" allowOverlap="1">
            <wp:simplePos x="0" y="0"/>
            <wp:positionH relativeFrom="column">
              <wp:posOffset>3785191</wp:posOffset>
            </wp:positionH>
            <wp:positionV relativeFrom="paragraph">
              <wp:posOffset>318549</wp:posOffset>
            </wp:positionV>
            <wp:extent cx="2143125" cy="2143125"/>
            <wp:effectExtent l="0" t="0" r="9525" b="9525"/>
            <wp:wrapTight wrapText="bothSides">
              <wp:wrapPolygon edited="0">
                <wp:start x="0" y="0"/>
                <wp:lineTo x="0" y="21504"/>
                <wp:lineTo x="21504" y="21504"/>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n.jpe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FE6DDA" w:rsidRPr="00FE6DDA">
        <w:rPr>
          <w:b/>
          <w:iCs/>
          <w:color w:val="000000"/>
          <w:sz w:val="30"/>
          <w:szCs w:val="30"/>
        </w:rPr>
        <w:t>Moneda</w:t>
      </w:r>
    </w:p>
    <w:p w:rsidR="00854BD5" w:rsidRDefault="00854BD5" w:rsidP="00854BD5">
      <w:pPr>
        <w:jc w:val="both"/>
        <w:rPr>
          <w:rFonts w:ascii="Arial" w:hAnsi="Arial" w:cs="Arial"/>
          <w:sz w:val="24"/>
          <w:szCs w:val="24"/>
          <w:shd w:val="clear" w:color="auto" w:fill="FFFFFF"/>
        </w:rPr>
      </w:pPr>
      <w:r w:rsidRPr="00854BD5">
        <w:rPr>
          <w:rFonts w:ascii="Arial" w:hAnsi="Arial" w:cs="Arial"/>
          <w:sz w:val="24"/>
          <w:szCs w:val="24"/>
          <w:shd w:val="clear" w:color="auto" w:fill="FFFFFF"/>
        </w:rPr>
        <w:t>El colón costarricense. El colón costarricense ha sido la moneda de Costa Rica desde 1896 ya que, previamente, la divisa de cambio en el país fue el peso. Actualmente, existen seis títulos en billetes y siete tipos de monedas distintas en circulación.</w:t>
      </w:r>
    </w:p>
    <w:p w:rsidR="00854BD5" w:rsidRDefault="00854BD5" w:rsidP="00854BD5">
      <w:pPr>
        <w:jc w:val="both"/>
        <w:rPr>
          <w:rFonts w:ascii="Arial" w:hAnsi="Arial" w:cs="Arial"/>
          <w:sz w:val="24"/>
          <w:szCs w:val="24"/>
          <w:shd w:val="clear" w:color="auto" w:fill="FFFFFF"/>
        </w:rPr>
      </w:pPr>
    </w:p>
    <w:p w:rsidR="00854BD5" w:rsidRDefault="00854BD5" w:rsidP="00854BD5">
      <w:pPr>
        <w:jc w:val="both"/>
        <w:rPr>
          <w:rFonts w:ascii="Arial" w:hAnsi="Arial" w:cs="Arial"/>
          <w:sz w:val="24"/>
          <w:szCs w:val="24"/>
          <w:shd w:val="clear" w:color="auto" w:fill="FFFFFF"/>
        </w:rPr>
      </w:pPr>
    </w:p>
    <w:p w:rsidR="00854BD5" w:rsidRDefault="00854BD5" w:rsidP="00854BD5">
      <w:pPr>
        <w:jc w:val="both"/>
        <w:rPr>
          <w:rFonts w:ascii="Arial" w:hAnsi="Arial" w:cs="Arial"/>
          <w:sz w:val="24"/>
          <w:szCs w:val="24"/>
          <w:shd w:val="clear" w:color="auto" w:fill="FFFFFF"/>
        </w:rPr>
      </w:pPr>
    </w:p>
    <w:p w:rsidR="00854BD5" w:rsidRDefault="00854BD5" w:rsidP="00854BD5">
      <w:pPr>
        <w:jc w:val="both"/>
        <w:rPr>
          <w:rFonts w:ascii="Arial" w:hAnsi="Arial" w:cs="Arial"/>
          <w:sz w:val="24"/>
          <w:szCs w:val="24"/>
          <w:shd w:val="clear" w:color="auto" w:fill="FFFFFF"/>
        </w:rPr>
      </w:pPr>
    </w:p>
    <w:p w:rsidR="00854BD5" w:rsidRDefault="00854BD5" w:rsidP="00854BD5">
      <w:pPr>
        <w:jc w:val="both"/>
        <w:rPr>
          <w:rFonts w:ascii="Arial" w:hAnsi="Arial" w:cs="Arial"/>
          <w:sz w:val="24"/>
          <w:szCs w:val="24"/>
          <w:shd w:val="clear" w:color="auto" w:fill="FFFFFF"/>
        </w:rPr>
      </w:pPr>
    </w:p>
    <w:p w:rsidR="00854BD5" w:rsidRDefault="00854BD5" w:rsidP="00854BD5">
      <w:pPr>
        <w:jc w:val="both"/>
        <w:rPr>
          <w:rFonts w:ascii="Arial" w:hAnsi="Arial" w:cs="Arial"/>
          <w:sz w:val="24"/>
          <w:szCs w:val="24"/>
          <w:shd w:val="clear" w:color="auto" w:fill="FFFFFF"/>
        </w:rPr>
      </w:pPr>
    </w:p>
    <w:p w:rsidR="00854BD5" w:rsidRDefault="00854BD5" w:rsidP="00854BD5">
      <w:pPr>
        <w:pStyle w:val="NormalWeb"/>
        <w:spacing w:before="0" w:beforeAutospacing="0" w:after="300" w:afterAutospacing="0"/>
        <w:jc w:val="center"/>
        <w:textAlignment w:val="baseline"/>
        <w:rPr>
          <w:rFonts w:ascii="Arial" w:hAnsi="Arial" w:cs="Arial"/>
          <w:b/>
          <w:bCs/>
          <w:iCs/>
          <w:color w:val="000000"/>
          <w:sz w:val="30"/>
          <w:szCs w:val="30"/>
        </w:rPr>
      </w:pPr>
      <w:proofErr w:type="spellStart"/>
      <w:r w:rsidRPr="00854BD5">
        <w:rPr>
          <w:rFonts w:ascii="Arial" w:hAnsi="Arial" w:cs="Arial"/>
          <w:b/>
          <w:bCs/>
          <w:iCs/>
          <w:color w:val="000000"/>
          <w:sz w:val="30"/>
          <w:szCs w:val="30"/>
        </w:rPr>
        <w:t>Comercio</w:t>
      </w:r>
      <w:proofErr w:type="spellEnd"/>
    </w:p>
    <w:p w:rsidR="00854BD5" w:rsidRDefault="00854BD5" w:rsidP="00854BD5">
      <w:pPr>
        <w:pStyle w:val="Heading3"/>
        <w:keepNext w:val="0"/>
        <w:keepLines w:val="0"/>
        <w:shd w:val="clear" w:color="auto" w:fill="FFFFFF"/>
        <w:spacing w:after="60" w:line="288" w:lineRule="auto"/>
        <w:rPr>
          <w:rFonts w:ascii="Arial" w:eastAsia="Arial" w:hAnsi="Arial" w:cs="Arial"/>
          <w:b/>
          <w:color w:val="202122"/>
          <w:sz w:val="29"/>
          <w:szCs w:val="29"/>
          <w:highlight w:val="white"/>
        </w:rPr>
      </w:pPr>
      <w:r>
        <w:rPr>
          <w:rFonts w:ascii="Arial" w:eastAsia="Arial" w:hAnsi="Arial" w:cs="Arial"/>
          <w:b/>
          <w:color w:val="202122"/>
          <w:sz w:val="29"/>
          <w:szCs w:val="29"/>
          <w:highlight w:val="white"/>
        </w:rPr>
        <w:t>Comercio</w:t>
      </w:r>
    </w:p>
    <w:p w:rsidR="00854BD5" w:rsidRPr="00854BD5" w:rsidRDefault="00854BD5" w:rsidP="00854BD5">
      <w:pPr>
        <w:shd w:val="clear" w:color="auto" w:fill="FFFFFF"/>
        <w:spacing w:before="120" w:after="120"/>
        <w:jc w:val="both"/>
        <w:rPr>
          <w:rFonts w:ascii="Arial" w:eastAsia="Arial" w:hAnsi="Arial" w:cs="Arial"/>
          <w:color w:val="202122"/>
          <w:sz w:val="24"/>
          <w:szCs w:val="24"/>
          <w:highlight w:val="white"/>
        </w:rPr>
      </w:pPr>
      <w:r w:rsidRPr="00854BD5">
        <w:rPr>
          <w:rFonts w:ascii="Arial" w:eastAsia="Arial" w:hAnsi="Arial" w:cs="Arial"/>
          <w:color w:val="202122"/>
          <w:sz w:val="24"/>
          <w:szCs w:val="24"/>
          <w:highlight w:val="white"/>
        </w:rPr>
        <w:t xml:space="preserve">La mayor actividad comercial se concentra desde el Barrio El Carmen hasta el cruce de Barranca, donde existen diversos tipos de comercio como tiendas, </w:t>
      </w:r>
      <w:r>
        <w:rPr>
          <w:rFonts w:ascii="Arial" w:eastAsia="Arial" w:hAnsi="Arial" w:cs="Arial"/>
          <w:color w:val="202122"/>
          <w:sz w:val="24"/>
          <w:szCs w:val="24"/>
          <w:highlight w:val="white"/>
        </w:rPr>
        <w:t>Bazares</w:t>
      </w:r>
      <w:hyperlink r:id="rId12"/>
      <w:r w:rsidRPr="00854BD5">
        <w:rPr>
          <w:rFonts w:ascii="Arial" w:eastAsia="Arial" w:hAnsi="Arial" w:cs="Arial"/>
          <w:color w:val="202122"/>
          <w:sz w:val="24"/>
          <w:szCs w:val="24"/>
          <w:highlight w:val="white"/>
        </w:rPr>
        <w:t>, panaderías, supermercados, mercados, ferias agrícolas, etc.</w:t>
      </w:r>
    </w:p>
    <w:p w:rsidR="00854BD5" w:rsidRPr="00854BD5" w:rsidRDefault="00854BD5" w:rsidP="00854BD5">
      <w:pPr>
        <w:shd w:val="clear" w:color="auto" w:fill="FFFFFF"/>
        <w:spacing w:after="360"/>
        <w:jc w:val="both"/>
        <w:rPr>
          <w:rFonts w:ascii="Arial" w:eastAsia="Arial" w:hAnsi="Arial" w:cs="Arial"/>
          <w:color w:val="1F1F1F"/>
          <w:sz w:val="24"/>
          <w:szCs w:val="24"/>
          <w:highlight w:val="white"/>
        </w:rPr>
      </w:pPr>
      <w:r w:rsidRPr="00854BD5">
        <w:rPr>
          <w:rFonts w:ascii="Arial" w:eastAsia="Arial" w:hAnsi="Arial" w:cs="Arial"/>
          <w:color w:val="1F1F1F"/>
          <w:sz w:val="24"/>
          <w:szCs w:val="24"/>
          <w:highlight w:val="white"/>
        </w:rPr>
        <w:t xml:space="preserve">El comercio de Puntarenas, Costa Rica, es una importante fuente de ingresos para la provincia. El puerto de Puntarenas es el principal puerto marítimo de Costa Rica y es un importante centro de exportación de productos agrícolas, como café, banano y azúcar. El puerto también es un importante centro de importación de productos manufacturados, como automóviles, electrodomésticos y equipos. También es un importante generador de empleo. El puerto emplea a miles de personas, tanto directamente como indirectamente. El comercio también ayuda a impulsar el crecimiento económico de la provincia, al crear nuevos negocios y empleos. Por ultimo </w:t>
      </w:r>
      <w:r w:rsidRPr="00854BD5">
        <w:rPr>
          <w:rFonts w:ascii="Arial" w:eastAsia="Arial" w:hAnsi="Arial" w:cs="Arial"/>
          <w:color w:val="1F1F1F"/>
          <w:sz w:val="24"/>
          <w:szCs w:val="24"/>
          <w:highlight w:val="white"/>
        </w:rPr>
        <w:t>Puntarenas</w:t>
      </w:r>
      <w:r w:rsidRPr="00854BD5">
        <w:rPr>
          <w:rFonts w:ascii="Arial" w:eastAsia="Arial" w:hAnsi="Arial" w:cs="Arial"/>
          <w:color w:val="1F1F1F"/>
          <w:sz w:val="24"/>
          <w:szCs w:val="24"/>
          <w:highlight w:val="white"/>
        </w:rPr>
        <w:t xml:space="preserve"> es un importante pilar de la economía de Costa Rica. El puerto juega un papel vital en la exportación de productos agrícolas y la importación de productos manufacturados. El comercio también </w:t>
      </w:r>
      <w:r w:rsidRPr="00854BD5">
        <w:rPr>
          <w:rFonts w:ascii="Arial" w:eastAsia="Arial" w:hAnsi="Arial" w:cs="Arial"/>
          <w:color w:val="1F1F1F"/>
          <w:sz w:val="24"/>
          <w:szCs w:val="24"/>
          <w:highlight w:val="white"/>
        </w:rPr>
        <w:lastRenderedPageBreak/>
        <w:t>ayuda a impulsar el crecimiento económico de la provincia, al crear nuevos negocios y empleos.</w:t>
      </w:r>
    </w:p>
    <w:p w:rsidR="00854BD5" w:rsidRDefault="00854BD5" w:rsidP="00854BD5">
      <w:pPr>
        <w:shd w:val="clear" w:color="auto" w:fill="FFFFFF"/>
        <w:spacing w:before="120" w:after="120"/>
        <w:rPr>
          <w:rFonts w:ascii="Arial" w:eastAsia="Arial" w:hAnsi="Arial" w:cs="Arial"/>
          <w:color w:val="202122"/>
          <w:highlight w:val="white"/>
        </w:rPr>
      </w:pPr>
      <w:bookmarkStart w:id="8" w:name="_heading=h.5qjr2ofg28eq" w:colFirst="0" w:colLast="0"/>
      <w:bookmarkEnd w:id="8"/>
      <w:r>
        <w:rPr>
          <w:rFonts w:ascii="Arial" w:eastAsia="Arial" w:hAnsi="Arial" w:cs="Arial"/>
          <w:noProof/>
          <w:color w:val="202122"/>
          <w:highlight w:val="white"/>
          <w:lang w:val="en-US"/>
        </w:rPr>
        <w:drawing>
          <wp:inline distT="114300" distB="114300" distL="114300" distR="114300" wp14:anchorId="2659F127" wp14:editId="63852634">
            <wp:extent cx="5612130" cy="3467100"/>
            <wp:effectExtent l="0" t="0" r="0" b="0"/>
            <wp:docPr id="18" name="image9.png" descr="Points scored">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0"/>
                </a:ext>
              </a:extLst>
            </wp:docPr>
            <wp:cNvGraphicFramePr/>
            <a:graphic xmlns:a="http://schemas.openxmlformats.org/drawingml/2006/main">
              <a:graphicData uri="http://schemas.openxmlformats.org/drawingml/2006/picture">
                <pic:pic xmlns:pic="http://schemas.openxmlformats.org/drawingml/2006/picture">
                  <pic:nvPicPr>
                    <pic:cNvPr id="0" name="image9.png" descr="Points scored"/>
                    <pic:cNvPicPr preferRelativeResize="0"/>
                  </pic:nvPicPr>
                  <pic:blipFill>
                    <a:blip r:embed="rId13"/>
                    <a:srcRect/>
                    <a:stretch>
                      <a:fillRect/>
                    </a:stretch>
                  </pic:blipFill>
                  <pic:spPr>
                    <a:xfrm>
                      <a:off x="0" y="0"/>
                      <a:ext cx="5612130" cy="3467100"/>
                    </a:xfrm>
                    <a:prstGeom prst="rect">
                      <a:avLst/>
                    </a:prstGeom>
                    <a:ln/>
                  </pic:spPr>
                </pic:pic>
              </a:graphicData>
            </a:graphic>
          </wp:inline>
        </w:drawing>
      </w:r>
    </w:p>
    <w:p w:rsidR="00854BD5" w:rsidRDefault="00854BD5" w:rsidP="0020573C">
      <w:pPr>
        <w:shd w:val="clear" w:color="auto" w:fill="FFFFFF"/>
        <w:spacing w:before="120" w:after="120"/>
        <w:jc w:val="center"/>
        <w:rPr>
          <w:rFonts w:ascii="Arial" w:eastAsia="Arial" w:hAnsi="Arial" w:cs="Arial"/>
          <w:b/>
          <w:color w:val="202122"/>
          <w:sz w:val="30"/>
          <w:szCs w:val="30"/>
          <w:highlight w:val="white"/>
        </w:rPr>
      </w:pPr>
      <w:r w:rsidRPr="0020573C">
        <w:rPr>
          <w:rFonts w:ascii="Arial" w:eastAsia="Arial" w:hAnsi="Arial" w:cs="Arial"/>
          <w:b/>
          <w:color w:val="202122"/>
          <w:sz w:val="30"/>
          <w:szCs w:val="30"/>
          <w:highlight w:val="white"/>
        </w:rPr>
        <w:t>Industria</w:t>
      </w:r>
    </w:p>
    <w:p w:rsidR="0020573C" w:rsidRDefault="0020573C" w:rsidP="0020573C">
      <w:pPr>
        <w:shd w:val="clear" w:color="auto" w:fill="FFFFFF"/>
        <w:spacing w:before="120" w:after="120"/>
        <w:jc w:val="center"/>
        <w:rPr>
          <w:rFonts w:ascii="Arial" w:eastAsia="Arial" w:hAnsi="Arial" w:cs="Arial"/>
          <w:b/>
          <w:color w:val="202122"/>
          <w:sz w:val="30"/>
          <w:szCs w:val="30"/>
          <w:highlight w:val="white"/>
        </w:rPr>
      </w:pPr>
    </w:p>
    <w:p w:rsidR="0020573C" w:rsidRPr="0020573C" w:rsidRDefault="0020573C" w:rsidP="0020573C">
      <w:pPr>
        <w:jc w:val="both"/>
        <w:rPr>
          <w:rFonts w:ascii="Arial" w:eastAsia="Roboto" w:hAnsi="Arial" w:cs="Arial"/>
          <w:color w:val="333333"/>
          <w:sz w:val="24"/>
          <w:szCs w:val="24"/>
          <w:highlight w:val="white"/>
        </w:rPr>
      </w:pPr>
    </w:p>
    <w:p w:rsidR="0020573C" w:rsidRPr="0020573C" w:rsidRDefault="0020573C" w:rsidP="0020573C">
      <w:pPr>
        <w:jc w:val="both"/>
        <w:rPr>
          <w:rFonts w:ascii="Arial" w:eastAsia="Roboto" w:hAnsi="Arial" w:cs="Arial"/>
          <w:b/>
          <w:color w:val="333333"/>
          <w:sz w:val="24"/>
          <w:szCs w:val="24"/>
          <w:highlight w:val="white"/>
        </w:rPr>
      </w:pPr>
      <w:proofErr w:type="spellStart"/>
      <w:r w:rsidRPr="0020573C">
        <w:rPr>
          <w:rFonts w:ascii="Arial" w:eastAsia="Roboto" w:hAnsi="Arial" w:cs="Arial"/>
          <w:b/>
          <w:color w:val="333333"/>
          <w:sz w:val="24"/>
          <w:szCs w:val="24"/>
          <w:highlight w:val="white"/>
        </w:rPr>
        <w:t>Martec</w:t>
      </w:r>
      <w:proofErr w:type="spellEnd"/>
      <w:r w:rsidRPr="0020573C">
        <w:rPr>
          <w:rFonts w:ascii="Arial" w:eastAsia="Roboto" w:hAnsi="Arial" w:cs="Arial"/>
          <w:b/>
          <w:color w:val="333333"/>
          <w:sz w:val="24"/>
          <w:szCs w:val="24"/>
          <w:highlight w:val="white"/>
        </w:rPr>
        <w:t xml:space="preserve"> </w:t>
      </w:r>
      <w:proofErr w:type="spellStart"/>
      <w:r w:rsidRPr="0020573C">
        <w:rPr>
          <w:rFonts w:ascii="Arial" w:eastAsia="Roboto" w:hAnsi="Arial" w:cs="Arial"/>
          <w:b/>
          <w:color w:val="333333"/>
          <w:sz w:val="24"/>
          <w:szCs w:val="24"/>
          <w:highlight w:val="white"/>
        </w:rPr>
        <w:t>INdustries</w:t>
      </w:r>
      <w:proofErr w:type="spellEnd"/>
    </w:p>
    <w:p w:rsidR="0020573C" w:rsidRPr="00C41E43" w:rsidRDefault="0020573C" w:rsidP="0020573C">
      <w:pPr>
        <w:spacing w:line="276" w:lineRule="auto"/>
        <w:jc w:val="both"/>
        <w:rPr>
          <w:rFonts w:ascii="Arial" w:eastAsia="Roboto" w:hAnsi="Arial" w:cs="Arial"/>
          <w:sz w:val="24"/>
          <w:szCs w:val="24"/>
        </w:rPr>
      </w:pPr>
      <w:r w:rsidRPr="00C41E43">
        <w:rPr>
          <w:rFonts w:ascii="Arial" w:eastAsia="Roboto" w:hAnsi="Arial" w:cs="Arial"/>
          <w:sz w:val="24"/>
          <w:szCs w:val="24"/>
        </w:rPr>
        <w:t xml:space="preserve">Desde 1989, </w:t>
      </w:r>
      <w:proofErr w:type="spellStart"/>
      <w:r w:rsidRPr="00C41E43">
        <w:rPr>
          <w:rFonts w:ascii="Arial" w:eastAsia="Roboto" w:hAnsi="Arial" w:cs="Arial"/>
          <w:sz w:val="24"/>
          <w:szCs w:val="24"/>
        </w:rPr>
        <w:t>Martec</w:t>
      </w:r>
      <w:proofErr w:type="spellEnd"/>
      <w:r w:rsidRPr="00C41E43">
        <w:rPr>
          <w:rFonts w:ascii="Arial" w:eastAsia="Roboto" w:hAnsi="Arial" w:cs="Arial"/>
          <w:sz w:val="24"/>
          <w:szCs w:val="24"/>
        </w:rPr>
        <w:t xml:space="preserve"> Industries, Inc. ha ofrecido marcas de calidad de suplementos nutricionales a consumidores conscientes de la salud en todo el mundo. </w:t>
      </w:r>
      <w:proofErr w:type="spellStart"/>
      <w:r w:rsidRPr="00C41E43">
        <w:rPr>
          <w:rFonts w:ascii="Arial" w:eastAsia="Roboto" w:hAnsi="Arial" w:cs="Arial"/>
          <w:sz w:val="24"/>
          <w:szCs w:val="24"/>
        </w:rPr>
        <w:t>Martec</w:t>
      </w:r>
      <w:proofErr w:type="spellEnd"/>
      <w:r w:rsidRPr="00C41E43">
        <w:rPr>
          <w:rFonts w:ascii="Arial" w:eastAsia="Roboto" w:hAnsi="Arial" w:cs="Arial"/>
          <w:sz w:val="24"/>
          <w:szCs w:val="24"/>
        </w:rPr>
        <w:t xml:space="preserve"> ha sido reconocido por organizaciones que exigen un compromiso con la calidad y la dosificación confiable y precisa de objetivos específicos, así como de amplio espectro, vitaminas, minerales, hierbas y suplementos nutricionales especializados.</w:t>
      </w:r>
    </w:p>
    <w:p w:rsidR="0020573C" w:rsidRPr="0020573C" w:rsidRDefault="0020573C" w:rsidP="0020573C">
      <w:pPr>
        <w:jc w:val="both"/>
        <w:rPr>
          <w:rFonts w:ascii="Arial" w:eastAsia="Roboto" w:hAnsi="Arial" w:cs="Arial"/>
          <w:color w:val="3C4043"/>
          <w:sz w:val="24"/>
          <w:szCs w:val="24"/>
        </w:rPr>
      </w:pPr>
    </w:p>
    <w:p w:rsidR="0020573C" w:rsidRPr="0020573C" w:rsidRDefault="0020573C" w:rsidP="0020573C">
      <w:pPr>
        <w:pStyle w:val="Heading2"/>
        <w:keepNext w:val="0"/>
        <w:keepLines w:val="0"/>
        <w:shd w:val="clear" w:color="auto" w:fill="FFFFFF"/>
        <w:spacing w:before="0" w:after="300" w:line="288" w:lineRule="auto"/>
        <w:jc w:val="both"/>
        <w:rPr>
          <w:rFonts w:ascii="Arial" w:hAnsi="Arial" w:cs="Arial"/>
          <w:b/>
          <w:color w:val="auto"/>
          <w:sz w:val="24"/>
          <w:szCs w:val="24"/>
        </w:rPr>
      </w:pPr>
      <w:bookmarkStart w:id="9" w:name="_oyhqvk6gix69" w:colFirst="0" w:colLast="0"/>
      <w:bookmarkEnd w:id="9"/>
      <w:proofErr w:type="spellStart"/>
      <w:r w:rsidRPr="0020573C">
        <w:rPr>
          <w:rFonts w:ascii="Arial" w:hAnsi="Arial" w:cs="Arial"/>
          <w:b/>
          <w:color w:val="auto"/>
          <w:sz w:val="24"/>
          <w:szCs w:val="24"/>
        </w:rPr>
        <w:t>Sardimar</w:t>
      </w:r>
      <w:proofErr w:type="spellEnd"/>
    </w:p>
    <w:p w:rsidR="0020573C" w:rsidRPr="0020573C" w:rsidRDefault="0020573C" w:rsidP="0020573C">
      <w:pPr>
        <w:shd w:val="clear" w:color="auto" w:fill="FFFFFF"/>
        <w:spacing w:after="300" w:line="240" w:lineRule="auto"/>
        <w:jc w:val="both"/>
        <w:rPr>
          <w:rFonts w:ascii="Arial" w:hAnsi="Arial" w:cs="Arial"/>
          <w:sz w:val="24"/>
          <w:szCs w:val="24"/>
        </w:rPr>
      </w:pPr>
      <w:r>
        <w:rPr>
          <w:rFonts w:ascii="Arial" w:hAnsi="Arial" w:cs="Arial"/>
          <w:sz w:val="24"/>
          <w:szCs w:val="24"/>
        </w:rPr>
        <w:t xml:space="preserve">En </w:t>
      </w:r>
      <w:r w:rsidRPr="0020573C">
        <w:rPr>
          <w:rFonts w:ascii="Arial" w:hAnsi="Arial" w:cs="Arial"/>
          <w:sz w:val="24"/>
          <w:szCs w:val="24"/>
        </w:rPr>
        <w:t>procesos controlados y de una alta calidad, la empresa desarrolló varias presentaciones y marcas que se posicionaron muy bien en el mercado centroamericano.</w:t>
      </w:r>
      <w:r>
        <w:rPr>
          <w:rFonts w:ascii="Arial" w:hAnsi="Arial" w:cs="Arial"/>
          <w:sz w:val="24"/>
          <w:szCs w:val="24"/>
        </w:rPr>
        <w:t xml:space="preserve"> </w:t>
      </w:r>
      <w:r w:rsidRPr="0020573C">
        <w:rPr>
          <w:rFonts w:ascii="Arial" w:hAnsi="Arial" w:cs="Arial"/>
          <w:sz w:val="24"/>
          <w:szCs w:val="24"/>
        </w:rPr>
        <w:t xml:space="preserve">A partir de 1983, Zapata </w:t>
      </w:r>
      <w:proofErr w:type="spellStart"/>
      <w:r w:rsidRPr="0020573C">
        <w:rPr>
          <w:rFonts w:ascii="Arial" w:hAnsi="Arial" w:cs="Arial"/>
          <w:sz w:val="24"/>
          <w:szCs w:val="24"/>
        </w:rPr>
        <w:t>Corporation</w:t>
      </w:r>
      <w:proofErr w:type="spellEnd"/>
      <w:r w:rsidRPr="0020573C">
        <w:rPr>
          <w:rFonts w:ascii="Arial" w:hAnsi="Arial" w:cs="Arial"/>
          <w:sz w:val="24"/>
          <w:szCs w:val="24"/>
        </w:rPr>
        <w:t xml:space="preserve"> vendió sus acciones de </w:t>
      </w:r>
      <w:proofErr w:type="spellStart"/>
      <w:r w:rsidRPr="0020573C">
        <w:rPr>
          <w:rFonts w:ascii="Arial" w:hAnsi="Arial" w:cs="Arial"/>
          <w:sz w:val="24"/>
          <w:szCs w:val="24"/>
        </w:rPr>
        <w:t>Sardimar</w:t>
      </w:r>
      <w:proofErr w:type="spellEnd"/>
      <w:r w:rsidRPr="0020573C">
        <w:rPr>
          <w:rFonts w:ascii="Arial" w:hAnsi="Arial" w:cs="Arial"/>
          <w:sz w:val="24"/>
          <w:szCs w:val="24"/>
        </w:rPr>
        <w:t xml:space="preserve"> a un grupo de inversionistas costarricenses. Desde entonces, </w:t>
      </w:r>
      <w:proofErr w:type="spellStart"/>
      <w:r w:rsidRPr="0020573C">
        <w:rPr>
          <w:rFonts w:ascii="Arial" w:hAnsi="Arial" w:cs="Arial"/>
          <w:sz w:val="24"/>
          <w:szCs w:val="24"/>
        </w:rPr>
        <w:t>Sardimar</w:t>
      </w:r>
      <w:proofErr w:type="spellEnd"/>
      <w:r w:rsidRPr="0020573C">
        <w:rPr>
          <w:rFonts w:ascii="Arial" w:hAnsi="Arial" w:cs="Arial"/>
          <w:sz w:val="24"/>
          <w:szCs w:val="24"/>
        </w:rPr>
        <w:t xml:space="preserve"> ha sido una</w:t>
      </w:r>
      <w:r>
        <w:rPr>
          <w:rFonts w:ascii="Arial" w:hAnsi="Arial" w:cs="Arial"/>
          <w:sz w:val="24"/>
          <w:szCs w:val="24"/>
        </w:rPr>
        <w:t xml:space="preserve"> </w:t>
      </w:r>
      <w:r w:rsidRPr="0020573C">
        <w:rPr>
          <w:rFonts w:ascii="Arial" w:hAnsi="Arial" w:cs="Arial"/>
          <w:sz w:val="24"/>
          <w:szCs w:val="24"/>
        </w:rPr>
        <w:t>empresa 100% nacional, con una visión de largo plazo y un sólido enfoque en calidad e innovación</w:t>
      </w:r>
      <w:r w:rsidRPr="0020573C">
        <w:rPr>
          <w:rFonts w:ascii="Arial" w:eastAsia="Montserrat" w:hAnsi="Arial" w:cs="Arial"/>
          <w:color w:val="8898AA"/>
          <w:sz w:val="24"/>
          <w:szCs w:val="24"/>
        </w:rPr>
        <w:t>.</w:t>
      </w:r>
    </w:p>
    <w:p w:rsidR="0020573C" w:rsidRPr="0020573C" w:rsidRDefault="0020573C" w:rsidP="0020573C">
      <w:pPr>
        <w:shd w:val="clear" w:color="auto" w:fill="FFFFFF"/>
        <w:spacing w:after="300" w:line="384" w:lineRule="auto"/>
        <w:jc w:val="both"/>
        <w:rPr>
          <w:rFonts w:ascii="Arial" w:hAnsi="Arial" w:cs="Arial"/>
          <w:b/>
          <w:sz w:val="24"/>
          <w:szCs w:val="24"/>
        </w:rPr>
      </w:pPr>
      <w:proofErr w:type="spellStart"/>
      <w:r w:rsidRPr="0020573C">
        <w:rPr>
          <w:rFonts w:ascii="Arial" w:hAnsi="Arial" w:cs="Arial"/>
          <w:b/>
          <w:sz w:val="24"/>
          <w:szCs w:val="24"/>
        </w:rPr>
        <w:lastRenderedPageBreak/>
        <w:t>Coopemontecillos</w:t>
      </w:r>
      <w:proofErr w:type="spellEnd"/>
    </w:p>
    <w:p w:rsidR="0020573C" w:rsidRDefault="0020573C" w:rsidP="00C41E43">
      <w:pPr>
        <w:shd w:val="clear" w:color="auto" w:fill="FFFFFF"/>
        <w:spacing w:after="300" w:line="240" w:lineRule="auto"/>
        <w:jc w:val="both"/>
        <w:rPr>
          <w:rFonts w:ascii="Arial" w:hAnsi="Arial" w:cs="Arial"/>
          <w:sz w:val="24"/>
          <w:szCs w:val="24"/>
        </w:rPr>
      </w:pPr>
      <w:proofErr w:type="spellStart"/>
      <w:r w:rsidRPr="0020573C">
        <w:rPr>
          <w:rFonts w:ascii="Arial" w:hAnsi="Arial" w:cs="Arial"/>
          <w:sz w:val="24"/>
          <w:szCs w:val="24"/>
        </w:rPr>
        <w:t>Coopemontecillos</w:t>
      </w:r>
      <w:proofErr w:type="spellEnd"/>
      <w:r w:rsidRPr="0020573C">
        <w:rPr>
          <w:rFonts w:ascii="Arial" w:hAnsi="Arial" w:cs="Arial"/>
          <w:sz w:val="24"/>
          <w:szCs w:val="24"/>
        </w:rPr>
        <w:t xml:space="preserve"> R.L fue fundada en 1965, es una cooperati</w:t>
      </w:r>
      <w:r w:rsidR="00C41E43">
        <w:rPr>
          <w:rFonts w:ascii="Arial" w:hAnsi="Arial" w:cs="Arial"/>
          <w:sz w:val="24"/>
          <w:szCs w:val="24"/>
        </w:rPr>
        <w:t xml:space="preserve">va formada por productores </w:t>
      </w:r>
      <w:r w:rsidRPr="0020573C">
        <w:rPr>
          <w:rFonts w:ascii="Arial" w:hAnsi="Arial" w:cs="Arial"/>
          <w:sz w:val="24"/>
          <w:szCs w:val="24"/>
        </w:rPr>
        <w:t>ganaderos y trabajadores. La Cooperativa ofrece productos cárnicos de calidad mundial para contribuir al bienestar de clientes, asociados y la comunidad.</w:t>
      </w:r>
    </w:p>
    <w:p w:rsidR="00C41E43" w:rsidRDefault="00C41E43" w:rsidP="00C41E43">
      <w:pPr>
        <w:shd w:val="clear" w:color="auto" w:fill="FFFFFF"/>
        <w:spacing w:after="300" w:line="240" w:lineRule="auto"/>
        <w:jc w:val="both"/>
        <w:rPr>
          <w:rFonts w:ascii="Arial" w:hAnsi="Arial" w:cs="Arial"/>
          <w:sz w:val="24"/>
          <w:szCs w:val="24"/>
        </w:rPr>
      </w:pPr>
    </w:p>
    <w:p w:rsidR="00C41E43" w:rsidRPr="00C41E43" w:rsidRDefault="00C41E43" w:rsidP="00C41E43">
      <w:pPr>
        <w:jc w:val="center"/>
        <w:rPr>
          <w:rFonts w:ascii="Arial" w:eastAsia="Arial" w:hAnsi="Arial" w:cs="Arial"/>
          <w:b/>
          <w:color w:val="202122"/>
          <w:sz w:val="30"/>
          <w:szCs w:val="30"/>
          <w:highlight w:val="white"/>
        </w:rPr>
      </w:pPr>
      <w:r w:rsidRPr="00C41E43">
        <w:rPr>
          <w:rFonts w:ascii="Arial" w:eastAsia="Arial" w:hAnsi="Arial" w:cs="Arial"/>
          <w:b/>
          <w:color w:val="202122"/>
          <w:sz w:val="30"/>
          <w:szCs w:val="30"/>
          <w:highlight w:val="white"/>
        </w:rPr>
        <w:t>Innovación tecnológica:</w:t>
      </w:r>
    </w:p>
    <w:p w:rsidR="00C41E43" w:rsidRDefault="00C41E43" w:rsidP="00C41E43">
      <w:pPr>
        <w:jc w:val="both"/>
        <w:rPr>
          <w:rFonts w:ascii="Arial" w:eastAsia="Arial" w:hAnsi="Arial" w:cs="Arial"/>
          <w:color w:val="202122"/>
          <w:sz w:val="24"/>
          <w:szCs w:val="24"/>
          <w:highlight w:val="white"/>
        </w:rPr>
      </w:pPr>
      <w:bookmarkStart w:id="10" w:name="_heading=h.rpoqbfd0je8f" w:colFirst="0" w:colLast="0"/>
      <w:bookmarkEnd w:id="10"/>
    </w:p>
    <w:p w:rsidR="00C41E43" w:rsidRPr="00C41E43" w:rsidRDefault="00C41E43" w:rsidP="00C41E43">
      <w:pPr>
        <w:jc w:val="both"/>
        <w:rPr>
          <w:rFonts w:ascii="Arial" w:eastAsia="Arial" w:hAnsi="Arial" w:cs="Arial"/>
          <w:color w:val="202122"/>
          <w:sz w:val="24"/>
          <w:szCs w:val="24"/>
          <w:highlight w:val="white"/>
        </w:rPr>
      </w:pPr>
      <w:r w:rsidRPr="00C41E43">
        <w:rPr>
          <w:rFonts w:ascii="Arial" w:eastAsia="Arial" w:hAnsi="Arial" w:cs="Arial"/>
          <w:color w:val="202122"/>
          <w:sz w:val="24"/>
          <w:szCs w:val="24"/>
          <w:highlight w:val="white"/>
        </w:rPr>
        <w:t xml:space="preserve">Sus avances son: plataformas </w:t>
      </w:r>
      <w:proofErr w:type="spellStart"/>
      <w:r w:rsidRPr="00C41E43">
        <w:rPr>
          <w:rFonts w:ascii="Arial" w:eastAsia="Arial" w:hAnsi="Arial" w:cs="Arial"/>
          <w:color w:val="202122"/>
          <w:sz w:val="24"/>
          <w:szCs w:val="24"/>
          <w:highlight w:val="white"/>
        </w:rPr>
        <w:t>bio</w:t>
      </w:r>
      <w:proofErr w:type="spellEnd"/>
      <w:r w:rsidRPr="00C41E43">
        <w:rPr>
          <w:rFonts w:ascii="Arial" w:eastAsia="Arial" w:hAnsi="Arial" w:cs="Arial"/>
          <w:color w:val="202122"/>
          <w:sz w:val="24"/>
          <w:szCs w:val="24"/>
          <w:highlight w:val="white"/>
        </w:rPr>
        <w:t xml:space="preserve"> computacional para la identificación de protesta del Coronavirus, protocolo para fabricación de preparaciones inyectables, prototipos de respiradores ventiladores mecánicos neumáticos. Son algunos de los aportes dados por el país en contra de la pandemia.</w:t>
      </w:r>
      <w:bookmarkStart w:id="11" w:name="_heading=h.zddievgq580n" w:colFirst="0" w:colLast="0"/>
      <w:bookmarkEnd w:id="11"/>
      <w:r w:rsidRPr="00C41E43">
        <w:rPr>
          <w:rFonts w:ascii="Arial" w:eastAsia="Arial" w:hAnsi="Arial" w:cs="Arial"/>
          <w:color w:val="202122"/>
          <w:sz w:val="24"/>
          <w:szCs w:val="24"/>
          <w:highlight w:val="white"/>
        </w:rPr>
        <w:t xml:space="preserve"> La finca de la Estación Experimental del INTA en Quepos, tiene un área aproximada de 13.5 has.  La estación está ubicada en el Pacífico Central, en la comunidad de Naranjito Quepos, y colinda con la Agencia de Servicios Agropecuarios del M.A.G. Específicamente se ubica entre las siguientes coordenadas planas Lambert Sur: 596990-376662 con 597341-377371 y 597220-377480 con 596828-376774</w:t>
      </w:r>
    </w:p>
    <w:p w:rsidR="00C41E43" w:rsidRDefault="00C41E43" w:rsidP="00C41E43">
      <w:pPr>
        <w:jc w:val="both"/>
        <w:rPr>
          <w:rFonts w:ascii="Arial" w:eastAsia="Arial" w:hAnsi="Arial" w:cs="Arial"/>
          <w:color w:val="202122"/>
          <w:sz w:val="24"/>
          <w:szCs w:val="24"/>
          <w:highlight w:val="white"/>
        </w:rPr>
      </w:pPr>
      <w:bookmarkStart w:id="12" w:name="_heading=h.u9mcqnmwm3rq" w:colFirst="0" w:colLast="0"/>
      <w:bookmarkEnd w:id="12"/>
      <w:r w:rsidRPr="00C41E43">
        <w:rPr>
          <w:rFonts w:ascii="Arial" w:eastAsia="Arial" w:hAnsi="Arial" w:cs="Arial"/>
          <w:color w:val="202122"/>
          <w:sz w:val="24"/>
          <w:szCs w:val="24"/>
          <w:highlight w:val="white"/>
        </w:rPr>
        <w:t xml:space="preserve">En cuanto a la zona agroecológica, es Zona Tropical muy húmeda, con precipitación promedio de 3800 </w:t>
      </w:r>
      <w:proofErr w:type="spellStart"/>
      <w:r w:rsidRPr="00C41E43">
        <w:rPr>
          <w:rFonts w:ascii="Arial" w:eastAsia="Arial" w:hAnsi="Arial" w:cs="Arial"/>
          <w:color w:val="202122"/>
          <w:sz w:val="24"/>
          <w:szCs w:val="24"/>
          <w:highlight w:val="white"/>
        </w:rPr>
        <w:t>mm.</w:t>
      </w:r>
      <w:proofErr w:type="spellEnd"/>
      <w:r w:rsidRPr="00C41E43">
        <w:rPr>
          <w:rFonts w:ascii="Arial" w:eastAsia="Arial" w:hAnsi="Arial" w:cs="Arial"/>
          <w:color w:val="202122"/>
          <w:sz w:val="24"/>
          <w:szCs w:val="24"/>
          <w:highlight w:val="white"/>
        </w:rPr>
        <w:t xml:space="preserve"> Los cultivos predominantes de la región son </w:t>
      </w:r>
      <w:proofErr w:type="spellStart"/>
      <w:r w:rsidRPr="00C41E43">
        <w:rPr>
          <w:rFonts w:ascii="Arial" w:eastAsia="Arial" w:hAnsi="Arial" w:cs="Arial"/>
          <w:color w:val="202122"/>
          <w:sz w:val="24"/>
          <w:szCs w:val="24"/>
          <w:highlight w:val="white"/>
        </w:rPr>
        <w:t>Plama</w:t>
      </w:r>
      <w:proofErr w:type="spellEnd"/>
      <w:r w:rsidRPr="00C41E43">
        <w:rPr>
          <w:rFonts w:ascii="Arial" w:eastAsia="Arial" w:hAnsi="Arial" w:cs="Arial"/>
          <w:color w:val="202122"/>
          <w:sz w:val="24"/>
          <w:szCs w:val="24"/>
          <w:highlight w:val="white"/>
        </w:rPr>
        <w:t xml:space="preserve"> </w:t>
      </w:r>
      <w:proofErr w:type="spellStart"/>
      <w:r w:rsidRPr="00C41E43">
        <w:rPr>
          <w:rFonts w:ascii="Arial" w:eastAsia="Arial" w:hAnsi="Arial" w:cs="Arial"/>
          <w:color w:val="202122"/>
          <w:sz w:val="24"/>
          <w:szCs w:val="24"/>
          <w:highlight w:val="white"/>
        </w:rPr>
        <w:t>africanca</w:t>
      </w:r>
      <w:proofErr w:type="spellEnd"/>
      <w:r w:rsidRPr="00C41E43">
        <w:rPr>
          <w:rFonts w:ascii="Arial" w:eastAsia="Arial" w:hAnsi="Arial" w:cs="Arial"/>
          <w:color w:val="202122"/>
          <w:sz w:val="24"/>
          <w:szCs w:val="24"/>
          <w:highlight w:val="white"/>
        </w:rPr>
        <w:t xml:space="preserve">, </w:t>
      </w:r>
      <w:proofErr w:type="spellStart"/>
      <w:r w:rsidRPr="00C41E43">
        <w:rPr>
          <w:rFonts w:ascii="Arial" w:eastAsia="Arial" w:hAnsi="Arial" w:cs="Arial"/>
          <w:color w:val="202122"/>
          <w:sz w:val="24"/>
          <w:szCs w:val="24"/>
          <w:highlight w:val="white"/>
        </w:rPr>
        <w:t>gandería</w:t>
      </w:r>
      <w:proofErr w:type="spellEnd"/>
      <w:r w:rsidRPr="00C41E43">
        <w:rPr>
          <w:rFonts w:ascii="Arial" w:eastAsia="Arial" w:hAnsi="Arial" w:cs="Arial"/>
          <w:color w:val="202122"/>
          <w:sz w:val="24"/>
          <w:szCs w:val="24"/>
          <w:highlight w:val="white"/>
        </w:rPr>
        <w:t>, arroz y agricultura familiar enfocada en maíz, frijol, plátano y yuca.</w:t>
      </w:r>
    </w:p>
    <w:p w:rsidR="00C41E43" w:rsidRPr="00474F6D" w:rsidRDefault="00C41E43" w:rsidP="00474F6D">
      <w:pPr>
        <w:jc w:val="center"/>
        <w:rPr>
          <w:rFonts w:ascii="Arial" w:eastAsia="Arial" w:hAnsi="Arial" w:cs="Arial"/>
          <w:b/>
          <w:color w:val="202122"/>
          <w:sz w:val="24"/>
          <w:szCs w:val="27"/>
          <w:highlight w:val="white"/>
        </w:rPr>
      </w:pPr>
      <w:r w:rsidRPr="00474F6D">
        <w:rPr>
          <w:rFonts w:ascii="Arial" w:eastAsia="Arial" w:hAnsi="Arial" w:cs="Arial"/>
          <w:b/>
          <w:color w:val="202122"/>
          <w:sz w:val="24"/>
          <w:szCs w:val="27"/>
          <w:highlight w:val="white"/>
        </w:rPr>
        <w:t>Energía renovable</w:t>
      </w:r>
    </w:p>
    <w:p w:rsidR="00C41E43" w:rsidRPr="00474F6D" w:rsidRDefault="00C41E43" w:rsidP="00474F6D">
      <w:pPr>
        <w:jc w:val="both"/>
        <w:rPr>
          <w:rFonts w:ascii="Arial" w:eastAsia="Arial" w:hAnsi="Arial" w:cs="Arial"/>
          <w:color w:val="202122"/>
          <w:sz w:val="24"/>
          <w:szCs w:val="24"/>
          <w:highlight w:val="white"/>
        </w:rPr>
      </w:pPr>
      <w:bookmarkStart w:id="13" w:name="_heading=h.4g7wn452rao" w:colFirst="0" w:colLast="0"/>
      <w:bookmarkEnd w:id="13"/>
      <w:r w:rsidRPr="00474F6D">
        <w:rPr>
          <w:rFonts w:ascii="Arial" w:eastAsia="Arial" w:hAnsi="Arial" w:cs="Arial"/>
          <w:color w:val="1F1F1F"/>
          <w:sz w:val="24"/>
          <w:szCs w:val="24"/>
          <w:highlight w:val="white"/>
        </w:rPr>
        <w:t xml:space="preserve">Según </w:t>
      </w:r>
      <w:proofErr w:type="spellStart"/>
      <w:r w:rsidRPr="00474F6D">
        <w:rPr>
          <w:rFonts w:ascii="Arial" w:eastAsia="Arial" w:hAnsi="Arial" w:cs="Arial"/>
          <w:color w:val="1F1F1F"/>
          <w:sz w:val="24"/>
          <w:szCs w:val="24"/>
          <w:highlight w:val="white"/>
        </w:rPr>
        <w:t>en</w:t>
      </w:r>
      <w:proofErr w:type="spellEnd"/>
      <w:r w:rsidRPr="00474F6D">
        <w:rPr>
          <w:rFonts w:ascii="Arial" w:eastAsia="Arial" w:hAnsi="Arial" w:cs="Arial"/>
          <w:color w:val="1F1F1F"/>
          <w:sz w:val="24"/>
          <w:szCs w:val="24"/>
          <w:highlight w:val="white"/>
        </w:rPr>
        <w:t xml:space="preserve"> instituto costarricense de electricidad, Puntarenas tiene un gran potencial para las energías renovables, gracias a su clima tropical, su abundante agua y sus recursos naturales. Algunas de las fuentes de energía renovable que se pueden desarrollar en Puntarenas incluyen la energía hidroeléctrica, la energía solar, la energía eólica y la energía geotérmica. El desarrollo de las energías renovables en Puntarenas tendría una serie de beneficios, incluyendo la reducción de la dependencia de los combustibles fósiles, la generación de empleos verdes, la mejora de la calidad del aire y el agua, y la protección de la biodiversidad. El gobierno de Costa Rica ha tomado medidas para promover el desarrollo de las energías renovables en Puntarenas, incluyendo la inversión en infraestructura, la creación de incentivos fiscales y la capacitación de personal. El desarrollo de las energías renovables en Puntarenas es una oportunidad para crear un futuro más sostenible para la provincia.</w:t>
      </w:r>
    </w:p>
    <w:p w:rsidR="00C41E43" w:rsidRDefault="00C41E43" w:rsidP="00C41E43">
      <w:pPr>
        <w:rPr>
          <w:rFonts w:ascii="Arial" w:eastAsia="Arial" w:hAnsi="Arial" w:cs="Arial"/>
          <w:color w:val="202122"/>
          <w:highlight w:val="white"/>
        </w:rPr>
      </w:pPr>
      <w:bookmarkStart w:id="14" w:name="_heading=h.e8vzub5zzpr9" w:colFirst="0" w:colLast="0"/>
      <w:bookmarkEnd w:id="14"/>
      <w:r>
        <w:rPr>
          <w:rFonts w:ascii="Arial" w:eastAsia="Arial" w:hAnsi="Arial" w:cs="Arial"/>
          <w:noProof/>
          <w:color w:val="202122"/>
          <w:highlight w:val="white"/>
          <w:lang w:val="en-US"/>
        </w:rPr>
        <w:lastRenderedPageBreak/>
        <w:drawing>
          <wp:inline distT="114300" distB="114300" distL="114300" distR="114300" wp14:anchorId="6D5C1DAA" wp14:editId="01EB06DC">
            <wp:extent cx="5612130" cy="2743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12130" cy="2743200"/>
                    </a:xfrm>
                    <a:prstGeom prst="rect">
                      <a:avLst/>
                    </a:prstGeom>
                    <a:ln/>
                  </pic:spPr>
                </pic:pic>
              </a:graphicData>
            </a:graphic>
          </wp:inline>
        </w:drawing>
      </w:r>
    </w:p>
    <w:p w:rsidR="00C41E43" w:rsidRDefault="00C41E43" w:rsidP="00C41E43">
      <w:pPr>
        <w:rPr>
          <w:rFonts w:ascii="Arial" w:eastAsia="Arial" w:hAnsi="Arial" w:cs="Arial"/>
          <w:color w:val="202122"/>
          <w:highlight w:val="white"/>
        </w:rPr>
      </w:pPr>
      <w:bookmarkStart w:id="15" w:name="_heading=h.k0o68vjj11pv" w:colFirst="0" w:colLast="0"/>
      <w:bookmarkEnd w:id="15"/>
    </w:p>
    <w:p w:rsidR="00C41E43" w:rsidRDefault="00C41E43" w:rsidP="00C41E43">
      <w:pPr>
        <w:jc w:val="both"/>
        <w:rPr>
          <w:rFonts w:ascii="Arial" w:eastAsia="Arial" w:hAnsi="Arial" w:cs="Arial"/>
          <w:color w:val="202122"/>
          <w:sz w:val="24"/>
          <w:szCs w:val="24"/>
          <w:highlight w:val="white"/>
        </w:rPr>
      </w:pPr>
    </w:p>
    <w:p w:rsidR="00C41E43" w:rsidRDefault="00C41E43" w:rsidP="00C41E43">
      <w:pPr>
        <w:jc w:val="both"/>
        <w:rPr>
          <w:rFonts w:ascii="Arial" w:eastAsia="Arial" w:hAnsi="Arial" w:cs="Arial"/>
          <w:color w:val="202122"/>
          <w:sz w:val="24"/>
          <w:szCs w:val="24"/>
          <w:highlight w:val="white"/>
        </w:rPr>
      </w:pPr>
    </w:p>
    <w:p w:rsidR="00C41E43" w:rsidRDefault="00C41E43" w:rsidP="00C41E43">
      <w:pPr>
        <w:rPr>
          <w:rFonts w:ascii="Arial" w:eastAsia="Arial" w:hAnsi="Arial" w:cs="Arial"/>
          <w:b/>
          <w:color w:val="202122"/>
          <w:sz w:val="29"/>
          <w:szCs w:val="29"/>
          <w:highlight w:val="white"/>
        </w:rPr>
      </w:pPr>
      <w:r w:rsidRPr="00246664">
        <w:rPr>
          <w:rFonts w:ascii="Arial" w:eastAsia="Arial" w:hAnsi="Arial" w:cs="Arial"/>
          <w:b/>
          <w:color w:val="202122"/>
          <w:sz w:val="29"/>
          <w:szCs w:val="29"/>
          <w:highlight w:val="white"/>
        </w:rPr>
        <w:t>Proyecto plasma</w:t>
      </w:r>
    </w:p>
    <w:p w:rsidR="00C41E43" w:rsidRPr="00474F6D" w:rsidRDefault="00C41E43" w:rsidP="00474F6D">
      <w:pPr>
        <w:jc w:val="both"/>
        <w:rPr>
          <w:rFonts w:ascii="Arial" w:eastAsia="Arial" w:hAnsi="Arial" w:cs="Arial"/>
          <w:color w:val="202122"/>
          <w:sz w:val="24"/>
          <w:szCs w:val="24"/>
          <w:highlight w:val="white"/>
        </w:rPr>
      </w:pPr>
      <w:r w:rsidRPr="00474F6D">
        <w:rPr>
          <w:rFonts w:ascii="Arial" w:eastAsia="Arial" w:hAnsi="Arial" w:cs="Arial"/>
          <w:color w:val="202122"/>
          <w:sz w:val="24"/>
          <w:szCs w:val="24"/>
          <w:highlight w:val="white"/>
        </w:rPr>
        <w:t xml:space="preserve"> El Tecnológico de Costa Rica (TEC), por medio de su Laboratorio de Plasmas para Energía de Fusión y Aplicaciones, lidera un proyecto que busca que los residuos hospitalarios sean desintegrados con tecnología de plasma. Esto lo ejecutan por medio del proyecto denominado: “Mitigación de las infecciones hospitalarias y reducción del impacto ambiental de los desechos médicos en el Hospital Nacional de Niños mediante tecnología basada en el plasma”.</w:t>
      </w:r>
    </w:p>
    <w:p w:rsidR="00C41E43" w:rsidRPr="00474F6D" w:rsidRDefault="00C41E43" w:rsidP="00474F6D">
      <w:pPr>
        <w:jc w:val="both"/>
        <w:rPr>
          <w:rFonts w:ascii="Arial" w:eastAsia="Arial" w:hAnsi="Arial" w:cs="Arial"/>
          <w:color w:val="202122"/>
          <w:sz w:val="24"/>
          <w:szCs w:val="24"/>
          <w:highlight w:val="white"/>
        </w:rPr>
      </w:pPr>
      <w:r w:rsidRPr="00474F6D">
        <w:rPr>
          <w:rFonts w:ascii="Arial" w:eastAsia="Arial" w:hAnsi="Arial" w:cs="Arial"/>
          <w:color w:val="202122"/>
          <w:sz w:val="24"/>
          <w:szCs w:val="24"/>
          <w:highlight w:val="white"/>
        </w:rPr>
        <w:t>“La gente tiene la idea de que el plasma se usa solo para propulsión espacial, y no es así. Estamos demostrando que se pueden hacer un montón de cosas... Aparte de explorarlo como futura fuente de energía, trabajamos con plasma para los sectores industrial, médico y agrícola”, explicó Vargas. Estas soluciones se elaboran con plasmas fríos (entre 25 °C y 750 °C). Los logrados con el </w:t>
      </w:r>
      <w:proofErr w:type="spellStart"/>
      <w:r w:rsidRPr="00474F6D">
        <w:rPr>
          <w:rFonts w:ascii="Arial" w:eastAsia="Arial" w:hAnsi="Arial" w:cs="Arial"/>
          <w:color w:val="202122"/>
          <w:sz w:val="24"/>
          <w:szCs w:val="24"/>
          <w:highlight w:val="white"/>
        </w:rPr>
        <w:t>stellarator</w:t>
      </w:r>
      <w:proofErr w:type="spellEnd"/>
      <w:r w:rsidRPr="00474F6D">
        <w:rPr>
          <w:rFonts w:ascii="Arial" w:eastAsia="Arial" w:hAnsi="Arial" w:cs="Arial"/>
          <w:color w:val="202122"/>
          <w:sz w:val="24"/>
          <w:szCs w:val="24"/>
          <w:highlight w:val="white"/>
        </w:rPr>
        <w:t xml:space="preserve">, como son a altas temperaturas, pueden llegar a millones de grados centígrados. Plasmas fríos son los que contiene, por ejemplo, una vela o un fluorescente, mientras que los calientes están presentes en el Sol o en los rayos. Materia versátil. Desde el área de la medicina, una de las iniciativas en las que trabajan consiste en el uso de plasma en procedimientos odontológicos. El proyecto que inició desde 2020, se desarrolla en conjunto con el Hospital de Nacional de Niños y el Organismo Internacional de Energía Atómica (OIEA); este último, ante la importancia de la iniciativa, donó una antorcha de plasma para un </w:t>
      </w:r>
      <w:proofErr w:type="spellStart"/>
      <w:r w:rsidRPr="00474F6D">
        <w:rPr>
          <w:rFonts w:ascii="Arial" w:eastAsia="Arial" w:hAnsi="Arial" w:cs="Arial"/>
          <w:color w:val="202122"/>
          <w:sz w:val="24"/>
          <w:szCs w:val="24"/>
          <w:highlight w:val="white"/>
        </w:rPr>
        <w:t>gasificador</w:t>
      </w:r>
      <w:proofErr w:type="spellEnd"/>
      <w:r w:rsidRPr="00474F6D">
        <w:rPr>
          <w:rFonts w:ascii="Arial" w:eastAsia="Arial" w:hAnsi="Arial" w:cs="Arial"/>
          <w:color w:val="202122"/>
          <w:sz w:val="24"/>
          <w:szCs w:val="24"/>
          <w:highlight w:val="white"/>
        </w:rPr>
        <w:t xml:space="preserve"> de residuos hospitalarios al TEC, con el fin de que la iniciativa pueda avanzar con mayor celeridad En total, la OIEA ha donado al 150 mil dólares para la compra de la antorcha de plasma; más, 18 mil dólares. Este último monto será utilizado para realizar </w:t>
      </w:r>
      <w:r w:rsidRPr="00474F6D">
        <w:rPr>
          <w:rFonts w:ascii="Arial" w:eastAsia="Arial" w:hAnsi="Arial" w:cs="Arial"/>
          <w:color w:val="202122"/>
          <w:sz w:val="24"/>
          <w:szCs w:val="24"/>
          <w:highlight w:val="white"/>
        </w:rPr>
        <w:lastRenderedPageBreak/>
        <w:t>la instalación eléctrica necesaria para que la proyecto tecnología donada pueda ser utilizada en el TEC.</w:t>
      </w:r>
    </w:p>
    <w:p w:rsidR="00C41E43" w:rsidRPr="00474F6D" w:rsidRDefault="00C41E43" w:rsidP="00474F6D">
      <w:pPr>
        <w:jc w:val="both"/>
        <w:rPr>
          <w:rFonts w:ascii="Arial" w:eastAsia="Arial" w:hAnsi="Arial" w:cs="Arial"/>
          <w:color w:val="202122"/>
          <w:sz w:val="24"/>
          <w:szCs w:val="24"/>
          <w:highlight w:val="white"/>
        </w:rPr>
      </w:pPr>
      <w:r w:rsidRPr="00474F6D">
        <w:rPr>
          <w:rFonts w:ascii="Arial" w:eastAsia="Arial" w:hAnsi="Arial" w:cs="Arial"/>
          <w:color w:val="202122"/>
          <w:sz w:val="24"/>
          <w:szCs w:val="24"/>
          <w:highlight w:val="white"/>
        </w:rPr>
        <w:t>“La Organización Mundial de la Salud (OMS) ha señalado que los desechos sanitarios representan una de las tasas más altas en la generación de lesiones y propagación de infecciones. Y en respuesta a estos dilemas de salud y medio ambiente, el Laboratorio de Plasmas para Energía de Fusión y Aplicaciones del Instituto Tecnológico de Costa Rica busca mejorar la calidad de vida tanto de los pacientes como del personal del Hospital Nacional de Niños de Costa Rica con la implementación de tecnología basada en plasma. ”, afirmó el científico costarricense, Iván Vargas, De esta manera, de acuerdo con Vargas, quien además es el Coordinador del Laboratorio, la iniciativa tiene como uno de sus objetivos promover un adecuado tratamiento de los residuos hospitalarios e impactar positivamente la protección del medio ambiente costarricense.</w:t>
      </w:r>
    </w:p>
    <w:p w:rsidR="00C41E43" w:rsidRDefault="00C41E43" w:rsidP="00474F6D">
      <w:pPr>
        <w:jc w:val="both"/>
        <w:rPr>
          <w:rFonts w:ascii="Arial" w:eastAsia="Arial" w:hAnsi="Arial" w:cs="Arial"/>
          <w:b/>
          <w:color w:val="202122"/>
          <w:sz w:val="24"/>
          <w:szCs w:val="24"/>
          <w:highlight w:val="white"/>
        </w:rPr>
      </w:pPr>
      <w:bookmarkStart w:id="16" w:name="_heading=h.yixml240adml" w:colFirst="0" w:colLast="0"/>
      <w:bookmarkEnd w:id="16"/>
    </w:p>
    <w:p w:rsidR="00474F6D" w:rsidRDefault="00474F6D" w:rsidP="00474F6D">
      <w:pPr>
        <w:jc w:val="center"/>
        <w:rPr>
          <w:rFonts w:ascii="Arial" w:eastAsia="Arial" w:hAnsi="Arial" w:cs="Arial"/>
          <w:b/>
          <w:color w:val="202122"/>
          <w:sz w:val="30"/>
          <w:szCs w:val="30"/>
          <w:highlight w:val="white"/>
        </w:rPr>
      </w:pPr>
      <w:r w:rsidRPr="00474F6D">
        <w:rPr>
          <w:rFonts w:ascii="Arial" w:eastAsia="Arial" w:hAnsi="Arial" w:cs="Arial"/>
          <w:b/>
          <w:color w:val="202122"/>
          <w:sz w:val="30"/>
          <w:szCs w:val="30"/>
          <w:highlight w:val="white"/>
        </w:rPr>
        <w:t>Turismo ecológico</w:t>
      </w:r>
    </w:p>
    <w:p w:rsidR="00474F6D" w:rsidRPr="00474F6D" w:rsidRDefault="00474F6D" w:rsidP="00474F6D">
      <w:pPr>
        <w:jc w:val="center"/>
        <w:rPr>
          <w:rFonts w:ascii="Arial" w:eastAsia="Arial" w:hAnsi="Arial" w:cs="Arial"/>
          <w:b/>
          <w:color w:val="202122"/>
          <w:sz w:val="30"/>
          <w:szCs w:val="30"/>
          <w:highlight w:val="white"/>
        </w:rPr>
      </w:pPr>
    </w:p>
    <w:p w:rsidR="00474F6D" w:rsidRPr="00474F6D" w:rsidRDefault="00474F6D" w:rsidP="00474F6D">
      <w:pPr>
        <w:jc w:val="both"/>
        <w:rPr>
          <w:rFonts w:ascii="Arial" w:eastAsia="Arial" w:hAnsi="Arial" w:cs="Arial"/>
          <w:color w:val="202122"/>
          <w:sz w:val="24"/>
          <w:szCs w:val="24"/>
          <w:highlight w:val="white"/>
        </w:rPr>
      </w:pPr>
      <w:bookmarkStart w:id="17" w:name="_heading=h.dh5q4pa0eqfj" w:colFirst="0" w:colLast="0"/>
      <w:bookmarkEnd w:id="17"/>
      <w:r w:rsidRPr="00474F6D">
        <w:rPr>
          <w:rFonts w:ascii="Arial" w:eastAsia="Arial" w:hAnsi="Arial" w:cs="Arial"/>
          <w:color w:val="202122"/>
          <w:sz w:val="24"/>
          <w:szCs w:val="24"/>
          <w:highlight w:val="white"/>
        </w:rPr>
        <w:t>Turismo ecológico o ecoturismo es “aquella modalidad turística ambientalmente responsable consistente en viajar a, o visitar áreas naturales relativamente sin disturbar; con el fin de disfrutar, apreciar y estudiar los atractivos naturales de dichas áreas, así como cualquier manifestación cultural (del presente y del pasado) que pueda encontrarse ahí” (Rojas, 2006, p.1). Este tipo de experiencia turística tiene la virtud de ser “un proceso que promueve la conservación, tiene bajo impacto negativo ambiental y cultural, y propicia un involucramiento activo y socioeconómicamente benéfico de las poblaciones locales” (Rojas, 2006. p.1).</w:t>
      </w:r>
    </w:p>
    <w:p w:rsidR="00474F6D" w:rsidRPr="00474F6D" w:rsidRDefault="00474F6D" w:rsidP="00474F6D">
      <w:pPr>
        <w:jc w:val="both"/>
        <w:rPr>
          <w:rFonts w:ascii="Arial" w:eastAsia="Arial" w:hAnsi="Arial" w:cs="Arial"/>
          <w:color w:val="202122"/>
          <w:sz w:val="24"/>
          <w:szCs w:val="24"/>
          <w:highlight w:val="white"/>
        </w:rPr>
      </w:pPr>
      <w:bookmarkStart w:id="18" w:name="_heading=h.upjiopj2ohlq" w:colFirst="0" w:colLast="0"/>
      <w:bookmarkEnd w:id="18"/>
      <w:r w:rsidRPr="00474F6D">
        <w:rPr>
          <w:rFonts w:ascii="Arial" w:eastAsia="Arial" w:hAnsi="Arial" w:cs="Arial"/>
          <w:color w:val="202122"/>
          <w:sz w:val="24"/>
          <w:szCs w:val="24"/>
          <w:highlight w:val="white"/>
        </w:rPr>
        <w:t>Se pueden mencionar las siguientes</w:t>
      </w:r>
      <w:bookmarkStart w:id="19" w:name="_heading=h.2qwthxso5wtn" w:colFirst="0" w:colLast="0"/>
      <w:bookmarkEnd w:id="19"/>
      <w:r w:rsidRPr="00474F6D">
        <w:rPr>
          <w:rFonts w:ascii="Arial" w:eastAsia="Arial" w:hAnsi="Arial" w:cs="Arial"/>
          <w:color w:val="202122"/>
          <w:sz w:val="24"/>
          <w:szCs w:val="24"/>
          <w:highlight w:val="white"/>
        </w:rPr>
        <w:t xml:space="preserve"> como actividades ecoturísticas: Presenciar</w:t>
      </w:r>
      <w:bookmarkStart w:id="20" w:name="_heading=h.30r93urhycf1" w:colFirst="0" w:colLast="0"/>
      <w:bookmarkEnd w:id="20"/>
      <w:r w:rsidRPr="00474F6D">
        <w:rPr>
          <w:rFonts w:ascii="Arial" w:eastAsia="Arial" w:hAnsi="Arial" w:cs="Arial"/>
          <w:color w:val="202122"/>
          <w:sz w:val="24"/>
          <w:szCs w:val="24"/>
          <w:highlight w:val="white"/>
        </w:rPr>
        <w:t xml:space="preserve"> la liberación de tortugas marinas recién</w:t>
      </w:r>
      <w:bookmarkStart w:id="21" w:name="_heading=h.1mf29cjyin0" w:colFirst="0" w:colLast="0"/>
      <w:bookmarkEnd w:id="21"/>
      <w:r w:rsidRPr="00474F6D">
        <w:rPr>
          <w:rFonts w:ascii="Arial" w:eastAsia="Arial" w:hAnsi="Arial" w:cs="Arial"/>
          <w:color w:val="202122"/>
          <w:sz w:val="24"/>
          <w:szCs w:val="24"/>
          <w:highlight w:val="white"/>
        </w:rPr>
        <w:t xml:space="preserve"> nacidas, recorrer senderos de una reserva</w:t>
      </w:r>
      <w:bookmarkStart w:id="22" w:name="_heading=h.jetm0zmok1ma" w:colFirst="0" w:colLast="0"/>
      <w:bookmarkEnd w:id="22"/>
      <w:r w:rsidRPr="00474F6D">
        <w:rPr>
          <w:rFonts w:ascii="Arial" w:eastAsia="Arial" w:hAnsi="Arial" w:cs="Arial"/>
          <w:color w:val="202122"/>
          <w:sz w:val="24"/>
          <w:szCs w:val="24"/>
          <w:highlight w:val="white"/>
        </w:rPr>
        <w:t xml:space="preserve"> de bosque comunal que forma parte de</w:t>
      </w:r>
      <w:bookmarkStart w:id="23" w:name="_heading=h.syb36yd3uv71" w:colFirst="0" w:colLast="0"/>
      <w:bookmarkEnd w:id="23"/>
      <w:r w:rsidRPr="00474F6D">
        <w:rPr>
          <w:rFonts w:ascii="Arial" w:eastAsia="Arial" w:hAnsi="Arial" w:cs="Arial"/>
          <w:color w:val="202122"/>
          <w:sz w:val="24"/>
          <w:szCs w:val="24"/>
          <w:highlight w:val="white"/>
        </w:rPr>
        <w:t xml:space="preserve"> un corredor biológico, visitar cavernas,</w:t>
      </w:r>
      <w:bookmarkStart w:id="24" w:name="_heading=h.qlr19ffgd1hr" w:colFirst="0" w:colLast="0"/>
      <w:bookmarkEnd w:id="24"/>
      <w:r w:rsidRPr="00474F6D">
        <w:rPr>
          <w:rFonts w:ascii="Arial" w:eastAsia="Arial" w:hAnsi="Arial" w:cs="Arial"/>
          <w:color w:val="202122"/>
          <w:sz w:val="24"/>
          <w:szCs w:val="24"/>
          <w:highlight w:val="white"/>
        </w:rPr>
        <w:t xml:space="preserve"> cataratas, ríos, volcanes en medio de paisajes inexplorados, descubrir y admirar</w:t>
      </w:r>
      <w:bookmarkStart w:id="25" w:name="_heading=h.kwgor89471fd" w:colFirst="0" w:colLast="0"/>
      <w:bookmarkEnd w:id="25"/>
      <w:r w:rsidRPr="00474F6D">
        <w:rPr>
          <w:rFonts w:ascii="Arial" w:eastAsia="Arial" w:hAnsi="Arial" w:cs="Arial"/>
          <w:color w:val="202122"/>
          <w:sz w:val="24"/>
          <w:szCs w:val="24"/>
          <w:highlight w:val="white"/>
        </w:rPr>
        <w:t xml:space="preserve"> los rasgos, cultura y arte de las etnias </w:t>
      </w:r>
      <w:proofErr w:type="spellStart"/>
      <w:r w:rsidRPr="00474F6D">
        <w:rPr>
          <w:rFonts w:ascii="Arial" w:eastAsia="Arial" w:hAnsi="Arial" w:cs="Arial"/>
          <w:color w:val="202122"/>
          <w:sz w:val="24"/>
          <w:szCs w:val="24"/>
          <w:highlight w:val="white"/>
        </w:rPr>
        <w:t>bribrí</w:t>
      </w:r>
      <w:bookmarkStart w:id="26" w:name="_heading=h.gn1ltevbqjyu" w:colFirst="0" w:colLast="0"/>
      <w:bookmarkEnd w:id="26"/>
      <w:proofErr w:type="spellEnd"/>
      <w:r w:rsidRPr="00474F6D">
        <w:rPr>
          <w:rFonts w:ascii="Arial" w:eastAsia="Arial" w:hAnsi="Arial" w:cs="Arial"/>
          <w:color w:val="202122"/>
          <w:sz w:val="24"/>
          <w:szCs w:val="24"/>
          <w:highlight w:val="white"/>
        </w:rPr>
        <w:t xml:space="preserve"> o </w:t>
      </w:r>
      <w:proofErr w:type="spellStart"/>
      <w:r w:rsidRPr="00474F6D">
        <w:rPr>
          <w:rFonts w:ascii="Arial" w:eastAsia="Arial" w:hAnsi="Arial" w:cs="Arial"/>
          <w:color w:val="202122"/>
          <w:sz w:val="24"/>
          <w:szCs w:val="24"/>
          <w:highlight w:val="white"/>
        </w:rPr>
        <w:t>guaymí</w:t>
      </w:r>
      <w:proofErr w:type="spellEnd"/>
      <w:r w:rsidRPr="00474F6D">
        <w:rPr>
          <w:rFonts w:ascii="Arial" w:eastAsia="Arial" w:hAnsi="Arial" w:cs="Arial"/>
          <w:color w:val="202122"/>
          <w:sz w:val="24"/>
          <w:szCs w:val="24"/>
          <w:highlight w:val="white"/>
        </w:rPr>
        <w:t xml:space="preserve"> o navegar en Manzanillo al lado</w:t>
      </w:r>
      <w:bookmarkStart w:id="27" w:name="_heading=h.3s0sdbxgng3t" w:colFirst="0" w:colLast="0"/>
      <w:bookmarkEnd w:id="27"/>
      <w:r w:rsidRPr="00474F6D">
        <w:rPr>
          <w:rFonts w:ascii="Arial" w:eastAsia="Arial" w:hAnsi="Arial" w:cs="Arial"/>
          <w:color w:val="202122"/>
          <w:sz w:val="24"/>
          <w:szCs w:val="24"/>
          <w:highlight w:val="white"/>
        </w:rPr>
        <w:t xml:space="preserve"> de los delfines son algunas de las posibilidades que se ofrecen al turista aventurero</w:t>
      </w:r>
      <w:bookmarkStart w:id="28" w:name="_heading=h.grre68og7w57" w:colFirst="0" w:colLast="0"/>
      <w:bookmarkEnd w:id="28"/>
      <w:r w:rsidRPr="00474F6D">
        <w:rPr>
          <w:rFonts w:ascii="Arial" w:eastAsia="Arial" w:hAnsi="Arial" w:cs="Arial"/>
          <w:color w:val="202122"/>
          <w:sz w:val="24"/>
          <w:szCs w:val="24"/>
          <w:highlight w:val="white"/>
        </w:rPr>
        <w:t xml:space="preserve"> y amante de la naturaleza.</w:t>
      </w:r>
      <w:bookmarkStart w:id="29" w:name="_heading=h.5s3tv7v2j1tw" w:colFirst="0" w:colLast="0"/>
      <w:bookmarkEnd w:id="29"/>
      <w:r w:rsidRPr="00474F6D">
        <w:rPr>
          <w:rFonts w:ascii="Arial" w:eastAsia="Arial" w:hAnsi="Arial" w:cs="Arial"/>
          <w:color w:val="202122"/>
          <w:sz w:val="24"/>
          <w:szCs w:val="24"/>
          <w:highlight w:val="white"/>
        </w:rPr>
        <w:t xml:space="preserve"> Este tipo de turismo se ha mezclado</w:t>
      </w:r>
      <w:bookmarkStart w:id="30" w:name="_heading=h.7l9scya8d5gj" w:colFirst="0" w:colLast="0"/>
      <w:bookmarkEnd w:id="30"/>
      <w:r w:rsidRPr="00474F6D">
        <w:rPr>
          <w:rFonts w:ascii="Arial" w:eastAsia="Arial" w:hAnsi="Arial" w:cs="Arial"/>
          <w:color w:val="202122"/>
          <w:sz w:val="24"/>
          <w:szCs w:val="24"/>
          <w:highlight w:val="white"/>
        </w:rPr>
        <w:t xml:space="preserve"> muy bien con el turismo rural comunitario, pues las organizaciones comunitarias</w:t>
      </w:r>
      <w:bookmarkStart w:id="31" w:name="_heading=h.jzsdfh4ne5rv" w:colFirst="0" w:colLast="0"/>
      <w:bookmarkEnd w:id="31"/>
      <w:r w:rsidRPr="00474F6D">
        <w:rPr>
          <w:rFonts w:ascii="Arial" w:eastAsia="Arial" w:hAnsi="Arial" w:cs="Arial"/>
          <w:color w:val="202122"/>
          <w:sz w:val="24"/>
          <w:szCs w:val="24"/>
          <w:highlight w:val="white"/>
        </w:rPr>
        <w:t xml:space="preserve"> han desarrollado actividades alrededor</w:t>
      </w:r>
      <w:bookmarkStart w:id="32" w:name="_heading=h.7okfbo7s5371" w:colFirst="0" w:colLast="0"/>
      <w:bookmarkEnd w:id="32"/>
      <w:r w:rsidRPr="00474F6D">
        <w:rPr>
          <w:rFonts w:ascii="Arial" w:eastAsia="Arial" w:hAnsi="Arial" w:cs="Arial"/>
          <w:color w:val="202122"/>
          <w:sz w:val="24"/>
          <w:szCs w:val="24"/>
          <w:highlight w:val="white"/>
        </w:rPr>
        <w:t xml:space="preserve"> de las fortalezas naturales que poseen sus</w:t>
      </w:r>
      <w:bookmarkStart w:id="33" w:name="_heading=h.cud7416ogcnk" w:colFirst="0" w:colLast="0"/>
      <w:bookmarkEnd w:id="33"/>
      <w:r w:rsidRPr="00474F6D">
        <w:rPr>
          <w:rFonts w:ascii="Arial" w:eastAsia="Arial" w:hAnsi="Arial" w:cs="Arial"/>
          <w:color w:val="202122"/>
          <w:sz w:val="24"/>
          <w:szCs w:val="24"/>
          <w:highlight w:val="white"/>
        </w:rPr>
        <w:t xml:space="preserve"> comunidades, tratando de evitar impactos negativos en esos ambientes, promoviendo la paz con la naturaleza, al tiempo</w:t>
      </w:r>
      <w:bookmarkStart w:id="34" w:name="_heading=h.plol3apv5wmu" w:colFirst="0" w:colLast="0"/>
      <w:bookmarkEnd w:id="34"/>
      <w:r w:rsidRPr="00474F6D">
        <w:rPr>
          <w:rFonts w:ascii="Arial" w:eastAsia="Arial" w:hAnsi="Arial" w:cs="Arial"/>
          <w:color w:val="202122"/>
          <w:sz w:val="24"/>
          <w:szCs w:val="24"/>
          <w:highlight w:val="white"/>
        </w:rPr>
        <w:t xml:space="preserve"> que generan recursos económicos para</w:t>
      </w:r>
      <w:bookmarkStart w:id="35" w:name="_heading=h.grr7mwaqh58q" w:colFirst="0" w:colLast="0"/>
      <w:bookmarkEnd w:id="35"/>
      <w:r w:rsidRPr="00474F6D">
        <w:rPr>
          <w:rFonts w:ascii="Arial" w:eastAsia="Arial" w:hAnsi="Arial" w:cs="Arial"/>
          <w:color w:val="202122"/>
          <w:sz w:val="24"/>
          <w:szCs w:val="24"/>
          <w:highlight w:val="white"/>
        </w:rPr>
        <w:t xml:space="preserve"> sus pobladores.</w:t>
      </w:r>
    </w:p>
    <w:p w:rsidR="00474F6D" w:rsidRPr="00474F6D" w:rsidRDefault="00474F6D" w:rsidP="00474F6D">
      <w:pPr>
        <w:jc w:val="both"/>
        <w:rPr>
          <w:rFonts w:ascii="Arial" w:eastAsia="Arial" w:hAnsi="Arial" w:cs="Arial"/>
          <w:color w:val="202122"/>
          <w:sz w:val="24"/>
          <w:szCs w:val="24"/>
          <w:highlight w:val="white"/>
        </w:rPr>
      </w:pPr>
      <w:bookmarkStart w:id="36" w:name="_heading=h.bul5atrl11hq" w:colFirst="0" w:colLast="0"/>
      <w:bookmarkEnd w:id="36"/>
      <w:r w:rsidRPr="00474F6D">
        <w:rPr>
          <w:rFonts w:ascii="Arial" w:eastAsia="Arial" w:hAnsi="Arial" w:cs="Arial"/>
          <w:color w:val="202122"/>
          <w:sz w:val="24"/>
          <w:szCs w:val="24"/>
          <w:highlight w:val="white"/>
        </w:rPr>
        <w:t>De acuerdo con Lizano (1998), el</w:t>
      </w:r>
      <w:bookmarkStart w:id="37" w:name="_heading=h.saqyx6trnjby" w:colFirst="0" w:colLast="0"/>
      <w:bookmarkEnd w:id="37"/>
      <w:r w:rsidRPr="00474F6D">
        <w:rPr>
          <w:rFonts w:ascii="Arial" w:eastAsia="Arial" w:hAnsi="Arial" w:cs="Arial"/>
          <w:color w:val="202122"/>
          <w:sz w:val="24"/>
          <w:szCs w:val="24"/>
          <w:highlight w:val="white"/>
        </w:rPr>
        <w:t xml:space="preserve"> modelo de ecoturismo logra, entre otros</w:t>
      </w:r>
      <w:bookmarkStart w:id="38" w:name="_heading=h.49s5chrojq6h" w:colFirst="0" w:colLast="0"/>
      <w:bookmarkEnd w:id="38"/>
      <w:r w:rsidRPr="00474F6D">
        <w:rPr>
          <w:rFonts w:ascii="Arial" w:eastAsia="Arial" w:hAnsi="Arial" w:cs="Arial"/>
          <w:color w:val="202122"/>
          <w:sz w:val="24"/>
          <w:szCs w:val="24"/>
          <w:highlight w:val="white"/>
        </w:rPr>
        <w:t xml:space="preserve"> beneficios, una amplia dispersión de la</w:t>
      </w:r>
      <w:bookmarkStart w:id="39" w:name="_heading=h.2iueahxib0wy" w:colFirst="0" w:colLast="0"/>
      <w:bookmarkEnd w:id="39"/>
      <w:r w:rsidRPr="00474F6D">
        <w:rPr>
          <w:rFonts w:ascii="Arial" w:eastAsia="Arial" w:hAnsi="Arial" w:cs="Arial"/>
          <w:color w:val="202122"/>
          <w:sz w:val="24"/>
          <w:szCs w:val="24"/>
          <w:highlight w:val="white"/>
        </w:rPr>
        <w:t xml:space="preserve"> actividad turística, se impacta positivamente el factor de derrame  económico</w:t>
      </w:r>
      <w:bookmarkStart w:id="40" w:name="_heading=h.mgsytsacr87m" w:colFirst="0" w:colLast="0"/>
      <w:bookmarkEnd w:id="40"/>
      <w:r w:rsidRPr="00474F6D">
        <w:rPr>
          <w:rFonts w:ascii="Arial" w:eastAsia="Arial" w:hAnsi="Arial" w:cs="Arial"/>
          <w:color w:val="202122"/>
          <w:sz w:val="24"/>
          <w:szCs w:val="24"/>
          <w:highlight w:val="white"/>
        </w:rPr>
        <w:t xml:space="preserve"> en la población local y se asigna valor</w:t>
      </w:r>
      <w:bookmarkStart w:id="41" w:name="_heading=h.o2vnmck3yvcu" w:colFirst="0" w:colLast="0"/>
      <w:bookmarkEnd w:id="41"/>
      <w:r w:rsidRPr="00474F6D">
        <w:rPr>
          <w:rFonts w:ascii="Arial" w:eastAsia="Arial" w:hAnsi="Arial" w:cs="Arial"/>
          <w:color w:val="202122"/>
          <w:sz w:val="24"/>
          <w:szCs w:val="24"/>
          <w:highlight w:val="white"/>
        </w:rPr>
        <w:t xml:space="preserve"> real y potencial a los recursos naturales</w:t>
      </w:r>
      <w:bookmarkStart w:id="42" w:name="_heading=h.e36jbe8lylxe" w:colFirst="0" w:colLast="0"/>
      <w:bookmarkEnd w:id="42"/>
      <w:r w:rsidRPr="00474F6D">
        <w:rPr>
          <w:rFonts w:ascii="Arial" w:eastAsia="Arial" w:hAnsi="Arial" w:cs="Arial"/>
          <w:color w:val="202122"/>
          <w:sz w:val="24"/>
          <w:szCs w:val="24"/>
          <w:highlight w:val="white"/>
        </w:rPr>
        <w:t xml:space="preserve"> y culturales. Y es a partir de los factores</w:t>
      </w:r>
      <w:bookmarkStart w:id="43" w:name="_heading=h.ydonum27jd73" w:colFirst="0" w:colLast="0"/>
      <w:bookmarkEnd w:id="43"/>
      <w:r w:rsidRPr="00474F6D">
        <w:rPr>
          <w:rFonts w:ascii="Arial" w:eastAsia="Arial" w:hAnsi="Arial" w:cs="Arial"/>
          <w:color w:val="202122"/>
          <w:sz w:val="24"/>
          <w:szCs w:val="24"/>
          <w:highlight w:val="white"/>
        </w:rPr>
        <w:t xml:space="preserve"> asociados a este modelo que se gestó </w:t>
      </w:r>
      <w:r w:rsidRPr="00474F6D">
        <w:rPr>
          <w:rFonts w:ascii="Arial" w:eastAsia="Arial" w:hAnsi="Arial" w:cs="Arial"/>
          <w:color w:val="202122"/>
          <w:sz w:val="24"/>
          <w:szCs w:val="24"/>
          <w:highlight w:val="white"/>
        </w:rPr>
        <w:lastRenderedPageBreak/>
        <w:t>una</w:t>
      </w:r>
      <w:bookmarkStart w:id="44" w:name="_heading=h.rb08byeiklwp" w:colFirst="0" w:colLast="0"/>
      <w:bookmarkEnd w:id="44"/>
      <w:r w:rsidRPr="00474F6D">
        <w:rPr>
          <w:rFonts w:ascii="Arial" w:eastAsia="Arial" w:hAnsi="Arial" w:cs="Arial"/>
          <w:color w:val="202122"/>
          <w:sz w:val="24"/>
          <w:szCs w:val="24"/>
          <w:highlight w:val="white"/>
        </w:rPr>
        <w:t xml:space="preserve"> imagen turística que le ha valido a Costa</w:t>
      </w:r>
      <w:bookmarkStart w:id="45" w:name="_heading=h.hziibj7qp47o" w:colFirst="0" w:colLast="0"/>
      <w:bookmarkEnd w:id="45"/>
      <w:r w:rsidRPr="00474F6D">
        <w:rPr>
          <w:rFonts w:ascii="Arial" w:eastAsia="Arial" w:hAnsi="Arial" w:cs="Arial"/>
          <w:color w:val="202122"/>
          <w:sz w:val="24"/>
          <w:szCs w:val="24"/>
          <w:highlight w:val="white"/>
        </w:rPr>
        <w:t xml:space="preserve"> Rica el reconocimiento como país líder</w:t>
      </w:r>
      <w:bookmarkStart w:id="46" w:name="_heading=h.5gq0ebxy8wj2" w:colFirst="0" w:colLast="0"/>
      <w:bookmarkEnd w:id="46"/>
      <w:r w:rsidRPr="00474F6D">
        <w:rPr>
          <w:rFonts w:ascii="Arial" w:eastAsia="Arial" w:hAnsi="Arial" w:cs="Arial"/>
          <w:color w:val="202122"/>
          <w:sz w:val="24"/>
          <w:szCs w:val="24"/>
          <w:highlight w:val="white"/>
        </w:rPr>
        <w:t xml:space="preserve"> en el desarrollo del ecoturismo en el</w:t>
      </w:r>
      <w:bookmarkStart w:id="47" w:name="_heading=h.hxjqdcn1a9aw" w:colFirst="0" w:colLast="0"/>
      <w:bookmarkEnd w:id="47"/>
      <w:r w:rsidRPr="00474F6D">
        <w:rPr>
          <w:rFonts w:ascii="Arial" w:eastAsia="Arial" w:hAnsi="Arial" w:cs="Arial"/>
          <w:color w:val="202122"/>
          <w:sz w:val="24"/>
          <w:szCs w:val="24"/>
          <w:highlight w:val="white"/>
        </w:rPr>
        <w:t xml:space="preserve"> plano mundial.</w:t>
      </w:r>
      <w:bookmarkStart w:id="48" w:name="_heading=h.prq3dnugfsg0" w:colFirst="0" w:colLast="0"/>
      <w:bookmarkStart w:id="49" w:name="_heading=h.bmir6r758qm3" w:colFirst="0" w:colLast="0"/>
      <w:bookmarkStart w:id="50" w:name="_heading=h.ft5fr78xzczm" w:colFirst="0" w:colLast="0"/>
      <w:bookmarkStart w:id="51" w:name="_heading=h.odqe8cjvb0oh" w:colFirst="0" w:colLast="0"/>
      <w:bookmarkStart w:id="52" w:name="_heading=h.w3kbth28k8f4" w:colFirst="0" w:colLast="0"/>
      <w:bookmarkEnd w:id="48"/>
      <w:bookmarkEnd w:id="49"/>
      <w:bookmarkEnd w:id="50"/>
      <w:bookmarkEnd w:id="51"/>
      <w:bookmarkEnd w:id="52"/>
    </w:p>
    <w:p w:rsidR="00474F6D" w:rsidRDefault="00474F6D" w:rsidP="00474F6D">
      <w:pPr>
        <w:jc w:val="both"/>
        <w:rPr>
          <w:rFonts w:ascii="Arial" w:eastAsia="Arial" w:hAnsi="Arial" w:cs="Arial"/>
          <w:b/>
          <w:color w:val="202122"/>
          <w:sz w:val="24"/>
          <w:szCs w:val="24"/>
          <w:highlight w:val="white"/>
        </w:rPr>
      </w:pPr>
    </w:p>
    <w:p w:rsidR="00474F6D" w:rsidRPr="00474F6D" w:rsidRDefault="00474F6D" w:rsidP="00474F6D">
      <w:pPr>
        <w:jc w:val="center"/>
        <w:rPr>
          <w:rFonts w:ascii="Arial" w:eastAsia="Arial" w:hAnsi="Arial" w:cs="Arial"/>
          <w:b/>
          <w:color w:val="202122"/>
          <w:sz w:val="30"/>
          <w:szCs w:val="30"/>
          <w:highlight w:val="white"/>
        </w:rPr>
      </w:pPr>
      <w:r w:rsidRPr="00474F6D">
        <w:rPr>
          <w:rFonts w:ascii="Arial" w:eastAsia="Arial" w:hAnsi="Arial" w:cs="Arial"/>
          <w:b/>
          <w:color w:val="202122"/>
          <w:sz w:val="30"/>
          <w:szCs w:val="30"/>
          <w:highlight w:val="white"/>
        </w:rPr>
        <w:t>Distribución</w:t>
      </w:r>
      <w:r w:rsidRPr="00474F6D">
        <w:rPr>
          <w:rFonts w:ascii="Arial" w:eastAsia="Arial" w:hAnsi="Arial" w:cs="Arial"/>
          <w:b/>
          <w:color w:val="202122"/>
          <w:sz w:val="30"/>
          <w:szCs w:val="30"/>
          <w:highlight w:val="white"/>
        </w:rPr>
        <w:t xml:space="preserve"> y </w:t>
      </w:r>
      <w:r w:rsidRPr="00474F6D">
        <w:rPr>
          <w:rFonts w:ascii="Arial" w:eastAsia="Arial" w:hAnsi="Arial" w:cs="Arial"/>
          <w:b/>
          <w:color w:val="202122"/>
          <w:sz w:val="30"/>
          <w:szCs w:val="30"/>
          <w:highlight w:val="white"/>
        </w:rPr>
        <w:t>clasificación</w:t>
      </w:r>
      <w:bookmarkStart w:id="53" w:name="_GoBack"/>
      <w:bookmarkEnd w:id="53"/>
      <w:r w:rsidRPr="00474F6D">
        <w:rPr>
          <w:rFonts w:ascii="Arial" w:eastAsia="Arial" w:hAnsi="Arial" w:cs="Arial"/>
          <w:b/>
          <w:color w:val="202122"/>
          <w:sz w:val="30"/>
          <w:szCs w:val="30"/>
          <w:highlight w:val="white"/>
        </w:rPr>
        <w:t xml:space="preserve"> de bosques</w:t>
      </w:r>
    </w:p>
    <w:p w:rsidR="00474F6D" w:rsidRPr="00474F6D" w:rsidRDefault="00474F6D" w:rsidP="00474F6D">
      <w:pPr>
        <w:shd w:val="clear" w:color="auto" w:fill="FFFFFF"/>
        <w:spacing w:before="360" w:after="360"/>
        <w:jc w:val="both"/>
        <w:rPr>
          <w:rFonts w:ascii="Arial" w:eastAsia="Arial" w:hAnsi="Arial" w:cs="Arial"/>
          <w:color w:val="1F1F1F"/>
          <w:sz w:val="24"/>
          <w:szCs w:val="24"/>
          <w:highlight w:val="white"/>
        </w:rPr>
      </w:pPr>
      <w:r w:rsidRPr="00474F6D">
        <w:rPr>
          <w:rFonts w:ascii="Arial" w:eastAsia="Arial" w:hAnsi="Arial" w:cs="Arial"/>
          <w:color w:val="1F1F1F"/>
          <w:sz w:val="24"/>
          <w:szCs w:val="24"/>
          <w:highlight w:val="white"/>
        </w:rPr>
        <w:t>Costa Rica tiene una gran variedad de bosques, que se encuentran en diferentes altitudes y zonas climáticas. Los bosques más comunes son los húmedos tropicales, los nublados, los secos, los de galería y los de manglar.</w:t>
      </w:r>
    </w:p>
    <w:p w:rsidR="00474F6D" w:rsidRPr="00474F6D" w:rsidRDefault="00474F6D" w:rsidP="00474F6D">
      <w:pPr>
        <w:shd w:val="clear" w:color="auto" w:fill="FFFFFF"/>
        <w:spacing w:before="360" w:after="360"/>
        <w:jc w:val="both"/>
        <w:rPr>
          <w:rFonts w:ascii="Arial" w:eastAsia="Arial" w:hAnsi="Arial" w:cs="Arial"/>
          <w:color w:val="1F1F1F"/>
          <w:sz w:val="24"/>
          <w:szCs w:val="24"/>
          <w:highlight w:val="white"/>
        </w:rPr>
      </w:pPr>
      <w:r w:rsidRPr="00474F6D">
        <w:rPr>
          <w:rFonts w:ascii="Arial" w:eastAsia="Arial" w:hAnsi="Arial" w:cs="Arial"/>
          <w:color w:val="1F1F1F"/>
          <w:sz w:val="24"/>
          <w:szCs w:val="24"/>
          <w:highlight w:val="white"/>
        </w:rPr>
        <w:t>Los bosques húmedos tropicales se encuentran en las tierras bajas, y son los más biodiversos. Los bosques nublados se encuentran en las montañas, y son más fríos y húmedos que los bosques húmedos tropicales. Los bosques secos se encuentran en el norte y el este del país, y son menos biodiversos que los otros tipos de bosques. Los bosques de galería se encuentran a lo largo de los ríos y arroyos, y son similares a los bosques húmedos tropicales. Los bosques de manglar se encuentran en las zonas costeras, y son tolerantes a la sal.</w:t>
      </w:r>
    </w:p>
    <w:p w:rsidR="00474F6D" w:rsidRPr="00474F6D" w:rsidRDefault="00474F6D" w:rsidP="00474F6D">
      <w:pPr>
        <w:shd w:val="clear" w:color="auto" w:fill="FFFFFF"/>
        <w:spacing w:before="360" w:after="360"/>
        <w:jc w:val="both"/>
        <w:rPr>
          <w:rFonts w:ascii="Arial" w:eastAsia="Arial" w:hAnsi="Arial" w:cs="Arial"/>
          <w:color w:val="1F1F1F"/>
          <w:sz w:val="24"/>
          <w:szCs w:val="24"/>
          <w:highlight w:val="white"/>
        </w:rPr>
      </w:pPr>
      <w:r w:rsidRPr="00474F6D">
        <w:rPr>
          <w:rFonts w:ascii="Arial" w:eastAsia="Arial" w:hAnsi="Arial" w:cs="Arial"/>
          <w:color w:val="1F1F1F"/>
          <w:sz w:val="24"/>
          <w:szCs w:val="24"/>
          <w:highlight w:val="white"/>
        </w:rPr>
        <w:t>Todos los tipos de bosques de Costa Rica son importantes para la biodiversidad del país, y el gobierno está trabajando para protegerlos.</w:t>
      </w:r>
    </w:p>
    <w:p w:rsidR="00474F6D" w:rsidRDefault="00474F6D" w:rsidP="00474F6D">
      <w:pPr>
        <w:shd w:val="clear" w:color="auto" w:fill="FFFFFF"/>
        <w:spacing w:before="360" w:after="360"/>
        <w:rPr>
          <w:rFonts w:ascii="Arial" w:eastAsia="Arial" w:hAnsi="Arial" w:cs="Arial"/>
          <w:b/>
          <w:color w:val="1F1F1F"/>
          <w:sz w:val="30"/>
          <w:szCs w:val="30"/>
          <w:highlight w:val="white"/>
        </w:rPr>
      </w:pPr>
      <w:bookmarkStart w:id="54" w:name="_heading=h.be3in3gm9ac" w:colFirst="0" w:colLast="0"/>
      <w:bookmarkEnd w:id="54"/>
      <w:proofErr w:type="gramStart"/>
      <w:r>
        <w:rPr>
          <w:rFonts w:ascii="Arial" w:eastAsia="Arial" w:hAnsi="Arial" w:cs="Arial"/>
          <w:b/>
          <w:color w:val="1F1F1F"/>
          <w:sz w:val="30"/>
          <w:szCs w:val="30"/>
          <w:highlight w:val="white"/>
        </w:rPr>
        <w:t>leyes</w:t>
      </w:r>
      <w:proofErr w:type="gramEnd"/>
      <w:r>
        <w:rPr>
          <w:rFonts w:ascii="Arial" w:eastAsia="Arial" w:hAnsi="Arial" w:cs="Arial"/>
          <w:b/>
          <w:color w:val="1F1F1F"/>
          <w:sz w:val="30"/>
          <w:szCs w:val="30"/>
          <w:highlight w:val="white"/>
        </w:rPr>
        <w:t xml:space="preserve"> que regulan la </w:t>
      </w:r>
      <w:proofErr w:type="spellStart"/>
      <w:r>
        <w:rPr>
          <w:rFonts w:ascii="Arial" w:eastAsia="Arial" w:hAnsi="Arial" w:cs="Arial"/>
          <w:b/>
          <w:color w:val="1F1F1F"/>
          <w:sz w:val="30"/>
          <w:szCs w:val="30"/>
          <w:highlight w:val="white"/>
        </w:rPr>
        <w:t>proteccion</w:t>
      </w:r>
      <w:proofErr w:type="spellEnd"/>
      <w:r>
        <w:rPr>
          <w:rFonts w:ascii="Arial" w:eastAsia="Arial" w:hAnsi="Arial" w:cs="Arial"/>
          <w:b/>
          <w:color w:val="1F1F1F"/>
          <w:sz w:val="30"/>
          <w:szCs w:val="30"/>
          <w:highlight w:val="white"/>
        </w:rPr>
        <w:t xml:space="preserve"> de la biodiversidad en costa rica</w:t>
      </w:r>
    </w:p>
    <w:p w:rsidR="00474F6D" w:rsidRPr="00474F6D" w:rsidRDefault="00474F6D" w:rsidP="00474F6D">
      <w:pPr>
        <w:jc w:val="both"/>
        <w:rPr>
          <w:rFonts w:ascii="Arial" w:eastAsia="Arial" w:hAnsi="Arial" w:cs="Arial"/>
          <w:color w:val="202122"/>
          <w:sz w:val="24"/>
          <w:szCs w:val="24"/>
          <w:highlight w:val="white"/>
        </w:rPr>
      </w:pPr>
      <w:bookmarkStart w:id="55" w:name="_heading=h.1hs551njl7nu" w:colFirst="0" w:colLast="0"/>
      <w:bookmarkEnd w:id="55"/>
      <w:r w:rsidRPr="00474F6D">
        <w:rPr>
          <w:rFonts w:ascii="Arial" w:eastAsia="Arial" w:hAnsi="Arial" w:cs="Arial"/>
          <w:color w:val="202122"/>
          <w:sz w:val="24"/>
          <w:szCs w:val="24"/>
          <w:highlight w:val="white"/>
        </w:rPr>
        <w:t>Costa Rica es un país con una gran biodiversidad, y el gobierno ha tomado medidas para protegerla. Algunas de las leyes más importantes que regulan la protección de la biodiversidad en Costa Rica son:</w:t>
      </w:r>
    </w:p>
    <w:p w:rsidR="00474F6D" w:rsidRPr="00474F6D" w:rsidRDefault="00474F6D" w:rsidP="00474F6D">
      <w:pPr>
        <w:jc w:val="both"/>
        <w:rPr>
          <w:rFonts w:ascii="Arial" w:eastAsia="Arial" w:hAnsi="Arial" w:cs="Arial"/>
          <w:color w:val="202122"/>
          <w:sz w:val="24"/>
          <w:szCs w:val="24"/>
          <w:highlight w:val="white"/>
        </w:rPr>
      </w:pPr>
      <w:bookmarkStart w:id="56" w:name="_heading=h.it2lo6930ao0" w:colFirst="0" w:colLast="0"/>
      <w:bookmarkEnd w:id="56"/>
    </w:p>
    <w:p w:rsidR="00474F6D" w:rsidRPr="00474F6D" w:rsidRDefault="00474F6D" w:rsidP="00474F6D">
      <w:pPr>
        <w:jc w:val="both"/>
        <w:rPr>
          <w:rFonts w:ascii="Arial" w:eastAsia="Arial" w:hAnsi="Arial" w:cs="Arial"/>
          <w:color w:val="202122"/>
          <w:sz w:val="24"/>
          <w:szCs w:val="24"/>
          <w:highlight w:val="white"/>
        </w:rPr>
      </w:pPr>
      <w:bookmarkStart w:id="57" w:name="_heading=h.nezblo362w0g" w:colFirst="0" w:colLast="0"/>
      <w:bookmarkEnd w:id="57"/>
      <w:r w:rsidRPr="00474F6D">
        <w:rPr>
          <w:rFonts w:ascii="Arial" w:eastAsia="Arial" w:hAnsi="Arial" w:cs="Arial"/>
          <w:color w:val="202122"/>
          <w:sz w:val="24"/>
          <w:szCs w:val="24"/>
          <w:highlight w:val="white"/>
        </w:rPr>
        <w:t>Ley de Conservación de la Vida Silvestre (Ley No. 7317): esta ley tiene por objeto proteger la vida silvestre de Costa Rica, incluyendo plantas, animales y hongos. La ley establece un sistema de áreas protegidas, regula el comercio de vida silvestre y prohíbe la caza y la pesca furtivas.</w:t>
      </w:r>
    </w:p>
    <w:p w:rsidR="00474F6D" w:rsidRPr="00474F6D" w:rsidRDefault="00474F6D" w:rsidP="00474F6D">
      <w:pPr>
        <w:jc w:val="both"/>
        <w:rPr>
          <w:rFonts w:ascii="Arial" w:eastAsia="Arial" w:hAnsi="Arial" w:cs="Arial"/>
          <w:color w:val="202122"/>
          <w:sz w:val="24"/>
          <w:szCs w:val="24"/>
          <w:highlight w:val="white"/>
        </w:rPr>
      </w:pPr>
      <w:bookmarkStart w:id="58" w:name="_heading=h.t6cxvi2gsu5h" w:colFirst="0" w:colLast="0"/>
      <w:bookmarkEnd w:id="58"/>
      <w:r w:rsidRPr="00474F6D">
        <w:rPr>
          <w:rFonts w:ascii="Arial" w:eastAsia="Arial" w:hAnsi="Arial" w:cs="Arial"/>
          <w:color w:val="202122"/>
          <w:sz w:val="24"/>
          <w:szCs w:val="24"/>
          <w:highlight w:val="white"/>
        </w:rPr>
        <w:t>Ley Forestal (Ley No. 7575): esta ley tiene por objeto proteger los bosques de Costa Rica. La ley establece un sistema de áreas protegidas, regula el uso de los recursos forestales y prohíbe la tala ilegal.</w:t>
      </w:r>
    </w:p>
    <w:p w:rsidR="00474F6D" w:rsidRPr="00474F6D" w:rsidRDefault="00474F6D" w:rsidP="00474F6D">
      <w:pPr>
        <w:jc w:val="both"/>
        <w:rPr>
          <w:rFonts w:ascii="Arial" w:eastAsia="Arial" w:hAnsi="Arial" w:cs="Arial"/>
          <w:color w:val="202122"/>
          <w:sz w:val="24"/>
          <w:szCs w:val="24"/>
          <w:highlight w:val="white"/>
        </w:rPr>
      </w:pPr>
      <w:bookmarkStart w:id="59" w:name="_heading=h.c7svihtnb8j0" w:colFirst="0" w:colLast="0"/>
      <w:bookmarkEnd w:id="59"/>
      <w:r w:rsidRPr="00474F6D">
        <w:rPr>
          <w:rFonts w:ascii="Arial" w:eastAsia="Arial" w:hAnsi="Arial" w:cs="Arial"/>
          <w:color w:val="202122"/>
          <w:sz w:val="24"/>
          <w:szCs w:val="24"/>
          <w:highlight w:val="white"/>
        </w:rPr>
        <w:t>Ley de Biodiversidad (Ley No. 7788): esta ley tiene por objeto proteger la biodiversidad de Costa Rica, incluyendo su uso sostenible. La ley establece un sistema de áreas protegidas, regula el acceso a los recursos genéticos y promueve el uso sostenible de la biodiversidad.</w:t>
      </w:r>
    </w:p>
    <w:p w:rsidR="00474F6D" w:rsidRPr="00474F6D" w:rsidRDefault="00474F6D" w:rsidP="00474F6D">
      <w:pPr>
        <w:jc w:val="both"/>
        <w:rPr>
          <w:rFonts w:ascii="Arial" w:eastAsia="Arial" w:hAnsi="Arial" w:cs="Arial"/>
          <w:color w:val="202122"/>
          <w:sz w:val="24"/>
          <w:szCs w:val="24"/>
          <w:highlight w:val="white"/>
        </w:rPr>
      </w:pPr>
      <w:bookmarkStart w:id="60" w:name="_heading=h.d3kc01laz59f" w:colFirst="0" w:colLast="0"/>
      <w:bookmarkEnd w:id="60"/>
      <w:r w:rsidRPr="00474F6D">
        <w:rPr>
          <w:rFonts w:ascii="Arial" w:eastAsia="Arial" w:hAnsi="Arial" w:cs="Arial"/>
          <w:color w:val="202122"/>
          <w:sz w:val="24"/>
          <w:szCs w:val="24"/>
          <w:highlight w:val="white"/>
        </w:rPr>
        <w:lastRenderedPageBreak/>
        <w:t>Además de estas leyes, el gobierno de Costa Rica también ha creado una serie de instituciones para proteger la biodiversidad, incluyendo:</w:t>
      </w:r>
    </w:p>
    <w:p w:rsidR="00474F6D" w:rsidRPr="00474F6D" w:rsidRDefault="00474F6D" w:rsidP="00474F6D">
      <w:pPr>
        <w:jc w:val="both"/>
        <w:rPr>
          <w:rFonts w:ascii="Arial" w:eastAsia="Arial" w:hAnsi="Arial" w:cs="Arial"/>
          <w:color w:val="202122"/>
          <w:sz w:val="24"/>
          <w:szCs w:val="24"/>
          <w:highlight w:val="white"/>
        </w:rPr>
      </w:pPr>
      <w:bookmarkStart w:id="61" w:name="_heading=h.xqz7l2juw5g4" w:colFirst="0" w:colLast="0"/>
      <w:bookmarkEnd w:id="61"/>
    </w:p>
    <w:p w:rsidR="00474F6D" w:rsidRPr="00474F6D" w:rsidRDefault="00474F6D" w:rsidP="00474F6D">
      <w:pPr>
        <w:jc w:val="both"/>
        <w:rPr>
          <w:rFonts w:ascii="Arial" w:eastAsia="Arial" w:hAnsi="Arial" w:cs="Arial"/>
          <w:color w:val="202122"/>
          <w:sz w:val="24"/>
          <w:szCs w:val="24"/>
          <w:highlight w:val="white"/>
        </w:rPr>
      </w:pPr>
      <w:bookmarkStart w:id="62" w:name="_heading=h.bvj7sre8yevh" w:colFirst="0" w:colLast="0"/>
      <w:bookmarkEnd w:id="62"/>
      <w:r w:rsidRPr="00474F6D">
        <w:rPr>
          <w:rFonts w:ascii="Arial" w:eastAsia="Arial" w:hAnsi="Arial" w:cs="Arial"/>
          <w:color w:val="202122"/>
          <w:sz w:val="24"/>
          <w:szCs w:val="24"/>
          <w:highlight w:val="white"/>
        </w:rPr>
        <w:t>El Sistema Nacional de Áreas de Conservación (SINAC): el SINAC es una institución gubernamental que se encarga de la administración y el manejo de las áreas protegidas de Costa Rica.</w:t>
      </w:r>
    </w:p>
    <w:p w:rsidR="00474F6D" w:rsidRPr="00474F6D" w:rsidRDefault="00474F6D" w:rsidP="00474F6D">
      <w:pPr>
        <w:jc w:val="both"/>
        <w:rPr>
          <w:rFonts w:ascii="Arial" w:eastAsia="Arial" w:hAnsi="Arial" w:cs="Arial"/>
          <w:color w:val="202122"/>
          <w:sz w:val="24"/>
          <w:szCs w:val="24"/>
          <w:highlight w:val="white"/>
        </w:rPr>
      </w:pPr>
      <w:bookmarkStart w:id="63" w:name="_heading=h.et4w97qzjkcc" w:colFirst="0" w:colLast="0"/>
      <w:bookmarkEnd w:id="63"/>
      <w:r w:rsidRPr="00474F6D">
        <w:rPr>
          <w:rFonts w:ascii="Arial" w:eastAsia="Arial" w:hAnsi="Arial" w:cs="Arial"/>
          <w:color w:val="202122"/>
          <w:sz w:val="24"/>
          <w:szCs w:val="24"/>
          <w:highlight w:val="white"/>
        </w:rPr>
        <w:t>El Instituto Nacional de Biodiversidad (</w:t>
      </w:r>
      <w:proofErr w:type="spellStart"/>
      <w:r w:rsidRPr="00474F6D">
        <w:rPr>
          <w:rFonts w:ascii="Arial" w:eastAsia="Arial" w:hAnsi="Arial" w:cs="Arial"/>
          <w:color w:val="202122"/>
          <w:sz w:val="24"/>
          <w:szCs w:val="24"/>
          <w:highlight w:val="white"/>
        </w:rPr>
        <w:t>INBio</w:t>
      </w:r>
      <w:proofErr w:type="spellEnd"/>
      <w:r w:rsidRPr="00474F6D">
        <w:rPr>
          <w:rFonts w:ascii="Arial" w:eastAsia="Arial" w:hAnsi="Arial" w:cs="Arial"/>
          <w:color w:val="202122"/>
          <w:sz w:val="24"/>
          <w:szCs w:val="24"/>
          <w:highlight w:val="white"/>
        </w:rPr>
        <w:t xml:space="preserve">): el </w:t>
      </w:r>
      <w:proofErr w:type="spellStart"/>
      <w:r w:rsidRPr="00474F6D">
        <w:rPr>
          <w:rFonts w:ascii="Arial" w:eastAsia="Arial" w:hAnsi="Arial" w:cs="Arial"/>
          <w:color w:val="202122"/>
          <w:sz w:val="24"/>
          <w:szCs w:val="24"/>
          <w:highlight w:val="white"/>
        </w:rPr>
        <w:t>INBio</w:t>
      </w:r>
      <w:proofErr w:type="spellEnd"/>
      <w:r w:rsidRPr="00474F6D">
        <w:rPr>
          <w:rFonts w:ascii="Arial" w:eastAsia="Arial" w:hAnsi="Arial" w:cs="Arial"/>
          <w:color w:val="202122"/>
          <w:sz w:val="24"/>
          <w:szCs w:val="24"/>
          <w:highlight w:val="white"/>
        </w:rPr>
        <w:t xml:space="preserve"> es una institución gubernamental que se encarga de la investigación y la conservación de la biodiversidad de Costa Rica.</w:t>
      </w:r>
    </w:p>
    <w:p w:rsidR="00474F6D" w:rsidRPr="00474F6D" w:rsidRDefault="00474F6D" w:rsidP="00474F6D">
      <w:pPr>
        <w:jc w:val="both"/>
        <w:rPr>
          <w:rFonts w:ascii="Arial" w:eastAsia="Arial" w:hAnsi="Arial" w:cs="Arial"/>
          <w:color w:val="202122"/>
          <w:sz w:val="24"/>
          <w:szCs w:val="24"/>
          <w:highlight w:val="white"/>
        </w:rPr>
      </w:pPr>
      <w:bookmarkStart w:id="64" w:name="_heading=h.78nq1aw0go6a" w:colFirst="0" w:colLast="0"/>
      <w:bookmarkEnd w:id="64"/>
      <w:r w:rsidRPr="00474F6D">
        <w:rPr>
          <w:rFonts w:ascii="Arial" w:eastAsia="Arial" w:hAnsi="Arial" w:cs="Arial"/>
          <w:color w:val="202122"/>
          <w:sz w:val="24"/>
          <w:szCs w:val="24"/>
          <w:highlight w:val="white"/>
        </w:rPr>
        <w:t>El Centro Científico Tropical (CT): el CT es una institución científica que se dedica a la investigación de la biodiversidad de Costa Rica.</w:t>
      </w:r>
    </w:p>
    <w:p w:rsidR="00474F6D" w:rsidRPr="00474F6D" w:rsidRDefault="00474F6D" w:rsidP="00474F6D">
      <w:pPr>
        <w:jc w:val="both"/>
        <w:rPr>
          <w:rFonts w:ascii="Arial" w:eastAsia="Arial" w:hAnsi="Arial" w:cs="Arial"/>
          <w:color w:val="202122"/>
          <w:sz w:val="24"/>
          <w:szCs w:val="24"/>
          <w:highlight w:val="white"/>
        </w:rPr>
      </w:pPr>
      <w:bookmarkStart w:id="65" w:name="_heading=h.l7pjyw2x0zrs" w:colFirst="0" w:colLast="0"/>
      <w:bookmarkEnd w:id="65"/>
      <w:r w:rsidRPr="00474F6D">
        <w:rPr>
          <w:rFonts w:ascii="Arial" w:eastAsia="Arial" w:hAnsi="Arial" w:cs="Arial"/>
          <w:color w:val="202122"/>
          <w:sz w:val="24"/>
          <w:szCs w:val="24"/>
          <w:highlight w:val="white"/>
        </w:rPr>
        <w:t>Gracias a estos esfuerzos, Costa Rica ha logrado proteger una gran parte de su biodiversidad. El país cuenta con un sistema de áreas protegidas que abarca más del 25% de su territorio, y tiene una serie de especies endémicas que no se encuentran en ningún otro lugar del mundo. Costa Rica es un ejemplo de cómo un país puede proteger su biodiversidad y al mismo tiempo desarrollar una economía sostenible.</w:t>
      </w:r>
    </w:p>
    <w:p w:rsidR="00474F6D" w:rsidRDefault="00474F6D" w:rsidP="00474F6D">
      <w:pPr>
        <w:rPr>
          <w:rFonts w:ascii="Arial" w:eastAsia="Arial" w:hAnsi="Arial" w:cs="Arial"/>
          <w:b/>
          <w:color w:val="202122"/>
          <w:sz w:val="27"/>
          <w:szCs w:val="27"/>
          <w:highlight w:val="white"/>
        </w:rPr>
      </w:pPr>
      <w:bookmarkStart w:id="66" w:name="_heading=h.rhmq0j9emk5e" w:colFirst="0" w:colLast="0"/>
      <w:bookmarkEnd w:id="66"/>
      <w:r>
        <w:rPr>
          <w:rFonts w:ascii="Arial" w:eastAsia="Arial" w:hAnsi="Arial" w:cs="Arial"/>
          <w:b/>
          <w:color w:val="202122"/>
          <w:sz w:val="27"/>
          <w:szCs w:val="27"/>
          <w:highlight w:val="white"/>
        </w:rPr>
        <w:t>Las problemáticas de contaminación que afectan las diferentes regiones de costa rica</w:t>
      </w:r>
    </w:p>
    <w:p w:rsidR="00474F6D" w:rsidRPr="00474F6D" w:rsidRDefault="00474F6D" w:rsidP="00474F6D">
      <w:pPr>
        <w:jc w:val="both"/>
        <w:rPr>
          <w:rFonts w:ascii="Arial" w:eastAsia="Arial" w:hAnsi="Arial" w:cs="Arial"/>
          <w:color w:val="202122"/>
          <w:sz w:val="24"/>
          <w:szCs w:val="24"/>
          <w:highlight w:val="white"/>
        </w:rPr>
      </w:pPr>
      <w:bookmarkStart w:id="67" w:name="_heading=h.f3mixrhrrbdx" w:colFirst="0" w:colLast="0"/>
      <w:bookmarkEnd w:id="67"/>
      <w:r w:rsidRPr="00474F6D">
        <w:rPr>
          <w:rFonts w:ascii="Arial" w:eastAsia="Arial" w:hAnsi="Arial" w:cs="Arial"/>
          <w:color w:val="202122"/>
          <w:sz w:val="24"/>
          <w:szCs w:val="24"/>
          <w:highlight w:val="white"/>
        </w:rPr>
        <w:t>Gestión y producción de residuos</w:t>
      </w:r>
    </w:p>
    <w:p w:rsidR="00474F6D" w:rsidRPr="00474F6D" w:rsidRDefault="00474F6D" w:rsidP="00474F6D">
      <w:pPr>
        <w:jc w:val="both"/>
        <w:rPr>
          <w:rFonts w:ascii="Arial" w:eastAsia="Arial" w:hAnsi="Arial" w:cs="Arial"/>
          <w:color w:val="202122"/>
          <w:sz w:val="24"/>
          <w:szCs w:val="24"/>
          <w:highlight w:val="white"/>
        </w:rPr>
      </w:pPr>
      <w:bookmarkStart w:id="68" w:name="_heading=h.4nwn2ihs5pt" w:colFirst="0" w:colLast="0"/>
      <w:bookmarkEnd w:id="68"/>
      <w:r w:rsidRPr="00474F6D">
        <w:rPr>
          <w:rFonts w:ascii="Arial" w:eastAsia="Arial" w:hAnsi="Arial" w:cs="Arial"/>
          <w:color w:val="202122"/>
          <w:sz w:val="24"/>
          <w:szCs w:val="24"/>
          <w:highlight w:val="white"/>
        </w:rPr>
        <w:t>La cantidad de residuos producidos se ha duplicado en solo algo más de una década y solo el 15% llega a centros de reciclaje, mientras que el 20% se tiran sin control en cualquier lugar. La eliminación inadecuada de residuos sólidos y líquidos está contaminando el agua.</w:t>
      </w:r>
    </w:p>
    <w:p w:rsidR="00474F6D" w:rsidRPr="00474F6D" w:rsidRDefault="00474F6D" w:rsidP="00474F6D">
      <w:pPr>
        <w:jc w:val="both"/>
        <w:rPr>
          <w:rFonts w:ascii="Arial" w:eastAsia="Arial" w:hAnsi="Arial" w:cs="Arial"/>
          <w:color w:val="202122"/>
          <w:sz w:val="24"/>
          <w:szCs w:val="24"/>
          <w:highlight w:val="white"/>
        </w:rPr>
      </w:pPr>
      <w:bookmarkStart w:id="69" w:name="_heading=h.wnmb9j2tjm3a" w:colFirst="0" w:colLast="0"/>
      <w:bookmarkEnd w:id="69"/>
      <w:r w:rsidRPr="00474F6D">
        <w:rPr>
          <w:rFonts w:ascii="Arial" w:eastAsia="Arial" w:hAnsi="Arial" w:cs="Arial"/>
          <w:color w:val="202122"/>
          <w:sz w:val="24"/>
          <w:szCs w:val="24"/>
          <w:highlight w:val="white"/>
        </w:rPr>
        <w:t>Escasez de agua, uno de los principales problemas ambientales en Costa Rica</w:t>
      </w:r>
    </w:p>
    <w:p w:rsidR="00474F6D" w:rsidRPr="00474F6D" w:rsidRDefault="00474F6D" w:rsidP="00474F6D">
      <w:pPr>
        <w:jc w:val="both"/>
        <w:rPr>
          <w:rFonts w:ascii="Arial" w:eastAsia="Arial" w:hAnsi="Arial" w:cs="Arial"/>
          <w:color w:val="202122"/>
          <w:sz w:val="24"/>
          <w:szCs w:val="24"/>
          <w:highlight w:val="white"/>
        </w:rPr>
      </w:pPr>
      <w:bookmarkStart w:id="70" w:name="_heading=h.ey17d2mk69a" w:colFirst="0" w:colLast="0"/>
      <w:bookmarkEnd w:id="70"/>
      <w:r w:rsidRPr="00474F6D">
        <w:rPr>
          <w:rFonts w:ascii="Arial" w:eastAsia="Arial" w:hAnsi="Arial" w:cs="Arial"/>
          <w:color w:val="202122"/>
          <w:sz w:val="24"/>
          <w:szCs w:val="24"/>
          <w:highlight w:val="white"/>
        </w:rPr>
        <w:t>La escasez del agua puede derivar en problemas de salud pública, de producción agrícola y ganadera y de generación de energía. Este último es debido a que en Costa Rica se genera un buen porcentaje de la energía eléctrica a partir de los recursos hídricos (energía hidroeléctrica).</w:t>
      </w:r>
    </w:p>
    <w:p w:rsidR="00474F6D" w:rsidRPr="00474F6D" w:rsidRDefault="00474F6D" w:rsidP="00474F6D">
      <w:pPr>
        <w:jc w:val="both"/>
        <w:rPr>
          <w:rFonts w:ascii="Arial" w:eastAsia="Arial" w:hAnsi="Arial" w:cs="Arial"/>
          <w:color w:val="202122"/>
          <w:sz w:val="24"/>
          <w:szCs w:val="24"/>
          <w:highlight w:val="white"/>
        </w:rPr>
      </w:pPr>
      <w:bookmarkStart w:id="71" w:name="_heading=h.hrqma27m5wo4" w:colFirst="0" w:colLast="0"/>
      <w:bookmarkEnd w:id="71"/>
      <w:r w:rsidRPr="00474F6D">
        <w:rPr>
          <w:rFonts w:ascii="Arial" w:eastAsia="Arial" w:hAnsi="Arial" w:cs="Arial"/>
          <w:color w:val="202122"/>
          <w:sz w:val="24"/>
          <w:szCs w:val="24"/>
          <w:highlight w:val="white"/>
        </w:rPr>
        <w:t>Se ha de aprovechar más eficientemente el agua, por ejemplo, instalando sistemas de reutilización del agua, recolectando agua de lluvia para regar y para otros usos, e instalando otros aparatos existentes para ahorrar agua. También se podría optar por invertir más en la desalinización del agua.</w:t>
      </w:r>
    </w:p>
    <w:p w:rsidR="00474F6D" w:rsidRPr="00474F6D" w:rsidRDefault="00474F6D" w:rsidP="00474F6D">
      <w:pPr>
        <w:jc w:val="both"/>
        <w:rPr>
          <w:rFonts w:ascii="Arial" w:eastAsia="Arial" w:hAnsi="Arial" w:cs="Arial"/>
          <w:color w:val="202122"/>
          <w:sz w:val="24"/>
          <w:szCs w:val="24"/>
          <w:highlight w:val="white"/>
        </w:rPr>
      </w:pPr>
      <w:bookmarkStart w:id="72" w:name="_heading=h.6pnq8k4wvh42" w:colFirst="0" w:colLast="0"/>
      <w:bookmarkEnd w:id="72"/>
      <w:r w:rsidRPr="00474F6D">
        <w:rPr>
          <w:rFonts w:ascii="Arial" w:eastAsia="Arial" w:hAnsi="Arial" w:cs="Arial"/>
          <w:color w:val="202122"/>
          <w:sz w:val="24"/>
          <w:szCs w:val="24"/>
          <w:highlight w:val="white"/>
        </w:rPr>
        <w:t>Contaminación del aire en Costa Rica</w:t>
      </w:r>
    </w:p>
    <w:p w:rsidR="00474F6D" w:rsidRPr="00474F6D" w:rsidRDefault="00474F6D" w:rsidP="00474F6D">
      <w:pPr>
        <w:jc w:val="both"/>
        <w:rPr>
          <w:rFonts w:ascii="Arial" w:eastAsia="Arial" w:hAnsi="Arial" w:cs="Arial"/>
          <w:color w:val="202122"/>
          <w:sz w:val="24"/>
          <w:szCs w:val="24"/>
          <w:highlight w:val="white"/>
        </w:rPr>
      </w:pPr>
      <w:bookmarkStart w:id="73" w:name="_heading=h.c9jhaxs2i0op" w:colFirst="0" w:colLast="0"/>
      <w:bookmarkEnd w:id="73"/>
      <w:r w:rsidRPr="00474F6D">
        <w:rPr>
          <w:rFonts w:ascii="Arial" w:eastAsia="Arial" w:hAnsi="Arial" w:cs="Arial"/>
          <w:color w:val="202122"/>
          <w:sz w:val="24"/>
          <w:szCs w:val="24"/>
          <w:highlight w:val="white"/>
        </w:rPr>
        <w:t>En unos 15 años, la cantidad de vehículos privados se ha duplicado, pero no así el transporte público, que además tiene una flota antigua. Puesto que para su funcionamiento se consumen combustibles de origen fósil, esto ha provocado un grave aumento en la contaminación del aire.</w:t>
      </w:r>
      <w:bookmarkStart w:id="74" w:name="_heading=h.tmrntgwynhd6" w:colFirst="0" w:colLast="0"/>
      <w:bookmarkEnd w:id="74"/>
    </w:p>
    <w:p w:rsidR="00474F6D" w:rsidRPr="00474F6D" w:rsidRDefault="00474F6D" w:rsidP="00474F6D">
      <w:pPr>
        <w:jc w:val="both"/>
        <w:rPr>
          <w:rFonts w:ascii="Arial" w:eastAsia="Arial" w:hAnsi="Arial" w:cs="Arial"/>
          <w:b/>
          <w:color w:val="202122"/>
          <w:sz w:val="24"/>
          <w:szCs w:val="24"/>
          <w:highlight w:val="white"/>
        </w:rPr>
      </w:pPr>
    </w:p>
    <w:p w:rsidR="00C41E43" w:rsidRPr="00C41E43" w:rsidRDefault="00C41E43" w:rsidP="00C41E43">
      <w:pPr>
        <w:jc w:val="both"/>
        <w:rPr>
          <w:rFonts w:ascii="Arial" w:eastAsia="Arial" w:hAnsi="Arial" w:cs="Arial"/>
          <w:color w:val="202122"/>
          <w:sz w:val="24"/>
          <w:szCs w:val="24"/>
          <w:highlight w:val="white"/>
        </w:rPr>
      </w:pPr>
    </w:p>
    <w:p w:rsidR="00C41E43" w:rsidRPr="0020573C" w:rsidRDefault="00C41E43" w:rsidP="00C41E43">
      <w:pPr>
        <w:shd w:val="clear" w:color="auto" w:fill="FFFFFF"/>
        <w:spacing w:after="300" w:line="240" w:lineRule="auto"/>
        <w:jc w:val="both"/>
        <w:rPr>
          <w:rFonts w:ascii="Arial" w:hAnsi="Arial" w:cs="Arial"/>
          <w:sz w:val="24"/>
          <w:szCs w:val="24"/>
        </w:rPr>
      </w:pPr>
    </w:p>
    <w:p w:rsidR="0020573C" w:rsidRPr="0020573C" w:rsidRDefault="0020573C" w:rsidP="0020573C">
      <w:pPr>
        <w:shd w:val="clear" w:color="auto" w:fill="FFFFFF"/>
        <w:spacing w:before="120" w:after="120"/>
        <w:jc w:val="both"/>
        <w:rPr>
          <w:rFonts w:ascii="Arial" w:eastAsia="Arial" w:hAnsi="Arial" w:cs="Arial"/>
          <w:b/>
          <w:color w:val="202122"/>
          <w:sz w:val="24"/>
          <w:szCs w:val="24"/>
          <w:highlight w:val="white"/>
        </w:rPr>
      </w:pPr>
    </w:p>
    <w:p w:rsidR="00854BD5" w:rsidRPr="0020573C" w:rsidRDefault="00854BD5" w:rsidP="0020573C">
      <w:pPr>
        <w:pStyle w:val="NormalWeb"/>
        <w:spacing w:before="0" w:beforeAutospacing="0" w:after="300" w:afterAutospacing="0"/>
        <w:jc w:val="both"/>
        <w:textAlignment w:val="baseline"/>
        <w:rPr>
          <w:rFonts w:ascii="Arial" w:hAnsi="Arial" w:cs="Arial"/>
          <w:b/>
          <w:bCs/>
          <w:iCs/>
          <w:color w:val="000000"/>
          <w:lang w:val="es-MX"/>
        </w:rPr>
      </w:pPr>
    </w:p>
    <w:p w:rsidR="00854BD5" w:rsidRPr="00854BD5" w:rsidRDefault="00854BD5" w:rsidP="00854BD5">
      <w:pPr>
        <w:jc w:val="both"/>
        <w:rPr>
          <w:rFonts w:ascii="Arial" w:hAnsi="Arial" w:cs="Arial"/>
          <w:sz w:val="24"/>
          <w:szCs w:val="24"/>
          <w:shd w:val="clear" w:color="auto" w:fill="FFFFFF"/>
        </w:rPr>
      </w:pPr>
    </w:p>
    <w:p w:rsidR="00FE6DDA" w:rsidRPr="00854BD5" w:rsidRDefault="00FE6DDA" w:rsidP="00FE6DDA"/>
    <w:p w:rsidR="00FE6DDA" w:rsidRPr="00FE6DDA" w:rsidRDefault="00FE6DDA" w:rsidP="00FE6DDA">
      <w:pPr>
        <w:jc w:val="both"/>
        <w:rPr>
          <w:rFonts w:ascii="Arial" w:eastAsia="Arial" w:hAnsi="Arial" w:cs="Arial"/>
          <w:color w:val="202122"/>
          <w:sz w:val="24"/>
          <w:szCs w:val="24"/>
          <w:highlight w:val="white"/>
        </w:rPr>
      </w:pPr>
    </w:p>
    <w:p w:rsidR="00FE6DDA" w:rsidRPr="00FE6DDA" w:rsidRDefault="00FE6DDA" w:rsidP="00EB586E">
      <w:pPr>
        <w:pStyle w:val="NormalWeb"/>
        <w:spacing w:before="0" w:beforeAutospacing="0" w:after="300" w:afterAutospacing="0"/>
        <w:jc w:val="center"/>
        <w:textAlignment w:val="baseline"/>
        <w:rPr>
          <w:rFonts w:ascii="Arial" w:hAnsi="Arial" w:cs="Arial"/>
          <w:b/>
          <w:bCs/>
          <w:iCs/>
          <w:color w:val="000000"/>
          <w:sz w:val="30"/>
          <w:szCs w:val="30"/>
          <w:lang w:val="es-NI"/>
        </w:rPr>
      </w:pPr>
    </w:p>
    <w:p w:rsidR="00FE6DDA" w:rsidRPr="00EB586E" w:rsidRDefault="00FE6DDA" w:rsidP="00EB586E">
      <w:pPr>
        <w:pStyle w:val="NormalWeb"/>
        <w:spacing w:before="0" w:beforeAutospacing="0" w:after="300" w:afterAutospacing="0"/>
        <w:jc w:val="center"/>
        <w:textAlignment w:val="baseline"/>
        <w:rPr>
          <w:rFonts w:ascii="Arial" w:hAnsi="Arial" w:cs="Arial"/>
          <w:bCs/>
          <w:iCs/>
          <w:color w:val="000000"/>
          <w:sz w:val="30"/>
          <w:szCs w:val="30"/>
          <w:lang w:val="es-MX"/>
        </w:rPr>
      </w:pPr>
    </w:p>
    <w:p w:rsidR="00724174" w:rsidRPr="00EB586E" w:rsidRDefault="00724174" w:rsidP="00724174">
      <w:pPr>
        <w:pStyle w:val="NormalWeb"/>
        <w:spacing w:before="0" w:beforeAutospacing="0" w:after="300" w:afterAutospacing="0"/>
        <w:textAlignment w:val="baseline"/>
        <w:rPr>
          <w:rFonts w:ascii="Arial" w:eastAsiaTheme="minorHAnsi" w:hAnsi="Arial" w:cs="Arial"/>
          <w:color w:val="202122"/>
          <w:szCs w:val="28"/>
          <w:lang w:val="es-NI"/>
        </w:rPr>
      </w:pPr>
    </w:p>
    <w:p w:rsidR="009F6309" w:rsidRPr="009F6309" w:rsidRDefault="009F6309" w:rsidP="00724174">
      <w:pPr>
        <w:shd w:val="clear" w:color="auto" w:fill="FFFFFF"/>
        <w:spacing w:before="100" w:after="100"/>
        <w:jc w:val="center"/>
        <w:rPr>
          <w:rFonts w:ascii="Arial" w:hAnsi="Arial" w:cs="Arial"/>
          <w:b/>
          <w:bCs/>
          <w:iCs/>
          <w:color w:val="000000"/>
          <w:sz w:val="30"/>
          <w:szCs w:val="30"/>
          <w:lang w:val="es-MX"/>
        </w:rPr>
      </w:pPr>
    </w:p>
    <w:p w:rsidR="009F6309" w:rsidRPr="009F6309" w:rsidRDefault="009F6309" w:rsidP="00724174">
      <w:pPr>
        <w:shd w:val="clear" w:color="auto" w:fill="FFFFFF"/>
        <w:spacing w:before="100" w:after="100"/>
        <w:jc w:val="center"/>
        <w:rPr>
          <w:rFonts w:ascii="Arial" w:hAnsi="Arial" w:cs="Arial"/>
          <w:color w:val="202122"/>
          <w:sz w:val="24"/>
          <w:szCs w:val="21"/>
        </w:rPr>
      </w:pPr>
    </w:p>
    <w:p w:rsidR="009C42CE" w:rsidRPr="009F6309" w:rsidRDefault="009C42CE" w:rsidP="009F6309">
      <w:pPr>
        <w:shd w:val="clear" w:color="auto" w:fill="FFFFFF"/>
        <w:spacing w:before="100" w:after="100"/>
        <w:jc w:val="both"/>
        <w:rPr>
          <w:rFonts w:ascii="Arial" w:hAnsi="Arial" w:cs="Arial"/>
          <w:color w:val="202122"/>
          <w:sz w:val="24"/>
          <w:szCs w:val="21"/>
        </w:rPr>
      </w:pPr>
    </w:p>
    <w:p w:rsidR="00780F7F" w:rsidRDefault="00780F7F" w:rsidP="007819C8">
      <w:pPr>
        <w:spacing w:after="0" w:line="240" w:lineRule="auto"/>
        <w:rPr>
          <w:rFonts w:ascii="Arial" w:eastAsia="Times New Roman" w:hAnsi="Arial" w:cs="Arial"/>
          <w:color w:val="000000"/>
          <w:lang w:val="es-MX"/>
        </w:rPr>
      </w:pPr>
    </w:p>
    <w:p w:rsidR="00780F7F" w:rsidRDefault="00780F7F" w:rsidP="007819C8">
      <w:pPr>
        <w:spacing w:after="0" w:line="240" w:lineRule="auto"/>
        <w:rPr>
          <w:rFonts w:ascii="Arial" w:eastAsia="Times New Roman" w:hAnsi="Arial" w:cs="Arial"/>
          <w:color w:val="000000"/>
          <w:lang w:val="es-MX"/>
        </w:rPr>
      </w:pPr>
    </w:p>
    <w:p w:rsidR="00780F7F" w:rsidRPr="007819C8" w:rsidRDefault="00780F7F" w:rsidP="007819C8">
      <w:pPr>
        <w:spacing w:after="0" w:line="240" w:lineRule="auto"/>
        <w:rPr>
          <w:rFonts w:ascii="Arial" w:eastAsia="Times New Roman" w:hAnsi="Arial" w:cs="Arial"/>
          <w:color w:val="000000"/>
          <w:lang w:val="es-MX"/>
        </w:rPr>
      </w:pPr>
    </w:p>
    <w:p w:rsidR="007819C8" w:rsidRPr="00C4152B" w:rsidRDefault="007819C8" w:rsidP="007819C8">
      <w:pPr>
        <w:pStyle w:val="NormalWeb"/>
        <w:spacing w:before="0" w:beforeAutospacing="0" w:after="0" w:afterAutospacing="0"/>
        <w:jc w:val="center"/>
        <w:rPr>
          <w:lang w:val="es-MX"/>
        </w:rPr>
      </w:pPr>
    </w:p>
    <w:p w:rsidR="00C4152B" w:rsidRPr="00C4152B" w:rsidRDefault="00C4152B" w:rsidP="007819C8">
      <w:pPr>
        <w:jc w:val="center"/>
        <w:rPr>
          <w:lang w:val="es-MX"/>
        </w:rPr>
      </w:pPr>
    </w:p>
    <w:sectPr w:rsidR="00C4152B" w:rsidRPr="00C4152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123" w:rsidRDefault="00DF5123" w:rsidP="00780F7F">
      <w:pPr>
        <w:spacing w:after="0" w:line="240" w:lineRule="auto"/>
      </w:pPr>
      <w:r>
        <w:separator/>
      </w:r>
    </w:p>
  </w:endnote>
  <w:endnote w:type="continuationSeparator" w:id="0">
    <w:p w:rsidR="00DF5123" w:rsidRDefault="00DF5123" w:rsidP="00780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387134"/>
      <w:docPartObj>
        <w:docPartGallery w:val="Page Numbers (Bottom of Page)"/>
        <w:docPartUnique/>
      </w:docPartObj>
    </w:sdtPr>
    <w:sdtEndPr>
      <w:rPr>
        <w:noProof/>
      </w:rPr>
    </w:sdtEndPr>
    <w:sdtContent>
      <w:p w:rsidR="00780F7F" w:rsidRDefault="00780F7F">
        <w:pPr>
          <w:pStyle w:val="Footer"/>
          <w:jc w:val="right"/>
        </w:pPr>
        <w:r>
          <w:fldChar w:fldCharType="begin"/>
        </w:r>
        <w:r>
          <w:instrText xml:space="preserve"> PAGE   \* MERGEFORMAT </w:instrText>
        </w:r>
        <w:r>
          <w:fldChar w:fldCharType="separate"/>
        </w:r>
        <w:r w:rsidR="00074F29">
          <w:rPr>
            <w:noProof/>
          </w:rPr>
          <w:t>15</w:t>
        </w:r>
        <w:r>
          <w:rPr>
            <w:noProof/>
          </w:rPr>
          <w:fldChar w:fldCharType="end"/>
        </w:r>
      </w:p>
    </w:sdtContent>
  </w:sdt>
  <w:p w:rsidR="00780F7F" w:rsidRDefault="00780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123" w:rsidRDefault="00DF5123" w:rsidP="00780F7F">
      <w:pPr>
        <w:spacing w:after="0" w:line="240" w:lineRule="auto"/>
      </w:pPr>
      <w:r>
        <w:separator/>
      </w:r>
    </w:p>
  </w:footnote>
  <w:footnote w:type="continuationSeparator" w:id="0">
    <w:p w:rsidR="00DF5123" w:rsidRDefault="00DF5123" w:rsidP="00780F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743019"/>
    <w:multiLevelType w:val="multilevel"/>
    <w:tmpl w:val="EFBA70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EA102B"/>
    <w:multiLevelType w:val="hybridMultilevel"/>
    <w:tmpl w:val="1AD4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AE1A40"/>
    <w:multiLevelType w:val="multilevel"/>
    <w:tmpl w:val="5A561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2546A0"/>
    <w:multiLevelType w:val="multilevel"/>
    <w:tmpl w:val="33DAB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CD09CE"/>
    <w:multiLevelType w:val="multilevel"/>
    <w:tmpl w:val="878E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lvlOverride w:ilvl="0">
      <w:lvl w:ilvl="0">
        <w:numFmt w:val="decimal"/>
        <w:lvlText w:val="%1."/>
        <w:lvlJc w:val="left"/>
      </w:lvl>
    </w:lvlOverride>
  </w:num>
  <w:num w:numId="3">
    <w:abstractNumId w:val="0"/>
    <w:lvlOverride w:ilvl="0">
      <w:lvl w:ilvl="0">
        <w:numFmt w:val="decimal"/>
        <w:lvlText w:val="%1."/>
        <w:lvlJc w:val="left"/>
      </w:lvl>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2B"/>
    <w:rsid w:val="00074F29"/>
    <w:rsid w:val="000962AC"/>
    <w:rsid w:val="000C2005"/>
    <w:rsid w:val="001A7148"/>
    <w:rsid w:val="001E0FAE"/>
    <w:rsid w:val="0020573C"/>
    <w:rsid w:val="002E7702"/>
    <w:rsid w:val="003418FF"/>
    <w:rsid w:val="003D56D7"/>
    <w:rsid w:val="00474F6D"/>
    <w:rsid w:val="006446F0"/>
    <w:rsid w:val="00724174"/>
    <w:rsid w:val="00780F7F"/>
    <w:rsid w:val="007819C8"/>
    <w:rsid w:val="00854BD5"/>
    <w:rsid w:val="009C42CE"/>
    <w:rsid w:val="009F6309"/>
    <w:rsid w:val="00A31EF1"/>
    <w:rsid w:val="00A52A50"/>
    <w:rsid w:val="00B27946"/>
    <w:rsid w:val="00B810CC"/>
    <w:rsid w:val="00C4152B"/>
    <w:rsid w:val="00C41E43"/>
    <w:rsid w:val="00D37220"/>
    <w:rsid w:val="00DF5123"/>
    <w:rsid w:val="00E23200"/>
    <w:rsid w:val="00E82FBC"/>
    <w:rsid w:val="00EB586E"/>
    <w:rsid w:val="00EE6210"/>
    <w:rsid w:val="00FD4601"/>
    <w:rsid w:val="00FE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D4773F-16A2-4710-922C-67D67D659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NI"/>
    </w:rPr>
  </w:style>
  <w:style w:type="paragraph" w:styleId="Heading1">
    <w:name w:val="heading 1"/>
    <w:basedOn w:val="Normal"/>
    <w:next w:val="Normal"/>
    <w:link w:val="Heading1Char"/>
    <w:rsid w:val="00B27946"/>
    <w:pPr>
      <w:keepNext/>
      <w:keepLines/>
      <w:spacing w:before="400" w:after="120" w:line="276" w:lineRule="auto"/>
      <w:outlineLvl w:val="0"/>
    </w:pPr>
    <w:rPr>
      <w:rFonts w:ascii="Arial" w:eastAsia="Arial" w:hAnsi="Arial" w:cs="Arial"/>
      <w:sz w:val="40"/>
      <w:szCs w:val="40"/>
      <w:lang w:val="es"/>
    </w:rPr>
  </w:style>
  <w:style w:type="paragraph" w:styleId="Heading2">
    <w:name w:val="heading 2"/>
    <w:basedOn w:val="Normal"/>
    <w:next w:val="Normal"/>
    <w:link w:val="Heading2Char"/>
    <w:uiPriority w:val="9"/>
    <w:semiHidden/>
    <w:unhideWhenUsed/>
    <w:qFormat/>
    <w:rsid w:val="002057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54B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15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2B"/>
    <w:rPr>
      <w:rFonts w:asciiTheme="majorHAnsi" w:eastAsiaTheme="majorEastAsia" w:hAnsiTheme="majorHAnsi" w:cstheme="majorBidi"/>
      <w:spacing w:val="-10"/>
      <w:kern w:val="28"/>
      <w:sz w:val="56"/>
      <w:szCs w:val="56"/>
      <w:lang w:val="es-NI"/>
    </w:rPr>
  </w:style>
  <w:style w:type="paragraph" w:styleId="NormalWeb">
    <w:name w:val="Normal (Web)"/>
    <w:basedOn w:val="Normal"/>
    <w:uiPriority w:val="99"/>
    <w:semiHidden/>
    <w:unhideWhenUsed/>
    <w:rsid w:val="00C415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80F7F"/>
    <w:pPr>
      <w:ind w:left="720"/>
      <w:contextualSpacing/>
    </w:pPr>
  </w:style>
  <w:style w:type="paragraph" w:styleId="Header">
    <w:name w:val="header"/>
    <w:basedOn w:val="Normal"/>
    <w:link w:val="HeaderChar"/>
    <w:uiPriority w:val="99"/>
    <w:unhideWhenUsed/>
    <w:rsid w:val="0078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F7F"/>
    <w:rPr>
      <w:lang w:val="es-NI"/>
    </w:rPr>
  </w:style>
  <w:style w:type="paragraph" w:styleId="Footer">
    <w:name w:val="footer"/>
    <w:basedOn w:val="Normal"/>
    <w:link w:val="FooterChar"/>
    <w:uiPriority w:val="99"/>
    <w:unhideWhenUsed/>
    <w:rsid w:val="0078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F7F"/>
    <w:rPr>
      <w:lang w:val="es-NI"/>
    </w:rPr>
  </w:style>
  <w:style w:type="table" w:styleId="TableGrid">
    <w:name w:val="Table Grid"/>
    <w:basedOn w:val="TableNormal"/>
    <w:uiPriority w:val="39"/>
    <w:rsid w:val="001A7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FAE"/>
    <w:rPr>
      <w:color w:val="0563C1" w:themeColor="hyperlink"/>
      <w:u w:val="single"/>
    </w:rPr>
  </w:style>
  <w:style w:type="character" w:customStyle="1" w:styleId="citation">
    <w:name w:val="citation"/>
    <w:basedOn w:val="DefaultParagraphFont"/>
    <w:rsid w:val="001E0FAE"/>
  </w:style>
  <w:style w:type="character" w:customStyle="1" w:styleId="reference-accessdate">
    <w:name w:val="reference-accessdate"/>
    <w:basedOn w:val="DefaultParagraphFont"/>
    <w:rsid w:val="001E0FAE"/>
  </w:style>
  <w:style w:type="character" w:customStyle="1" w:styleId="Heading1Char">
    <w:name w:val="Heading 1 Char"/>
    <w:basedOn w:val="DefaultParagraphFont"/>
    <w:link w:val="Heading1"/>
    <w:rsid w:val="00B27946"/>
    <w:rPr>
      <w:rFonts w:ascii="Arial" w:eastAsia="Arial" w:hAnsi="Arial" w:cs="Arial"/>
      <w:sz w:val="40"/>
      <w:szCs w:val="40"/>
      <w:lang w:val="es"/>
    </w:rPr>
  </w:style>
  <w:style w:type="character" w:customStyle="1" w:styleId="Heading3Char">
    <w:name w:val="Heading 3 Char"/>
    <w:basedOn w:val="DefaultParagraphFont"/>
    <w:link w:val="Heading3"/>
    <w:uiPriority w:val="9"/>
    <w:semiHidden/>
    <w:rsid w:val="00854BD5"/>
    <w:rPr>
      <w:rFonts w:asciiTheme="majorHAnsi" w:eastAsiaTheme="majorEastAsia" w:hAnsiTheme="majorHAnsi" w:cstheme="majorBidi"/>
      <w:color w:val="1F4D78" w:themeColor="accent1" w:themeShade="7F"/>
      <w:sz w:val="24"/>
      <w:szCs w:val="24"/>
      <w:lang w:val="es-NI"/>
    </w:rPr>
  </w:style>
  <w:style w:type="character" w:customStyle="1" w:styleId="Heading2Char">
    <w:name w:val="Heading 2 Char"/>
    <w:basedOn w:val="DefaultParagraphFont"/>
    <w:link w:val="Heading2"/>
    <w:uiPriority w:val="9"/>
    <w:semiHidden/>
    <w:rsid w:val="0020573C"/>
    <w:rPr>
      <w:rFonts w:asciiTheme="majorHAnsi" w:eastAsiaTheme="majorEastAsia" w:hAnsiTheme="majorHAnsi" w:cstheme="majorBidi"/>
      <w:color w:val="2E74B5" w:themeColor="accent1" w:themeShade="BF"/>
      <w:sz w:val="26"/>
      <w:szCs w:val="26"/>
      <w:lang w:val="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469">
      <w:bodyDiv w:val="1"/>
      <w:marLeft w:val="0"/>
      <w:marRight w:val="0"/>
      <w:marTop w:val="0"/>
      <w:marBottom w:val="0"/>
      <w:divBdr>
        <w:top w:val="none" w:sz="0" w:space="0" w:color="auto"/>
        <w:left w:val="none" w:sz="0" w:space="0" w:color="auto"/>
        <w:bottom w:val="none" w:sz="0" w:space="0" w:color="auto"/>
        <w:right w:val="none" w:sz="0" w:space="0" w:color="auto"/>
      </w:divBdr>
    </w:div>
    <w:div w:id="550776484">
      <w:bodyDiv w:val="1"/>
      <w:marLeft w:val="0"/>
      <w:marRight w:val="0"/>
      <w:marTop w:val="0"/>
      <w:marBottom w:val="0"/>
      <w:divBdr>
        <w:top w:val="none" w:sz="0" w:space="0" w:color="auto"/>
        <w:left w:val="none" w:sz="0" w:space="0" w:color="auto"/>
        <w:bottom w:val="none" w:sz="0" w:space="0" w:color="auto"/>
        <w:right w:val="none" w:sz="0" w:space="0" w:color="auto"/>
      </w:divBdr>
    </w:div>
    <w:div w:id="576133112">
      <w:bodyDiv w:val="1"/>
      <w:marLeft w:val="0"/>
      <w:marRight w:val="0"/>
      <w:marTop w:val="0"/>
      <w:marBottom w:val="0"/>
      <w:divBdr>
        <w:top w:val="none" w:sz="0" w:space="0" w:color="auto"/>
        <w:left w:val="none" w:sz="0" w:space="0" w:color="auto"/>
        <w:bottom w:val="none" w:sz="0" w:space="0" w:color="auto"/>
        <w:right w:val="none" w:sz="0" w:space="0" w:color="auto"/>
      </w:divBdr>
    </w:div>
    <w:div w:id="1003901176">
      <w:bodyDiv w:val="1"/>
      <w:marLeft w:val="0"/>
      <w:marRight w:val="0"/>
      <w:marTop w:val="0"/>
      <w:marBottom w:val="0"/>
      <w:divBdr>
        <w:top w:val="none" w:sz="0" w:space="0" w:color="auto"/>
        <w:left w:val="none" w:sz="0" w:space="0" w:color="auto"/>
        <w:bottom w:val="none" w:sz="0" w:space="0" w:color="auto"/>
        <w:right w:val="none" w:sz="0" w:space="0" w:color="auto"/>
      </w:divBdr>
    </w:div>
    <w:div w:id="1485507913">
      <w:bodyDiv w:val="1"/>
      <w:marLeft w:val="0"/>
      <w:marRight w:val="0"/>
      <w:marTop w:val="0"/>
      <w:marBottom w:val="0"/>
      <w:divBdr>
        <w:top w:val="none" w:sz="0" w:space="0" w:color="auto"/>
        <w:left w:val="none" w:sz="0" w:space="0" w:color="auto"/>
        <w:bottom w:val="none" w:sz="0" w:space="0" w:color="auto"/>
        <w:right w:val="none" w:sz="0" w:space="0" w:color="auto"/>
      </w:divBdr>
    </w:div>
    <w:div w:id="1765613191">
      <w:bodyDiv w:val="1"/>
      <w:marLeft w:val="0"/>
      <w:marRight w:val="0"/>
      <w:marTop w:val="0"/>
      <w:marBottom w:val="0"/>
      <w:divBdr>
        <w:top w:val="none" w:sz="0" w:space="0" w:color="auto"/>
        <w:left w:val="none" w:sz="0" w:space="0" w:color="auto"/>
        <w:bottom w:val="none" w:sz="0" w:space="0" w:color="auto"/>
        <w:right w:val="none" w:sz="0" w:space="0" w:color="auto"/>
      </w:divBdr>
    </w:div>
    <w:div w:id="1869758153">
      <w:bodyDiv w:val="1"/>
      <w:marLeft w:val="0"/>
      <w:marRight w:val="0"/>
      <w:marTop w:val="0"/>
      <w:marBottom w:val="0"/>
      <w:divBdr>
        <w:top w:val="none" w:sz="0" w:space="0" w:color="auto"/>
        <w:left w:val="none" w:sz="0" w:space="0" w:color="auto"/>
        <w:bottom w:val="none" w:sz="0" w:space="0" w:color="auto"/>
        <w:right w:val="none" w:sz="0" w:space="0" w:color="auto"/>
      </w:divBdr>
    </w:div>
    <w:div w:id="2046057306">
      <w:bodyDiv w:val="1"/>
      <w:marLeft w:val="0"/>
      <w:marRight w:val="0"/>
      <w:marTop w:val="0"/>
      <w:marBottom w:val="0"/>
      <w:divBdr>
        <w:top w:val="none" w:sz="0" w:space="0" w:color="auto"/>
        <w:left w:val="none" w:sz="0" w:space="0" w:color="auto"/>
        <w:bottom w:val="none" w:sz="0" w:space="0" w:color="auto"/>
        <w:right w:val="none" w:sz="0" w:space="0" w:color="auto"/>
      </w:divBdr>
    </w:div>
    <w:div w:id="207449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s.wikipedia.org/wiki/Baza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15</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2023-08-26T03:22:00Z</dcterms:created>
  <dcterms:modified xsi:type="dcterms:W3CDTF">2023-08-27T22:41:00Z</dcterms:modified>
</cp:coreProperties>
</file>