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AD7C91" w:rsidRDefault="00C14AB8" w:rsidP="00AD7C91">
      <w:pPr>
        <w:pStyle w:val="Tiu"/>
        <w:rPr>
          <w:lang w:val="en-US"/>
        </w:rPr>
      </w:pPr>
      <w:r>
        <w:rPr>
          <w:lang w:val="en-US"/>
        </w:rPr>
        <w:t xml:space="preserve">Thiết kế dữ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AD7C91">
        <w:rPr>
          <w:color w:val="0000FF"/>
          <w:lang w:val="en-US"/>
        </w:rPr>
        <w:t xml:space="preserve">Web học tiếng Anh online miễn </w:t>
      </w:r>
      <w:proofErr w:type="spellStart"/>
      <w:r w:rsidR="00AD7C91">
        <w:rPr>
          <w:color w:val="0000FF"/>
          <w:lang w:val="en-US"/>
        </w:rPr>
        <w:t>phí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cho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người</w:t>
      </w:r>
      <w:proofErr w:type="spellEnd"/>
      <w:r w:rsidR="00AD7C91">
        <w:rPr>
          <w:color w:val="0000FF"/>
          <w:lang w:val="en-US"/>
        </w:rPr>
        <w:t xml:space="preserve"> mới bắt đầu</w:t>
      </w:r>
    </w:p>
    <w:p w:rsidR="00D234F3" w:rsidRDefault="00D234F3" w:rsidP="00AD7C91">
      <w:pPr>
        <w:pStyle w:val="Tiu"/>
        <w:rPr>
          <w:lang w:val="en-US"/>
        </w:rPr>
      </w:pP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90D00">
        <w:rPr>
          <w:rFonts w:ascii="Arial" w:hAnsi="Arial"/>
          <w:color w:val="0000FF"/>
          <w:sz w:val="34"/>
          <w:szCs w:val="30"/>
          <w:lang w:val="en-US"/>
        </w:rPr>
        <w:t>1</w:t>
      </w:r>
      <w:r w:rsidR="00AD7C91">
        <w:rPr>
          <w:rFonts w:ascii="Arial" w:hAnsi="Arial"/>
          <w:color w:val="0000FF"/>
          <w:sz w:val="34"/>
          <w:szCs w:val="30"/>
          <w:lang w:val="en-US"/>
        </w:rPr>
        <w:t>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viên thực hiện:</w:t>
      </w:r>
    </w:p>
    <w:p w:rsidR="00AD7C91" w:rsidRDefault="00AD7C91" w:rsidP="00AD7C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1612241 - Lê Công Hưng</w:t>
      </w:r>
    </w:p>
    <w:p w:rsidR="00AD7C91" w:rsidRPr="003548A8" w:rsidRDefault="00AD7C91" w:rsidP="00AD7C91">
      <w:pPr>
        <w:jc w:val="center"/>
        <w:rPr>
          <w:sz w:val="30"/>
          <w:szCs w:val="30"/>
          <w:lang w:val="en-US"/>
        </w:rPr>
        <w:sectPr w:rsidR="00AD7C91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Nguyễn Thị Việt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ghi nhận thay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tài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thay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D7C91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D7C91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AD7C9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Vẽ sơ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D7C9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Nguyễn Thị Việt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>An</w:t>
            </w:r>
            <w:proofErr w:type="gramEnd"/>
          </w:p>
        </w:tc>
      </w:tr>
      <w:tr w:rsidR="00AD7C91" w:rsidRPr="00AD7C9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12/5/2019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Mô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tả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chi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tiết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các kiểu dữ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liệu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trong sơ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đồ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Lê Công Hưng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Mục </w:t>
      </w:r>
      <w:proofErr w:type="spellStart"/>
      <w:r>
        <w:rPr>
          <w:lang w:val="en-US"/>
        </w:rPr>
        <w:t>lục</w:t>
      </w:r>
      <w:proofErr w:type="spellEnd"/>
    </w:p>
    <w:p w:rsidR="00C14AB8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Siuktni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29486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Siuktni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7929A2" w:rsidRDefault="00C14AB8" w:rsidP="00C14AB8">
      <w:pPr>
        <w:pStyle w:val="ThnVnban"/>
        <w:jc w:val="both"/>
        <w:rPr>
          <w:i/>
          <w:color w:val="0000FF"/>
          <w:lang w:val="en-US"/>
        </w:rPr>
      </w:pPr>
      <w:proofErr w:type="spellStart"/>
      <w:r w:rsidRPr="005F2DFA">
        <w:rPr>
          <w:i/>
          <w:color w:val="0000FF"/>
        </w:rPr>
        <w:lastRenderedPageBreak/>
        <w:t>Nếu</w:t>
      </w:r>
      <w:proofErr w:type="spellEnd"/>
      <w:r w:rsidRPr="005F2DFA">
        <w:rPr>
          <w:i/>
          <w:color w:val="0000FF"/>
        </w:rPr>
        <w:t xml:space="preserve"> </w:t>
      </w:r>
      <w:r w:rsidRPr="005F2DFA">
        <w:rPr>
          <w:i/>
          <w:color w:val="0000FF"/>
          <w:lang w:val="en-US"/>
        </w:rPr>
        <w:t xml:space="preserve">Anh/Chị </w:t>
      </w:r>
      <w:r w:rsidRPr="005F2DFA">
        <w:rPr>
          <w:i/>
          <w:color w:val="0000FF"/>
        </w:rPr>
        <w:t xml:space="preserve"> không </w:t>
      </w:r>
      <w:proofErr w:type="spellStart"/>
      <w:r w:rsidRPr="005F2DFA">
        <w:rPr>
          <w:i/>
          <w:color w:val="0000FF"/>
        </w:rPr>
        <w:t>sử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dụng</w:t>
      </w:r>
      <w:proofErr w:type="spellEnd"/>
      <w:r w:rsidRPr="005F2DFA">
        <w:rPr>
          <w:i/>
          <w:color w:val="0000FF"/>
        </w:rPr>
        <w:t xml:space="preserve"> CSDL quan </w:t>
      </w:r>
      <w:proofErr w:type="spellStart"/>
      <w:r w:rsidRPr="005F2DFA">
        <w:rPr>
          <w:i/>
          <w:color w:val="0000FF"/>
        </w:rPr>
        <w:t>hệ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mà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dùng</w:t>
      </w:r>
      <w:proofErr w:type="spellEnd"/>
      <w:r w:rsidRPr="005F2DFA">
        <w:rPr>
          <w:i/>
          <w:color w:val="0000FF"/>
        </w:rPr>
        <w:t xml:space="preserve"> XML </w:t>
      </w:r>
      <w:proofErr w:type="spellStart"/>
      <w:r w:rsidRPr="005F2DFA">
        <w:rPr>
          <w:i/>
          <w:color w:val="0000FF"/>
        </w:rPr>
        <w:t>hoặc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file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có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cấu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trúc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tự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định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nghĩa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để</w:t>
      </w:r>
      <w:proofErr w:type="spellEnd"/>
      <w:r w:rsidRPr="005F2DFA">
        <w:rPr>
          <w:i/>
          <w:color w:val="0000FF"/>
        </w:rPr>
        <w:t xml:space="preserve"> lưu </w:t>
      </w:r>
      <w:proofErr w:type="spellStart"/>
      <w:r w:rsidRPr="005F2DFA">
        <w:rPr>
          <w:i/>
          <w:color w:val="0000FF"/>
        </w:rPr>
        <w:t>trữ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liệu</w:t>
      </w:r>
      <w:proofErr w:type="spellEnd"/>
      <w:r w:rsidRPr="005F2DFA">
        <w:rPr>
          <w:i/>
          <w:color w:val="0000FF"/>
        </w:rPr>
        <w:t xml:space="preserve">, </w:t>
      </w:r>
      <w:proofErr w:type="spellStart"/>
      <w:r w:rsidRPr="005F2DFA">
        <w:rPr>
          <w:i/>
          <w:color w:val="0000FF"/>
        </w:rPr>
        <w:t>cần</w:t>
      </w:r>
      <w:proofErr w:type="spellEnd"/>
      <w:r w:rsidRPr="005F2DFA">
        <w:rPr>
          <w:i/>
          <w:color w:val="0000FF"/>
        </w:rPr>
        <w:t xml:space="preserve"> mô </w:t>
      </w:r>
      <w:proofErr w:type="spellStart"/>
      <w:r w:rsidRPr="005F2DFA">
        <w:rPr>
          <w:i/>
          <w:color w:val="0000FF"/>
        </w:rPr>
        <w:t>tả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cụ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thể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cấu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trúc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của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file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dùng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để</w:t>
      </w:r>
      <w:proofErr w:type="spellEnd"/>
      <w:r w:rsidRPr="005F2DFA">
        <w:rPr>
          <w:i/>
          <w:color w:val="0000FF"/>
        </w:rPr>
        <w:t xml:space="preserve"> lưu </w:t>
      </w:r>
      <w:proofErr w:type="spellStart"/>
      <w:r w:rsidRPr="005F2DFA">
        <w:rPr>
          <w:i/>
          <w:color w:val="0000FF"/>
        </w:rPr>
        <w:t>trữ</w:t>
      </w:r>
      <w:proofErr w:type="spellEnd"/>
      <w:r w:rsidRPr="005F2DFA">
        <w:rPr>
          <w:i/>
          <w:color w:val="0000FF"/>
        </w:rPr>
        <w:t xml:space="preserve"> thông tin, </w:t>
      </w:r>
      <w:proofErr w:type="spellStart"/>
      <w:r w:rsidRPr="005F2DFA">
        <w:rPr>
          <w:i/>
          <w:color w:val="0000FF"/>
        </w:rPr>
        <w:t>kèm</w:t>
      </w:r>
      <w:proofErr w:type="spellEnd"/>
      <w:r w:rsidRPr="005F2DFA">
        <w:rPr>
          <w:i/>
          <w:color w:val="0000FF"/>
        </w:rPr>
        <w:t xml:space="preserve"> theo 1 </w:t>
      </w:r>
      <w:proofErr w:type="spellStart"/>
      <w:r w:rsidRPr="005F2DFA">
        <w:rPr>
          <w:i/>
          <w:color w:val="0000FF"/>
        </w:rPr>
        <w:t>ví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dụ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về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nội</w:t>
      </w:r>
      <w:proofErr w:type="spellEnd"/>
      <w:r w:rsidRPr="005F2DFA">
        <w:rPr>
          <w:i/>
          <w:color w:val="0000FF"/>
        </w:rPr>
        <w:t xml:space="preserve"> dung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tập</w:t>
      </w:r>
      <w:proofErr w:type="spellEnd"/>
      <w:r w:rsidRPr="005F2DFA">
        <w:rPr>
          <w:i/>
          <w:color w:val="0000FF"/>
        </w:rPr>
        <w:t xml:space="preserve"> tin lưu </w:t>
      </w:r>
      <w:proofErr w:type="spellStart"/>
      <w:r w:rsidRPr="005F2DFA">
        <w:rPr>
          <w:i/>
          <w:color w:val="0000FF"/>
        </w:rPr>
        <w:t>trữ</w:t>
      </w:r>
      <w:proofErr w:type="spellEnd"/>
      <w:r w:rsidRPr="005F2DFA">
        <w:rPr>
          <w:i/>
          <w:color w:val="0000FF"/>
        </w:rPr>
        <w:t xml:space="preserve"> thông tin.</w:t>
      </w:r>
    </w:p>
    <w:p w:rsidR="00C14AB8" w:rsidRPr="00C14AB8" w:rsidRDefault="00C14AB8" w:rsidP="00C14AB8">
      <w:pPr>
        <w:pStyle w:val="ThnVnban"/>
        <w:jc w:val="both"/>
        <w:rPr>
          <w:i/>
          <w:color w:val="0000FF"/>
          <w:lang w:val="en-US"/>
        </w:rPr>
      </w:pPr>
      <w:r w:rsidRPr="005F2DFA">
        <w:rPr>
          <w:i/>
          <w:color w:val="0000FF"/>
        </w:rPr>
        <w:t xml:space="preserve">Trong </w:t>
      </w:r>
      <w:proofErr w:type="spellStart"/>
      <w:r w:rsidRPr="005F2DFA">
        <w:rPr>
          <w:i/>
          <w:color w:val="0000FF"/>
        </w:rPr>
        <w:t>trường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hợp</w:t>
      </w:r>
      <w:proofErr w:type="spellEnd"/>
      <w:r w:rsidRPr="005F2DFA">
        <w:rPr>
          <w:i/>
          <w:color w:val="0000FF"/>
        </w:rPr>
        <w:t xml:space="preserve"> Anh/</w:t>
      </w:r>
      <w:proofErr w:type="spellStart"/>
      <w:r w:rsidRPr="005F2DFA">
        <w:rPr>
          <w:i/>
          <w:color w:val="0000FF"/>
        </w:rPr>
        <w:t>Chị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sử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dụng</w:t>
      </w:r>
      <w:proofErr w:type="spellEnd"/>
      <w:r w:rsidRPr="005F2DFA">
        <w:rPr>
          <w:i/>
          <w:color w:val="0000FF"/>
        </w:rPr>
        <w:t xml:space="preserve"> CSDL quan </w:t>
      </w:r>
      <w:proofErr w:type="spellStart"/>
      <w:r w:rsidRPr="005F2DFA">
        <w:rPr>
          <w:i/>
          <w:color w:val="0000FF"/>
        </w:rPr>
        <w:t>hệ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để</w:t>
      </w:r>
      <w:proofErr w:type="spellEnd"/>
      <w:r w:rsidRPr="005F2DFA">
        <w:rPr>
          <w:i/>
          <w:color w:val="0000FF"/>
        </w:rPr>
        <w:t xml:space="preserve"> lưu </w:t>
      </w:r>
      <w:proofErr w:type="spellStart"/>
      <w:r w:rsidRPr="005F2DFA">
        <w:rPr>
          <w:i/>
          <w:color w:val="0000FF"/>
        </w:rPr>
        <w:t>trữ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liệu</w:t>
      </w:r>
      <w:proofErr w:type="spellEnd"/>
      <w:r w:rsidRPr="005F2DFA">
        <w:rPr>
          <w:i/>
          <w:color w:val="0000FF"/>
        </w:rPr>
        <w:t xml:space="preserve">, </w:t>
      </w:r>
      <w:proofErr w:type="spellStart"/>
      <w:r w:rsidRPr="005F2DFA">
        <w:rPr>
          <w:i/>
          <w:color w:val="0000FF"/>
        </w:rPr>
        <w:t>nội</w:t>
      </w:r>
      <w:proofErr w:type="spellEnd"/>
      <w:r w:rsidRPr="005F2DFA">
        <w:rPr>
          <w:i/>
          <w:color w:val="0000FF"/>
        </w:rPr>
        <w:t xml:space="preserve"> dung </w:t>
      </w:r>
      <w:proofErr w:type="spellStart"/>
      <w:r w:rsidRPr="005F2DFA">
        <w:rPr>
          <w:i/>
          <w:color w:val="0000FF"/>
        </w:rPr>
        <w:t>trình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bày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gồm</w:t>
      </w:r>
      <w:proofErr w:type="spellEnd"/>
      <w:r w:rsidRPr="005F2DFA">
        <w:rPr>
          <w:i/>
          <w:color w:val="0000FF"/>
        </w:rPr>
        <w:t xml:space="preserve"> 2 </w:t>
      </w:r>
      <w:proofErr w:type="spellStart"/>
      <w:r w:rsidRPr="005F2DFA">
        <w:rPr>
          <w:i/>
          <w:color w:val="0000FF"/>
        </w:rPr>
        <w:t>phần</w:t>
      </w:r>
      <w:proofErr w:type="spellEnd"/>
      <w:r w:rsidRPr="005F2DFA">
        <w:rPr>
          <w:i/>
          <w:color w:val="0000FF"/>
        </w:rPr>
        <w:t xml:space="preserve"> như sau:</w:t>
      </w:r>
    </w:p>
    <w:p w:rsidR="00C14AB8" w:rsidRDefault="004945C3" w:rsidP="00C14AB8">
      <w:pPr>
        <w:pStyle w:val="u1"/>
        <w:spacing w:line="360" w:lineRule="auto"/>
        <w:jc w:val="both"/>
      </w:pPr>
      <w:bookmarkStart w:id="0" w:name="_Toc176928159"/>
      <w:bookmarkStart w:id="1" w:name="_Toc3694513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73A7D0E9">
            <wp:simplePos x="0" y="0"/>
            <wp:positionH relativeFrom="column">
              <wp:posOffset>-848995</wp:posOffset>
            </wp:positionH>
            <wp:positionV relativeFrom="paragraph">
              <wp:posOffset>461010</wp:posOffset>
            </wp:positionV>
            <wp:extent cx="7440295" cy="4191000"/>
            <wp:effectExtent l="0" t="0" r="8255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29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 xml:space="preserve">Sơ </w:t>
      </w:r>
      <w:proofErr w:type="spellStart"/>
      <w:r w:rsidR="00C14AB8" w:rsidRPr="005F2DFA">
        <w:t>đồ</w:t>
      </w:r>
      <w:proofErr w:type="spellEnd"/>
      <w:r w:rsidR="00C14AB8" w:rsidRPr="005F2DFA">
        <w:t xml:space="preserve"> </w:t>
      </w:r>
      <w:proofErr w:type="spellStart"/>
      <w:r w:rsidR="00C14AB8" w:rsidRPr="005F2DFA">
        <w:t>logic</w:t>
      </w:r>
      <w:bookmarkStart w:id="2" w:name="_GoBack"/>
      <w:bookmarkEnd w:id="0"/>
      <w:bookmarkEnd w:id="1"/>
      <w:bookmarkEnd w:id="2"/>
      <w:proofErr w:type="spellEnd"/>
    </w:p>
    <w:p w:rsidR="00317CC2" w:rsidRPr="00317CC2" w:rsidRDefault="00317CC2" w:rsidP="00317CC2"/>
    <w:p w:rsidR="00C14AB8" w:rsidRPr="005F2DFA" w:rsidRDefault="00B14C83" w:rsidP="00C14AB8">
      <w:pPr>
        <w:pStyle w:val="u1"/>
        <w:spacing w:line="360" w:lineRule="auto"/>
        <w:jc w:val="both"/>
      </w:pPr>
      <w:bookmarkStart w:id="3" w:name="_Toc176928160"/>
      <w:bookmarkStart w:id="4" w:name="_Toc369451399"/>
      <w:r w:rsidRPr="005F2DFA">
        <w:t xml:space="preserve"> </w:t>
      </w:r>
      <w:r w:rsidR="00C14AB8" w:rsidRPr="005F2DFA">
        <w:t xml:space="preserve">Mô </w:t>
      </w:r>
      <w:proofErr w:type="spellStart"/>
      <w:r w:rsidR="00C14AB8" w:rsidRPr="005F2DFA">
        <w:t>tả</w:t>
      </w:r>
      <w:proofErr w:type="spellEnd"/>
      <w:r w:rsidR="00C14AB8" w:rsidRPr="005F2DFA">
        <w:t xml:space="preserve"> chi </w:t>
      </w:r>
      <w:proofErr w:type="spellStart"/>
      <w:r w:rsidR="00C14AB8" w:rsidRPr="005F2DFA">
        <w:t>tiết</w:t>
      </w:r>
      <w:proofErr w:type="spellEnd"/>
      <w:r w:rsidR="00C14AB8" w:rsidRPr="005F2DFA">
        <w:t xml:space="preserve"> </w:t>
      </w:r>
      <w:proofErr w:type="spellStart"/>
      <w:r w:rsidR="00C14AB8" w:rsidRPr="005F2DFA">
        <w:t>các</w:t>
      </w:r>
      <w:proofErr w:type="spellEnd"/>
      <w:r w:rsidR="00C14AB8" w:rsidRPr="005F2DFA">
        <w:t xml:space="preserve"> </w:t>
      </w:r>
      <w:proofErr w:type="spellStart"/>
      <w:r w:rsidR="00C14AB8" w:rsidRPr="005F2DFA">
        <w:t>kiểu</w:t>
      </w:r>
      <w:proofErr w:type="spellEnd"/>
      <w:r w:rsidR="00C14AB8" w:rsidRPr="005F2DFA">
        <w:t xml:space="preserve"> </w:t>
      </w:r>
      <w:proofErr w:type="spellStart"/>
      <w:r w:rsidR="00C14AB8" w:rsidRPr="005F2DFA">
        <w:t>dữ</w:t>
      </w:r>
      <w:proofErr w:type="spellEnd"/>
      <w:r w:rsidR="00C14AB8" w:rsidRPr="005F2DFA">
        <w:t xml:space="preserve"> </w:t>
      </w:r>
      <w:proofErr w:type="spellStart"/>
      <w:r w:rsidR="00C14AB8" w:rsidRPr="005F2DFA">
        <w:t>liệu</w:t>
      </w:r>
      <w:proofErr w:type="spellEnd"/>
      <w:r w:rsidR="00C14AB8" w:rsidRPr="005F2DFA">
        <w:t xml:space="preserve"> trong sơ </w:t>
      </w:r>
      <w:proofErr w:type="spellStart"/>
      <w:r w:rsidR="00C14AB8" w:rsidRPr="005F2DFA">
        <w:t>đồ</w:t>
      </w:r>
      <w:proofErr w:type="spellEnd"/>
      <w:r w:rsidR="00C14AB8" w:rsidRPr="005F2DFA">
        <w:t xml:space="preserve"> </w:t>
      </w:r>
      <w:proofErr w:type="spellStart"/>
      <w:r w:rsidR="00C14AB8" w:rsidRPr="005F2DFA">
        <w:t>logic</w:t>
      </w:r>
      <w:bookmarkEnd w:id="3"/>
      <w:bookmarkEnd w:id="4"/>
      <w:proofErr w:type="spellEnd"/>
    </w:p>
    <w:p w:rsidR="003C2F0F" w:rsidRDefault="00C14AB8" w:rsidP="003C2F0F">
      <w:pPr>
        <w:pStyle w:val="ThnVnban"/>
        <w:rPr>
          <w:i/>
          <w:color w:val="0000FF"/>
          <w:lang w:val="en-US"/>
        </w:rPr>
      </w:pPr>
      <w:proofErr w:type="spellStart"/>
      <w:r w:rsidRPr="005F2DFA">
        <w:rPr>
          <w:i/>
          <w:color w:val="0000FF"/>
        </w:rPr>
        <w:t>Với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mỗi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bảng</w:t>
      </w:r>
      <w:proofErr w:type="spellEnd"/>
      <w:r w:rsidRPr="005F2DFA">
        <w:rPr>
          <w:i/>
          <w:color w:val="0000FF"/>
        </w:rPr>
        <w:t xml:space="preserve"> trong cơ </w:t>
      </w:r>
      <w:proofErr w:type="spellStart"/>
      <w:r w:rsidRPr="005F2DFA">
        <w:rPr>
          <w:i/>
          <w:color w:val="0000FF"/>
        </w:rPr>
        <w:t>sở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liệu</w:t>
      </w:r>
      <w:proofErr w:type="spellEnd"/>
      <w:r w:rsidRPr="005F2DFA">
        <w:rPr>
          <w:i/>
          <w:color w:val="0000FF"/>
        </w:rPr>
        <w:t xml:space="preserve">, </w:t>
      </w:r>
      <w:proofErr w:type="spellStart"/>
      <w:r w:rsidRPr="005F2DFA">
        <w:rPr>
          <w:i/>
          <w:color w:val="0000FF"/>
        </w:rPr>
        <w:t>xác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định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rõ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các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field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thành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phần</w:t>
      </w:r>
      <w:proofErr w:type="spellEnd"/>
      <w:r w:rsidRPr="005F2DFA">
        <w:rPr>
          <w:i/>
          <w:color w:val="0000FF"/>
        </w:rPr>
        <w:t>:</w:t>
      </w:r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:rsidTr="00F10F04">
        <w:tc>
          <w:tcPr>
            <w:tcW w:w="801" w:type="dxa"/>
          </w:tcPr>
          <w:p w:rsidR="003C2F0F" w:rsidRPr="005F2DFA" w:rsidRDefault="003C2F0F" w:rsidP="00F10F04">
            <w:r w:rsidRPr="005F2DFA">
              <w:t>STT</w:t>
            </w:r>
          </w:p>
        </w:tc>
        <w:tc>
          <w:tcPr>
            <w:tcW w:w="1833" w:type="dxa"/>
          </w:tcPr>
          <w:p w:rsidR="003C2F0F" w:rsidRPr="005F2DFA" w:rsidRDefault="003C2F0F" w:rsidP="00F10F04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88" w:type="dxa"/>
          </w:tcPr>
          <w:p w:rsidR="003C2F0F" w:rsidRPr="005F2DFA" w:rsidRDefault="003C2F0F" w:rsidP="00F10F04">
            <w:proofErr w:type="spellStart"/>
            <w:r w:rsidRPr="005F2DFA">
              <w:t>Kiểu</w:t>
            </w:r>
            <w:proofErr w:type="spellEnd"/>
          </w:p>
        </w:tc>
        <w:tc>
          <w:tcPr>
            <w:tcW w:w="1688" w:type="dxa"/>
          </w:tcPr>
          <w:p w:rsidR="003C2F0F" w:rsidRPr="005F2DFA" w:rsidRDefault="003C2F0F" w:rsidP="00F10F04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858" w:type="dxa"/>
          </w:tcPr>
          <w:p w:rsidR="003C2F0F" w:rsidRPr="005F2DFA" w:rsidRDefault="003C2F0F" w:rsidP="00F10F04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3C2F0F" w:rsidRPr="005F2DFA" w:rsidTr="00F10F04">
        <w:tc>
          <w:tcPr>
            <w:tcW w:w="801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285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</w:tr>
      <w:tr w:rsidR="003C2F0F" w:rsidRPr="005F2DFA" w:rsidTr="00F10F04">
        <w:tc>
          <w:tcPr>
            <w:tcW w:w="801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285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</w:tr>
    </w:tbl>
    <w:p w:rsidR="003C2F0F" w:rsidRPr="003C2F0F" w:rsidRDefault="003C2F0F" w:rsidP="003C2F0F">
      <w:pPr>
        <w:pStyle w:val="ThnVnban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867" w:rsidRDefault="00294867">
      <w:r>
        <w:separator/>
      </w:r>
    </w:p>
  </w:endnote>
  <w:endnote w:type="continuationSeparator" w:id="0">
    <w:p w:rsidR="00294867" w:rsidRDefault="0029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C91" w:rsidRDefault="00AD7C9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BBA3207" wp14:editId="111E19AD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867" w:rsidRDefault="00294867">
      <w:r>
        <w:separator/>
      </w:r>
    </w:p>
  </w:footnote>
  <w:footnote w:type="continuationSeparator" w:id="0">
    <w:p w:rsidR="00294867" w:rsidRDefault="00294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C91" w:rsidRDefault="00AD7C91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0615EC" wp14:editId="1883BC5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FEECC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0DCA1D5" wp14:editId="7B392E8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7C91" w:rsidRDefault="00AD7C91" w:rsidP="00FC77E2">
    <w:pPr>
      <w:pStyle w:val="Tiu"/>
      <w:rPr>
        <w:lang w:val="en-US"/>
      </w:rPr>
    </w:pPr>
  </w:p>
  <w:p w:rsidR="00AD7C91" w:rsidRPr="003B1A2B" w:rsidRDefault="00AD7C91" w:rsidP="00FC77E2">
    <w:pPr>
      <w:rPr>
        <w:lang w:val="en-US"/>
      </w:rPr>
    </w:pPr>
  </w:p>
  <w:p w:rsidR="00AD7C91" w:rsidRPr="00F53DBB" w:rsidRDefault="00AD7C91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Phân tích và thiết kế phần mềm</w:t>
    </w:r>
  </w:p>
  <w:p w:rsidR="00AD7C91" w:rsidRPr="0040293A" w:rsidRDefault="00AD7C91" w:rsidP="00FC77E2">
    <w:pPr>
      <w:pStyle w:val="utrang"/>
      <w:rPr>
        <w:rFonts w:eastAsia="Tahoma"/>
      </w:rPr>
    </w:pPr>
  </w:p>
  <w:p w:rsidR="00AD7C91" w:rsidRPr="00FC77E2" w:rsidRDefault="00AD7C91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utrang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 xml:space="preserve">Tên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bản: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dữ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213ECB"/>
    <w:rsid w:val="002160F2"/>
    <w:rsid w:val="00221A67"/>
    <w:rsid w:val="00294867"/>
    <w:rsid w:val="00301562"/>
    <w:rsid w:val="0031511D"/>
    <w:rsid w:val="00317CC2"/>
    <w:rsid w:val="003548A8"/>
    <w:rsid w:val="003701D7"/>
    <w:rsid w:val="003747E6"/>
    <w:rsid w:val="003C2F0F"/>
    <w:rsid w:val="004176B5"/>
    <w:rsid w:val="00435847"/>
    <w:rsid w:val="004945C3"/>
    <w:rsid w:val="004B7CC9"/>
    <w:rsid w:val="004E4257"/>
    <w:rsid w:val="005802A5"/>
    <w:rsid w:val="00590D00"/>
    <w:rsid w:val="005D654F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D7C91"/>
    <w:rsid w:val="00B14C83"/>
    <w:rsid w:val="00B871C5"/>
    <w:rsid w:val="00BB5444"/>
    <w:rsid w:val="00C14AB8"/>
    <w:rsid w:val="00C25BB4"/>
    <w:rsid w:val="00C32DB1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298857-C806-47C2-A9AB-2257FFCB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1112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1158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An Viet</cp:lastModifiedBy>
  <cp:revision>12</cp:revision>
  <cp:lastPrinted>2013-12-07T15:58:00Z</cp:lastPrinted>
  <dcterms:created xsi:type="dcterms:W3CDTF">2013-10-13T11:14:00Z</dcterms:created>
  <dcterms:modified xsi:type="dcterms:W3CDTF">2019-05-17T11:05:00Z</dcterms:modified>
</cp:coreProperties>
</file>