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E9ADC" w14:textId="77777777" w:rsidR="009B1BBA" w:rsidRPr="009B1BBA" w:rsidRDefault="009B1BBA" w:rsidP="009B1BBA">
      <w:pPr>
        <w:rPr>
          <w:rFonts w:ascii="Arial" w:eastAsia="Times New Roman" w:hAnsi="Arial" w:cs="Arial"/>
          <w:spacing w:val="-9"/>
          <w:sz w:val="36"/>
          <w:szCs w:val="36"/>
        </w:rPr>
      </w:pPr>
      <w:r w:rsidRPr="009B1BBA">
        <w:rPr>
          <w:rFonts w:ascii="Arial" w:eastAsia="Times New Roman" w:hAnsi="Arial" w:cs="Arial"/>
          <w:spacing w:val="-9"/>
          <w:sz w:val="36"/>
          <w:szCs w:val="36"/>
        </w:rPr>
        <w:t>How Do I Dispute a Content ID Claim on my YouTube Video?</w:t>
      </w:r>
    </w:p>
    <w:p w14:paraId="509B9F20" w14:textId="7D187CDE" w:rsidR="009B1BBA" w:rsidRPr="009B1BBA" w:rsidRDefault="009B1BBA" w:rsidP="009B1BBA">
      <w:pPr>
        <w:spacing w:before="100" w:beforeAutospacing="1" w:after="100" w:afterAutospacing="1"/>
        <w:rPr>
          <w:rFonts w:ascii="Arial" w:eastAsia="Times New Roman" w:hAnsi="Arial" w:cs="Arial"/>
          <w:color w:val="1A1C1D"/>
          <w:spacing w:val="-6"/>
        </w:rPr>
      </w:pPr>
      <w:r w:rsidRPr="009B1BBA">
        <w:rPr>
          <w:rFonts w:ascii="Arial" w:eastAsia="Times New Roman" w:hAnsi="Arial" w:cs="Arial"/>
          <w:color w:val="1A1C1D"/>
          <w:spacing w:val="-6"/>
        </w:rPr>
        <w:t>If you are NOT monetizing your video, you can chose to disregard the claim or you can dispute the claim. If you ARE monetizing your videos, you should dispute the claim. There is a simple process to do so</w:t>
      </w:r>
      <w:r>
        <w:rPr>
          <w:rFonts w:ascii="Arial" w:eastAsia="Times New Roman" w:hAnsi="Arial" w:cs="Arial"/>
          <w:color w:val="1A1C1D"/>
          <w:spacing w:val="-6"/>
        </w:rPr>
        <w:t>.</w:t>
      </w:r>
    </w:p>
    <w:p w14:paraId="7D347F04" w14:textId="77777777" w:rsidR="009B1BBA" w:rsidRPr="009B1BBA" w:rsidRDefault="009B1BBA" w:rsidP="009B1BBA">
      <w:pPr>
        <w:spacing w:before="100" w:beforeAutospacing="1" w:after="100" w:afterAutospacing="1"/>
        <w:rPr>
          <w:rFonts w:ascii="Arial" w:eastAsia="Times New Roman" w:hAnsi="Arial" w:cs="Arial"/>
          <w:color w:val="1A1C1D"/>
          <w:spacing w:val="-6"/>
        </w:rPr>
      </w:pPr>
      <w:r w:rsidRPr="009B1BBA">
        <w:rPr>
          <w:rFonts w:ascii="Arial" w:eastAsia="Times New Roman" w:hAnsi="Arial" w:cs="Arial"/>
          <w:color w:val="1A1C1D"/>
          <w:spacing w:val="-6"/>
        </w:rPr>
        <w:t>Please note, while the claim is being resolved, ads are still running and the revenue earned will be released to you as soon as the claim is released. We will work to make this happen as quickly as possible!</w:t>
      </w:r>
    </w:p>
    <w:p w14:paraId="61F9A7F9" w14:textId="2F7B56CF" w:rsidR="009B1BBA" w:rsidRPr="009B1BBA" w:rsidRDefault="009B1BBA" w:rsidP="009B1BBA">
      <w:pPr>
        <w:rPr>
          <w:rFonts w:ascii="Arial" w:eastAsia="Times New Roman" w:hAnsi="Arial" w:cs="Arial"/>
          <w:color w:val="1A1C1D"/>
          <w:spacing w:val="-6"/>
        </w:rPr>
      </w:pPr>
    </w:p>
    <w:p w14:paraId="48A26AD4" w14:textId="20AC4536" w:rsidR="009B1BBA" w:rsidRPr="009B1BBA" w:rsidRDefault="009B1BBA" w:rsidP="009B1BBA">
      <w:pPr>
        <w:spacing w:beforeAutospacing="1" w:afterAutospacing="1"/>
        <w:rPr>
          <w:rFonts w:ascii="Arial" w:eastAsia="Times New Roman" w:hAnsi="Arial" w:cs="Arial"/>
          <w:color w:val="1A1C1D"/>
          <w:spacing w:val="-6"/>
        </w:rPr>
      </w:pPr>
      <w:r w:rsidRPr="009B1BBA">
        <w:rPr>
          <w:rFonts w:ascii="Arial" w:eastAsia="Times New Roman" w:hAnsi="Arial" w:cs="Arial"/>
          <w:color w:val="1A1C1D"/>
          <w:spacing w:val="-6"/>
        </w:rPr>
        <w:t>YouTube has published </w:t>
      </w:r>
      <w:hyperlink r:id="rId4" w:history="1">
        <w:r w:rsidRPr="009B1BBA">
          <w:rPr>
            <w:rFonts w:ascii="Arial" w:eastAsia="Times New Roman" w:hAnsi="Arial" w:cs="Arial"/>
            <w:color w:val="6E7377"/>
            <w:spacing w:val="-6"/>
            <w:u w:val="single"/>
          </w:rPr>
          <w:t>this VIDEO</w:t>
        </w:r>
        <w:r w:rsidRPr="009B1BBA">
          <w:rPr>
            <w:rFonts w:ascii="Arial" w:eastAsia="Times New Roman" w:hAnsi="Arial" w:cs="Arial"/>
            <w:color w:val="6E7377"/>
            <w:spacing w:val="-6"/>
          </w:rPr>
          <w:t> </w:t>
        </w:r>
      </w:hyperlink>
      <w:r w:rsidRPr="009B1BBA">
        <w:rPr>
          <w:rFonts w:ascii="Arial" w:eastAsia="Times New Roman" w:hAnsi="Arial" w:cs="Arial"/>
          <w:color w:val="1A1C1D"/>
          <w:spacing w:val="-6"/>
        </w:rPr>
        <w:t>to help as well as these simple instructions:</w:t>
      </w:r>
    </w:p>
    <w:p w14:paraId="19E91CD0" w14:textId="77777777" w:rsidR="009B1BBA" w:rsidRPr="009B1BBA" w:rsidRDefault="009B1BBA" w:rsidP="009B1BBA">
      <w:pPr>
        <w:spacing w:beforeAutospacing="1" w:afterAutospacing="1"/>
        <w:rPr>
          <w:rFonts w:ascii="Arial" w:eastAsia="Times New Roman" w:hAnsi="Arial" w:cs="Arial"/>
          <w:color w:val="1A1C1D"/>
          <w:spacing w:val="-6"/>
        </w:rPr>
      </w:pPr>
      <w:r w:rsidRPr="009B1BBA">
        <w:rPr>
          <w:rFonts w:ascii="Arial" w:eastAsia="Times New Roman" w:hAnsi="Arial" w:cs="Arial"/>
          <w:b/>
          <w:bCs/>
          <w:color w:val="1A1C1D"/>
          <w:spacing w:val="-6"/>
        </w:rPr>
        <w:t>How to dispute a Content ID claim</w:t>
      </w:r>
    </w:p>
    <w:p w14:paraId="1F030A37" w14:textId="77777777" w:rsidR="009B1BBA" w:rsidRPr="009B1BBA" w:rsidRDefault="009B1BBA" w:rsidP="009B1BBA">
      <w:pPr>
        <w:spacing w:before="100" w:beforeAutospacing="1" w:after="100" w:afterAutospacing="1"/>
        <w:rPr>
          <w:rFonts w:ascii="Arial" w:eastAsia="Times New Roman" w:hAnsi="Arial" w:cs="Arial"/>
          <w:color w:val="1A1C1D"/>
          <w:spacing w:val="-6"/>
        </w:rPr>
      </w:pPr>
      <w:r w:rsidRPr="009B1BBA">
        <w:rPr>
          <w:rFonts w:ascii="Arial" w:eastAsia="Times New Roman" w:hAnsi="Arial" w:cs="Arial"/>
          <w:color w:val="1A1C1D"/>
          <w:spacing w:val="-6"/>
        </w:rPr>
        <w:t>1. Sign in to your YouTube Studio.</w:t>
      </w:r>
    </w:p>
    <w:p w14:paraId="52ABB1BA" w14:textId="77777777" w:rsidR="009B1BBA" w:rsidRPr="009B1BBA" w:rsidRDefault="009B1BBA" w:rsidP="009B1BBA">
      <w:pPr>
        <w:spacing w:before="100" w:beforeAutospacing="1" w:after="100" w:afterAutospacing="1"/>
        <w:rPr>
          <w:rFonts w:ascii="Arial" w:eastAsia="Times New Roman" w:hAnsi="Arial" w:cs="Arial"/>
          <w:color w:val="1A1C1D"/>
          <w:spacing w:val="-6"/>
        </w:rPr>
      </w:pPr>
      <w:r w:rsidRPr="009B1BBA">
        <w:rPr>
          <w:rFonts w:ascii="Arial" w:eastAsia="Times New Roman" w:hAnsi="Arial" w:cs="Arial"/>
          <w:color w:val="1A1C1D"/>
          <w:spacing w:val="-6"/>
        </w:rPr>
        <w:t>2. From the left Menu, click Videos.</w:t>
      </w:r>
    </w:p>
    <w:p w14:paraId="1FCE0CEE" w14:textId="77777777" w:rsidR="009B1BBA" w:rsidRPr="009B1BBA" w:rsidRDefault="009B1BBA" w:rsidP="009B1BBA">
      <w:pPr>
        <w:spacing w:before="100" w:beforeAutospacing="1" w:after="100" w:afterAutospacing="1"/>
        <w:rPr>
          <w:rFonts w:ascii="Arial" w:eastAsia="Times New Roman" w:hAnsi="Arial" w:cs="Arial"/>
          <w:color w:val="1A1C1D"/>
          <w:spacing w:val="-6"/>
        </w:rPr>
      </w:pPr>
      <w:r w:rsidRPr="009B1BBA">
        <w:rPr>
          <w:rFonts w:ascii="Arial" w:eastAsia="Times New Roman" w:hAnsi="Arial" w:cs="Arial"/>
          <w:color w:val="1A1C1D"/>
          <w:spacing w:val="-6"/>
        </w:rPr>
        <w:t>3. Filter for Copyright claims.</w:t>
      </w:r>
    </w:p>
    <w:p w14:paraId="3ED2D091" w14:textId="77777777" w:rsidR="009B1BBA" w:rsidRPr="009B1BBA" w:rsidRDefault="009B1BBA" w:rsidP="009B1BBA">
      <w:pPr>
        <w:spacing w:before="100" w:beforeAutospacing="1" w:after="100" w:afterAutospacing="1"/>
        <w:rPr>
          <w:rFonts w:ascii="Arial" w:eastAsia="Times New Roman" w:hAnsi="Arial" w:cs="Arial"/>
          <w:color w:val="1A1C1D"/>
          <w:spacing w:val="-6"/>
        </w:rPr>
      </w:pPr>
      <w:r w:rsidRPr="009B1BBA">
        <w:rPr>
          <w:rFonts w:ascii="Arial" w:eastAsia="Times New Roman" w:hAnsi="Arial" w:cs="Arial"/>
          <w:color w:val="1A1C1D"/>
          <w:spacing w:val="-6"/>
        </w:rPr>
        <w:t>4. Hover over “Copyright claim” in the Restrictions column and click SEE DETAILS.</w:t>
      </w:r>
    </w:p>
    <w:p w14:paraId="3DAFA54B" w14:textId="43588654" w:rsidR="009B1BBA" w:rsidRPr="009B1BBA" w:rsidRDefault="009B1BBA" w:rsidP="001C1F90">
      <w:pPr>
        <w:rPr>
          <w:rFonts w:ascii="Arial" w:eastAsia="Times New Roman" w:hAnsi="Arial" w:cs="Arial"/>
          <w:color w:val="1A1C1D"/>
          <w:spacing w:val="-6"/>
        </w:rPr>
      </w:pPr>
      <w:r w:rsidRPr="009B1BBA">
        <w:rPr>
          <w:rFonts w:ascii="Arial" w:eastAsia="Times New Roman" w:hAnsi="Arial" w:cs="Arial"/>
          <w:color w:val="1A1C1D"/>
          <w:spacing w:val="-6"/>
        </w:rPr>
        <w:br/>
        <w:t xml:space="preserve">When you are asked to explain your claim, please state "This track was licensed through </w:t>
      </w:r>
      <w:bookmarkStart w:id="0" w:name="_GoBack"/>
      <w:bookmarkEnd w:id="0"/>
      <w:r w:rsidR="008C7957">
        <w:rPr>
          <w:rFonts w:ascii="Arial" w:eastAsia="Times New Roman" w:hAnsi="Arial" w:cs="Arial"/>
          <w:color w:val="1A1C1D"/>
          <w:spacing w:val="-6"/>
        </w:rPr>
        <w:t>Sync-Audio”</w:t>
      </w:r>
    </w:p>
    <w:p w14:paraId="1664FA87" w14:textId="77777777" w:rsidR="009B1BBA" w:rsidRPr="009B1BBA" w:rsidRDefault="009B1BBA" w:rsidP="009B1BBA">
      <w:pPr>
        <w:rPr>
          <w:rFonts w:ascii="Times New Roman" w:eastAsia="Times New Roman" w:hAnsi="Times New Roman" w:cs="Times New Roman"/>
        </w:rPr>
      </w:pPr>
    </w:p>
    <w:p w14:paraId="7515CA3F" w14:textId="77777777" w:rsidR="00EA1FA3" w:rsidRDefault="00EA1FA3"/>
    <w:sectPr w:rsidR="00EA1FA3" w:rsidSect="00D943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BBA"/>
    <w:rsid w:val="000A02D0"/>
    <w:rsid w:val="001C1F90"/>
    <w:rsid w:val="006F6857"/>
    <w:rsid w:val="008C7957"/>
    <w:rsid w:val="009B1BBA"/>
    <w:rsid w:val="00D943ED"/>
    <w:rsid w:val="00EA1F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438ACB"/>
  <w15:chartTrackingRefBased/>
  <w15:docId w15:val="{C9E7E9C7-9DC8-F94A-B8F4-F746AE2D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BB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B1BBA"/>
  </w:style>
  <w:style w:type="character" w:styleId="Hyperlink">
    <w:name w:val="Hyperlink"/>
    <w:basedOn w:val="DefaultParagraphFont"/>
    <w:uiPriority w:val="99"/>
    <w:semiHidden/>
    <w:unhideWhenUsed/>
    <w:rsid w:val="009B1BBA"/>
    <w:rPr>
      <w:color w:val="0000FF"/>
      <w:u w:val="single"/>
    </w:rPr>
  </w:style>
  <w:style w:type="character" w:styleId="Strong">
    <w:name w:val="Strong"/>
    <w:basedOn w:val="DefaultParagraphFont"/>
    <w:uiPriority w:val="22"/>
    <w:qFormat/>
    <w:rsid w:val="009B1B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864872">
      <w:bodyDiv w:val="1"/>
      <w:marLeft w:val="0"/>
      <w:marRight w:val="0"/>
      <w:marTop w:val="0"/>
      <w:marBottom w:val="0"/>
      <w:divBdr>
        <w:top w:val="none" w:sz="0" w:space="0" w:color="auto"/>
        <w:left w:val="none" w:sz="0" w:space="0" w:color="auto"/>
        <w:bottom w:val="none" w:sz="0" w:space="0" w:color="auto"/>
        <w:right w:val="none" w:sz="0" w:space="0" w:color="auto"/>
      </w:divBdr>
      <w:divsChild>
        <w:div w:id="389810926">
          <w:marLeft w:val="0"/>
          <w:marRight w:val="0"/>
          <w:marTop w:val="0"/>
          <w:marBottom w:val="0"/>
          <w:divBdr>
            <w:top w:val="none" w:sz="0" w:space="0" w:color="auto"/>
            <w:left w:val="none" w:sz="0" w:space="0" w:color="auto"/>
            <w:bottom w:val="none" w:sz="0" w:space="0" w:color="auto"/>
            <w:right w:val="none" w:sz="0" w:space="0" w:color="auto"/>
          </w:divBdr>
          <w:divsChild>
            <w:div w:id="17367772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pport.google.com/youtube/answer/2797454?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2024-08-14T17:57:00Z</cp:lastPrinted>
  <dcterms:created xsi:type="dcterms:W3CDTF">2024-05-12T13:52:00Z</dcterms:created>
  <dcterms:modified xsi:type="dcterms:W3CDTF">2024-08-14T18:43:00Z</dcterms:modified>
</cp:coreProperties>
</file>