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Style w:val="Hyperlink.0"/>
          <w:rFonts w:ascii="Courier" w:hAnsi="Courier"/>
          <w:sz w:val="36"/>
          <w:szCs w:val="36"/>
        </w:rPr>
        <w:fldChar w:fldCharType="begin" w:fldLock="0"/>
      </w:r>
      <w:r>
        <w:rPr>
          <w:rStyle w:val="Hyperlink.0"/>
          <w:rFonts w:ascii="Courier" w:hAnsi="Courier"/>
          <w:sz w:val="36"/>
          <w:szCs w:val="36"/>
        </w:rPr>
        <w:instrText xml:space="preserve"> HYPERLINK "javascript:%28function%20%28%29%20%7B%20var%20baseElement%20%3D%20document.createElement%28%22base%22%29%3B%20baseElement.href%20%3D%20%22http%3A//127.0.0.1%3A8000/quicklook/%22%3B%20document.body.appendChild%28baseElement%29%3B%0A%7D%29%28%29%3B"</w:instrText>
      </w:r>
      <w:r>
        <w:rPr>
          <w:rStyle w:val="Hyperlink.0"/>
          <w:rFonts w:ascii="Courier" w:hAnsi="Courier"/>
          <w:sz w:val="36"/>
          <w:szCs w:val="36"/>
        </w:rPr>
        <w:fldChar w:fldCharType="separate" w:fldLock="0"/>
      </w:r>
      <w:r>
        <w:rPr>
          <w:rStyle w:val="Hyperlink.0"/>
          <w:rFonts w:ascii="Courier" w:hAnsi="Courier"/>
          <w:sz w:val="36"/>
          <w:szCs w:val="36"/>
          <w:rtl w:val="0"/>
          <w:lang w:val="en-US"/>
        </w:rPr>
        <w:t>Run test</w:t>
      </w:r>
      <w:r>
        <w:rPr>
          <w:rFonts w:ascii="Courier" w:cs="Courier" w:hAnsi="Courier" w:eastAsia="Courier"/>
          <w:sz w:val="36"/>
          <w:szCs w:val="36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