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DB01F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21B" w:rsidRPr="00C4521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DB01F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21B" w:rsidRPr="00C4521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B638C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59943" w:history="1">
            <w:r w:rsidR="00B638C7" w:rsidRPr="009904C9">
              <w:rPr>
                <w:rStyle w:val="Hyperlink"/>
                <w:noProof/>
              </w:rPr>
              <w:t>Inleiding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_Toc484159943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2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4" w:history="1">
            <w:r w:rsidRPr="009904C9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5" w:history="1">
            <w:r w:rsidRPr="009904C9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6" w:history="1">
            <w:r w:rsidRPr="009904C9">
              <w:rPr>
                <w:rStyle w:val="Hyperlink"/>
                <w:noProof/>
              </w:rPr>
              <w:t>Tbl_P_Regels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7" w:history="1">
            <w:r w:rsidRPr="009904C9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8" w:history="1">
            <w:r w:rsidRPr="009904C9">
              <w:rPr>
                <w:rStyle w:val="Hyperlink"/>
                <w:noProof/>
              </w:rPr>
              <w:t>Tbl_C_Regels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9" w:history="1">
            <w:r w:rsidRPr="009904C9">
              <w:rPr>
                <w:rStyle w:val="Hyperlink"/>
                <w:noProof/>
              </w:rPr>
              <w:t>Tbl_Clients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50" w:history="1">
            <w:r w:rsidRPr="009904C9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C7" w:rsidRDefault="00B638C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51" w:history="1">
            <w:r w:rsidRPr="009904C9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84159943"/>
      <w:r>
        <w:lastRenderedPageBreak/>
        <w:t>Inleiding</w:t>
      </w:r>
      <w:bookmarkEnd w:id="1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2" w:name="_Toc484159944"/>
      <w:proofErr w:type="spellStart"/>
      <w:r>
        <w:lastRenderedPageBreak/>
        <w:t>Datadictionary</w:t>
      </w:r>
      <w:bookmarkEnd w:id="2"/>
      <w:proofErr w:type="spellEnd"/>
    </w:p>
    <w:p w:rsidR="00D74BD7" w:rsidRDefault="00D74BD7"/>
    <w:p w:rsidR="00D74BD7" w:rsidRDefault="00D74BD7" w:rsidP="0029089B">
      <w:pPr>
        <w:pStyle w:val="Kop2"/>
      </w:pPr>
      <w:bookmarkStart w:id="3" w:name="_Toc484159945"/>
      <w:proofErr w:type="spellStart"/>
      <w:r>
        <w:t>Tbl_Pages</w:t>
      </w:r>
      <w:bookmarkEnd w:id="3"/>
      <w:proofErr w:type="spellEnd"/>
    </w:p>
    <w:tbl>
      <w:tblPr>
        <w:tblStyle w:val="Rastertabel4-Accent1"/>
        <w:tblW w:w="11579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1276"/>
        <w:gridCol w:w="2664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C4521B" w:rsidRDefault="00667C29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Default="0029089B" w:rsidP="0029089B"/>
    <w:p w:rsidR="00041426" w:rsidRDefault="00041426" w:rsidP="007F4DAE">
      <w:pPr>
        <w:pStyle w:val="Kop2"/>
      </w:pPr>
      <w:bookmarkStart w:id="4" w:name="_Toc484159946"/>
      <w:proofErr w:type="spellStart"/>
      <w:r>
        <w:t>Tbl_P_Regels</w:t>
      </w:r>
      <w:bookmarkEnd w:id="4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041426" w:rsidTr="000B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041426" w:rsidRDefault="00041426" w:rsidP="00F07CE0">
            <w:r>
              <w:t>Gegevens</w:t>
            </w:r>
          </w:p>
        </w:tc>
        <w:tc>
          <w:tcPr>
            <w:tcW w:w="1870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1157DD" w:rsidTr="000B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proofErr w:type="spellStart"/>
            <w:r>
              <w:t>PageID</w:t>
            </w:r>
            <w:proofErr w:type="spellEnd"/>
          </w:p>
        </w:tc>
        <w:tc>
          <w:tcPr>
            <w:tcW w:w="1870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 waar de pagina aan gelinkt wordt.</w:t>
            </w:r>
          </w:p>
        </w:tc>
      </w:tr>
      <w:tr w:rsidR="001157DD" w:rsidTr="000B4D9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proofErr w:type="spellStart"/>
            <w:r>
              <w:t>CategoryID</w:t>
            </w:r>
            <w:proofErr w:type="spellEnd"/>
          </w:p>
        </w:tc>
        <w:tc>
          <w:tcPr>
            <w:tcW w:w="1870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pagina die aan de categorie wordt gelinkt.</w:t>
            </w:r>
          </w:p>
        </w:tc>
      </w:tr>
    </w:tbl>
    <w:p w:rsidR="00041426" w:rsidRDefault="00041426" w:rsidP="0029089B"/>
    <w:p w:rsidR="00041426" w:rsidRPr="0029089B" w:rsidRDefault="00041426" w:rsidP="0029089B"/>
    <w:p w:rsidR="00D74BD7" w:rsidRDefault="00D74BD7" w:rsidP="0029089B">
      <w:pPr>
        <w:pStyle w:val="Kop2"/>
      </w:pPr>
      <w:bookmarkStart w:id="5" w:name="_Toc484159947"/>
      <w:proofErr w:type="spellStart"/>
      <w:r>
        <w:t>Tbl_</w:t>
      </w:r>
      <w:r w:rsidR="00973697">
        <w:t>Categories</w:t>
      </w:r>
      <w:bookmarkEnd w:id="5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6"/>
        <w:gridCol w:w="1871"/>
        <w:gridCol w:w="2147"/>
        <w:gridCol w:w="1324"/>
        <w:gridCol w:w="1255"/>
        <w:gridCol w:w="2627"/>
      </w:tblGrid>
      <w:tr w:rsidR="00C4521B" w:rsidTr="0066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71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667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667C29" w:rsidP="00C4521B">
            <w:proofErr w:type="spellStart"/>
            <w:r>
              <w:t>CategoryID</w:t>
            </w:r>
            <w:proofErr w:type="spellEnd"/>
          </w:p>
        </w:tc>
        <w:tc>
          <w:tcPr>
            <w:tcW w:w="1871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</w:t>
            </w:r>
            <w:r w:rsidR="000E0A10">
              <w:t xml:space="preserve"> voor de</w:t>
            </w:r>
            <w:r>
              <w:t xml:space="preserve"> pagina</w:t>
            </w:r>
            <w:r w:rsidR="000E0A10">
              <w:t>’s ook wel categorie nummer</w:t>
            </w:r>
          </w:p>
        </w:tc>
      </w:tr>
      <w:tr w:rsidR="00C4521B" w:rsidTr="00667C2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4B432C" w:rsidP="00C4521B">
            <w:proofErr w:type="spellStart"/>
            <w:r>
              <w:t>Category</w:t>
            </w:r>
            <w:r w:rsidR="00C4521B">
              <w:t>Title</w:t>
            </w:r>
            <w:proofErr w:type="spellEnd"/>
          </w:p>
        </w:tc>
        <w:tc>
          <w:tcPr>
            <w:tcW w:w="1871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Titel van de </w:t>
            </w:r>
            <w:r w:rsidR="009C3462">
              <w:t>categorie</w:t>
            </w:r>
          </w:p>
        </w:tc>
      </w:tr>
    </w:tbl>
    <w:p w:rsidR="0029089B" w:rsidRDefault="0029089B" w:rsidP="0029089B"/>
    <w:p w:rsidR="006770D6" w:rsidRDefault="006770D6">
      <w:r>
        <w:br w:type="page"/>
      </w:r>
    </w:p>
    <w:p w:rsidR="006770D6" w:rsidRDefault="006770D6" w:rsidP="00CF209B">
      <w:pPr>
        <w:pStyle w:val="Kop2"/>
      </w:pPr>
      <w:bookmarkStart w:id="6" w:name="_Toc484159948"/>
      <w:proofErr w:type="spellStart"/>
      <w:r>
        <w:lastRenderedPageBreak/>
        <w:t>Tbl_C_Regels</w:t>
      </w:r>
      <w:bookmarkEnd w:id="6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6770D6" w:rsidTr="00F0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r>
              <w:t>Gegevens</w:t>
            </w:r>
          </w:p>
        </w:tc>
        <w:tc>
          <w:tcPr>
            <w:tcW w:w="1870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770D6" w:rsidTr="00F0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proofErr w:type="spellStart"/>
            <w:r>
              <w:t>CategoryID</w:t>
            </w:r>
            <w:proofErr w:type="spellEnd"/>
          </w:p>
        </w:tc>
        <w:tc>
          <w:tcPr>
            <w:tcW w:w="1870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770D6" w:rsidRDefault="00F54CA9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770D6" w:rsidRDefault="00362F91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770D6" w:rsidRDefault="00A80B1E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</w:t>
            </w:r>
            <w:r w:rsidR="00931F84">
              <w:t xml:space="preserve"> ook wel subcategorie</w:t>
            </w:r>
            <w:r>
              <w:t>.</w:t>
            </w:r>
          </w:p>
        </w:tc>
      </w:tr>
      <w:tr w:rsidR="00667C29" w:rsidTr="00F07CE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67C29" w:rsidRDefault="00667C29" w:rsidP="00667C29">
            <w:proofErr w:type="spellStart"/>
            <w:r>
              <w:t>ParentID</w:t>
            </w:r>
            <w:proofErr w:type="spellEnd"/>
          </w:p>
        </w:tc>
        <w:tc>
          <w:tcPr>
            <w:tcW w:w="1870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67C29" w:rsidRDefault="00F54CA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67C29" w:rsidRDefault="00F54214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67C29" w:rsidRDefault="00E15266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</w:t>
            </w:r>
            <w:r>
              <w:t>mmer van de bovenliggende categorie.</w:t>
            </w:r>
          </w:p>
        </w:tc>
      </w:tr>
    </w:tbl>
    <w:p w:rsidR="006770D6" w:rsidRPr="0029089B" w:rsidRDefault="006770D6" w:rsidP="0029089B"/>
    <w:p w:rsidR="00D74BD7" w:rsidRDefault="00D74BD7" w:rsidP="0029089B">
      <w:pPr>
        <w:pStyle w:val="Kop2"/>
      </w:pPr>
      <w:bookmarkStart w:id="7" w:name="_Toc484159949"/>
      <w:proofErr w:type="spellStart"/>
      <w:r>
        <w:t>Tbl_Clients</w:t>
      </w:r>
      <w:bookmarkEnd w:id="7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E1546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</w:t>
            </w:r>
            <w:r w:rsidR="00C4521B">
              <w:t>liënt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C4521B" w:rsidRDefault="00F86706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77BCF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Pr="0029089B" w:rsidRDefault="0029089B" w:rsidP="0029089B"/>
    <w:p w:rsidR="00D74BD7" w:rsidRPr="00C35276" w:rsidRDefault="0029089B" w:rsidP="00C35276">
      <w:pPr>
        <w:pStyle w:val="Kop2"/>
      </w:pPr>
      <w:bookmarkStart w:id="8" w:name="_Toc484159950"/>
      <w:proofErr w:type="spellStart"/>
      <w:r>
        <w:t>Tbl_Projects</w:t>
      </w:r>
      <w:bookmarkEnd w:id="8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EC51A8" w:rsidTr="00E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Gegevens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832324" w:rsidRDefault="008323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D835EC">
      <w:pPr>
        <w:pStyle w:val="Kop1"/>
      </w:pPr>
      <w:bookmarkStart w:id="9" w:name="_Toc484159951"/>
      <w:r>
        <w:lastRenderedPageBreak/>
        <w:t>Revisie</w:t>
      </w:r>
      <w:bookmarkEnd w:id="9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547BA8" w:rsidTr="00A44706">
        <w:tc>
          <w:tcPr>
            <w:tcW w:w="1516" w:type="pct"/>
            <w:noWrap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02-06-2017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Normalisatie gegevens in dit document gezet en </w:t>
            </w:r>
            <w:proofErr w:type="spellStart"/>
            <w:r>
              <w:rPr>
                <w:lang w:eastAsia="nl-NL"/>
              </w:rPr>
              <w:t>geupdate</w:t>
            </w:r>
            <w:proofErr w:type="spellEnd"/>
            <w:r>
              <w:rPr>
                <w:lang w:eastAsia="nl-NL"/>
              </w:rPr>
              <w:t>.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547BA8">
              <w:rPr>
                <w:lang w:eastAsia="nl-NL"/>
              </w:rPr>
              <w:t>1.0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1FF" w:rsidRDefault="00DB01FF" w:rsidP="008B05BB">
      <w:pPr>
        <w:spacing w:after="0" w:line="240" w:lineRule="auto"/>
      </w:pPr>
      <w:r>
        <w:separator/>
      </w:r>
    </w:p>
  </w:endnote>
  <w:endnote w:type="continuationSeparator" w:id="0">
    <w:p w:rsidR="00DB01FF" w:rsidRDefault="00DB01F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8C7">
          <w:rPr>
            <w:noProof/>
          </w:rPr>
          <w:t>5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1FF" w:rsidRDefault="00DB01FF" w:rsidP="008B05BB">
      <w:pPr>
        <w:spacing w:after="0" w:line="240" w:lineRule="auto"/>
      </w:pPr>
      <w:r>
        <w:separator/>
      </w:r>
    </w:p>
  </w:footnote>
  <w:footnote w:type="continuationSeparator" w:id="0">
    <w:p w:rsidR="00DB01FF" w:rsidRDefault="00DB01F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05BE"/>
    <w:rsid w:val="000322A7"/>
    <w:rsid w:val="00041426"/>
    <w:rsid w:val="0006626C"/>
    <w:rsid w:val="00066B28"/>
    <w:rsid w:val="00077BCF"/>
    <w:rsid w:val="000841DA"/>
    <w:rsid w:val="0009099A"/>
    <w:rsid w:val="000961D1"/>
    <w:rsid w:val="000B4D9A"/>
    <w:rsid w:val="000B724F"/>
    <w:rsid w:val="000E0A10"/>
    <w:rsid w:val="000E1546"/>
    <w:rsid w:val="00112200"/>
    <w:rsid w:val="001157DD"/>
    <w:rsid w:val="001228B4"/>
    <w:rsid w:val="001320DB"/>
    <w:rsid w:val="00173904"/>
    <w:rsid w:val="0019245B"/>
    <w:rsid w:val="001C5B27"/>
    <w:rsid w:val="001E1A06"/>
    <w:rsid w:val="00207F49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2F91"/>
    <w:rsid w:val="00364E77"/>
    <w:rsid w:val="00382B69"/>
    <w:rsid w:val="00393CF5"/>
    <w:rsid w:val="003B0713"/>
    <w:rsid w:val="003B5B8E"/>
    <w:rsid w:val="003B7750"/>
    <w:rsid w:val="003E47A2"/>
    <w:rsid w:val="003F6182"/>
    <w:rsid w:val="003F7043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432C"/>
    <w:rsid w:val="004B6667"/>
    <w:rsid w:val="004E5268"/>
    <w:rsid w:val="00512596"/>
    <w:rsid w:val="0052040D"/>
    <w:rsid w:val="005229EB"/>
    <w:rsid w:val="00522C63"/>
    <w:rsid w:val="005230F3"/>
    <w:rsid w:val="005472E8"/>
    <w:rsid w:val="00547BA8"/>
    <w:rsid w:val="00560DF8"/>
    <w:rsid w:val="0056124D"/>
    <w:rsid w:val="005976DA"/>
    <w:rsid w:val="005B57ED"/>
    <w:rsid w:val="005B731A"/>
    <w:rsid w:val="005D056F"/>
    <w:rsid w:val="005D4B84"/>
    <w:rsid w:val="005F194D"/>
    <w:rsid w:val="00603B70"/>
    <w:rsid w:val="00637956"/>
    <w:rsid w:val="00667C29"/>
    <w:rsid w:val="006770D6"/>
    <w:rsid w:val="00694153"/>
    <w:rsid w:val="006C3244"/>
    <w:rsid w:val="006D1319"/>
    <w:rsid w:val="006D132F"/>
    <w:rsid w:val="006D5BFD"/>
    <w:rsid w:val="006E2ADD"/>
    <w:rsid w:val="00702B1F"/>
    <w:rsid w:val="00704E4D"/>
    <w:rsid w:val="00714082"/>
    <w:rsid w:val="00734B82"/>
    <w:rsid w:val="00743A2A"/>
    <w:rsid w:val="007744B4"/>
    <w:rsid w:val="007778BC"/>
    <w:rsid w:val="007F4DAE"/>
    <w:rsid w:val="007F50B0"/>
    <w:rsid w:val="00815BF7"/>
    <w:rsid w:val="00826B54"/>
    <w:rsid w:val="00832324"/>
    <w:rsid w:val="00850A22"/>
    <w:rsid w:val="008704B2"/>
    <w:rsid w:val="00872DD6"/>
    <w:rsid w:val="00886EBF"/>
    <w:rsid w:val="008971F7"/>
    <w:rsid w:val="008A7BA2"/>
    <w:rsid w:val="008B05BB"/>
    <w:rsid w:val="008B2924"/>
    <w:rsid w:val="008C2A28"/>
    <w:rsid w:val="008D4D14"/>
    <w:rsid w:val="008F7B56"/>
    <w:rsid w:val="0091269B"/>
    <w:rsid w:val="00931F84"/>
    <w:rsid w:val="009322E3"/>
    <w:rsid w:val="00932354"/>
    <w:rsid w:val="009514DF"/>
    <w:rsid w:val="00964290"/>
    <w:rsid w:val="00966D66"/>
    <w:rsid w:val="00973697"/>
    <w:rsid w:val="009918AA"/>
    <w:rsid w:val="00997A35"/>
    <w:rsid w:val="009C1C0B"/>
    <w:rsid w:val="009C3462"/>
    <w:rsid w:val="009C5C2F"/>
    <w:rsid w:val="009D1C06"/>
    <w:rsid w:val="009E4A0F"/>
    <w:rsid w:val="00A003CD"/>
    <w:rsid w:val="00A0416A"/>
    <w:rsid w:val="00A07E52"/>
    <w:rsid w:val="00A22251"/>
    <w:rsid w:val="00A44706"/>
    <w:rsid w:val="00A477AB"/>
    <w:rsid w:val="00A74C59"/>
    <w:rsid w:val="00A80B1E"/>
    <w:rsid w:val="00AE705C"/>
    <w:rsid w:val="00AF2ACF"/>
    <w:rsid w:val="00B05665"/>
    <w:rsid w:val="00B23058"/>
    <w:rsid w:val="00B243B4"/>
    <w:rsid w:val="00B247B6"/>
    <w:rsid w:val="00B31AF8"/>
    <w:rsid w:val="00B57994"/>
    <w:rsid w:val="00B638C7"/>
    <w:rsid w:val="00B70CEA"/>
    <w:rsid w:val="00B75C7C"/>
    <w:rsid w:val="00B84534"/>
    <w:rsid w:val="00BA36DB"/>
    <w:rsid w:val="00BE3D39"/>
    <w:rsid w:val="00BF3615"/>
    <w:rsid w:val="00C01A1B"/>
    <w:rsid w:val="00C35276"/>
    <w:rsid w:val="00C42CE7"/>
    <w:rsid w:val="00C4521B"/>
    <w:rsid w:val="00C528A5"/>
    <w:rsid w:val="00C54DB1"/>
    <w:rsid w:val="00C94E18"/>
    <w:rsid w:val="00CA15AC"/>
    <w:rsid w:val="00CA30AF"/>
    <w:rsid w:val="00CC1298"/>
    <w:rsid w:val="00CC1C60"/>
    <w:rsid w:val="00CE7603"/>
    <w:rsid w:val="00CF209B"/>
    <w:rsid w:val="00CF43BD"/>
    <w:rsid w:val="00D0777C"/>
    <w:rsid w:val="00D15C7B"/>
    <w:rsid w:val="00D17CA4"/>
    <w:rsid w:val="00D2395F"/>
    <w:rsid w:val="00D41077"/>
    <w:rsid w:val="00D74BD7"/>
    <w:rsid w:val="00D75DEB"/>
    <w:rsid w:val="00D7749E"/>
    <w:rsid w:val="00D835EC"/>
    <w:rsid w:val="00D856F7"/>
    <w:rsid w:val="00D8645F"/>
    <w:rsid w:val="00D90B0E"/>
    <w:rsid w:val="00DB01FF"/>
    <w:rsid w:val="00DB6F24"/>
    <w:rsid w:val="00DE29FC"/>
    <w:rsid w:val="00E15266"/>
    <w:rsid w:val="00E22D77"/>
    <w:rsid w:val="00E24DDC"/>
    <w:rsid w:val="00E46A2B"/>
    <w:rsid w:val="00E4790B"/>
    <w:rsid w:val="00E57F35"/>
    <w:rsid w:val="00E619DA"/>
    <w:rsid w:val="00E8222A"/>
    <w:rsid w:val="00E87547"/>
    <w:rsid w:val="00E97D3A"/>
    <w:rsid w:val="00EA5785"/>
    <w:rsid w:val="00EC02C7"/>
    <w:rsid w:val="00EC075C"/>
    <w:rsid w:val="00EC51A8"/>
    <w:rsid w:val="00ED38DA"/>
    <w:rsid w:val="00EE3B7B"/>
    <w:rsid w:val="00EF34D0"/>
    <w:rsid w:val="00EF4242"/>
    <w:rsid w:val="00F17E1B"/>
    <w:rsid w:val="00F359B7"/>
    <w:rsid w:val="00F54214"/>
    <w:rsid w:val="00F54A69"/>
    <w:rsid w:val="00F54CA9"/>
    <w:rsid w:val="00F64334"/>
    <w:rsid w:val="00F64EC4"/>
    <w:rsid w:val="00F86706"/>
    <w:rsid w:val="00FA43D4"/>
    <w:rsid w:val="00FC4B17"/>
    <w:rsid w:val="00FC71D5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B5A9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F3DF7-913C-4A79-BD9F-865F0995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164</cp:revision>
  <dcterms:created xsi:type="dcterms:W3CDTF">2017-02-22T22:21:00Z</dcterms:created>
  <dcterms:modified xsi:type="dcterms:W3CDTF">2017-06-02T07:43:00Z</dcterms:modified>
</cp:coreProperties>
</file>