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5E8" w:rsidRDefault="00066640" w:rsidP="00D735E8">
      <w:pPr>
        <w:spacing w:after="0"/>
        <w:jc w:val="both"/>
        <w:rPr>
          <w:rFonts w:ascii="Bookman Old Style" w:hAnsi="Bookman Old Style"/>
          <w:color w:val="595959" w:themeColor="text1" w:themeTint="A6"/>
        </w:rPr>
      </w:pPr>
      <w:r w:rsidRPr="000E1925">
        <w:rPr>
          <w:rFonts w:ascii="Bookman Old Style" w:hAnsi="Bookman Old Style"/>
          <w:noProof/>
          <w:color w:val="595959" w:themeColor="text1" w:themeTint="A6"/>
          <w:lang w:eastAsia="it-I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6985000</wp:posOffset>
            </wp:positionH>
            <wp:positionV relativeFrom="paragraph">
              <wp:posOffset>0</wp:posOffset>
            </wp:positionV>
            <wp:extent cx="3314065" cy="1343025"/>
            <wp:effectExtent l="19050" t="0" r="635" b="0"/>
            <wp:wrapNone/>
            <wp:docPr id="3" name="Immagin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C:\Documents and Settings\Administrator\Desktop\BEAUTY\IMMAGINI\MAKE UP IBARBERINI.jp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E1925">
        <w:rPr>
          <w:rFonts w:ascii="Bookman Old Style" w:hAnsi="Bookman Old Style"/>
          <w:color w:val="595959" w:themeColor="text1" w:themeTint="A6"/>
        </w:rPr>
        <w:t>S</w:t>
      </w:r>
      <w:r w:rsidR="005D01E6" w:rsidRPr="000E1925">
        <w:rPr>
          <w:rFonts w:ascii="Bookman Old Style" w:hAnsi="Bookman Old Style"/>
          <w:color w:val="595959" w:themeColor="text1" w:themeTint="A6"/>
        </w:rPr>
        <w:t xml:space="preserve">e vuoi avere un </w:t>
      </w:r>
      <w:proofErr w:type="spellStart"/>
      <w:r w:rsidR="005D01E6" w:rsidRPr="000E1925">
        <w:rPr>
          <w:rFonts w:ascii="Bookman Old Style" w:hAnsi="Bookman Old Style"/>
          <w:b/>
          <w:color w:val="595959" w:themeColor="text1" w:themeTint="A6"/>
        </w:rPr>
        <w:t>Make</w:t>
      </w:r>
      <w:proofErr w:type="spellEnd"/>
      <w:r w:rsidR="005D01E6" w:rsidRPr="000E1925">
        <w:rPr>
          <w:rFonts w:ascii="Bookman Old Style" w:hAnsi="Bookman Old Style"/>
          <w:b/>
          <w:color w:val="595959" w:themeColor="text1" w:themeTint="A6"/>
        </w:rPr>
        <w:t xml:space="preserve"> Up sempre perfetto</w:t>
      </w:r>
      <w:r w:rsidR="005D01E6" w:rsidRPr="000E1925">
        <w:rPr>
          <w:rFonts w:ascii="Bookman Old Style" w:hAnsi="Bookman Old Style"/>
          <w:color w:val="595959" w:themeColor="text1" w:themeTint="A6"/>
        </w:rPr>
        <w:t xml:space="preserve"> in qualsiasi momento della giornata e sei una persona sportiva, attenta alla cura , al particolare,il trucco semipermanente è la soluzione perfetta per te. E’ adatto alle persone di tutte le età, è ideale per chi porta lenti a contatto, occhiali da vista e per chi soffre di allergie ai tradizionali prodotti da trucco. Il trucco semipermanente o </w:t>
      </w:r>
      <w:proofErr w:type="spellStart"/>
      <w:r w:rsidR="005D01E6" w:rsidRPr="000E1925">
        <w:rPr>
          <w:rFonts w:ascii="Bookman Old Style" w:hAnsi="Bookman Old Style"/>
          <w:color w:val="595959" w:themeColor="text1" w:themeTint="A6"/>
        </w:rPr>
        <w:t>Dermopigmentazione</w:t>
      </w:r>
      <w:proofErr w:type="spellEnd"/>
      <w:r w:rsidR="005D01E6" w:rsidRPr="000E1925">
        <w:rPr>
          <w:rFonts w:ascii="Bookman Old Style" w:hAnsi="Bookman Old Style"/>
          <w:color w:val="595959" w:themeColor="text1" w:themeTint="A6"/>
        </w:rPr>
        <w:t>, si può eseguire sul contorno labbra, sugli occhi,sull’arcata sopraccigliare, sul seno e sul cuoio capelluto.</w:t>
      </w:r>
      <w:r w:rsidR="00176518">
        <w:rPr>
          <w:rFonts w:ascii="Bookman Old Style" w:hAnsi="Bookman Old Style"/>
          <w:color w:val="595959" w:themeColor="text1" w:themeTint="A6"/>
        </w:rPr>
        <w:t xml:space="preserve"> </w:t>
      </w:r>
      <w:r w:rsidR="005D01E6" w:rsidRPr="000E1925">
        <w:rPr>
          <w:rFonts w:ascii="Bookman Old Style" w:hAnsi="Bookman Old Style"/>
          <w:color w:val="595959" w:themeColor="text1" w:themeTint="A6"/>
        </w:rPr>
        <w:t>Può avere una funzione prettamente estetica o para medicale.</w:t>
      </w:r>
      <w:r w:rsidR="00176518">
        <w:rPr>
          <w:rFonts w:ascii="Bookman Old Style" w:hAnsi="Bookman Old Style"/>
          <w:color w:val="595959" w:themeColor="text1" w:themeTint="A6"/>
        </w:rPr>
        <w:t xml:space="preserve"> </w:t>
      </w:r>
      <w:r w:rsidR="005D01E6" w:rsidRPr="000E1925">
        <w:rPr>
          <w:rFonts w:ascii="Bookman Old Style" w:hAnsi="Bookman Old Style"/>
          <w:color w:val="595959" w:themeColor="text1" w:themeTint="A6"/>
        </w:rPr>
        <w:t xml:space="preserve">Sulla zona da trattare si mette un anestetico locale in crema e s’inizia introducendo i pigmenti colorati nel derma </w:t>
      </w:r>
    </w:p>
    <w:p w:rsidR="00AD154C" w:rsidRDefault="005D01E6" w:rsidP="00D735E8">
      <w:pPr>
        <w:spacing w:after="0"/>
        <w:jc w:val="both"/>
        <w:rPr>
          <w:rFonts w:ascii="Bookman Old Style" w:hAnsi="Bookman Old Style"/>
          <w:color w:val="595959" w:themeColor="text1" w:themeTint="A6"/>
        </w:rPr>
      </w:pPr>
      <w:r w:rsidRPr="000E1925">
        <w:rPr>
          <w:rFonts w:ascii="Bookman Old Style" w:hAnsi="Bookman Old Style"/>
          <w:color w:val="595959" w:themeColor="text1" w:themeTint="A6"/>
        </w:rPr>
        <w:t>( il primo strato di pelle . A lavoro ultimato si provvede a disinfettare le parti pigmentate. La</w:t>
      </w:r>
      <w:r w:rsidR="00D735E8">
        <w:rPr>
          <w:rFonts w:ascii="Bookman Old Style" w:hAnsi="Bookman Old Style"/>
          <w:color w:val="595959" w:themeColor="text1" w:themeTint="A6"/>
        </w:rPr>
        <w:t xml:space="preserve"> </w:t>
      </w:r>
      <w:r w:rsidRPr="000E1925">
        <w:rPr>
          <w:rFonts w:ascii="Bookman Old Style" w:hAnsi="Bookman Old Style"/>
          <w:color w:val="595959" w:themeColor="text1" w:themeTint="A6"/>
        </w:rPr>
        <w:t>principale differenza con il tatuaggio consiste nella profondità di deposito dei pigmenti: questo fa si che la durata del disegno sulla pelle sia solo per un certo periodo di tempo ( la permanenza del pigmento nel derma dipende infatti da vari fattori: tipo di pelle,esposizione ai raggi UV,balneazione,prodotti detergenti. Dopo aver eseguito</w:t>
      </w:r>
      <w:r w:rsidR="00D735E8">
        <w:rPr>
          <w:rFonts w:ascii="Bookman Old Style" w:hAnsi="Bookman Old Style"/>
          <w:color w:val="595959" w:themeColor="text1" w:themeTint="A6"/>
        </w:rPr>
        <w:t xml:space="preserve"> </w:t>
      </w:r>
      <w:r w:rsidRPr="000E1925">
        <w:rPr>
          <w:rFonts w:ascii="Bookman Old Style" w:hAnsi="Bookman Old Style"/>
          <w:color w:val="595959" w:themeColor="text1" w:themeTint="A6"/>
        </w:rPr>
        <w:t xml:space="preserve">il trattamento viene consegnato un prodotto da utilizzare a domicilio per una settimana nel caso di labbra e sopracciglia, mentre per gli occhi viene consigliato un impacco di camomilla fredda per decongestionare. Per i dieci giorni successivi al trattamento è vietato truccare la parte pigmentata,prendere il sole,fare lampade e immergersi in piscina a causa del cloro.        A distanza di circa un mese si procede con il  ritocco,che servirà ad apportare eventuali </w:t>
      </w:r>
      <w:r w:rsidRPr="000E1925">
        <w:rPr>
          <w:rFonts w:ascii="Bookman Old Style" w:hAnsi="Bookman Old Style"/>
          <w:color w:val="595959" w:themeColor="text1" w:themeTint="A6"/>
        </w:rPr>
        <w:lastRenderedPageBreak/>
        <w:t>piccole modifiche di forma</w:t>
      </w:r>
      <w:r w:rsidR="00E83D58" w:rsidRPr="000E1925">
        <w:rPr>
          <w:rFonts w:ascii="Bookman Old Style" w:hAnsi="Bookman Old Style"/>
          <w:color w:val="595959" w:themeColor="text1" w:themeTint="A6"/>
        </w:rPr>
        <w:t>,colore,e</w:t>
      </w:r>
      <w:r w:rsidR="00D4492E" w:rsidRPr="000E1925">
        <w:rPr>
          <w:rFonts w:ascii="Bookman Old Style" w:hAnsi="Bookman Old Style"/>
          <w:color w:val="595959" w:themeColor="text1" w:themeTint="A6"/>
        </w:rPr>
        <w:t xml:space="preserve"> </w:t>
      </w:r>
      <w:r w:rsidR="00E83D58" w:rsidRPr="000E1925">
        <w:rPr>
          <w:rFonts w:ascii="Bookman Old Style" w:hAnsi="Bookman Old Style"/>
          <w:color w:val="595959" w:themeColor="text1" w:themeTint="A6"/>
        </w:rPr>
        <w:t xml:space="preserve">a “ripassare” il pigmento. Generalmente, il ritocco si rende nuovamente necessario dopo un anno circa dalla prima seduta; ma dipende dalla zona trattata:le sopracciglia e la “riga” sugli occhi tendono a “scomparire molto velocemente con il passare degli anni </w:t>
      </w:r>
      <w:r w:rsidR="00D4492E" w:rsidRPr="000E1925">
        <w:rPr>
          <w:rFonts w:ascii="Bookman Old Style" w:hAnsi="Bookman Old Style"/>
          <w:color w:val="595959" w:themeColor="text1" w:themeTint="A6"/>
        </w:rPr>
        <w:t xml:space="preserve">  (</w:t>
      </w:r>
      <w:r w:rsidR="00E83D58" w:rsidRPr="000E1925">
        <w:rPr>
          <w:rFonts w:ascii="Bookman Old Style" w:hAnsi="Bookman Old Style"/>
          <w:color w:val="595959" w:themeColor="text1" w:themeTint="A6"/>
        </w:rPr>
        <w:t>soprattutto se quotidianamente vi truccate), mentre il contorno labbra dura nel tempo molto di più, anche senza ritocco. Nel caso ci si voglia sottoporre a un trucco semipermanente è importante rivolgersi a personale altamente qualificato,che garantisca l’utilizzo di materiale sterile,monouso</w:t>
      </w:r>
      <w:r w:rsidR="00176518">
        <w:rPr>
          <w:rFonts w:ascii="Bookman Old Style" w:hAnsi="Bookman Old Style"/>
          <w:color w:val="595959" w:themeColor="text1" w:themeTint="A6"/>
        </w:rPr>
        <w:t xml:space="preserve"> </w:t>
      </w:r>
      <w:r w:rsidR="00E83D58" w:rsidRPr="000E1925">
        <w:rPr>
          <w:rFonts w:ascii="Bookman Old Style" w:hAnsi="Bookman Old Style"/>
          <w:color w:val="595959" w:themeColor="text1" w:themeTint="A6"/>
        </w:rPr>
        <w:t>e di pigmenti naturali certificati secondo le normative europee.</w:t>
      </w:r>
    </w:p>
    <w:p w:rsidR="00D735E8" w:rsidRDefault="00C93AFB" w:rsidP="00D735E8">
      <w:pPr>
        <w:spacing w:after="0"/>
        <w:jc w:val="both"/>
        <w:rPr>
          <w:rFonts w:ascii="Bookman Old Style" w:hAnsi="Bookman Old Style"/>
          <w:color w:val="595959" w:themeColor="text1" w:themeTint="A6"/>
        </w:rPr>
      </w:pPr>
      <w:r w:rsidRPr="000E1925">
        <w:rPr>
          <w:rFonts w:ascii="Bookman Old Style" w:hAnsi="Bookman Old Style"/>
          <w:color w:val="595959" w:themeColor="text1" w:themeTint="A6"/>
        </w:rPr>
        <w:t xml:space="preserve">La </w:t>
      </w:r>
      <w:proofErr w:type="spellStart"/>
      <w:r w:rsidRPr="000E1925">
        <w:rPr>
          <w:rFonts w:ascii="Bookman Old Style" w:hAnsi="Bookman Old Style"/>
          <w:color w:val="595959" w:themeColor="text1" w:themeTint="A6"/>
        </w:rPr>
        <w:t>Dermopigmentazione</w:t>
      </w:r>
      <w:proofErr w:type="spellEnd"/>
      <w:r w:rsidRPr="000E1925">
        <w:rPr>
          <w:rFonts w:ascii="Bookman Old Style" w:hAnsi="Bookman Old Style"/>
          <w:color w:val="595959" w:themeColor="text1" w:themeTint="A6"/>
        </w:rPr>
        <w:t>, oltre a renderti più affascinante e curata in qualsiasi circostanza, è utilissima per correggere eventuali inestetismi del volto,poiché:            -ridisegna la linea delle sopracciglia correggendo eventuali arcate sottili,o</w:t>
      </w:r>
      <w:r w:rsidR="00D735E8">
        <w:rPr>
          <w:rFonts w:ascii="Bookman Old Style" w:hAnsi="Bookman Old Style"/>
          <w:color w:val="595959" w:themeColor="text1" w:themeTint="A6"/>
        </w:rPr>
        <w:t xml:space="preserve"> </w:t>
      </w:r>
      <w:r w:rsidR="006151A1" w:rsidRPr="000E1925">
        <w:rPr>
          <w:rFonts w:ascii="Bookman Old Style" w:hAnsi="Bookman Old Style"/>
          <w:color w:val="595959" w:themeColor="text1" w:themeTint="A6"/>
        </w:rPr>
        <w:t xml:space="preserve"> </w:t>
      </w:r>
      <w:r w:rsidRPr="000E1925">
        <w:rPr>
          <w:rFonts w:ascii="Bookman Old Style" w:hAnsi="Bookman Old Style"/>
          <w:color w:val="595959" w:themeColor="text1" w:themeTint="A6"/>
        </w:rPr>
        <w:t>inesistenti</w:t>
      </w:r>
      <w:r w:rsidR="00D735E8">
        <w:rPr>
          <w:rFonts w:ascii="Bookman Old Style" w:hAnsi="Bookman Old Style"/>
          <w:color w:val="595959" w:themeColor="text1" w:themeTint="A6"/>
        </w:rPr>
        <w:t xml:space="preserve">, </w:t>
      </w:r>
      <w:r w:rsidR="004917E0" w:rsidRPr="000E1925">
        <w:rPr>
          <w:rFonts w:ascii="Bookman Old Style" w:hAnsi="Bookman Old Style"/>
          <w:color w:val="595959" w:themeColor="text1" w:themeTint="A6"/>
        </w:rPr>
        <w:t xml:space="preserve">intensifica lo sguardo tracciando una linea più o meno sottile nella zona </w:t>
      </w:r>
      <w:proofErr w:type="spellStart"/>
      <w:r w:rsidR="004917E0" w:rsidRPr="000E1925">
        <w:rPr>
          <w:rFonts w:ascii="Bookman Old Style" w:hAnsi="Bookman Old Style"/>
          <w:color w:val="595959" w:themeColor="text1" w:themeTint="A6"/>
        </w:rPr>
        <w:t>infraciliare</w:t>
      </w:r>
      <w:proofErr w:type="spellEnd"/>
      <w:r w:rsidR="004917E0" w:rsidRPr="000E1925">
        <w:rPr>
          <w:rFonts w:ascii="Bookman Old Style" w:hAnsi="Bookman Old Style"/>
          <w:color w:val="595959" w:themeColor="text1" w:themeTint="A6"/>
        </w:rPr>
        <w:t xml:space="preserve"> solo superiore o anche inferiore per conferire una maggiore espressività </w:t>
      </w:r>
      <w:r w:rsidR="007D1003" w:rsidRPr="000E1925">
        <w:rPr>
          <w:rFonts w:ascii="Bookman Old Style" w:hAnsi="Bookman Old Style"/>
          <w:color w:val="595959" w:themeColor="text1" w:themeTint="A6"/>
        </w:rPr>
        <w:t>e profondità all’occhio</w:t>
      </w:r>
      <w:r w:rsidR="00616E64">
        <w:rPr>
          <w:rFonts w:ascii="Bookman Old Style" w:hAnsi="Bookman Old Style"/>
          <w:color w:val="595959" w:themeColor="text1" w:themeTint="A6"/>
        </w:rPr>
        <w:t xml:space="preserve"> </w:t>
      </w:r>
      <w:r w:rsidR="007D1003" w:rsidRPr="000E1925">
        <w:rPr>
          <w:rFonts w:ascii="Bookman Old Style" w:hAnsi="Bookman Old Style"/>
          <w:color w:val="595959" w:themeColor="text1" w:themeTint="A6"/>
        </w:rPr>
        <w:t xml:space="preserve">da equilibrio e forma ai volumi del viso. </w:t>
      </w:r>
    </w:p>
    <w:p w:rsidR="007D1003" w:rsidRPr="000E1925" w:rsidRDefault="007D1003" w:rsidP="00D735E8">
      <w:pPr>
        <w:spacing w:after="0"/>
        <w:jc w:val="both"/>
        <w:rPr>
          <w:rFonts w:ascii="Bookman Old Style" w:hAnsi="Bookman Old Style"/>
          <w:color w:val="595959" w:themeColor="text1" w:themeTint="A6"/>
        </w:rPr>
      </w:pPr>
      <w:r w:rsidRPr="000E1925">
        <w:rPr>
          <w:rFonts w:ascii="Bookman Old Style" w:hAnsi="Bookman Old Style"/>
          <w:color w:val="595959" w:themeColor="text1" w:themeTint="A6"/>
        </w:rPr>
        <w:t>La tecnica del trucco</w:t>
      </w:r>
      <w:r w:rsidR="00D4492E" w:rsidRPr="000E1925">
        <w:rPr>
          <w:rFonts w:ascii="Bookman Old Style" w:hAnsi="Bookman Old Style"/>
          <w:color w:val="595959" w:themeColor="text1" w:themeTint="A6"/>
        </w:rPr>
        <w:t xml:space="preserve"> semipermanente viene utilizzata anche sul seno: l’aureola viene evidenziata e in casi di mastectomia si          “ricostruisce“ nel modo più naturale possibile</w:t>
      </w:r>
      <w:r w:rsidR="008C7170" w:rsidRPr="000E1925">
        <w:rPr>
          <w:rFonts w:ascii="Bookman Old Style" w:hAnsi="Bookman Old Style"/>
          <w:color w:val="595959" w:themeColor="text1" w:themeTint="A6"/>
        </w:rPr>
        <w:t>,</w:t>
      </w:r>
      <w:r w:rsidR="00D4492E" w:rsidRPr="000E1925">
        <w:rPr>
          <w:rFonts w:ascii="Bookman Old Style" w:hAnsi="Bookman Old Style"/>
          <w:color w:val="595959" w:themeColor="text1" w:themeTint="A6"/>
        </w:rPr>
        <w:t xml:space="preserve"> in caso di alopecia o diradamento dei capelli, aiuta a camuffare la parte la parte di capelli diradata. Nel caso di cicatrici e smagliature, si possono attenuare con la </w:t>
      </w:r>
      <w:r w:rsidR="008C7170" w:rsidRPr="000E1925">
        <w:rPr>
          <w:rFonts w:ascii="Bookman Old Style" w:hAnsi="Bookman Old Style"/>
          <w:color w:val="595959" w:themeColor="text1" w:themeTint="A6"/>
        </w:rPr>
        <w:t xml:space="preserve">tecnica di </w:t>
      </w:r>
      <w:proofErr w:type="spellStart"/>
      <w:r w:rsidR="00D4492E" w:rsidRPr="000E1925">
        <w:rPr>
          <w:rFonts w:ascii="Bookman Old Style" w:hAnsi="Bookman Old Style"/>
          <w:color w:val="595959" w:themeColor="text1" w:themeTint="A6"/>
        </w:rPr>
        <w:t>Dermopigmentazione</w:t>
      </w:r>
      <w:proofErr w:type="spellEnd"/>
      <w:r w:rsidR="00D4492E" w:rsidRPr="000E1925">
        <w:rPr>
          <w:rFonts w:ascii="Bookman Old Style" w:hAnsi="Bookman Old Style"/>
          <w:color w:val="595959" w:themeColor="text1" w:themeTint="A6"/>
        </w:rPr>
        <w:t xml:space="preserve"> </w:t>
      </w:r>
      <w:r w:rsidRPr="000E1925">
        <w:rPr>
          <w:rFonts w:ascii="Bookman Old Style" w:hAnsi="Bookman Old Style"/>
          <w:color w:val="595959" w:themeColor="text1" w:themeTint="A6"/>
        </w:rPr>
        <w:t xml:space="preserve"> </w:t>
      </w:r>
    </w:p>
    <w:p w:rsidR="00066640" w:rsidRDefault="00066640" w:rsidP="005D01E6">
      <w:pPr>
        <w:jc w:val="both"/>
        <w:rPr>
          <w:rFonts w:ascii="Bookman Old Style" w:hAnsi="Bookman Old Style"/>
        </w:rPr>
      </w:pPr>
    </w:p>
    <w:p w:rsidR="00066640" w:rsidRDefault="00066640" w:rsidP="005D01E6">
      <w:pPr>
        <w:jc w:val="both"/>
        <w:rPr>
          <w:rFonts w:ascii="Bookman Old Style" w:hAnsi="Bookman Old Style"/>
        </w:rPr>
      </w:pPr>
    </w:p>
    <w:p w:rsidR="00066640" w:rsidRDefault="00066640" w:rsidP="005D01E6">
      <w:pPr>
        <w:jc w:val="both"/>
        <w:rPr>
          <w:rFonts w:ascii="Bookman Old Style" w:hAnsi="Bookman Old Style"/>
        </w:rPr>
      </w:pPr>
    </w:p>
    <w:p w:rsidR="00C93AFB" w:rsidRDefault="00D735E8" w:rsidP="005D01E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  <w:lang w:eastAsia="it-IT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-145415</wp:posOffset>
            </wp:positionH>
            <wp:positionV relativeFrom="paragraph">
              <wp:posOffset>22225</wp:posOffset>
            </wp:positionV>
            <wp:extent cx="3314065" cy="1857375"/>
            <wp:effectExtent l="19050" t="0" r="635" b="0"/>
            <wp:wrapNone/>
            <wp:docPr id="5" name="Immagin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3" descr="C:\Documents and Settings\Administrator\Desktop\BEAUTY\IMMAGINI\clipping_49.jp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66640">
        <w:rPr>
          <w:rFonts w:ascii="Bookman Old Style" w:hAnsi="Bookman Old Style"/>
          <w:noProof/>
          <w:lang w:eastAsia="it-IT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3404870</wp:posOffset>
            </wp:positionH>
            <wp:positionV relativeFrom="paragraph">
              <wp:posOffset>174625</wp:posOffset>
            </wp:positionV>
            <wp:extent cx="3324225" cy="1371600"/>
            <wp:effectExtent l="19050" t="0" r="9525" b="0"/>
            <wp:wrapNone/>
            <wp:docPr id="6" name="Immagin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 descr="C:\Documents and Settings\Administrator\Desktop\BEAUTY\IMMAGINI\Estetica_Moser_biotek.jp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33EF4">
        <w:rPr>
          <w:rFonts w:ascii="Bookman Old Style" w:hAnsi="Bookman Old Style"/>
          <w:noProof/>
          <w:lang w:eastAsia="it-I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1.55pt;margin-top:10.75pt;width:154.2pt;height:46.45pt;z-index:251662336;mso-position-horizontal-relative:text;mso-position-vertical-relative:text">
            <v:imagedata r:id="rId7" o:title=""/>
          </v:shape>
          <o:OLEObject Type="Embed" ProgID="CorelDRAW.Graphic.12" ShapeID="_x0000_s1026" DrawAspect="Content" ObjectID="_1572412358" r:id="rId8"/>
        </w:pict>
      </w:r>
    </w:p>
    <w:p w:rsidR="00D735E8" w:rsidRDefault="00D735E8" w:rsidP="005D01E6">
      <w:pPr>
        <w:jc w:val="both"/>
        <w:rPr>
          <w:rFonts w:ascii="Bookman Old Style" w:hAnsi="Bookman Old Style"/>
        </w:rPr>
      </w:pPr>
    </w:p>
    <w:p w:rsidR="00C93AFB" w:rsidRDefault="00C93AFB" w:rsidP="005D01E6">
      <w:pPr>
        <w:jc w:val="both"/>
        <w:rPr>
          <w:rFonts w:ascii="Bookman Old Style" w:hAnsi="Bookman Old Style"/>
        </w:rPr>
      </w:pPr>
    </w:p>
    <w:p w:rsidR="00C93AFB" w:rsidRDefault="00C93AFB" w:rsidP="005D01E6">
      <w:pPr>
        <w:jc w:val="both"/>
        <w:rPr>
          <w:rFonts w:ascii="Bookman Old Style" w:hAnsi="Bookman Old Style"/>
        </w:rPr>
      </w:pPr>
    </w:p>
    <w:p w:rsidR="00C93AFB" w:rsidRDefault="00C93AFB" w:rsidP="005D01E6">
      <w:pPr>
        <w:jc w:val="both"/>
        <w:rPr>
          <w:rFonts w:ascii="Bookman Old Style" w:hAnsi="Bookman Old Style"/>
        </w:rPr>
      </w:pPr>
    </w:p>
    <w:p w:rsidR="00C93AFB" w:rsidRDefault="00D735E8" w:rsidP="005D01E6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  <w:lang w:eastAsia="it-IT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-154940</wp:posOffset>
            </wp:positionH>
            <wp:positionV relativeFrom="paragraph">
              <wp:posOffset>301625</wp:posOffset>
            </wp:positionV>
            <wp:extent cx="3324225" cy="1371600"/>
            <wp:effectExtent l="19050" t="0" r="9525" b="0"/>
            <wp:wrapNone/>
            <wp:docPr id="7" name="Immagin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2" descr="C:\Documents and Settings\Administrator\Desktop\BEAUTY\IMMAGINI\Estetica_Moser_biotek.jp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6DC3" w:rsidRDefault="00FD6DC3" w:rsidP="00FE3D7D">
      <w:pPr>
        <w:jc w:val="center"/>
        <w:rPr>
          <w:color w:val="333333"/>
          <w:sz w:val="52"/>
          <w:szCs w:val="52"/>
        </w:rPr>
      </w:pPr>
    </w:p>
    <w:p w:rsidR="00FD6DC3" w:rsidRDefault="003F7B73" w:rsidP="00FE3D7D">
      <w:pPr>
        <w:jc w:val="center"/>
        <w:rPr>
          <w:color w:val="333333"/>
          <w:sz w:val="52"/>
          <w:szCs w:val="52"/>
        </w:rPr>
      </w:pPr>
      <w:r>
        <w:rPr>
          <w:color w:val="333333"/>
          <w:sz w:val="52"/>
          <w:szCs w:val="52"/>
        </w:rPr>
        <w:t>.</w:t>
      </w:r>
    </w:p>
    <w:p w:rsidR="003F7B73" w:rsidRDefault="003F7B73" w:rsidP="00FE3D7D">
      <w:pPr>
        <w:jc w:val="center"/>
        <w:rPr>
          <w:color w:val="333333"/>
          <w:sz w:val="52"/>
          <w:szCs w:val="52"/>
        </w:rPr>
      </w:pPr>
    </w:p>
    <w:p w:rsidR="00FE3D7D" w:rsidRDefault="00623D6F" w:rsidP="00FE3D7D">
      <w:pPr>
        <w:jc w:val="center"/>
        <w:rPr>
          <w:color w:val="333333"/>
          <w:sz w:val="52"/>
          <w:szCs w:val="52"/>
        </w:rPr>
      </w:pPr>
      <w:r w:rsidRPr="00621C3B">
        <w:rPr>
          <w:color w:val="333333"/>
          <w:sz w:val="52"/>
          <w:szCs w:val="52"/>
        </w:rPr>
        <w:object w:dxaOrig="2730" w:dyaOrig="793">
          <v:shape id="_x0000_i1025" type="#_x0000_t75" style="width:186pt;height:57.75pt" o:ole="">
            <v:imagedata r:id="rId9" o:title=""/>
          </v:shape>
          <o:OLEObject Type="Embed" ProgID="CorelDraw.Graphic.11" ShapeID="_x0000_i1025" DrawAspect="Content" ObjectID="_1572412357" r:id="rId10"/>
        </w:object>
      </w:r>
    </w:p>
    <w:p w:rsidR="00FE3D7D" w:rsidRPr="005D7AAD" w:rsidRDefault="00FE3D7D" w:rsidP="00FE3D7D">
      <w:pPr>
        <w:jc w:val="center"/>
        <w:rPr>
          <w:rFonts w:ascii="Bookman Old Style" w:hAnsi="Bookman Old Style"/>
          <w:b/>
          <w:sz w:val="24"/>
          <w:szCs w:val="24"/>
        </w:rPr>
      </w:pPr>
      <w:r w:rsidRPr="005D7AAD">
        <w:rPr>
          <w:rFonts w:ascii="Bookman Old Style" w:hAnsi="Bookman Old Style"/>
          <w:b/>
          <w:sz w:val="24"/>
          <w:szCs w:val="24"/>
        </w:rPr>
        <w:t>www.ibarberini.it</w:t>
      </w:r>
    </w:p>
    <w:p w:rsidR="00FE3D7D" w:rsidRPr="005D7AAD" w:rsidRDefault="00FE3D7D" w:rsidP="00FE3D7D">
      <w:pPr>
        <w:jc w:val="center"/>
        <w:rPr>
          <w:rFonts w:ascii="Bookman Old Style" w:hAnsi="Bookman Old Style"/>
          <w:sz w:val="32"/>
          <w:szCs w:val="32"/>
        </w:rPr>
      </w:pPr>
      <w:r w:rsidRPr="005D7AAD">
        <w:rPr>
          <w:rFonts w:ascii="Bookman Old Style" w:hAnsi="Bookman Old Style"/>
          <w:sz w:val="32"/>
          <w:szCs w:val="32"/>
        </w:rPr>
        <w:t xml:space="preserve">Roma    Via </w:t>
      </w:r>
      <w:proofErr w:type="spellStart"/>
      <w:r w:rsidRPr="005D7AAD">
        <w:rPr>
          <w:rFonts w:ascii="Bookman Old Style" w:hAnsi="Bookman Old Style"/>
          <w:sz w:val="32"/>
          <w:szCs w:val="32"/>
        </w:rPr>
        <w:t>F.Ozanam</w:t>
      </w:r>
      <w:proofErr w:type="spellEnd"/>
      <w:r w:rsidRPr="005D7AAD">
        <w:rPr>
          <w:rFonts w:ascii="Bookman Old Style" w:hAnsi="Bookman Old Style"/>
          <w:sz w:val="32"/>
          <w:szCs w:val="32"/>
        </w:rPr>
        <w:t>, 45</w:t>
      </w:r>
    </w:p>
    <w:p w:rsidR="00FE3D7D" w:rsidRDefault="00FE3D7D" w:rsidP="00E83D58">
      <w:pPr>
        <w:jc w:val="center"/>
        <w:rPr>
          <w:rFonts w:ascii="Bookman Old Style" w:hAnsi="Bookman Old Style"/>
          <w:sz w:val="36"/>
          <w:szCs w:val="36"/>
        </w:rPr>
      </w:pPr>
      <w:r w:rsidRPr="005D7AAD">
        <w:rPr>
          <w:rFonts w:ascii="Bookman Old Style" w:hAnsi="Bookman Old Style"/>
          <w:sz w:val="36"/>
          <w:szCs w:val="36"/>
        </w:rPr>
        <w:t>0658233871   065</w:t>
      </w:r>
      <w:r w:rsidR="004E4734">
        <w:rPr>
          <w:rFonts w:ascii="Bookman Old Style" w:hAnsi="Bookman Old Style"/>
          <w:sz w:val="36"/>
          <w:szCs w:val="36"/>
        </w:rPr>
        <w:t>8200120</w:t>
      </w:r>
    </w:p>
    <w:p w:rsidR="006765D0" w:rsidRDefault="006765D0" w:rsidP="00E83D58">
      <w:pPr>
        <w:jc w:val="center"/>
        <w:rPr>
          <w:rFonts w:ascii="Bookman Old Style" w:hAnsi="Bookman Old Style"/>
          <w:b/>
          <w:color w:val="595959" w:themeColor="text1" w:themeTint="A6"/>
          <w:sz w:val="24"/>
          <w:szCs w:val="24"/>
          <w:u w:val="single"/>
        </w:rPr>
      </w:pPr>
    </w:p>
    <w:p w:rsidR="00EC0E9A" w:rsidRPr="000E1925" w:rsidRDefault="00EC0E9A" w:rsidP="00E83D58">
      <w:pPr>
        <w:jc w:val="center"/>
        <w:rPr>
          <w:rFonts w:ascii="Bookman Old Style" w:hAnsi="Bookman Old Style"/>
          <w:b/>
          <w:color w:val="595959" w:themeColor="text1" w:themeTint="A6"/>
          <w:sz w:val="24"/>
          <w:szCs w:val="24"/>
          <w:u w:val="single"/>
        </w:rPr>
      </w:pPr>
      <w:proofErr w:type="spellStart"/>
      <w:r w:rsidRPr="000E1925">
        <w:rPr>
          <w:rFonts w:ascii="Bookman Old Style" w:hAnsi="Bookman Old Style"/>
          <w:b/>
          <w:color w:val="595959" w:themeColor="text1" w:themeTint="A6"/>
          <w:sz w:val="24"/>
          <w:szCs w:val="24"/>
          <w:u w:val="single"/>
        </w:rPr>
        <w:lastRenderedPageBreak/>
        <w:t>Dermopigmentazione</w:t>
      </w:r>
      <w:proofErr w:type="spellEnd"/>
      <w:r w:rsidRPr="000E1925">
        <w:rPr>
          <w:rFonts w:ascii="Bookman Old Style" w:hAnsi="Bookman Old Style"/>
          <w:b/>
          <w:color w:val="595959" w:themeColor="text1" w:themeTint="A6"/>
          <w:sz w:val="24"/>
          <w:szCs w:val="24"/>
          <w:u w:val="single"/>
        </w:rPr>
        <w:t xml:space="preserve"> Sopracciglia</w:t>
      </w:r>
    </w:p>
    <w:p w:rsidR="0056759D" w:rsidRPr="00980BF8" w:rsidRDefault="00EC0E9A" w:rsidP="00811071">
      <w:pPr>
        <w:jc w:val="both"/>
        <w:rPr>
          <w:rFonts w:ascii="Bookman Old Style" w:hAnsi="Bookman Old Style"/>
          <w:color w:val="595959" w:themeColor="text1" w:themeTint="A6"/>
          <w:sz w:val="20"/>
          <w:szCs w:val="20"/>
        </w:rPr>
      </w:pPr>
      <w:r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Le sopracciglia sono la sede delle espressioni del viso, per ritoccarle sapientemente ci vuole maestria. La maggior parte delle persone che richiedono il Trucco Permanente delle sopracciglia,presentano diverse problematiche: piano asimmetrico, partenza errata,</w:t>
      </w:r>
      <w:r w:rsidR="00623D6F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</w:t>
      </w:r>
      <w:r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coda es</w:t>
      </w:r>
      <w:r w:rsidR="00623D6F">
        <w:rPr>
          <w:rFonts w:ascii="Bookman Old Style" w:hAnsi="Bookman Old Style"/>
          <w:color w:val="595959" w:themeColor="text1" w:themeTint="A6"/>
          <w:sz w:val="20"/>
          <w:szCs w:val="20"/>
        </w:rPr>
        <w:t>terna tronca,punto di picco poc</w:t>
      </w:r>
      <w:r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o accentuato,</w:t>
      </w:r>
      <w:r w:rsidR="00623D6F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</w:t>
      </w:r>
      <w:r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diradament</w:t>
      </w:r>
      <w:r w:rsidR="00623D6F">
        <w:rPr>
          <w:rFonts w:ascii="Bookman Old Style" w:hAnsi="Bookman Old Style"/>
          <w:color w:val="595959" w:themeColor="text1" w:themeTint="A6"/>
          <w:sz w:val="20"/>
          <w:szCs w:val="20"/>
        </w:rPr>
        <w:t>o evi</w:t>
      </w:r>
      <w:r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dente,zone parzialmente senza peli,presenza di esiti cicatri</w:t>
      </w:r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ziali,alopecia areata. </w:t>
      </w:r>
      <w:r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Ritoccare</w:t>
      </w:r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a regola d’arte</w:t>
      </w:r>
      <w:r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</w:t>
      </w:r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le sopracciglia,significa innanzitutto rispettare i parametri </w:t>
      </w:r>
      <w:proofErr w:type="spellStart"/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visagistici</w:t>
      </w:r>
      <w:proofErr w:type="spellEnd"/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della persona. Il </w:t>
      </w:r>
      <w:proofErr w:type="spellStart"/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Make</w:t>
      </w:r>
      <w:proofErr w:type="spellEnd"/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Up progettuale è indispensabile per pianificare e ottimizzare il risultato che si desidera raggiungere attraverso la </w:t>
      </w:r>
      <w:proofErr w:type="spellStart"/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Micropigmentazione</w:t>
      </w:r>
      <w:proofErr w:type="spellEnd"/>
      <w:r w:rsidR="0081107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. Chiunque vi guarda ha la visione del vostro volto in tridimensionale, mentre allo specchio la percezione del vostro viso è in bidimensionale,pertanto le Sopracciglia andranno quindi progettate con i suggerimenti proposti dall’operatore rispettando la prospettiva secondo il vostro punto di vista. </w:t>
      </w:r>
      <w:r w:rsidR="00CD6B6C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>E’ per questo che gli errori più eclatanti da correggere o addirittura</w:t>
      </w:r>
      <w:r w:rsidR="00A51CA1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da cancellare, si riferiscono proprio al trucco permanente Sopracciglia.</w:t>
      </w:r>
      <w:r w:rsidR="0056759D" w:rsidRPr="00980BF8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Questo trattamento viene troppo spesso sottovalutato,mentre,al contrario,bisogna prestare grande attenzione nella progettazione ed esecuzione di tale lavoro e rivolgersi ad un operatore Professionista,per ottenere un risultato ottimale.</w:t>
      </w:r>
    </w:p>
    <w:p w:rsidR="0056759D" w:rsidRPr="000E1925" w:rsidRDefault="0056759D" w:rsidP="003D507B">
      <w:pPr>
        <w:jc w:val="center"/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</w:pPr>
      <w:r w:rsidRPr="000E1925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 xml:space="preserve">Tecnica Sopracciglia </w:t>
      </w:r>
      <w:proofErr w:type="spellStart"/>
      <w:r w:rsidRPr="000E1925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>Micro-pelo</w:t>
      </w:r>
      <w:proofErr w:type="spellEnd"/>
    </w:p>
    <w:p w:rsidR="0056759D" w:rsidRDefault="0056759D" w:rsidP="00616E64">
      <w:pPr>
        <w:spacing w:after="0"/>
        <w:jc w:val="both"/>
        <w:rPr>
          <w:rFonts w:ascii="Bookman Old Style" w:hAnsi="Bookman Old Style"/>
          <w:color w:val="595959" w:themeColor="text1" w:themeTint="A6"/>
          <w:sz w:val="20"/>
          <w:szCs w:val="20"/>
        </w:rPr>
      </w:pP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Attualmente la tecnica più avanzata per il Trucco Permanente delle sopracciglia, è “ </w:t>
      </w:r>
      <w:proofErr w:type="spellStart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Micro-pelo</w:t>
      </w:r>
      <w:proofErr w:type="spellEnd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” in tridimensionale, vale a dire che,</w:t>
      </w:r>
      <w:r w:rsidR="00616E64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</w:t>
      </w: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dopo aver realizzato un </w:t>
      </w:r>
      <w:proofErr w:type="spellStart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Make</w:t>
      </w:r>
      <w:proofErr w:type="spellEnd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Up progettuale,</w:t>
      </w:r>
      <w:r w:rsidR="00616E64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</w:t>
      </w: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si </w:t>
      </w:r>
      <w:proofErr w:type="spellStart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micropigment</w:t>
      </w:r>
      <w:r w:rsidR="00623D6F">
        <w:rPr>
          <w:rFonts w:ascii="Bookman Old Style" w:hAnsi="Bookman Old Style"/>
          <w:color w:val="595959" w:themeColor="text1" w:themeTint="A6"/>
          <w:sz w:val="20"/>
          <w:szCs w:val="20"/>
        </w:rPr>
        <w:t>a</w:t>
      </w: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no</w:t>
      </w:r>
      <w:proofErr w:type="spellEnd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i veri e propri “ </w:t>
      </w:r>
      <w:proofErr w:type="spellStart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micro-peli</w:t>
      </w:r>
      <w:proofErr w:type="spellEnd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”, simulando l’effetto ottico di un’arcata sopraccigliare verosimile. Alla seconda seduta </w:t>
      </w: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lastRenderedPageBreak/>
        <w:t>obbligatoria,il lavoro di conso</w:t>
      </w:r>
      <w:r w:rsidR="00623D6F">
        <w:rPr>
          <w:rFonts w:ascii="Bookman Old Style" w:hAnsi="Bookman Old Style"/>
          <w:color w:val="595959" w:themeColor="text1" w:themeTint="A6"/>
          <w:sz w:val="20"/>
          <w:szCs w:val="20"/>
        </w:rPr>
        <w:t>lida</w:t>
      </w: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mento darà il “carattere” alle vostre Sopracciglia per ottenere l’illusione ottica 3D. Con questa tecnica, il lavoro risulterà estremamente naturale.</w:t>
      </w:r>
    </w:p>
    <w:p w:rsidR="00980BF8" w:rsidRPr="003D507B" w:rsidRDefault="00980BF8" w:rsidP="00811071">
      <w:pPr>
        <w:jc w:val="both"/>
        <w:rPr>
          <w:rFonts w:ascii="Bookman Old Style" w:hAnsi="Bookman Old Style"/>
          <w:color w:val="595959" w:themeColor="text1" w:themeTint="A6"/>
          <w:sz w:val="20"/>
          <w:szCs w:val="20"/>
        </w:rPr>
      </w:pPr>
    </w:p>
    <w:p w:rsidR="002922C4" w:rsidRDefault="002922C4" w:rsidP="00811071">
      <w:pPr>
        <w:jc w:val="both"/>
        <w:rPr>
          <w:rFonts w:ascii="Bookman Old Style" w:hAnsi="Bookman Old Style"/>
        </w:rPr>
      </w:pPr>
      <w:r w:rsidRPr="002922C4">
        <w:rPr>
          <w:rFonts w:ascii="Bookman Old Style" w:hAnsi="Bookman Old Style"/>
          <w:noProof/>
          <w:lang w:eastAsia="it-IT"/>
        </w:rPr>
        <w:drawing>
          <wp:inline distT="0" distB="0" distL="0" distR="0">
            <wp:extent cx="3120390" cy="1787899"/>
            <wp:effectExtent l="19050" t="0" r="3810" b="0"/>
            <wp:docPr id="4" name="Immagine 1" descr="C:\Documents and Settings\Administrator\Desktop\BEAUTY\IMMAGINI\permanent-make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BEAUTY\IMMAGINI\permanent-makeup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1787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BF8" w:rsidRDefault="00980BF8" w:rsidP="003D507B">
      <w:pPr>
        <w:jc w:val="center"/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</w:pPr>
    </w:p>
    <w:p w:rsidR="003D507B" w:rsidRDefault="002922C4" w:rsidP="003D507B">
      <w:pPr>
        <w:jc w:val="center"/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</w:pPr>
      <w:r w:rsidRPr="000E1925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>Trucco</w:t>
      </w:r>
      <w:r w:rsidR="003D507B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 xml:space="preserve"> P</w:t>
      </w:r>
      <w:r w:rsidRPr="000E1925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>ermanente</w:t>
      </w:r>
      <w:r w:rsidR="003D507B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 xml:space="preserve"> </w:t>
      </w:r>
      <w:r w:rsidRPr="000E1925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>Labbra</w:t>
      </w:r>
    </w:p>
    <w:p w:rsidR="000E1925" w:rsidRPr="003D507B" w:rsidRDefault="002922C4" w:rsidP="003D507B">
      <w:pPr>
        <w:jc w:val="both"/>
        <w:rPr>
          <w:rFonts w:ascii="Bookman Old Style" w:hAnsi="Bookman Old Style"/>
          <w:sz w:val="20"/>
          <w:szCs w:val="20"/>
        </w:rPr>
      </w:pP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Le Labbra di una donna rivestono una grande importanza per il primo impatto visivo. Le persone che si vogliono sottoporre al Trucco permanente delle labbra,solitamente presentano problemi come “vermiglio” ( contorno frastagliato ), causato da diversi fattori come l’invec</w:t>
      </w:r>
      <w:r w:rsidR="00623D6F">
        <w:rPr>
          <w:rFonts w:ascii="Bookman Old Style" w:hAnsi="Bookman Old Style"/>
          <w:color w:val="595959" w:themeColor="text1" w:themeTint="A6"/>
          <w:sz w:val="20"/>
          <w:szCs w:val="20"/>
        </w:rPr>
        <w:t>c</w:t>
      </w: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hiamento naturale,tipologia di </w:t>
      </w:r>
      <w:proofErr w:type="spellStart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texture</w:t>
      </w:r>
      <w:proofErr w:type="spellEnd"/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 della pelle,frequenti herpes con micro esiti</w:t>
      </w:r>
      <w:r w:rsidRPr="003D507B">
        <w:rPr>
          <w:rFonts w:ascii="Bookman Old Style" w:hAnsi="Bookman Old Style"/>
          <w:sz w:val="20"/>
          <w:szCs w:val="20"/>
        </w:rPr>
        <w:t xml:space="preserve"> </w:t>
      </w: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 xml:space="preserve">cicatriziali,contorno sbiadito e poco delineato,cuoricino centrale inesistente,o </w:t>
      </w:r>
      <w:r w:rsidR="003D507B">
        <w:rPr>
          <w:rFonts w:ascii="Bookman Old Style" w:hAnsi="Bookman Old Style"/>
          <w:color w:val="595959" w:themeColor="text1" w:themeTint="A6"/>
          <w:sz w:val="20"/>
          <w:szCs w:val="20"/>
        </w:rPr>
        <w:t>a</w:t>
      </w:r>
      <w:r w:rsidRPr="003D507B">
        <w:rPr>
          <w:rFonts w:ascii="Bookman Old Style" w:hAnsi="Bookman Old Style"/>
          <w:color w:val="595959" w:themeColor="text1" w:themeTint="A6"/>
          <w:sz w:val="20"/>
          <w:szCs w:val="20"/>
        </w:rPr>
        <w:t>ltro. Nonostante ciò,anche chi ha labbra invidiabili,chiede il Trucco Permanente labbra per Rinvigorire oppure semplicemente per evitare l’uso quotidiano della matita per il contorno e per avere un aspetto sempre curato in ogni situazione. Naturalmente,possono trarre benefici anche tutte le persone che hanno problemi di irritazioni ai prodotti da trucco tradizionali.</w:t>
      </w:r>
    </w:p>
    <w:p w:rsidR="002922C4" w:rsidRDefault="000E1925" w:rsidP="000E1925">
      <w:pPr>
        <w:jc w:val="center"/>
        <w:rPr>
          <w:rFonts w:ascii="Bookman Old Style" w:hAnsi="Bookman Old Style"/>
        </w:rPr>
      </w:pPr>
      <w:r w:rsidRPr="000E1925">
        <w:rPr>
          <w:rFonts w:ascii="Bookman Old Style" w:hAnsi="Bookman Old Style"/>
          <w:noProof/>
          <w:lang w:eastAsia="it-IT"/>
        </w:rPr>
        <w:lastRenderedPageBreak/>
        <w:drawing>
          <wp:inline distT="0" distB="0" distL="0" distR="0">
            <wp:extent cx="3120390" cy="2074380"/>
            <wp:effectExtent l="19050" t="0" r="3810" b="0"/>
            <wp:docPr id="8" name="Immagine 2" descr="C:\Documents and Settings\Administrator\Desktop\BEAUTY\IMMAGINI\Dollarphotoclub_386484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Desktop\BEAUTY\IMMAGINI\Dollarphotoclub_3864848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2074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0571" w:rsidRDefault="00910571" w:rsidP="000E1925">
      <w:pPr>
        <w:jc w:val="center"/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</w:pPr>
    </w:p>
    <w:p w:rsidR="000E1925" w:rsidRPr="000E1925" w:rsidRDefault="000E1925" w:rsidP="000E1925">
      <w:pPr>
        <w:jc w:val="center"/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</w:pPr>
      <w:r w:rsidRPr="000E1925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>Contorno labbra</w:t>
      </w:r>
    </w:p>
    <w:p w:rsidR="000E1925" w:rsidRDefault="000E1925" w:rsidP="00811071">
      <w:pPr>
        <w:jc w:val="both"/>
        <w:rPr>
          <w:rFonts w:ascii="Bookman Old Style" w:hAnsi="Bookman Old Style"/>
        </w:rPr>
      </w:pPr>
      <w:r w:rsidRPr="000E1925">
        <w:rPr>
          <w:rFonts w:ascii="Bookman Old Style" w:hAnsi="Bookman Old Style"/>
          <w:color w:val="595959" w:themeColor="text1" w:themeTint="A6"/>
        </w:rPr>
        <w:t>Per Armonizzare e definire il contorno,attraverso il Trucco Permanente,si può semplicemente evidenziare la rima labiale esterna per risolvere contorni sbiaditi,frastagliati o addirittura inesistenti e per ridisegnare la forma netta delle labbra</w:t>
      </w:r>
      <w:r>
        <w:rPr>
          <w:rFonts w:ascii="Bookman Old Style" w:hAnsi="Bookman Old Style"/>
        </w:rPr>
        <w:t>.</w:t>
      </w:r>
    </w:p>
    <w:p w:rsidR="00910571" w:rsidRDefault="00910571" w:rsidP="00980BF8">
      <w:pPr>
        <w:jc w:val="center"/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</w:pPr>
    </w:p>
    <w:p w:rsidR="000E1925" w:rsidRPr="00980BF8" w:rsidRDefault="000E1925" w:rsidP="00980BF8">
      <w:pPr>
        <w:jc w:val="center"/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</w:pPr>
      <w:r w:rsidRPr="00980BF8">
        <w:rPr>
          <w:rFonts w:ascii="Bookman Old Style" w:hAnsi="Bookman Old Style"/>
          <w:b/>
          <w:color w:val="595959" w:themeColor="text1" w:themeTint="A6"/>
          <w:sz w:val="26"/>
          <w:szCs w:val="26"/>
          <w:u w:val="single"/>
        </w:rPr>
        <w:t>Riempimento Labbra</w:t>
      </w:r>
    </w:p>
    <w:p w:rsidR="00EC0E9A" w:rsidRPr="00616E64" w:rsidRDefault="000E1925" w:rsidP="00616E64">
      <w:pPr>
        <w:jc w:val="both"/>
        <w:rPr>
          <w:rFonts w:ascii="Bookman Old Style" w:hAnsi="Bookman Old Style"/>
          <w:color w:val="595959" w:themeColor="text1" w:themeTint="A6"/>
        </w:rPr>
      </w:pPr>
      <w:r w:rsidRPr="00616E64">
        <w:rPr>
          <w:rFonts w:ascii="Bookman Old Style" w:hAnsi="Bookman Old Style"/>
          <w:color w:val="595959" w:themeColor="text1" w:themeTint="A6"/>
        </w:rPr>
        <w:t>E’ la tecnica più completa;</w:t>
      </w:r>
      <w:r w:rsidR="00023FC8">
        <w:rPr>
          <w:rFonts w:ascii="Bookman Old Style" w:hAnsi="Bookman Old Style"/>
          <w:color w:val="595959" w:themeColor="text1" w:themeTint="A6"/>
        </w:rPr>
        <w:t xml:space="preserve"> </w:t>
      </w:r>
      <w:r w:rsidRPr="00616E64">
        <w:rPr>
          <w:rFonts w:ascii="Bookman Old Style" w:hAnsi="Bookman Old Style"/>
          <w:color w:val="595959" w:themeColor="text1" w:themeTint="A6"/>
        </w:rPr>
        <w:t>oltre ad evidenziare</w:t>
      </w:r>
      <w:r w:rsidR="00623D6F" w:rsidRPr="00616E64">
        <w:rPr>
          <w:rFonts w:ascii="Bookman Old Style" w:hAnsi="Bookman Old Style"/>
          <w:color w:val="595959" w:themeColor="text1" w:themeTint="A6"/>
        </w:rPr>
        <w:t xml:space="preserve"> </w:t>
      </w:r>
      <w:r w:rsidR="003D507B" w:rsidRPr="00616E64">
        <w:rPr>
          <w:rFonts w:ascii="Bookman Old Style" w:hAnsi="Bookman Old Style"/>
          <w:color w:val="595959" w:themeColor="text1" w:themeTint="A6"/>
        </w:rPr>
        <w:t>il contorno,si realizza anche il riempimento della mucosa labiale,sfumando verso l’interno.</w:t>
      </w:r>
      <w:r w:rsidR="00623D6F" w:rsidRPr="00616E64">
        <w:rPr>
          <w:rFonts w:ascii="Bookman Old Style" w:hAnsi="Bookman Old Style"/>
          <w:color w:val="595959" w:themeColor="text1" w:themeTint="A6"/>
        </w:rPr>
        <w:t xml:space="preserve"> </w:t>
      </w:r>
      <w:r w:rsidR="003D507B" w:rsidRPr="00616E64">
        <w:rPr>
          <w:rFonts w:ascii="Bookman Old Style" w:hAnsi="Bookman Old Style"/>
          <w:color w:val="595959" w:themeColor="text1" w:themeTint="A6"/>
        </w:rPr>
        <w:t>Con questa procedura</w:t>
      </w:r>
      <w:r w:rsidR="00980BF8" w:rsidRPr="00616E64">
        <w:rPr>
          <w:rFonts w:ascii="Bookman Old Style" w:hAnsi="Bookman Old Style"/>
          <w:color w:val="595959" w:themeColor="text1" w:themeTint="A6"/>
        </w:rPr>
        <w:t xml:space="preserve"> il lavoro appare molto più omogeneo,naturale e produce un effetto filler che dona un incarnato più florido alle labbra. Dopo un intervento di questo tipo anche le labbra molto sottili appariranno certamente più carnose,turgide e fresche. E per questo che tale tecnica costituisce una </w:t>
      </w:r>
      <w:r w:rsidR="00910571" w:rsidRPr="00616E64">
        <w:rPr>
          <w:rFonts w:ascii="Bookman Old Style" w:hAnsi="Bookman Old Style"/>
          <w:color w:val="595959" w:themeColor="text1" w:themeTint="A6"/>
        </w:rPr>
        <w:t xml:space="preserve">naturale e </w:t>
      </w:r>
      <w:r w:rsidR="00980BF8" w:rsidRPr="00616E64">
        <w:rPr>
          <w:rFonts w:ascii="Bookman Old Style" w:hAnsi="Bookman Old Style"/>
          <w:color w:val="595959" w:themeColor="text1" w:themeTint="A6"/>
        </w:rPr>
        <w:t>valida alternativa al filler</w:t>
      </w:r>
      <w:r w:rsidR="0056759D" w:rsidRPr="00616E64">
        <w:rPr>
          <w:rFonts w:ascii="Bookman Old Style" w:hAnsi="Bookman Old Style"/>
          <w:vanish/>
          <w:color w:val="595959" w:themeColor="text1" w:themeTint="A6"/>
        </w:rPr>
        <w:t>QQ</w:t>
      </w:r>
    </w:p>
    <w:sectPr w:rsidR="00EC0E9A" w:rsidRPr="00616E64" w:rsidSect="005D01E6">
      <w:pgSz w:w="16838" w:h="11906" w:orient="landscape"/>
      <w:pgMar w:top="340" w:right="340" w:bottom="340" w:left="340" w:header="709" w:footer="709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10"/>
  <w:displayHorizontalDrawingGridEvery w:val="2"/>
  <w:characterSpacingControl w:val="doNotCompress"/>
  <w:compat/>
  <w:rsids>
    <w:rsidRoot w:val="005D01E6"/>
    <w:rsid w:val="00023FC8"/>
    <w:rsid w:val="00066640"/>
    <w:rsid w:val="00095082"/>
    <w:rsid w:val="000C797B"/>
    <w:rsid w:val="000E1925"/>
    <w:rsid w:val="001110FD"/>
    <w:rsid w:val="00132436"/>
    <w:rsid w:val="00137622"/>
    <w:rsid w:val="00176518"/>
    <w:rsid w:val="002922C4"/>
    <w:rsid w:val="003D507B"/>
    <w:rsid w:val="003F7B73"/>
    <w:rsid w:val="004158C0"/>
    <w:rsid w:val="004917E0"/>
    <w:rsid w:val="004E4734"/>
    <w:rsid w:val="0056759D"/>
    <w:rsid w:val="005D01E6"/>
    <w:rsid w:val="006151A1"/>
    <w:rsid w:val="00616E64"/>
    <w:rsid w:val="00623D6F"/>
    <w:rsid w:val="006765D0"/>
    <w:rsid w:val="007D1003"/>
    <w:rsid w:val="00811071"/>
    <w:rsid w:val="008C7170"/>
    <w:rsid w:val="008D5E30"/>
    <w:rsid w:val="00910571"/>
    <w:rsid w:val="00912B2F"/>
    <w:rsid w:val="00980BF8"/>
    <w:rsid w:val="00A06809"/>
    <w:rsid w:val="00A51CA1"/>
    <w:rsid w:val="00AD154C"/>
    <w:rsid w:val="00B747ED"/>
    <w:rsid w:val="00C93AFB"/>
    <w:rsid w:val="00CC403E"/>
    <w:rsid w:val="00CD6B6C"/>
    <w:rsid w:val="00D33EF4"/>
    <w:rsid w:val="00D4492E"/>
    <w:rsid w:val="00D735E8"/>
    <w:rsid w:val="00E01A94"/>
    <w:rsid w:val="00E83D58"/>
    <w:rsid w:val="00EC0E9A"/>
    <w:rsid w:val="00FD6DC3"/>
    <w:rsid w:val="00FE3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D01E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92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922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jpeg"/><Relationship Id="rId5" Type="http://schemas.openxmlformats.org/officeDocument/2006/relationships/image" Target="media/image2.jpeg"/><Relationship Id="rId10" Type="http://schemas.openxmlformats.org/officeDocument/2006/relationships/oleObject" Target="embeddings/oleObject2.bin"/><Relationship Id="rId4" Type="http://schemas.openxmlformats.org/officeDocument/2006/relationships/image" Target="media/image1.jpeg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Corporate</dc:creator>
  <cp:keywords/>
  <dc:description/>
  <cp:lastModifiedBy>XP Corporate</cp:lastModifiedBy>
  <cp:revision>28</cp:revision>
  <cp:lastPrinted>2017-11-17T07:26:00Z</cp:lastPrinted>
  <dcterms:created xsi:type="dcterms:W3CDTF">2016-02-04T17:31:00Z</dcterms:created>
  <dcterms:modified xsi:type="dcterms:W3CDTF">2017-11-17T07:26:00Z</dcterms:modified>
</cp:coreProperties>
</file>