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j0hyvnujezul" w:id="0"/>
      <w:bookmarkEnd w:id="0"/>
      <w:r w:rsidDel="00000000" w:rsidR="00000000" w:rsidRPr="00000000">
        <w:rPr>
          <w:sz w:val="26"/>
          <w:szCs w:val="26"/>
          <w:rtl w:val="0"/>
        </w:rPr>
        <w:t xml:space="preserve">Solution Architecture Description: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TravelSphere is an all-in-one travel ecosystem that integrates flight booking, agency management, real-time communication, and community interaction. The solution architecture is designed using a microservices-based approach, which ensures modularity, scalability, and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heading=h.o3zoh8ektjn2" w:id="1"/>
      <w:bookmarkEnd w:id="1"/>
      <w:r w:rsidDel="00000000" w:rsidR="00000000" w:rsidRPr="00000000">
        <w:rPr>
          <w:sz w:val="26"/>
          <w:szCs w:val="26"/>
          <w:rtl w:val="0"/>
        </w:rPr>
        <w:t xml:space="preserve">Key Goals of the Solution Architecture: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and implement the best technologies (React.js, Spring Boot, MongoDB, Redis, WebSocket) to address core travel-related pain points.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Visualize and describe the entire software structure for all stakeholders including developers, investors, and customers.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Define essential system modules such as user profiles, post/feed, chat, agency panel, admin dashboard, and APIs for seamless functioning.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Break down the architecture into clearly defined front-end, back-end, data layer, and communication components.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rPr>
          <w:b w:val="1"/>
        </w:rPr>
      </w:pPr>
      <w:bookmarkStart w:colFirst="0" w:colLast="0" w:name="_heading=h.cgimuvncsiuh" w:id="2"/>
      <w:bookmarkEnd w:id="2"/>
      <w:r w:rsidDel="00000000" w:rsidR="00000000" w:rsidRPr="00000000">
        <w:rPr>
          <w:sz w:val="26"/>
          <w:szCs w:val="26"/>
          <w:rtl w:val="0"/>
        </w:rPr>
        <w:t xml:space="preserve">Solution Features &amp; Components:</w:t>
      </w:r>
      <w:r w:rsidDel="00000000" w:rsidR="00000000" w:rsidRPr="00000000">
        <w:rPr>
          <w:b w:val="1"/>
          <w:rtl w:val="0"/>
        </w:rPr>
        <w:br w:type="textWrapping"/>
      </w:r>
    </w:p>
    <w:sdt>
      <w:sdtPr>
        <w:lock w:val="contentLocked"/>
        <w:tag w:val="goog_rdk_0"/>
      </w:sdtPr>
      <w:sdtContent>
        <w:tbl>
          <w:tblPr>
            <w:tblStyle w:val="Table2"/>
            <w:tblW w:w="8280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55"/>
            <w:gridCol w:w="2415"/>
            <w:gridCol w:w="4410"/>
            <w:tblGridChange w:id="0">
              <w:tblGrid>
                <w:gridCol w:w="1455"/>
                <w:gridCol w:w="2415"/>
                <w:gridCol w:w="44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Layer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Technologies Used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Description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Frontend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React.js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User interface with sections for Flights, Feed, Profile, Chat, Agency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Backend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Spring Boot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Handles business logic, RESTful APIs, user authentication, and admin services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Database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MongoDB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Stores user data, travel posts, agency info, flight data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Cache Layer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Redis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Improves performance through in-memory caching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Real-Time Messaging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WebSocket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Enables live chat between users and agencies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External APIs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Flight APIs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Fetch real-time flight info and pricing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Admin &amp; Agency Panels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Custom dashboards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Used to manage users, flights, and engagement tools</w:t>
                </w:r>
              </w:p>
            </w:tc>
          </w:tr>
        </w:tbl>
      </w:sdtContent>
    </w:sdt>
    <w:p w:rsidR="00000000" w:rsidDel="00000000" w:rsidP="00000000" w:rsidRDefault="00000000" w:rsidRPr="00000000" w14:paraId="0000002C">
      <w:pPr>
        <w:pStyle w:val="Heading3"/>
        <w:keepNext w:val="0"/>
        <w:keepLines w:val="0"/>
        <w:rPr/>
      </w:pPr>
      <w:bookmarkStart w:colFirst="0" w:colLast="0" w:name="_heading=h.8wp65exuk1kc" w:id="3"/>
      <w:bookmarkEnd w:id="3"/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524500" cy="421005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Fig: Data flow Diagram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4965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Fig: System Architecture Diagram</w:t>
      </w: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3.1677771047853"/>
        <w:gridCol w:w="1812.8164748637191"/>
        <w:gridCol w:w="5139.527559055118"/>
        <w:tblGridChange w:id="0">
          <w:tblGrid>
            <w:gridCol w:w="2073.1677771047853"/>
            <w:gridCol w:w="1812.8164748637191"/>
            <w:gridCol w:w="5139.527559055118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683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Fig:  Layered Architecture of TravelSphere Application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9067B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 w:val="1"/>
    <w:rsid w:val="008E20B8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es79iPaTa9ef5nndbsgceJRg5Q==">CgMxLjAaHwoBMBIaChgICVIUChJ0YWJsZS5jd2Vkd3Jtam1iY3UyDmguajBoeXZudWplenVsMg5oLm8zem9oOGVrdGpuMjIOaC5jZ2ltdXZuY3NpdWgyDmguOHdwNjVleHVrMWtjOAByITFuR3FZVDZfaENsUW5EMXVBalFrMHVmczBDUi01b2N3Xw==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</cp:coreProperties>
</file>