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29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SWTID1743511769</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TravelSphere(Social media for travel enthusiast)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 Solution Fit Template:</w:t>
      </w:r>
    </w:p>
    <w:p w:rsidR="00000000" w:rsidDel="00000000" w:rsidP="00000000" w:rsidRDefault="00000000" w:rsidRPr="00000000" w14:paraId="0000000E">
      <w:pPr>
        <w:spacing w:after="240" w:before="240" w:lineRule="auto"/>
        <w:rPr/>
      </w:pPr>
      <w:r w:rsidDel="00000000" w:rsidR="00000000" w:rsidRPr="00000000">
        <w:rPr>
          <w:rtl w:val="0"/>
        </w:rPr>
        <w:t xml:space="preserve">The Problem–Solution Fit for our project, </w:t>
      </w:r>
      <w:r w:rsidDel="00000000" w:rsidR="00000000" w:rsidRPr="00000000">
        <w:rPr>
          <w:i w:val="1"/>
          <w:rtl w:val="0"/>
        </w:rPr>
        <w:t xml:space="preserve">TravelSphere</w:t>
      </w:r>
      <w:r w:rsidDel="00000000" w:rsidR="00000000" w:rsidRPr="00000000">
        <w:rPr>
          <w:rtl w:val="0"/>
        </w:rPr>
        <w:t xml:space="preserve">, ensures that we are solving real, validated problems faced by travelers and travel agencies. Through user research and feedback, we identified common issues travelers face in planning and managing their trips. We also considered the struggles agencies experience while reaching potential customers and managing operations online.</w:t>
      </w:r>
    </w:p>
    <w:p w:rsidR="00000000" w:rsidDel="00000000" w:rsidP="00000000" w:rsidRDefault="00000000" w:rsidRPr="00000000" w14:paraId="0000000F">
      <w:pPr>
        <w:pStyle w:val="Heading4"/>
        <w:keepNext w:val="0"/>
        <w:keepLines w:val="0"/>
        <w:rPr>
          <w:sz w:val="22"/>
          <w:szCs w:val="22"/>
        </w:rPr>
      </w:pPr>
      <w:bookmarkStart w:colFirst="0" w:colLast="0" w:name="_heading=h.t5rzpzyfkby0" w:id="0"/>
      <w:bookmarkEnd w:id="0"/>
      <w:r w:rsidDel="00000000" w:rsidR="00000000" w:rsidRPr="00000000">
        <w:rPr>
          <w:sz w:val="22"/>
          <w:szCs w:val="22"/>
          <w:rtl w:val="0"/>
        </w:rPr>
        <w:t xml:space="preserve">Problem (From Customer’s Perspective):</w:t>
      </w:r>
    </w:p>
    <w:p w:rsidR="00000000" w:rsidDel="00000000" w:rsidP="00000000" w:rsidRDefault="00000000" w:rsidRPr="00000000" w14:paraId="00000010">
      <w:pPr>
        <w:numPr>
          <w:ilvl w:val="0"/>
          <w:numId w:val="2"/>
        </w:numPr>
        <w:spacing w:after="0" w:afterAutospacing="0" w:before="240" w:lineRule="auto"/>
        <w:ind w:left="720" w:hanging="360"/>
        <w:rPr/>
      </w:pPr>
      <w:r w:rsidDel="00000000" w:rsidR="00000000" w:rsidRPr="00000000">
        <w:rPr>
          <w:rtl w:val="0"/>
        </w:rPr>
        <w:t xml:space="preserve">Travelers often face difficulties managing multiple platforms for flights, hotels, and travel packages.</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rPr/>
      </w:pPr>
      <w:r w:rsidDel="00000000" w:rsidR="00000000" w:rsidRPr="00000000">
        <w:rPr>
          <w:rtl w:val="0"/>
        </w:rPr>
        <w:t xml:space="preserve">Real-time communication with agencies or co-travelers is limited or missing.</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rPr/>
      </w:pPr>
      <w:r w:rsidDel="00000000" w:rsidR="00000000" w:rsidRPr="00000000">
        <w:rPr>
          <w:rtl w:val="0"/>
        </w:rPr>
        <w:t xml:space="preserve">Lack of trust and transparency in booking due to scattered information and unverified service providers.</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rPr/>
      </w:pPr>
      <w:r w:rsidDel="00000000" w:rsidR="00000000" w:rsidRPr="00000000">
        <w:rPr>
          <w:rtl w:val="0"/>
        </w:rPr>
        <w:t xml:space="preserve">Users feel frustrated when they don’t receive instant updates or customer support.</w:t>
        <w:br w:type="textWrapping"/>
      </w:r>
    </w:p>
    <w:p w:rsidR="00000000" w:rsidDel="00000000" w:rsidP="00000000" w:rsidRDefault="00000000" w:rsidRPr="00000000" w14:paraId="00000014">
      <w:pPr>
        <w:numPr>
          <w:ilvl w:val="0"/>
          <w:numId w:val="2"/>
        </w:numPr>
        <w:spacing w:after="240" w:before="0" w:beforeAutospacing="0" w:lineRule="auto"/>
        <w:ind w:left="720" w:hanging="360"/>
        <w:rPr/>
      </w:pPr>
      <w:r w:rsidDel="00000000" w:rsidR="00000000" w:rsidRPr="00000000">
        <w:rPr>
          <w:rtl w:val="0"/>
        </w:rPr>
        <w:t xml:space="preserve">Travel agencies struggle to digitize their offerings, manage leads, and offer personalized experiences.</w:t>
        <w:br w:type="textWrapping"/>
      </w:r>
    </w:p>
    <w:p w:rsidR="00000000" w:rsidDel="00000000" w:rsidP="00000000" w:rsidRDefault="00000000" w:rsidRPr="00000000" w14:paraId="00000015">
      <w:pPr>
        <w:pStyle w:val="Heading4"/>
        <w:keepNext w:val="0"/>
        <w:keepLines w:val="0"/>
        <w:rPr>
          <w:sz w:val="22"/>
          <w:szCs w:val="22"/>
        </w:rPr>
      </w:pPr>
      <w:bookmarkStart w:colFirst="0" w:colLast="0" w:name="_heading=h.ctmsp0ryk92d" w:id="1"/>
      <w:bookmarkEnd w:id="1"/>
      <w:r w:rsidDel="00000000" w:rsidR="00000000" w:rsidRPr="00000000">
        <w:rPr>
          <w:sz w:val="22"/>
          <w:szCs w:val="22"/>
          <w:rtl w:val="0"/>
        </w:rPr>
        <w:t xml:space="preserve">Our Solution (TravelSphere):</w:t>
      </w:r>
    </w:p>
    <w:p w:rsidR="00000000" w:rsidDel="00000000" w:rsidP="00000000" w:rsidRDefault="00000000" w:rsidRPr="00000000" w14:paraId="00000016">
      <w:pPr>
        <w:numPr>
          <w:ilvl w:val="0"/>
          <w:numId w:val="1"/>
        </w:numPr>
        <w:spacing w:after="0" w:afterAutospacing="0" w:before="240" w:lineRule="auto"/>
        <w:ind w:left="720" w:hanging="360"/>
        <w:rPr/>
      </w:pPr>
      <w:r w:rsidDel="00000000" w:rsidR="00000000" w:rsidRPr="00000000">
        <w:rPr>
          <w:rtl w:val="0"/>
        </w:rPr>
        <w:t xml:space="preserve">An all-in-one travel platform where users can search, book, and manage flights, packages, and trip plans.</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rPr/>
      </w:pPr>
      <w:r w:rsidDel="00000000" w:rsidR="00000000" w:rsidRPr="00000000">
        <w:rPr>
          <w:rtl w:val="0"/>
        </w:rPr>
        <w:t xml:space="preserve">Real-time chat and communication system using WebSockets for instant support and planning.</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rPr/>
      </w:pPr>
      <w:r w:rsidDel="00000000" w:rsidR="00000000" w:rsidRPr="00000000">
        <w:rPr>
          <w:rtl w:val="0"/>
        </w:rPr>
        <w:t xml:space="preserve">A robust profile and review system to build trust between users and verified agencies.</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rPr/>
      </w:pPr>
      <w:r w:rsidDel="00000000" w:rsidR="00000000" w:rsidRPr="00000000">
        <w:rPr>
          <w:rtl w:val="0"/>
        </w:rPr>
        <w:t xml:space="preserve">Admin dashboard and agency panel to empower agencies with data-driven tools, customer insights, and seamless package management.</w:t>
        <w:br w:type="textWrapping"/>
      </w:r>
    </w:p>
    <w:p w:rsidR="00000000" w:rsidDel="00000000" w:rsidP="00000000" w:rsidRDefault="00000000" w:rsidRPr="00000000" w14:paraId="0000001A">
      <w:pPr>
        <w:numPr>
          <w:ilvl w:val="0"/>
          <w:numId w:val="1"/>
        </w:numPr>
        <w:spacing w:after="240" w:before="0" w:beforeAutospacing="0" w:lineRule="auto"/>
        <w:ind w:left="720" w:hanging="360"/>
        <w:rPr/>
      </w:pPr>
      <w:r w:rsidDel="00000000" w:rsidR="00000000" w:rsidRPr="00000000">
        <w:rPr>
          <w:rtl w:val="0"/>
        </w:rPr>
        <w:t xml:space="preserve">Optimized experience using Redis caching and MongoDB, ensuring speed and scalability for peak travel times.</w:t>
        <w:br w:type="textWrapping"/>
      </w:r>
    </w:p>
    <w:p w:rsidR="00000000" w:rsidDel="00000000" w:rsidP="00000000" w:rsidRDefault="00000000" w:rsidRPr="00000000" w14:paraId="0000001B">
      <w:pPr>
        <w:pStyle w:val="Heading4"/>
        <w:keepNext w:val="0"/>
        <w:keepLines w:val="0"/>
        <w:rPr>
          <w:sz w:val="22"/>
          <w:szCs w:val="22"/>
        </w:rPr>
      </w:pPr>
      <w:bookmarkStart w:colFirst="0" w:colLast="0" w:name="_heading=h.3zoks7rifl00" w:id="2"/>
      <w:bookmarkEnd w:id="2"/>
      <w:r w:rsidDel="00000000" w:rsidR="00000000" w:rsidRPr="00000000">
        <w:rPr>
          <w:rtl w:val="0"/>
        </w:rPr>
      </w:r>
    </w:p>
    <w:p w:rsidR="00000000" w:rsidDel="00000000" w:rsidP="00000000" w:rsidRDefault="00000000" w:rsidRPr="00000000" w14:paraId="0000001C">
      <w:pPr>
        <w:pStyle w:val="Heading4"/>
        <w:keepNext w:val="0"/>
        <w:keepLines w:val="0"/>
        <w:rPr>
          <w:sz w:val="22"/>
          <w:szCs w:val="22"/>
        </w:rPr>
      </w:pPr>
      <w:bookmarkStart w:colFirst="0" w:colLast="0" w:name="_heading=h.dtrfy2w2f3fb" w:id="3"/>
      <w:bookmarkEnd w:id="3"/>
      <w:r w:rsidDel="00000000" w:rsidR="00000000" w:rsidRPr="00000000">
        <w:rPr>
          <w:sz w:val="22"/>
          <w:szCs w:val="22"/>
          <w:rtl w:val="0"/>
        </w:rPr>
        <w:t xml:space="preserve">Fit Achieved:</w:t>
      </w:r>
    </w:p>
    <w:p w:rsidR="00000000" w:rsidDel="00000000" w:rsidP="00000000" w:rsidRDefault="00000000" w:rsidRPr="00000000" w14:paraId="0000001D">
      <w:pPr>
        <w:spacing w:after="240" w:before="240" w:lineRule="auto"/>
        <w:rPr/>
      </w:pPr>
      <w:r w:rsidDel="00000000" w:rsidR="00000000" w:rsidRPr="00000000">
        <w:rPr>
          <w:rtl w:val="0"/>
        </w:rPr>
        <w:t xml:space="preserve">By aligning our solution with the most urgent and frequent problems of our users, TravelGram succeeds in improving convenience, trust, and personalization in the travel experience. This fit accelerates user adoption, agency onboarding, and customer satisfaction while paving the way for future feature expansion like personalized itineraries, AI-based travel suggestions, and reward systems.</w:t>
      </w:r>
    </w:p>
    <w:p w:rsidR="00000000" w:rsidDel="00000000" w:rsidP="00000000" w:rsidRDefault="00000000" w:rsidRPr="00000000" w14:paraId="0000001E">
      <w:pPr>
        <w:rPr>
          <w:b w:val="1"/>
        </w:rPr>
      </w:pPr>
      <w:r w:rsidDel="00000000" w:rsidR="00000000" w:rsidRPr="00000000">
        <w:rPr>
          <w:b w:val="1"/>
          <w:rtl w:val="0"/>
        </w:rPr>
        <w:t xml:space="preserve">Problem Solution fit</w:t>
      </w:r>
    </w:p>
    <w:p w:rsidR="00000000" w:rsidDel="00000000" w:rsidP="00000000" w:rsidRDefault="00000000" w:rsidRPr="00000000" w14:paraId="0000001F">
      <w:pPr>
        <w:rPr/>
      </w:pPr>
      <w:r w:rsidDel="00000000" w:rsidR="00000000" w:rsidRPr="00000000">
        <w:rPr/>
        <w:drawing>
          <wp:inline distB="114300" distT="114300" distL="114300" distR="114300">
            <wp:extent cx="5731200" cy="2590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3175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2857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0" w:firstLine="0"/>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r7ND/Kx6i9eb3ddAkmsjO492VA==">CgMxLjAyDmgudDVyenB6eWZrYnkwMg5oLmN0bXNwMHJ5azkyZDIOaC4zem9rczdyaWZsMDAyDmguZHRyZnkydzJmM2ZiOAByITF3VE9VdWZTQWY0TENpTEs0RWJQUGUwN0taYmh5aTZVQw==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