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-81280</wp:posOffset>
            </wp:positionH>
            <wp:positionV relativeFrom="paragraph">
              <wp:posOffset>-448310</wp:posOffset>
            </wp:positionV>
            <wp:extent cx="715645" cy="720090"/>
            <wp:effectExtent l="0" t="0" r="0" b="0"/>
            <wp:wrapNone/>
            <wp:docPr id="1" name="心路基金會_方正log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心路基金會_方正logo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</w:rPr>
        <w:t>私立心路桃園發展中心雙月學習現況</w:t>
      </w:r>
    </w:p>
    <w:p>
      <w:pPr>
        <w:pStyle w:val="Normal"/>
        <w:jc w:val="right"/>
        <w:rPr/>
      </w:pPr>
      <w:r>
        <w:rPr/>
        <w:t>104.09</w:t>
      </w:r>
      <w:r>
        <w:rPr/>
        <w:t>修訂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  <w:t>學童姓名：</w:t>
      </w:r>
      <w:r>
        <w:rPr/>
        <w:t xml:space="preserve">{{studentName}}    </w:t>
      </w:r>
      <w:r>
        <w:rPr/>
        <w:t>執行期程：</w:t>
      </w:r>
      <w:r>
        <w:rPr/>
        <w:t xml:space="preserve">{{startDate}}-{{endDate}}    </w:t>
      </w:r>
      <w:r>
        <w:rPr/>
        <w:t>老師：</w:t>
      </w:r>
      <w:r>
        <w:rPr/>
        <w:t>{{teacherName}}</w:t>
      </w:r>
    </w:p>
    <w:tbl>
      <w:tblPr>
        <w:tblStyle w:val="TableGrid"/>
        <w:tblW w:w="104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64"/>
        <w:gridCol w:w="2550"/>
        <w:gridCol w:w="2713"/>
        <w:gridCol w:w="3796"/>
      </w:tblGrid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領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域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短 程 目 標</w:t>
            </w:r>
          </w:p>
        </w:tc>
        <w:tc>
          <w:tcPr>
            <w:tcW w:w="2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評量</w:t>
            </w:r>
          </w:p>
        </w:tc>
        <w:tc>
          <w:tcPr>
            <w:tcW w:w="3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行     為     表     現</w:t>
            </w:r>
          </w:p>
        </w:tc>
      </w:tr>
      <w:tr>
        <w:trPr/>
        <w:tc>
          <w:tcPr>
            <w:tcW w:w="13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{{#rows}}{{domainCell}}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{{shortTermCell}}</w:t>
            </w:r>
          </w:p>
        </w:tc>
        <w:tc>
          <w:tcPr>
            <w:tcW w:w="2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{{evaluationCell}}</w:t>
            </w:r>
          </w:p>
        </w:tc>
        <w:tc>
          <w:tcPr>
            <w:tcW w:w="37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教學策略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br/>
              <w:t>{{teachingStrategy}}</w:t>
              <w:br/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幼生表現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br/>
              <w:t>{{studentPerformance}}{{/rows}}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治療師簽章：                                      督導簽章：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評分標準：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5"/>
        <w:gridCol w:w="2085"/>
        <w:gridCol w:w="2083"/>
        <w:gridCol w:w="2085"/>
        <w:gridCol w:w="2088"/>
      </w:tblGrid>
      <w:tr>
        <w:trPr/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rFonts w:eastAsia="標楷體" w:cs="標楷體" w:ascii="標楷體" w:hAnsi="標楷體"/>
                <w:b/>
                <w:bCs/>
                <w:sz w:val="16"/>
                <w:szCs w:val="16"/>
              </w:rPr>
              <w:t>A-</w:t>
            </w:r>
            <w:r>
              <w:rPr>
                <w:rFonts w:ascii="標楷體" w:hAnsi="標楷體" w:cs="標楷體"/>
                <w:b/>
                <w:bCs/>
                <w:sz w:val="16"/>
                <w:szCs w:val="16"/>
              </w:rPr>
              <w:t>達成度</w:t>
            </w:r>
          </w:p>
        </w:tc>
        <w:tc>
          <w:tcPr>
            <w:tcW w:w="2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rFonts w:eastAsia="標楷體" w:cs="標楷體" w:ascii="標楷體" w:hAnsi="標楷體"/>
                <w:b/>
                <w:bCs/>
                <w:sz w:val="16"/>
                <w:szCs w:val="16"/>
              </w:rPr>
              <w:t>B-</w:t>
            </w:r>
            <w:r>
              <w:rPr>
                <w:rFonts w:ascii="標楷體" w:hAnsi="標楷體" w:cs="標楷體"/>
                <w:b/>
                <w:bCs/>
                <w:sz w:val="16"/>
                <w:szCs w:val="16"/>
              </w:rPr>
              <w:t>量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rFonts w:eastAsia="標楷體" w:cs="標楷體" w:ascii="標楷體" w:hAnsi="標楷體"/>
                <w:b/>
                <w:bCs/>
                <w:sz w:val="16"/>
                <w:szCs w:val="16"/>
              </w:rPr>
              <w:t>C-</w:t>
            </w:r>
            <w:r>
              <w:rPr>
                <w:rFonts w:ascii="標楷體" w:hAnsi="標楷體" w:cs="標楷體"/>
                <w:b/>
                <w:bCs/>
                <w:sz w:val="16"/>
                <w:szCs w:val="16"/>
              </w:rPr>
              <w:t>協助方式</w:t>
            </w:r>
          </w:p>
        </w:tc>
        <w:tc>
          <w:tcPr>
            <w:tcW w:w="2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rFonts w:eastAsia="標楷體" w:cs="標楷體" w:ascii="標楷體" w:hAnsi="標楷體"/>
                <w:b/>
                <w:bCs/>
                <w:sz w:val="16"/>
                <w:szCs w:val="16"/>
              </w:rPr>
              <w:t>D-</w:t>
            </w:r>
            <w:r>
              <w:rPr>
                <w:rFonts w:ascii="標楷體" w:hAnsi="標楷體" w:cs="標楷體"/>
                <w:b/>
                <w:bCs/>
                <w:sz w:val="16"/>
                <w:szCs w:val="16"/>
              </w:rPr>
              <w:t>反應程度</w:t>
            </w:r>
          </w:p>
        </w:tc>
      </w:tr>
      <w:tr>
        <w:trPr/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  <w:t>0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0%</w:t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0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完全協助</w:t>
            </w:r>
          </w:p>
        </w:tc>
        <w:tc>
          <w:tcPr>
            <w:tcW w:w="2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無反應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/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錯誤反應</w:t>
            </w:r>
          </w:p>
        </w:tc>
      </w:tr>
      <w:tr>
        <w:trPr/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  <w:t>1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達成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25%</w:t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完成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1/4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肢體協助</w:t>
            </w:r>
          </w:p>
        </w:tc>
        <w:tc>
          <w:tcPr>
            <w:tcW w:w="2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1/4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次有反應、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1/4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次正確反應</w:t>
            </w:r>
          </w:p>
        </w:tc>
      </w:tr>
      <w:tr>
        <w:trPr/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  <w:t>2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達成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50%</w:t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完成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2/4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須一個一個步驟的手勢或動作指示</w:t>
            </w:r>
          </w:p>
        </w:tc>
        <w:tc>
          <w:tcPr>
            <w:tcW w:w="2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2/4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次有反應 、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2/4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次正確反應</w:t>
            </w:r>
          </w:p>
        </w:tc>
      </w:tr>
      <w:tr>
        <w:trPr/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  <w:t>3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達成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75% /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已具能力但表現不穩定</w:t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完成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3/4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口頭提示或監督下可完成</w:t>
            </w:r>
          </w:p>
        </w:tc>
        <w:tc>
          <w:tcPr>
            <w:tcW w:w="2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3/4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次有反應、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3/4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次正確反應</w:t>
            </w:r>
          </w:p>
        </w:tc>
      </w:tr>
      <w:tr>
        <w:trPr>
          <w:trHeight w:val="467" w:hRule="atLeast"/>
        </w:trPr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b/>
                <w:sz w:val="16"/>
                <w:szCs w:val="16"/>
              </w:rPr>
              <w:t>4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達成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>100%</w:t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全部完成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>獨立完成</w:t>
            </w:r>
          </w:p>
        </w:tc>
        <w:tc>
          <w:tcPr>
            <w:tcW w:w="2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標楷體" w:hAnsi="標楷體" w:eastAsia="標楷體" w:cs="標楷體"/>
                <w:bCs/>
                <w:sz w:val="16"/>
                <w:szCs w:val="16"/>
              </w:rPr>
            </w:pPr>
            <w:r>
              <w:rPr>
                <w:rFonts w:ascii="標楷體" w:hAnsi="標楷體" w:cs="標楷體"/>
                <w:bCs/>
                <w:sz w:val="16"/>
                <w:szCs w:val="16"/>
              </w:rPr>
              <w:t xml:space="preserve">每次都反應 </w:t>
            </w:r>
            <w:r>
              <w:rPr>
                <w:rFonts w:eastAsia="標楷體" w:cs="標楷體" w:ascii="標楷體" w:hAnsi="標楷體"/>
                <w:bCs/>
                <w:sz w:val="16"/>
                <w:szCs w:val="16"/>
              </w:rPr>
              <w:t xml:space="preserve">/ </w:t>
            </w:r>
            <w:r>
              <w:rPr>
                <w:rFonts w:ascii="標楷體" w:hAnsi="標楷體" w:cs="標楷體"/>
                <w:bCs/>
                <w:sz w:val="16"/>
                <w:szCs w:val="16"/>
              </w:rPr>
              <w:t>每次都反應正確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907" w:right="90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mbria">
    <w:charset w:val="88"/>
    <w:family w:val="roman"/>
    <w:pitch w:val="variable"/>
  </w:font>
  <w:font w:name="Calibri">
    <w:charset w:val="88"/>
    <w:family w:val="roman"/>
    <w:pitch w:val="variable"/>
  </w:font>
  <w:font w:name="Courier">
    <w:altName w:val="Courier New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標楷體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7">
    <w:name w:val="頁首與頁尾"/>
    <w:basedOn w:val="Normal"/>
    <w:qFormat/>
    <w:pPr/>
    <w:rPr/>
  </w:style>
  <w:style w:type="paragraph" w:styleId="user2">
    <w:name w:val="頁首與頁尾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表格內容"/>
    <w:basedOn w:val="Normal"/>
    <w:qFormat/>
    <w:pPr>
      <w:widowControl w:val="false"/>
      <w:suppressLineNumbers/>
    </w:pPr>
    <w:rPr/>
  </w:style>
  <w:style w:type="numbering" w:styleId="Style9" w:default="1">
    <w:name w:val="無清單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1</Pages>
  <Words>230</Words>
  <Characters>423</Characters>
  <CharactersWithSpaces>495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2025-12-26T12:23:02Z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