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color w:val="4472C4" w:themeColor="accent5"/>
          <w:sz w:val="32"/>
          <w14:textOutline w14:w="11112" w14:cap="flat" w14:cmpd="sng" w14:algn="ctr">
            <w14:solidFill>
              <w14:schemeClr w14:val="accent1"/>
            </w14:solidFill>
            <w14:prstDash w14:val="solid"/>
            <w14:round/>
          </w14:textOutline>
          <w14:textFill>
            <w14:solidFill>
              <w14:schemeClr w14:val="accent5"/>
            </w14:solidFill>
          </w14:textFill>
        </w:rPr>
      </w:pPr>
      <w:r>
        <w:rPr>
          <w:color w:val="4472C4" w:themeColor="accent5"/>
          <w:sz w:val="32"/>
          <w14:textOutline w14:w="11112" w14:cap="flat" w14:cmpd="sng" w14:algn="ctr">
            <w14:solidFill>
              <w14:schemeClr w14:val="accent1"/>
            </w14:solidFill>
            <w14:prstDash w14:val="solid"/>
            <w14:round/>
          </w14:textOutline>
          <w14:textFill>
            <w14:solidFill>
              <w14:schemeClr w14:val="accent5"/>
            </w14:solidFill>
          </w14:textFill>
        </w:rPr>
        <w:t>Mô tả đề tài: tìm hiểu và sử dụng đầu đọc RFID</w:t>
      </w:r>
    </w:p>
    <w:p>
      <w:pPr>
        <w:outlineLvl w:val="0"/>
        <w:rPr>
          <w:b/>
        </w:rPr>
      </w:pPr>
    </w:p>
    <w:p>
      <w:pPr>
        <w:pStyle w:val="2"/>
        <w:rPr>
          <w:b/>
          <w:color w:val="4472C4" w:themeColor="accent5"/>
          <w:sz w:val="28"/>
          <w:szCs w:val="28"/>
          <w14:textFill>
            <w14:solidFill>
              <w14:schemeClr w14:val="accent5"/>
            </w14:solidFill>
          </w14:textFill>
        </w:rPr>
      </w:pPr>
      <w:r>
        <w:rPr>
          <w:b/>
          <w:color w:val="4472C4" w:themeColor="accent5"/>
          <w:sz w:val="28"/>
          <w:szCs w:val="28"/>
          <w14:textFill>
            <w14:solidFill>
              <w14:schemeClr w14:val="accent5"/>
            </w14:solidFill>
          </w14:textFill>
        </w:rPr>
        <w:t>Tiêu đề đề tài</w:t>
      </w:r>
      <w:bookmarkStart w:id="0" w:name="_GoBack"/>
      <w:bookmarkEnd w:id="0"/>
    </w:p>
    <w:p>
      <w:pPr>
        <w:rPr>
          <w:sz w:val="28"/>
          <w:szCs w:val="28"/>
        </w:rPr>
      </w:pPr>
      <w:r>
        <w:rPr>
          <w:sz w:val="28"/>
          <w:szCs w:val="28"/>
        </w:rPr>
        <w:t>Xây dựng một trang web sử dụng chức năng từ đầu đọc RFID để thực hiện đăng kí và gọi tên người đã đăng kí trên một danh sách đã nhập trước đó.</w:t>
      </w:r>
    </w:p>
    <w:p>
      <w:pPr>
        <w:rPr>
          <w:b/>
          <w:sz w:val="28"/>
          <w:szCs w:val="28"/>
        </w:rPr>
      </w:pPr>
    </w:p>
    <w:p>
      <w:pPr>
        <w:pStyle w:val="2"/>
        <w:rPr>
          <w:b/>
          <w:color w:val="4472C4" w:themeColor="accent5"/>
          <w:sz w:val="28"/>
          <w:szCs w:val="28"/>
          <w14:textFill>
            <w14:solidFill>
              <w14:schemeClr w14:val="accent5"/>
            </w14:solidFill>
          </w14:textFill>
        </w:rPr>
      </w:pPr>
      <w:r>
        <w:rPr>
          <w:b/>
          <w:color w:val="4472C4" w:themeColor="accent5"/>
          <w:sz w:val="28"/>
          <w:szCs w:val="28"/>
          <w14:textFill>
            <w14:solidFill>
              <w14:schemeClr w14:val="accent5"/>
            </w14:solidFill>
          </w14:textFill>
        </w:rPr>
        <w:t>Mô tả hoạt động</w:t>
      </w:r>
    </w:p>
    <w:p>
      <w:pPr>
        <w:jc w:val="both"/>
        <w:rPr>
          <w:sz w:val="28"/>
          <w:szCs w:val="28"/>
        </w:rPr>
      </w:pPr>
      <w:r>
        <w:rPr>
          <w:sz w:val="28"/>
          <w:szCs w:val="28"/>
        </w:rPr>
        <w:t xml:space="preserve">Trang web thực hiện đăng kí mã số của thẻ RFID vào thông tin trong danh sách theo thứ tự sau đó thực hiện gọi tên của người đó nếu thẻ đã được đăng kí. </w:t>
      </w:r>
    </w:p>
    <w:p>
      <w:pPr>
        <w:rPr>
          <w:i/>
          <w:sz w:val="28"/>
          <w:szCs w:val="28"/>
        </w:rPr>
      </w:pPr>
    </w:p>
    <w:p>
      <w:pPr>
        <w:pStyle w:val="2"/>
        <w:rPr>
          <w:b/>
          <w:color w:val="4472C4" w:themeColor="accent5"/>
          <w:sz w:val="28"/>
          <w:szCs w:val="28"/>
          <w14:textFill>
            <w14:solidFill>
              <w14:schemeClr w14:val="accent5"/>
            </w14:solidFill>
          </w14:textFill>
        </w:rPr>
      </w:pPr>
      <w:r>
        <w:rPr>
          <w:b/>
          <w:color w:val="4472C4" w:themeColor="accent5"/>
          <w:sz w:val="28"/>
          <w:szCs w:val="28"/>
          <w14:textFill>
            <w14:solidFill>
              <w14:schemeClr w14:val="accent5"/>
            </w14:solidFill>
          </w14:textFill>
        </w:rPr>
        <w:t>Các chức năng của dự án</w:t>
      </w:r>
    </w:p>
    <w:p>
      <w:pPr>
        <w:rPr>
          <w:sz w:val="28"/>
          <w:szCs w:val="28"/>
        </w:rPr>
      </w:pPr>
      <w:r>
        <w:rPr>
          <w:sz w:val="28"/>
          <w:szCs w:val="28"/>
        </w:rPr>
        <w:t>Dưới đây là danh sách các chức năng chính có trong yêu cầu. Các chức năng nhận thấy thích hợp có thể được bổ sung thêm trong giai đoạn phân tích.</w:t>
      </w:r>
    </w:p>
    <w:p>
      <w:pPr>
        <w:rPr>
          <w:sz w:val="28"/>
          <w:szCs w:val="28"/>
        </w:rPr>
      </w:pPr>
      <w:r>
        <w:rPr>
          <w:sz w:val="28"/>
          <w:szCs w:val="28"/>
        </w:rPr>
        <w:t>Danh sách chức năng:</w:t>
      </w:r>
    </w:p>
    <w:p>
      <w:pPr>
        <w:numPr>
          <w:ilvl w:val="0"/>
          <w:numId w:val="1"/>
        </w:numPr>
        <w:rPr>
          <w:sz w:val="28"/>
          <w:szCs w:val="28"/>
        </w:rPr>
      </w:pPr>
      <w:r>
        <w:rPr>
          <w:sz w:val="28"/>
          <w:szCs w:val="28"/>
        </w:rPr>
        <w:t>Chức năng chính khi nhận đề tài:</w:t>
      </w:r>
    </w:p>
    <w:p>
      <w:pPr>
        <w:numPr>
          <w:ilvl w:val="1"/>
          <w:numId w:val="1"/>
        </w:numPr>
        <w:rPr>
          <w:sz w:val="28"/>
          <w:szCs w:val="28"/>
        </w:rPr>
      </w:pPr>
      <w:r>
        <w:rPr>
          <w:sz w:val="28"/>
          <w:szCs w:val="28"/>
        </w:rPr>
        <w:t>Quản lý thông tin người đăng kí.</w:t>
      </w:r>
    </w:p>
    <w:p>
      <w:pPr>
        <w:numPr>
          <w:ilvl w:val="1"/>
          <w:numId w:val="1"/>
        </w:numPr>
        <w:rPr>
          <w:sz w:val="28"/>
          <w:szCs w:val="28"/>
        </w:rPr>
      </w:pPr>
      <w:r>
        <w:rPr>
          <w:sz w:val="28"/>
          <w:szCs w:val="28"/>
        </w:rPr>
        <w:t>Ghi nhận và kiểm tra mã chip trên thẻ RFID.</w:t>
      </w:r>
    </w:p>
    <w:p>
      <w:pPr>
        <w:numPr>
          <w:ilvl w:val="1"/>
          <w:numId w:val="1"/>
        </w:numPr>
        <w:rPr>
          <w:sz w:val="28"/>
          <w:szCs w:val="28"/>
        </w:rPr>
      </w:pPr>
      <w:r>
        <w:rPr>
          <w:sz w:val="28"/>
          <w:szCs w:val="28"/>
        </w:rPr>
        <w:t>Đăng kí thẻ với thông tin của người trong danh sách.</w:t>
      </w:r>
    </w:p>
    <w:p>
      <w:pPr>
        <w:numPr>
          <w:ilvl w:val="1"/>
          <w:numId w:val="1"/>
        </w:numPr>
        <w:rPr>
          <w:sz w:val="28"/>
          <w:szCs w:val="28"/>
        </w:rPr>
      </w:pPr>
      <w:r>
        <w:rPr>
          <w:sz w:val="28"/>
          <w:szCs w:val="28"/>
        </w:rPr>
        <w:t>Sửa chữa hoặc hủy kết quả đăng kí.</w:t>
      </w:r>
    </w:p>
    <w:p>
      <w:pPr>
        <w:numPr>
          <w:ilvl w:val="1"/>
          <w:numId w:val="1"/>
        </w:numPr>
        <w:rPr>
          <w:sz w:val="28"/>
          <w:szCs w:val="28"/>
        </w:rPr>
      </w:pPr>
      <w:r>
        <w:rPr>
          <w:sz w:val="28"/>
          <w:szCs w:val="28"/>
        </w:rPr>
        <w:t>Gọi tên người đã đăng kí khi quét thẻ.</w:t>
      </w:r>
    </w:p>
    <w:p>
      <w:pPr>
        <w:numPr>
          <w:ilvl w:val="0"/>
          <w:numId w:val="1"/>
        </w:numPr>
        <w:rPr>
          <w:sz w:val="28"/>
          <w:szCs w:val="28"/>
        </w:rPr>
      </w:pPr>
      <w:r>
        <w:rPr>
          <w:sz w:val="28"/>
          <w:szCs w:val="28"/>
        </w:rPr>
        <w:t>Chức năng bổ sung (luôn cập nhật trong quy tình yêu cầu):</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01771"/>
    <w:multiLevelType w:val="multilevel"/>
    <w:tmpl w:val="4F901771"/>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8F"/>
    <w:rsid w:val="000601CE"/>
    <w:rsid w:val="000D0FE3"/>
    <w:rsid w:val="00190616"/>
    <w:rsid w:val="0019256E"/>
    <w:rsid w:val="001D012B"/>
    <w:rsid w:val="001F4FC4"/>
    <w:rsid w:val="00281029"/>
    <w:rsid w:val="00292B06"/>
    <w:rsid w:val="003C7E4F"/>
    <w:rsid w:val="00423D8E"/>
    <w:rsid w:val="004C2F78"/>
    <w:rsid w:val="00595B85"/>
    <w:rsid w:val="006B6C2F"/>
    <w:rsid w:val="006C51C0"/>
    <w:rsid w:val="007000BE"/>
    <w:rsid w:val="00705B77"/>
    <w:rsid w:val="0073024B"/>
    <w:rsid w:val="00740A8F"/>
    <w:rsid w:val="008B76FF"/>
    <w:rsid w:val="008F5AD9"/>
    <w:rsid w:val="00946A77"/>
    <w:rsid w:val="00992143"/>
    <w:rsid w:val="00996CAA"/>
    <w:rsid w:val="00B856C6"/>
    <w:rsid w:val="00BE0943"/>
    <w:rsid w:val="00C5247E"/>
    <w:rsid w:val="00D54C43"/>
    <w:rsid w:val="00DC0DCD"/>
    <w:rsid w:val="00E4289B"/>
    <w:rsid w:val="00EA22F7"/>
    <w:rsid w:val="00F87F23"/>
    <w:rsid w:val="433D249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MS Mincho" w:cs="Times New Roman"/>
      <w:sz w:val="24"/>
      <w:szCs w:val="24"/>
      <w:lang w:val="en-US" w:eastAsia="en-US" w:bidi="ar-SA"/>
    </w:rPr>
  </w:style>
  <w:style w:type="paragraph" w:styleId="2">
    <w:name w:val="heading 2"/>
    <w:basedOn w:val="1"/>
    <w:next w:val="1"/>
    <w:link w:val="6"/>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7"/>
    <w:unhideWhenUsed/>
    <w:qFormat/>
    <w:uiPriority w:val="99"/>
    <w:rPr>
      <w:rFonts w:ascii="Segoe UI" w:hAnsi="Segoe UI" w:cs="Segoe UI"/>
      <w:sz w:val="18"/>
      <w:szCs w:val="18"/>
    </w:rPr>
  </w:style>
  <w:style w:type="character" w:customStyle="1" w:styleId="6">
    <w:name w:val="Heading 2 Char"/>
    <w:basedOn w:val="4"/>
    <w:link w:val="2"/>
    <w:qFormat/>
    <w:uiPriority w:val="9"/>
    <w:rPr>
      <w:rFonts w:asciiTheme="majorHAnsi" w:hAnsiTheme="majorHAnsi" w:eastAsiaTheme="majorEastAsia" w:cstheme="majorBidi"/>
      <w:color w:val="2E75B6" w:themeColor="accent1" w:themeShade="BF"/>
      <w:sz w:val="26"/>
      <w:szCs w:val="26"/>
    </w:rPr>
  </w:style>
  <w:style w:type="character" w:customStyle="1" w:styleId="7">
    <w:name w:val="Balloon Text Char"/>
    <w:basedOn w:val="4"/>
    <w:link w:val="3"/>
    <w:semiHidden/>
    <w:uiPriority w:val="99"/>
    <w:rPr>
      <w:rFonts w:ascii="Segoe UI" w:hAnsi="Segoe UI" w:eastAsia="MS Mincho"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128</Words>
  <Characters>735</Characters>
  <Lines>6</Lines>
  <Paragraphs>1</Paragraphs>
  <TotalTime>0</TotalTime>
  <ScaleCrop>false</ScaleCrop>
  <LinksUpToDate>false</LinksUpToDate>
  <CharactersWithSpaces>862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2016-07-29T13:52:00Z</dcterms:created>
  <dc:creator>Tran Van</dc:creator>
  <cp:lastModifiedBy>Normal_User</cp:lastModifiedBy>
  <dcterms:modified xsi:type="dcterms:W3CDTF">2017-01-17T00:34:25Z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