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600"/>
        <w:gridCol w:w="3600"/>
      </w:tblGrid>
      <w:tr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Addressee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[Street]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[City, Postal Code]</w:t>
            </w:r>
          </w:p>
        </w:tc>
        <w:tc>
          <w:tcPr>
            <w:tcW w:type="dxa" w:w="3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Our Reference</w:t>
            </w:r>
          </w:p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[REF]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olor w:val="2A2A2C"/>
          <w:sz w:val="19"/>
          <w:szCs w:val="19"/>
        </w:rPr>
        <w:t xml:space="preserve">Dear </w:t>
      </w:r>
      <w:r>
        <w:rPr>
          <w:rFonts w:ascii="Montserrat" w:cs="Montserrat" w:eastAsia="Montserrat" w:hAnsi="Montserrat"/>
          <w:b/>
          <w:bCs/>
          <w:color w:val="B9B7B0"/>
          <w:sz w:val="19"/>
          <w:szCs w:val="19"/>
        </w:rPr>
        <w:t xml:space="preserve">[Name]</w:t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aps/>
          <w:color w:val="2A2A2C"/>
          <w:spacing w:val="12"/>
          <w:sz w:val="19"/>
          <w:szCs w:val="19"/>
        </w:rPr>
        <w:t xml:space="preserve">RE: </w:t>
      </w:r>
      <w:r>
        <w:rPr>
          <w:rFonts w:ascii="Montserrat" w:cs="Montserrat" w:eastAsia="Montserrat" w:hAnsi="Montserrat"/>
          <w:b/>
          <w:bCs/>
          <w:caps/>
          <w:color w:val="B9B7B0"/>
          <w:spacing w:val="12"/>
          <w:sz w:val="19"/>
          <w:szCs w:val="19"/>
        </w:rPr>
        <w:t xml:space="preserve">[SUBJECT OF THE MATTER]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[Opening paragraph — state who you act for and why you are writing, in one sentence.]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[Background — the facts relied on, in date order.]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[Legal position — the obligation, breach or entitlement, stated plainly.]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require and by when — be specific about the action and the deadline.]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[Consequences of non-compliance, and reservation of rights.]</w:t>
      </w:r>
    </w:p>
    <w:p>
      <w:pPr>
        <w:spacing w:after="120" w:before="1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All our client's rights remain strictly reserved.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6"/>
      <w:footerReference w:type="default" r:id="rId7"/>
      <w:pgSz w:w="11906" w:h="16838" w:orient="portrait"/>
      <w:pgMar w:top="2381" w:right="1134" w:bottom="1758" w:left="1134" w:header="624" w:footer="51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Midrand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Regus Waterfall City, Maxwell Office Park, Ground Floor, Mac Mac Building, Magwa Cres, Waterfall City, Midrand, 2090</w:t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Pretoria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4A Pioneer Road, Irene Security Estate, Centurion, 0157</w:t>
    </w:r>
  </w:p>
  <w:p>
    <w:pPr>
      <w:tabs>
        <w:tab w:val="right" w:pos="9026"/>
      </w:tabs>
      <w:spacing w:after="0" w:before="4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2600"/>
      <w:gridCol w:w="3600"/>
      <w:gridCol w:w="3000"/>
    </w:tblGrid>
    <w:tr>
      <w:tc>
        <w:tcPr>
          <w:tcW w:type="dxa" w:w="2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3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Midrand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</w:tc>
      <w:tc>
        <w:tcPr>
          <w:tcW w:type="dxa" w:w="3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Pretoria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letter</dc:title>
  <dc:creator>Mmako Incorporated</dc:creator>
  <dc:description>Mmako Inc. document template</dc:description>
  <cp:lastModifiedBy>Un-named</cp:lastModifiedBy>
  <cp:revision>1</cp:revision>
  <dcterms:created xsi:type="dcterms:W3CDTF">2026-10-12T17:22:02.082Z</dcterms:created>
  <dcterms:modified xsi:type="dcterms:W3CDTF">2026-10-12T17:22:02.082Z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