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000"/>
        <w:gridCol w:w="4200"/>
      </w:tblGrid>
      <w:tr>
        <w:tc>
          <w:tcPr>
            <w:tcW w:type="dxa" w:w="5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Invoice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[Client name]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[Address]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VAT: [Client VAT no.]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160" w:before="0"/>
              <w:jc w:val="right"/>
            </w:pPr>
            <w:r>
              <w:rPr>
                <w:rFonts w:ascii="Georgia" w:cs="Georgia" w:eastAsia="Georgia" w:hAnsi="Georgia"/>
                <w:color w:val="0B0B0C"/>
                <w:sz w:val="34"/>
                <w:szCs w:val="34"/>
              </w:rPr>
              <w:t xml:space="preserve">Invoice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Invoice no.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[INV-0000]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Date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Due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[DD/MM/YYYY]</w:t>
            </w:r>
          </w:p>
          <w:p>
            <w:pPr>
              <w:spacing w:after="40" w:before="0"/>
              <w:jc w:val="right"/>
            </w:pPr>
            <w:r>
              <w:rPr>
                <w:rFonts w:ascii="Arial" w:cs="Arial" w:eastAsia="Arial" w:hAnsi="Arial"/>
                <w:color w:val="6B6A66"/>
                <w:sz w:val="16"/>
                <w:szCs w:val="16"/>
              </w:rPr>
              <w:t xml:space="preserve">Matter   </w:t>
            </w:r>
            <w:r>
              <w:rPr>
                <w:rFonts w:ascii="Arial" w:cs="Arial" w:eastAsia="Arial" w:hAnsi="Arial"/>
                <w:color w:val="B9B7B0"/>
                <w:sz w:val="16"/>
                <w:szCs w:val="16"/>
              </w:rPr>
              <w:t xml:space="preserve">[Matter ref]</w:t>
            </w:r>
          </w:p>
        </w:tc>
      </w:tr>
    </w:tbl>
    <w:p>
      <w:pPr>
        <w:spacing w:after="24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200"/>
        <w:gridCol w:w="1100"/>
        <w:gridCol w:w="1300"/>
        <w:gridCol w:w="1400"/>
      </w:tblGrid>
      <w:tr>
        <w:trPr>
          <w:tblHeader/>
        </w:trP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Date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Hours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Rate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Amount (ZAR)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[Description of work]</w:t>
            </w:r>
          </w:p>
        </w:tc>
        <w:tc>
          <w:tcPr>
            <w:tcW w:type="dxa" w:w="12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[DD/MM]</w:t>
            </w:r>
          </w:p>
        </w:tc>
        <w:tc>
          <w:tcPr>
            <w:tcW w:type="dxa" w:w="11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[0.0]</w:t>
            </w:r>
          </w:p>
        </w:tc>
        <w:tc>
          <w:tcPr>
            <w:tcW w:type="dxa" w:w="13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400"/>
        <w:gridCol w:w="2400"/>
        <w:gridCol w:w="1400"/>
      </w:tblGrid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Subtotal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Disbursements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9"/>
                <w:szCs w:val="19"/>
              </w:rPr>
              <w:t xml:space="preserve">VAT @ 15%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bottom w:type="dxa" w:w="6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5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C9A227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0B0C"/>
                <w:sz w:val="19"/>
                <w:szCs w:val="19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C9A227" w:sz="12"/>
              <w:left w:val="none" w:color="auto" w:sz="0"/>
              <w:bottom w:val="none" w:color="auto" w:sz="0"/>
              <w:right w:val="none" w:color="auto" w:sz="0"/>
            </w:tcBorders>
            <w:tcMar>
              <w:top w:type="dxa" w:w="110"/>
              <w:bottom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60"/>
              <w:left w:type="dxa" w:w="260"/>
              <w:bottom w:type="dxa" w:w="260"/>
              <w:right w:type="dxa" w:w="2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Payment details</w:t>
            </w:r>
          </w:p>
          <w:tbl>
            <w:tblPr>
              <w:tblW w:type="dxa" w:w="868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28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Bank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[BANK]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Account name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[ACCOUNT NAME]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Account number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[ACCOUNT NUMBER]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Branch code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[BRANCH CODE]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6B6A66"/>
                      <w:sz w:val="16"/>
                      <w:szCs w:val="16"/>
                    </w:rPr>
                    <w:t xml:space="preserve">Reference</w:t>
                  </w:r>
                </w:p>
              </w:tc>
              <w:tc>
                <w:tcPr>
                  <w:tcW w:type="dxa" w:w="6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B9B7B0"/>
                      <w:sz w:val="16"/>
                      <w:szCs w:val="16"/>
                    </w:rPr>
                    <w:t xml:space="preserve">[Invoice number]</w:t>
                  </w:r>
                </w:p>
              </w:tc>
            </w:tr>
          </w:tbl>
          <w:p>
            <w:pPr>
              <w:spacing w:after="0" w:before="120"/>
            </w:pPr>
            <w:r>
              <w:rPr>
                <w:rFonts w:ascii="Arial" w:cs="Arial" w:eastAsia="Arial" w:hAnsi="Arial"/>
                <w:color w:val="6B6A66"/>
                <w:sz w:val="15"/>
                <w:szCs w:val="15"/>
              </w:rPr>
              <w:t xml:space="preserve">Payment is due within 30 days of the invoice date unless otherwise agreed in writing.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</dc:title>
  <dc:creator>Mmako Incorporated</dc:creator>
  <dc:description>Mmako Inc. document template</dc:description>
  <cp:lastModifiedBy>Un-named</cp:lastModifiedBy>
  <cp:revision>1</cp:revision>
  <dcterms:created xsi:type="dcterms:W3CDTF">2026-09-15T09:18:33.717Z</dcterms:created>
  <dcterms:modified xsi:type="dcterms:W3CDTF">2026-09-15T09:18:33.717Z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