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1F0EB" w:color="auto" w:val="clear"/>
            <w:tcMar>
              <w:top w:type="dxa" w:w="280"/>
              <w:left w:type="dxa" w:w="280"/>
              <w:bottom w:type="dxa" w:w="280"/>
              <w:right w:type="dxa" w:w="280"/>
            </w:tcMar>
          </w:tcPr>
          <w:p>
            <w:pPr>
              <w:spacing w:after="160" w:before="0"/>
            </w:pPr>
            <w:r>
              <w:rPr>
                <w:rFonts w:ascii="Georgia" w:cs="Georgia" w:eastAsia="Georgia" w:hAnsi="Georgia"/>
                <w:color w:val="0B0B0C"/>
                <w:sz w:val="32"/>
                <w:szCs w:val="32"/>
              </w:rPr>
              <w:t xml:space="preserve">Legal Opinion</w:t>
            </w:r>
          </w:p>
          <w:tbl>
            <w:tblPr>
              <w:tblW w:type="dxa" w:w="870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3000"/>
              <w:gridCol w:w="3000"/>
              <w:gridCol w:w="2700"/>
            </w:tblGrid>
            <w:tr>
              <w:tc>
                <w:tcPr>
                  <w:tcW w:type="dxa" w:w="3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806517"/>
                      <w:spacing w:val="28"/>
                      <w:sz w:val="14"/>
                      <w:szCs w:val="14"/>
                    </w:rPr>
                    <w:t xml:space="preserve">Prepared for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B9B7B0"/>
                      <w:sz w:val="19"/>
                      <w:szCs w:val="19"/>
                    </w:rPr>
                    <w:t xml:space="preserve">[Client]</w:t>
                  </w:r>
                </w:p>
              </w:tc>
              <w:tc>
                <w:tcPr>
                  <w:tcW w:type="dxa" w:w="3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806517"/>
                      <w:spacing w:val="28"/>
                      <w:sz w:val="14"/>
                      <w:szCs w:val="14"/>
                    </w:rPr>
                    <w:t xml:space="preserve">Matter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B9B7B0"/>
                      <w:sz w:val="19"/>
                      <w:szCs w:val="19"/>
                    </w:rPr>
                    <w:t xml:space="preserve">[Matter reference]</w:t>
                  </w:r>
                </w:p>
              </w:tc>
              <w:tc>
                <w:tcPr>
                  <w:tcW w:type="dxa" w:w="27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806517"/>
                      <w:spacing w:val="28"/>
                      <w:sz w:val="14"/>
                      <w:szCs w:val="14"/>
                    </w:rPr>
                    <w:t xml:space="preserve">Date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B9B7B0"/>
                      <w:sz w:val="19"/>
                      <w:szCs w:val="19"/>
                    </w:rPr>
                    <w:t xml:space="preserve">[DD Month YYYY]</w:t>
                  </w:r>
                </w:p>
              </w:tc>
            </w:tr>
          </w:tbl>
          <w:p/>
        </w:tc>
      </w:tr>
    </w:tbl>
    <w:p>
      <w:pPr>
        <w:spacing w:after="24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1. Instructions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[What you were asked to advise on, and by whom.]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2. Documents considered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[Numbered list of everything reviewed, with dates.]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3. Factual background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[The facts assumed to be correct, in date order. Flag any assumption.]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4. Issues for determination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[The questions this opinion answers, numbered.]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5. Analysis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[Law applied to facts, issue by issue, with authority.]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6. Opinion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[The conclusion on each issue, stated plainly and without hedging.]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7. Recommended next steps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[What the client should do, in order of priority.]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8. Limitations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[Scope, assumptions relied on, and that this opinion is for the addressee only.]</w:t>
      </w:r>
    </w:p>
    <w:p>
      <w:pPr>
        <w:spacing w:after="120" w:before="32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>Yours faithfully,</w:t>
      </w:r>
    </w:p>
    <w:p>
      <w:pPr>
        <w:spacing w:after="52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Dalen Mmako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aps/>
          <w:color w:val="806517"/>
          <w:spacing w:val="28"/>
          <w:sz w:val="14"/>
          <w:szCs w:val="14"/>
        </w:rPr>
        <w:t xml:space="preserve">Director  |  Mmako Inc.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Arial" w:cs="Arial" w:eastAsia="Arial" w:hAnsi="Arial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A66"/>
        <w:sz w:val="13"/>
        <w:szCs w:val="13"/>
      </w:rPr>
      <w:t xml:space="preserve">Director: Dalen Mmako  ·  contact@mmakoinc.com</w:t>
    </w:r>
  </w:p>
  <w:p>
    <w:pPr>
      <w:spacing w:after="0" w:before="60"/>
      <w:jc w:val="right"/>
    </w:pPr>
    <w:r>
      <w:rPr>
        <w:rFonts w:ascii="Arial" w:cs="Arial" w:eastAsia="Arial" w:hAnsi="Arial"/>
        <w:color w:val="6B6A66"/>
        <w:sz w:val="13"/>
        <w:szCs w:val="13"/>
      </w:rPr>
      <w:t xml:space="preserve">Page </w:t>
    </w:r>
    <w:r>
      <w:rPr>
        <w:rFonts w:ascii="Arial" w:cs="Arial" w:eastAsia="Arial" w:hAnsi="Arial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6A66"/>
        <w:sz w:val="13"/>
        <w:szCs w:val="13"/>
      </w:rPr>
      <w:t xml:space="preserve"> of </w:t>
    </w:r>
    <w:r>
      <w:rPr>
        <w:rFonts w:ascii="Arial" w:cs="Arial" w:eastAsia="Arial" w:hAnsi="Arial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76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7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806517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C9A227" w:sz="12" w:space="1"/>
      </w:pBdr>
      <w:spacing w:after="200" w:before="60"/>
      <w:ind w:right="860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Georgia" w:cs="Georgia" w:eastAsia="Georgia" w:hAnsi="Georgia"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Georgia" w:cs="Georgia" w:eastAsia="Georgia" w:hAnsi="Georgia"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Georgia" w:cs="Georgia" w:eastAsia="Georgia" w:hAnsi="Georgia"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10b9e90a587bef9993a06564d49c27bcd5bb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opinion</dc:title>
  <dc:creator>Mmako Incorporated</dc:creator>
  <dc:description>Mmako Inc. document template</dc:description>
  <cp:lastModifiedBy>Un-named</cp:lastModifiedBy>
  <cp:revision>1</cp:revision>
  <dcterms:created xsi:type="dcterms:W3CDTF">2026-09-15T09:18:33.685Z</dcterms:created>
  <dcterms:modified xsi:type="dcterms:W3CDTF">2026-09-15T09:18:33.685Z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