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1F0EB" w:color="auto" w:val="clear"/>
            <w:tcMar>
              <w:top w:type="dxa" w:w="280"/>
              <w:left w:type="dxa" w:w="280"/>
              <w:bottom w:type="dxa" w:w="280"/>
              <w:right w:type="dxa" w:w="280"/>
            </w:tcMar>
          </w:tcPr>
          <w:p>
            <w:pPr>
              <w:spacing w:after="160" w:before="0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32"/>
                <w:szCs w:val="32"/>
              </w:rPr>
              <w:t xml:space="preserve">Legal Opinion</w:t>
            </w:r>
          </w:p>
          <w:tbl>
            <w:tblPr>
              <w:tblW w:type="dxa" w:w="870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3000"/>
              <w:gridCol w:w="3000"/>
              <w:gridCol w:w="2700"/>
            </w:tblGrid>
            <w:tr>
              <w:tc>
                <w:tcPr>
                  <w:tcW w:type="dxa" w:w="3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Prepared for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[Client]</w:t>
                  </w:r>
                </w:p>
              </w:tc>
              <w:tc>
                <w:tcPr>
                  <w:tcW w:type="dxa" w:w="3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Matter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[Matter reference]</w:t>
                  </w:r>
                </w:p>
              </w:tc>
              <w:tc>
                <w:tcPr>
                  <w:tcW w:type="dxa" w:w="27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Date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[DD Month YYYY]</w:t>
                  </w:r>
                </w:p>
              </w:tc>
            </w:tr>
          </w:tbl>
          <w:p/>
        </w:tc>
      </w:tr>
    </w:tbl>
    <w:p>
      <w:pPr>
        <w:spacing w:after="24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1. Instructions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you were asked to advise on, and by whom.]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2. Documents considered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[Numbered list of everything reviewed, with dates.]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3. Factual background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facts assumed to be correct, in date order. Flag any assumption.]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4. Issues for determination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questions this opinion answers, numbered.]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5. Analysis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[Law applied to facts, issue by issue, with authority.]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6. Opinion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conclusion on each issue, stated plainly and without hedging.]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7. Recommended next steps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the client should do, in order of priority.]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8. Limitations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[Scope, assumptions relied on, and that this opinion is for the addressee only.]</w:t>
      </w:r>
    </w:p>
    <w:p>
      <w:pPr>
        <w:spacing w:after="120" w:before="3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Yours faithfully,</w:t>
      </w:r>
    </w:p>
    <w:p>
      <w:pPr>
        <w:spacing w:after="52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Dalen Mmako</w:t>
      </w:r>
    </w:p>
    <w:p>
      <w:pPr>
        <w:spacing w:after="12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Director  |  Mmako Inc.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76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7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7965E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10b9e90a587bef9993a06564d49c27bcd5bb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opinion</dc:title>
  <dc:creator>Mmako Incorporated</dc:creator>
  <dc:description>Mmako Inc. document template</dc:description>
  <cp:lastModifiedBy>Un-named</cp:lastModifiedBy>
  <cp:revision>1</cp:revision>
  <dcterms:created xsi:type="dcterms:W3CDTF">2026-09-15T09:40:19.077Z</dcterms:created>
  <dcterms:modified xsi:type="dcterms:W3CDTF">2026-09-15T09:40:19.077Z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