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80"/>
              <w:left w:type="dxa" w:w="280"/>
              <w:bottom w:type="dxa" w:w="280"/>
              <w:right w:type="dxa" w:w="280"/>
            </w:tcMar>
          </w:tcPr>
          <w:p>
            <w:pPr>
              <w:spacing w:after="160" w:before="0"/>
            </w:pPr>
            <w:r>
              <w:rPr>
                <w:rFonts w:ascii="Georgia" w:cs="Georgia" w:eastAsia="Georgia" w:hAnsi="Georgia"/>
                <w:color w:val="0B0B0C"/>
                <w:sz w:val="32"/>
                <w:szCs w:val="32"/>
              </w:rPr>
              <w:t xml:space="preserve">Legal Opinion</w:t>
            </w:r>
          </w:p>
          <w:tbl>
            <w:tblPr>
              <w:tblW w:type="dxa" w:w="8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2700"/>
            </w:tblGrid>
            <w:tr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06517"/>
                      <w:spacing w:val="28"/>
                      <w:sz w:val="14"/>
                      <w:szCs w:val="14"/>
                    </w:rPr>
                    <w:t xml:space="preserve">Prepared for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9"/>
                      <w:szCs w:val="19"/>
                    </w:rPr>
                    <w:t xml:space="preserve">[Client]</w:t>
                  </w:r>
                </w:p>
              </w:tc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06517"/>
                      <w:spacing w:val="28"/>
                      <w:sz w:val="14"/>
                      <w:szCs w:val="14"/>
                    </w:rPr>
                    <w:t xml:space="preserve">Matter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9"/>
                      <w:szCs w:val="19"/>
                    </w:rPr>
                    <w:t xml:space="preserve">[Matter reference]</w:t>
                  </w:r>
                </w:p>
              </w:tc>
              <w:tc>
                <w:tcPr>
                  <w:tcW w:type="dxa" w:w="27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06517"/>
                      <w:spacing w:val="28"/>
                      <w:sz w:val="14"/>
                      <w:szCs w:val="14"/>
                    </w:rPr>
                    <w:t xml:space="preserve">Date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9"/>
                      <w:szCs w:val="19"/>
                    </w:rPr>
                    <w:t xml:space="preserve">[DD Month YYYY]</w:t>
                  </w:r>
                </w:p>
              </w:tc>
            </w:tr>
          </w:tbl>
          <w:p/>
        </w:tc>
      </w:tr>
    </w:tbl>
    <w:p>
      <w:pPr>
        <w:spacing w:after="24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1. Instructions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[What you were asked to advise on, and by whom.]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2. Documents considered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[Numbered list of everything reviewed, with dates.]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3. Factual background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[The facts assumed to be correct, in date order. Flag any assumption.]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4. Issues for determination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[The questions this opinion answers, numbered.]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5. Analysis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[Law applied to facts, issue by issue, with authority.]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6. Opinion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[The conclusion on each issue, stated plainly and without hedging.]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7. Recommended next steps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[What the client should do, in order of priority.]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8. Limitations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[Scope, assumptions relied on, and that this opinion is for the addressee only.]</w:t>
      </w:r>
    </w:p>
    <w:p>
      <w:pPr>
        <w:spacing w:after="120" w:before="32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aps/>
          <w:color w:val="806517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Arial" w:cs="Arial" w:eastAsia="Arial" w:hAnsi="Arial"/>
        <w:color w:val="6B6A66"/>
        <w:sz w:val="13"/>
        <w:szCs w:val="13"/>
      </w:rPr>
      <w:t xml:space="preserve">Page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A66"/>
        <w:sz w:val="13"/>
        <w:szCs w:val="13"/>
      </w:rPr>
      <w:t xml:space="preserve"> of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66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66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700a5f54b489ca0ace8e33631fcfcfad1df81a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opinion</dc:title>
  <dc:creator>Mmako Incorporated</dc:creator>
  <dc:description>Mmako Inc. document template</dc:description>
  <cp:lastModifiedBy>Un-named</cp:lastModifiedBy>
  <cp:revision>1</cp:revision>
  <dcterms:created xsi:type="dcterms:W3CDTF">2026-09-15T08:28:18.549Z</dcterms:created>
  <dcterms:modified xsi:type="dcterms:W3CDTF">2026-09-15T08:28:18.549Z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