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Light" w:cs="Roboto Light" w:eastAsia="Roboto Light" w:hAnsi="Roboto Light"/>
        </w:rPr>
      </w:pPr>
      <w:bookmarkStart w:colFirst="0" w:colLast="0" w:name="_1w16o05admro" w:id="0"/>
      <w:bookmarkEnd w:id="0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Part 3 – Landing Page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 Light" w:cs="Roboto Light" w:eastAsia="Roboto Light" w:hAnsi="Roboto Light"/>
          <w:sz w:val="30"/>
          <w:szCs w:val="30"/>
        </w:rPr>
      </w:pPr>
      <w:bookmarkStart w:colFirst="0" w:colLast="0" w:name="_3xtp1c39w3pw" w:id="1"/>
      <w:bookmarkEnd w:id="1"/>
      <w:r w:rsidDel="00000000" w:rsidR="00000000" w:rsidRPr="00000000">
        <w:rPr>
          <w:rFonts w:ascii="Roboto Light" w:cs="Roboto Light" w:eastAsia="Roboto Light" w:hAnsi="Roboto Light"/>
          <w:sz w:val="30"/>
          <w:szCs w:val="30"/>
          <w:rtl w:val="0"/>
        </w:rPr>
        <w:t xml:space="preserve">CoHabitFun Branding and Landing Page Content</w:t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 Branding</w:t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Product Name: CoHabitFun</w:t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Tagline: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Bringing people together for memorable, fun moments!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Theme: Playful, energetic, with vibrant colors (like teal, orange, or lively blue/purple)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2. App Description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CoHabitFun helps groups of friends, families, or roommates coordinate and enjoy fun activities together. Plan parties, vote on games, track scores, and create shared memories—all in one joyful app!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3. Tips for a Futuristic Look</w:t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Stick to flat, neon-accented or gradient backgrounds.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Use Roboto for all major text.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Accentuate interactive elements (buttons/links) with color transitions or shadow glows.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Consider subtle, clean box shadows and border radii for “soft techy” edges.</w:t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Animate buttons on hover for a lively, modern feel.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