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53151">
      <w:pPr>
        <w:rPr>
          <w:b/>
          <w:bCs/>
          <w:sz w:val="72"/>
          <w:szCs w:val="72"/>
        </w:rPr>
      </w:pPr>
    </w:p>
    <w:p w14:paraId="60D12B8D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Relatório de Sessão</w:t>
      </w:r>
    </w:p>
    <w:p w14:paraId="29BDFB7F">
      <w:pPr>
        <w:pStyle w:val="14"/>
        <w:rPr>
          <w:b/>
          <w:bCs/>
          <w:color w:val="808080" w:themeColor="background1" w:themeShade="80"/>
        </w:rPr>
      </w:pPr>
      <w:r>
        <w:rPr>
          <w:rStyle w:val="38"/>
          <w:color w:val="808080" w:themeColor="background1" w:themeShade="80"/>
        </w:rPr>
        <w:t>Inspirado no artigo de John Bach sobre Session-Based Test Management (2001)</w:t>
      </w:r>
    </w:p>
    <w:p w14:paraId="606C6D98">
      <w:pPr>
        <w:rPr>
          <w:b/>
          <w:bCs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0"/>
        <w:gridCol w:w="3232"/>
        <w:gridCol w:w="2848"/>
      </w:tblGrid>
      <w:tr w14:paraId="7C43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70" w:type="dxa"/>
          </w:tcPr>
          <w:p w14:paraId="3492045D">
            <w:pPr>
              <w:rPr>
                <w:b/>
                <w:bCs/>
              </w:rPr>
            </w:pPr>
            <w:r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345E1CBC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14:paraId="4201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0" w:type="dxa"/>
          </w:tcPr>
          <w:p w14:paraId="497D97AB">
            <w:r>
              <w:t>12 de janeiro de 2025 12:20 PM</w:t>
            </w:r>
          </w:p>
        </w:tc>
        <w:tc>
          <w:tcPr>
            <w:tcW w:w="3232" w:type="dxa"/>
          </w:tcPr>
          <w:p w14:paraId="72304CDD">
            <w:r>
              <w:t>Júlio de lima</w:t>
            </w:r>
          </w:p>
        </w:tc>
        <w:tc>
          <w:tcPr>
            <w:tcW w:w="2848" w:type="dxa"/>
          </w:tcPr>
          <w:p w14:paraId="08540998">
            <w:r>
              <w:t>Transferências</w:t>
            </w:r>
          </w:p>
        </w:tc>
      </w:tr>
    </w:tbl>
    <w:p w14:paraId="094B442C">
      <w:pPr>
        <w:rPr>
          <w:b/>
          <w:bCs/>
        </w:rPr>
      </w:pPr>
    </w:p>
    <w:p w14:paraId="1996E187">
      <w:pPr>
        <w:rPr>
          <w:rFonts w:hint="default"/>
          <w:i/>
          <w:iCs/>
        </w:rPr>
      </w:pPr>
      <w:r>
        <w:rPr>
          <w:b/>
          <w:bCs/>
        </w:rPr>
        <w:t>Test Charter:</w:t>
      </w:r>
      <w:r>
        <w:rPr>
          <w:b/>
          <w:bCs/>
        </w:rPr>
        <w:br w:type="textWrapping"/>
      </w:r>
      <w:r>
        <w:rPr>
          <w:rFonts w:hint="default"/>
          <w:i/>
          <w:iCs/>
        </w:rPr>
        <w:t>Explore a funcionalidade Cadastro de Tarefas,</w:t>
      </w:r>
    </w:p>
    <w:p w14:paraId="3F3303C5">
      <w:pPr>
        <w:rPr>
          <w:rFonts w:hint="default"/>
          <w:i/>
          <w:iCs/>
        </w:rPr>
      </w:pPr>
      <w:r>
        <w:rPr>
          <w:rFonts w:hint="default"/>
          <w:i/>
          <w:iCs/>
        </w:rPr>
        <w:t>com as heurísticas Ataques de Tipos de Dados e Testes de Strings,</w:t>
      </w:r>
    </w:p>
    <w:p w14:paraId="06F195C0">
      <w:pPr>
        <w:rPr>
          <w:i/>
          <w:iCs/>
        </w:rPr>
      </w:pPr>
      <w:r>
        <w:rPr>
          <w:rFonts w:hint="default"/>
          <w:i/>
          <w:iCs/>
        </w:rPr>
        <w:t>para descobrir se o sistema aceita descrições de tarefas com formatos inesperados, tamanhos extremos ou caracteres especiais.</w:t>
      </w:r>
    </w:p>
    <w:p w14:paraId="7C504F56"/>
    <w:p w14:paraId="4CF1435E">
      <w:r>
        <w:rPr>
          <w:b/>
          <w:bCs/>
        </w:rPr>
        <w:t>Tamanho da Sessão:</w:t>
      </w:r>
      <w:r>
        <w:rPr>
          <w:b/>
          <w:bCs/>
        </w:rPr>
        <w:br w:type="textWrapping"/>
      </w:r>
      <w:r>
        <w:t>10 minutos</w:t>
      </w:r>
    </w:p>
    <w:p w14:paraId="76B67C76"/>
    <w:p w14:paraId="5FE9B2C3">
      <w:pPr>
        <w:rPr>
          <w:b/>
          <w:bCs/>
        </w:rPr>
      </w:pPr>
      <w:r>
        <w:rPr>
          <w:b/>
          <w:bCs/>
        </w:rPr>
        <w:t>Notas*:</w:t>
      </w:r>
    </w:p>
    <w:p w14:paraId="5DAAE9D2">
      <w:pPr>
        <w:pStyle w:val="31"/>
        <w:numPr>
          <w:ilvl w:val="0"/>
          <w:numId w:val="1"/>
        </w:numPr>
        <w:rPr>
          <w:b/>
          <w:bCs/>
        </w:rPr>
      </w:pPr>
      <w:r>
        <w:t xml:space="preserve">(I) </w:t>
      </w:r>
      <w:r>
        <w:rPr>
          <w:rFonts w:hint="default"/>
          <w:lang w:val="pt-BR"/>
        </w:rPr>
        <w:t>cadastrado nome com apenas espaços</w:t>
      </w:r>
    </w:p>
    <w:p w14:paraId="4A62E7DD">
      <w:pPr>
        <w:pStyle w:val="31"/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t xml:space="preserve">(I) </w:t>
      </w:r>
      <w:r>
        <w:rPr>
          <w:rFonts w:hint="default"/>
          <w:lang w:val="pt-BR"/>
        </w:rPr>
        <w:t xml:space="preserve">foi possível cadastrar titulo com 300 caracteres </w:t>
      </w:r>
      <w:bookmarkStart w:id="0" w:name="_GoBack"/>
      <w:bookmarkEnd w:id="0"/>
      <w:r>
        <w:br w:type="textWrapping"/>
      </w:r>
      <w:r>
        <w:t xml:space="preserve">(R) </w:t>
      </w:r>
      <w:r>
        <w:rPr>
          <w:rFonts w:hint="default"/>
          <w:lang w:val="pt-BR"/>
        </w:rPr>
        <w:t>o usuário pode não conseguir identificar sua tarefa</w:t>
      </w:r>
    </w:p>
    <w:p w14:paraId="64E9D1C6">
      <w:pPr>
        <w:rPr>
          <w:b/>
          <w:bCs/>
        </w:rPr>
      </w:pPr>
    </w:p>
    <w:p w14:paraId="110097EC">
      <w:pPr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(*) Podem ser (I)nformações ou (R)iscos.</w:t>
      </w:r>
    </w:p>
    <w:p w14:paraId="0DAB76AD">
      <w:pPr>
        <w:rPr>
          <w:b/>
          <w:bCs/>
        </w:rPr>
      </w:pPr>
    </w:p>
    <w:p w14:paraId="1BD0449B">
      <w:pPr>
        <w:rPr>
          <w:b/>
          <w:bCs/>
        </w:rPr>
      </w:pPr>
      <w:r>
        <w:rPr>
          <w:b/>
          <w:bCs/>
        </w:rPr>
        <w:t>Defeitos:</w:t>
      </w:r>
    </w:p>
    <w:p w14:paraId="722CFD51">
      <w:pPr>
        <w:pStyle w:val="31"/>
        <w:numPr>
          <w:ilvl w:val="0"/>
          <w:numId w:val="2"/>
        </w:numPr>
      </w:pPr>
      <w:r>
        <w:rPr>
          <w:rFonts w:hint="default"/>
          <w:lang w:val="pt-BR"/>
        </w:rPr>
        <w:t>Permitiu cadastrar o titulo da tarefa apenas com espaço.</w:t>
      </w:r>
    </w:p>
    <w:p w14:paraId="0085E02C">
      <w:pPr>
        <w:pStyle w:val="31"/>
        <w:numPr>
          <w:numId w:val="0"/>
        </w:numPr>
        <w:ind w:left="360" w:leftChars="0"/>
      </w:pPr>
    </w:p>
    <w:p w14:paraId="25977A39">
      <w:pPr>
        <w:rPr>
          <w:b/>
          <w:bCs/>
        </w:rPr>
      </w:pPr>
    </w:p>
    <w:p w14:paraId="237BBC28">
      <w:pPr>
        <w:rPr>
          <w:b/>
          <w:bCs/>
        </w:rPr>
      </w:pPr>
      <w:r>
        <w:rPr>
          <w:b/>
          <w:bCs/>
        </w:rPr>
        <w:t>Perguntas:</w:t>
      </w:r>
    </w:p>
    <w:p w14:paraId="15E5A092">
      <w:pPr>
        <w:pStyle w:val="31"/>
        <w:numPr>
          <w:ilvl w:val="0"/>
          <w:numId w:val="3"/>
        </w:numPr>
      </w:pPr>
      <w:r>
        <w:t>Deveria ser possível transferir da conta origem para a conta origem?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6CA3">
    <w:pPr>
      <w:pStyle w:val="15"/>
      <w:jc w:val="center"/>
      <w:rPr>
        <w:rStyle w:val="38"/>
        <w:color w:val="000000"/>
        <w:sz w:val="21"/>
        <w:szCs w:val="21"/>
      </w:rPr>
    </w:pPr>
    <w:r>
      <w:rPr>
        <w:sz w:val="21"/>
        <w:szCs w:val="21"/>
      </w:rPr>
      <w:t xml:space="preserve">Material extraído do curso </w:t>
    </w:r>
    <w:r>
      <w:rPr>
        <w:rStyle w:val="38"/>
        <w:color w:val="000000"/>
        <w:sz w:val="21"/>
        <w:szCs w:val="21"/>
      </w:rPr>
      <w:t xml:space="preserve">Modelagem, Documentação e Execução de Testes </w:t>
    </w:r>
  </w:p>
  <w:p w14:paraId="29A37A09">
    <w:pPr>
      <w:pStyle w:val="15"/>
      <w:jc w:val="center"/>
      <w:rPr>
        <w:sz w:val="21"/>
        <w:szCs w:val="21"/>
      </w:rPr>
    </w:pPr>
    <w:r>
      <w:rPr>
        <w:rStyle w:val="38"/>
        <w:color w:val="000000"/>
        <w:sz w:val="21"/>
        <w:szCs w:val="21"/>
      </w:rPr>
      <w:t>com Júlio de Lima. Saiba mais em www.juliodelima.com.br.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CB5C8">
    <w:pPr>
      <w:pStyle w:val="14"/>
      <w:rPr>
        <w:rStyle w:val="38"/>
        <w:b/>
        <w:bCs/>
        <w:color w:val="000000"/>
      </w:rPr>
    </w:pPr>
    <w:r>
      <w:rPr>
        <w:rStyle w:val="38"/>
        <w:b/>
        <w:bCs/>
        <w:color w:val="000000"/>
      </w:rPr>
      <w:t>Modelagem, Documentação e Execução de Testes</w:t>
    </w:r>
  </w:p>
  <w:p w14:paraId="6947864D">
    <w:pPr>
      <w:pStyle w:val="14"/>
    </w:pPr>
    <w:r>
      <w:rPr>
        <w:rStyle w:val="38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85F53"/>
    <w:multiLevelType w:val="multilevel"/>
    <w:tmpl w:val="16585F53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5231657"/>
    <w:multiLevelType w:val="multilevel"/>
    <w:tmpl w:val="7523165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AC361DC"/>
    <w:multiLevelType w:val="multilevel"/>
    <w:tmpl w:val="7AC361D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4F"/>
    <w:rsid w:val="00010F9F"/>
    <w:rsid w:val="000A6A18"/>
    <w:rsid w:val="002021BA"/>
    <w:rsid w:val="00205F90"/>
    <w:rsid w:val="00267E26"/>
    <w:rsid w:val="003276A5"/>
    <w:rsid w:val="003E45BE"/>
    <w:rsid w:val="00415398"/>
    <w:rsid w:val="004F212D"/>
    <w:rsid w:val="00674D37"/>
    <w:rsid w:val="007823D1"/>
    <w:rsid w:val="007F1BBD"/>
    <w:rsid w:val="007F36F6"/>
    <w:rsid w:val="009B684B"/>
    <w:rsid w:val="00A62946"/>
    <w:rsid w:val="00CC5420"/>
    <w:rsid w:val="00DA7B4F"/>
    <w:rsid w:val="00E21E62"/>
    <w:rsid w:val="00E71905"/>
    <w:rsid w:val="00EB4A0F"/>
    <w:rsid w:val="6E76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</w:pPr>
  </w:style>
  <w:style w:type="paragraph" w:styleId="15">
    <w:name w:val="footer"/>
    <w:basedOn w:val="1"/>
    <w:link w:val="37"/>
    <w:unhideWhenUsed/>
    <w:uiPriority w:val="99"/>
    <w:pPr>
      <w:tabs>
        <w:tab w:val="center" w:pos="4680"/>
        <w:tab w:val="right" w:pos="9360"/>
      </w:tabs>
    </w:p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pt-BR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pt-BR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  <w:lang w:val="pt-BR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  <w:lang w:val="pt-BR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  <w:lang w:val="pt-BR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pt-B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pt-B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pt-B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val="pt-B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pt-BR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pt-B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:lang w:val="pt-B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  <w:lang w:val="pt-BR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  <w:rPr>
      <w:lang w:val="pt-BR"/>
    </w:rPr>
  </w:style>
  <w:style w:type="character" w:customStyle="1" w:styleId="37">
    <w:name w:val="Footer Char"/>
    <w:basedOn w:val="11"/>
    <w:link w:val="15"/>
    <w:uiPriority w:val="99"/>
    <w:rPr>
      <w:lang w:val="pt-BR"/>
    </w:rPr>
  </w:style>
  <w:style w:type="character" w:customStyle="1" w:styleId="38">
    <w:name w:val="oypena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1310</Characters>
  <Lines>10</Lines>
  <Paragraphs>3</Paragraphs>
  <TotalTime>169</TotalTime>
  <ScaleCrop>false</ScaleCrop>
  <LinksUpToDate>false</LinksUpToDate>
  <CharactersWithSpaces>1536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2024-12-28T05:11:00Z</dcterms:created>
  <dc:creator>Julio Cesar de Lima Costa</dc:creator>
  <cp:lastModifiedBy>Weberth</cp:lastModifiedBy>
  <dcterms:modified xsi:type="dcterms:W3CDTF">2025-11-08T22:27:07Z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3352CE14F8884A2DBCA3C25B845149A4_12</vt:lpwstr>
  </property>
</Properties>
</file>