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BAECF" w14:textId="4F504E35" w:rsidR="00EE744B" w:rsidRDefault="007B7AF3" w:rsidP="007B7AF3">
      <w:pPr>
        <w:jc w:val="center"/>
      </w:pPr>
      <w:r w:rsidRPr="000C206B">
        <w:rPr>
          <w:b/>
          <w:bCs/>
        </w:rPr>
        <w:drawing>
          <wp:inline distT="0" distB="0" distL="0" distR="0" wp14:anchorId="4FE558A0" wp14:editId="2C85E152">
            <wp:extent cx="1390650" cy="1041400"/>
            <wp:effectExtent l="0" t="0" r="0" b="6350"/>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340" cy="1050903"/>
                    </a:xfrm>
                    <a:prstGeom prst="rect">
                      <a:avLst/>
                    </a:prstGeom>
                    <a:noFill/>
                  </pic:spPr>
                </pic:pic>
              </a:graphicData>
            </a:graphic>
          </wp:inline>
        </w:drawing>
      </w:r>
    </w:p>
    <w:p w14:paraId="499CE4CE" w14:textId="77777777" w:rsidR="007B7AF3" w:rsidRDefault="007B7AF3"/>
    <w:p w14:paraId="3835CEAC" w14:textId="4376959A" w:rsidR="007B7AF3" w:rsidRDefault="007B7AF3" w:rsidP="007B7AF3">
      <w:pPr>
        <w:jc w:val="center"/>
        <w:rPr>
          <w:b/>
          <w:bCs/>
          <w:sz w:val="40"/>
          <w:szCs w:val="40"/>
        </w:rPr>
      </w:pPr>
      <w:r w:rsidRPr="000C206B">
        <w:rPr>
          <w:b/>
          <w:bCs/>
          <w:sz w:val="40"/>
          <w:szCs w:val="40"/>
        </w:rPr>
        <w:t xml:space="preserve">JE SUIS ELU(E) </w:t>
      </w:r>
      <w:r>
        <w:rPr>
          <w:b/>
          <w:bCs/>
          <w:sz w:val="40"/>
          <w:szCs w:val="40"/>
        </w:rPr>
        <w:t>SUPPLEANT</w:t>
      </w:r>
      <w:r w:rsidRPr="000C206B">
        <w:rPr>
          <w:b/>
          <w:bCs/>
          <w:sz w:val="40"/>
          <w:szCs w:val="40"/>
        </w:rPr>
        <w:t xml:space="preserve"> AU CSE</w:t>
      </w:r>
    </w:p>
    <w:p w14:paraId="7AB31000" w14:textId="77777777" w:rsidR="007B7AF3" w:rsidRPr="007B7AF3" w:rsidRDefault="007B7AF3" w:rsidP="007B7AF3">
      <w:pPr>
        <w:jc w:val="center"/>
        <w:rPr>
          <w:b/>
          <w:bCs/>
          <w:sz w:val="32"/>
          <w:szCs w:val="32"/>
        </w:rPr>
      </w:pPr>
    </w:p>
    <w:p w14:paraId="2BC5F124" w14:textId="77777777" w:rsidR="007B7AF3" w:rsidRPr="007B7AF3" w:rsidRDefault="007B7AF3" w:rsidP="007B7AF3">
      <w:pPr>
        <w:rPr>
          <w:b/>
          <w:bCs/>
          <w:color w:val="FF0000"/>
        </w:rPr>
      </w:pPr>
      <w:r w:rsidRPr="007B7AF3">
        <w:rPr>
          <w:b/>
          <w:bCs/>
          <w:color w:val="FF0000"/>
        </w:rPr>
        <w:t>1. Définition des suppléants du CSE</w:t>
      </w:r>
    </w:p>
    <w:p w14:paraId="63C0B403" w14:textId="77777777" w:rsidR="007B7AF3" w:rsidRDefault="007B7AF3" w:rsidP="007B7AF3">
      <w:pPr>
        <w:jc w:val="both"/>
      </w:pPr>
      <w:r w:rsidRPr="007B7AF3">
        <w:t xml:space="preserve">Les </w:t>
      </w:r>
      <w:r w:rsidRPr="007B7AF3">
        <w:rPr>
          <w:b/>
          <w:bCs/>
        </w:rPr>
        <w:t>suppléants</w:t>
      </w:r>
      <w:r w:rsidRPr="007B7AF3">
        <w:t xml:space="preserve"> du </w:t>
      </w:r>
      <w:r w:rsidRPr="007B7AF3">
        <w:rPr>
          <w:b/>
          <w:bCs/>
        </w:rPr>
        <w:t>Comité Social et Économique (CSE)</w:t>
      </w:r>
      <w:r w:rsidRPr="007B7AF3">
        <w:t xml:space="preserve"> sont des </w:t>
      </w:r>
      <w:r w:rsidRPr="007B7AF3">
        <w:rPr>
          <w:b/>
          <w:bCs/>
        </w:rPr>
        <w:t>membres élus</w:t>
      </w:r>
      <w:r w:rsidRPr="007B7AF3">
        <w:t xml:space="preserve"> pour remplacer les </w:t>
      </w:r>
      <w:r w:rsidRPr="007B7AF3">
        <w:rPr>
          <w:b/>
          <w:bCs/>
        </w:rPr>
        <w:t>titulaires</w:t>
      </w:r>
      <w:r w:rsidRPr="007B7AF3">
        <w:t xml:space="preserve"> en cas d'absence, de démission, de licenciement ou de toute autre situation qui rend un titulaire indisponible. Ils n'exercent leurs fonctions qu'en remplacement d'un titulaire, mais sont également élus lors des élections professionnelles organisées pour la désignation des représentants du personnel.</w:t>
      </w:r>
    </w:p>
    <w:p w14:paraId="7547B33A" w14:textId="77777777" w:rsidR="007B7AF3" w:rsidRPr="007B7AF3" w:rsidRDefault="007B7AF3" w:rsidP="007B7AF3"/>
    <w:p w14:paraId="72C6D14C" w14:textId="77777777" w:rsidR="007B7AF3" w:rsidRPr="007B7AF3" w:rsidRDefault="007B7AF3" w:rsidP="007B7AF3">
      <w:pPr>
        <w:rPr>
          <w:b/>
          <w:bCs/>
          <w:color w:val="FF0000"/>
        </w:rPr>
      </w:pPr>
      <w:r w:rsidRPr="007B7AF3">
        <w:rPr>
          <w:b/>
          <w:bCs/>
          <w:color w:val="FF0000"/>
        </w:rPr>
        <w:t>2. Rôle des suppléants du CSE</w:t>
      </w:r>
    </w:p>
    <w:p w14:paraId="50583443" w14:textId="77777777" w:rsidR="007B7AF3" w:rsidRPr="007B7AF3" w:rsidRDefault="007B7AF3" w:rsidP="007B7AF3">
      <w:pPr>
        <w:jc w:val="both"/>
      </w:pPr>
      <w:r w:rsidRPr="007B7AF3">
        <w:t xml:space="preserve">Les suppléants ont pour rôle principal de </w:t>
      </w:r>
      <w:r w:rsidRPr="007B7AF3">
        <w:rPr>
          <w:b/>
          <w:bCs/>
        </w:rPr>
        <w:t>remplacer temporairement un titulaire</w:t>
      </w:r>
      <w:r w:rsidRPr="007B7AF3">
        <w:t xml:space="preserve"> dans les cas suivants :</w:t>
      </w:r>
    </w:p>
    <w:p w14:paraId="62D9DEA8" w14:textId="77777777" w:rsidR="007B7AF3" w:rsidRPr="007B7AF3" w:rsidRDefault="007B7AF3" w:rsidP="007B7AF3">
      <w:pPr>
        <w:numPr>
          <w:ilvl w:val="0"/>
          <w:numId w:val="8"/>
        </w:numPr>
      </w:pPr>
      <w:r w:rsidRPr="007B7AF3">
        <w:rPr>
          <w:b/>
          <w:bCs/>
        </w:rPr>
        <w:t>Absence</w:t>
      </w:r>
      <w:r w:rsidRPr="007B7AF3">
        <w:t xml:space="preserve"> : Un titulaire peut être absent pour une réunion ou pour une durée prolongée.</w:t>
      </w:r>
    </w:p>
    <w:p w14:paraId="5B3FB795" w14:textId="77777777" w:rsidR="007B7AF3" w:rsidRPr="007B7AF3" w:rsidRDefault="007B7AF3" w:rsidP="007B7AF3">
      <w:pPr>
        <w:numPr>
          <w:ilvl w:val="0"/>
          <w:numId w:val="8"/>
        </w:numPr>
      </w:pPr>
      <w:r w:rsidRPr="007B7AF3">
        <w:rPr>
          <w:b/>
          <w:bCs/>
        </w:rPr>
        <w:t>Démission ou départ</w:t>
      </w:r>
      <w:r w:rsidRPr="007B7AF3">
        <w:t xml:space="preserve"> : Un titulaire quitte son poste en cours de mandat.</w:t>
      </w:r>
    </w:p>
    <w:p w14:paraId="3672C631" w14:textId="77777777" w:rsidR="007B7AF3" w:rsidRPr="007B7AF3" w:rsidRDefault="007B7AF3" w:rsidP="007B7AF3">
      <w:pPr>
        <w:numPr>
          <w:ilvl w:val="0"/>
          <w:numId w:val="8"/>
        </w:numPr>
      </w:pPr>
      <w:r w:rsidRPr="007B7AF3">
        <w:rPr>
          <w:b/>
          <w:bCs/>
        </w:rPr>
        <w:t>Licenciement ou suspension</w:t>
      </w:r>
      <w:r w:rsidRPr="007B7AF3">
        <w:t xml:space="preserve"> : Un titulaire est licencié ou suspendu de ses fonctions.</w:t>
      </w:r>
    </w:p>
    <w:p w14:paraId="6C2A1153" w14:textId="77777777" w:rsidR="007B7AF3" w:rsidRDefault="007B7AF3" w:rsidP="007B7AF3">
      <w:pPr>
        <w:jc w:val="both"/>
      </w:pPr>
      <w:r w:rsidRPr="007B7AF3">
        <w:t>Les suppléants peuvent être appelés à remplacer un titulaire dans tous les types de réunions du CSE, y compris celles portant sur des questions économiques, sociales, de sécurité, ou d'activités sociales et culturelles.</w:t>
      </w:r>
    </w:p>
    <w:p w14:paraId="3BB406F9" w14:textId="77777777" w:rsidR="007B7AF3" w:rsidRPr="007B7AF3" w:rsidRDefault="007B7AF3" w:rsidP="007B7AF3"/>
    <w:p w14:paraId="24E7A0F4" w14:textId="77777777" w:rsidR="007B7AF3" w:rsidRPr="007B7AF3" w:rsidRDefault="007B7AF3" w:rsidP="007B7AF3">
      <w:pPr>
        <w:rPr>
          <w:b/>
          <w:bCs/>
          <w:color w:val="FF0000"/>
        </w:rPr>
      </w:pPr>
      <w:r w:rsidRPr="007B7AF3">
        <w:rPr>
          <w:b/>
          <w:bCs/>
          <w:color w:val="FF0000"/>
        </w:rPr>
        <w:t>3. Élection des suppléants</w:t>
      </w:r>
    </w:p>
    <w:p w14:paraId="65167799" w14:textId="77777777" w:rsidR="007B7AF3" w:rsidRPr="007B7AF3" w:rsidRDefault="007B7AF3" w:rsidP="007B7AF3">
      <w:pPr>
        <w:jc w:val="both"/>
      </w:pPr>
      <w:r w:rsidRPr="007B7AF3">
        <w:t xml:space="preserve">Les suppléants sont élus lors des </w:t>
      </w:r>
      <w:r w:rsidRPr="007B7AF3">
        <w:rPr>
          <w:b/>
          <w:bCs/>
        </w:rPr>
        <w:t>élections professionnelles</w:t>
      </w:r>
      <w:r w:rsidRPr="007B7AF3">
        <w:t xml:space="preserve"> en même temps que les titulaires. Ils sont choisis à partir de listes distinctes ou parallèles, mais leur rôle est complémentaire à celui des titulaires. Le nombre de suppléants à élire dépend de la taille de l’entreprise et du nombre de titulaires à pourvoir :</w:t>
      </w:r>
    </w:p>
    <w:p w14:paraId="29F702F2" w14:textId="77777777" w:rsidR="007B7AF3" w:rsidRPr="007B7AF3" w:rsidRDefault="007B7AF3" w:rsidP="007B7AF3">
      <w:pPr>
        <w:numPr>
          <w:ilvl w:val="0"/>
          <w:numId w:val="9"/>
        </w:numPr>
      </w:pPr>
      <w:r w:rsidRPr="007B7AF3">
        <w:rPr>
          <w:b/>
          <w:bCs/>
        </w:rPr>
        <w:t>Entreprise de moins de 50 salariés</w:t>
      </w:r>
      <w:r w:rsidRPr="007B7AF3">
        <w:t xml:space="preserve"> : un suppléant par titulaire.</w:t>
      </w:r>
    </w:p>
    <w:p w14:paraId="0438DA01" w14:textId="77777777" w:rsidR="007B7AF3" w:rsidRDefault="007B7AF3" w:rsidP="007B7AF3">
      <w:pPr>
        <w:numPr>
          <w:ilvl w:val="0"/>
          <w:numId w:val="9"/>
        </w:numPr>
      </w:pPr>
      <w:r w:rsidRPr="007B7AF3">
        <w:rPr>
          <w:b/>
          <w:bCs/>
        </w:rPr>
        <w:t>Entreprise de 50 salariés et plus</w:t>
      </w:r>
      <w:r w:rsidRPr="007B7AF3">
        <w:t xml:space="preserve"> : un nombre de suppléants en proportion des titulaires à élire. Plus l’entreprise est grande, plus le nombre de suppléants sera élevé.</w:t>
      </w:r>
    </w:p>
    <w:p w14:paraId="30A4D52C" w14:textId="77777777" w:rsidR="007B7AF3" w:rsidRDefault="007B7AF3" w:rsidP="007B7AF3"/>
    <w:p w14:paraId="1F0B38B8" w14:textId="77777777" w:rsidR="007B7AF3" w:rsidRPr="007B7AF3" w:rsidRDefault="007B7AF3" w:rsidP="007B7AF3"/>
    <w:p w14:paraId="141014E9" w14:textId="77777777" w:rsidR="007B7AF3" w:rsidRPr="007B7AF3" w:rsidRDefault="007B7AF3" w:rsidP="007B7AF3">
      <w:pPr>
        <w:rPr>
          <w:b/>
          <w:bCs/>
          <w:color w:val="FF0000"/>
        </w:rPr>
      </w:pPr>
      <w:r w:rsidRPr="007B7AF3">
        <w:rPr>
          <w:b/>
          <w:bCs/>
          <w:color w:val="FF0000"/>
        </w:rPr>
        <w:lastRenderedPageBreak/>
        <w:t>4. Fonctionnement des suppléants</w:t>
      </w:r>
    </w:p>
    <w:p w14:paraId="47FED921" w14:textId="77777777" w:rsidR="007B7AF3" w:rsidRPr="007B7AF3" w:rsidRDefault="007B7AF3" w:rsidP="007B7AF3">
      <w:pPr>
        <w:jc w:val="both"/>
      </w:pPr>
      <w:r w:rsidRPr="007B7AF3">
        <w:t xml:space="preserve">Bien que les suppléants n'aient pas de fonction de représentation active tant qu'ils ne remplacent pas un titulaire, ils jouent un rôle de soutien et de </w:t>
      </w:r>
      <w:r w:rsidRPr="007B7AF3">
        <w:rPr>
          <w:b/>
          <w:bCs/>
        </w:rPr>
        <w:t>préparation</w:t>
      </w:r>
      <w:r w:rsidRPr="007B7AF3">
        <w:t xml:space="preserve"> pour pouvoir intervenir en cas de besoin. Ils doivent être prêts à assumer pleinement le rôle de titulaire en cas de remplacement.</w:t>
      </w:r>
    </w:p>
    <w:p w14:paraId="16DCA075" w14:textId="77777777" w:rsidR="007B7AF3" w:rsidRPr="007B7AF3" w:rsidRDefault="007B7AF3" w:rsidP="007B7AF3">
      <w:pPr>
        <w:numPr>
          <w:ilvl w:val="0"/>
          <w:numId w:val="10"/>
        </w:numPr>
      </w:pPr>
      <w:r w:rsidRPr="007B7AF3">
        <w:rPr>
          <w:b/>
          <w:bCs/>
        </w:rPr>
        <w:t>Présence aux réunions</w:t>
      </w:r>
      <w:r w:rsidRPr="007B7AF3">
        <w:t xml:space="preserve"> : En l'absence d’un titulaire, le suppléant participe aux réunions du CSE et exerce les droits et obligations du titulaire pendant la durée de son remplacement.</w:t>
      </w:r>
    </w:p>
    <w:p w14:paraId="29045756" w14:textId="77777777" w:rsidR="007B7AF3" w:rsidRDefault="007B7AF3" w:rsidP="007B7AF3">
      <w:pPr>
        <w:numPr>
          <w:ilvl w:val="0"/>
          <w:numId w:val="10"/>
        </w:numPr>
      </w:pPr>
      <w:r w:rsidRPr="007B7AF3">
        <w:rPr>
          <w:b/>
          <w:bCs/>
        </w:rPr>
        <w:t>Activités limitées</w:t>
      </w:r>
      <w:r w:rsidRPr="007B7AF3">
        <w:t xml:space="preserve"> : Les suppléants n’ont pas de droit de vote ou de représentation tant qu’ils ne sont pas en remplacement d’un titulaire. Leur rôle reste principalement en </w:t>
      </w:r>
      <w:r w:rsidRPr="007B7AF3">
        <w:rPr>
          <w:b/>
          <w:bCs/>
        </w:rPr>
        <w:t>second plan</w:t>
      </w:r>
      <w:r w:rsidRPr="007B7AF3">
        <w:t>, mais essentiel pour assurer la continuité du travail du CSE.</w:t>
      </w:r>
    </w:p>
    <w:p w14:paraId="649B9212" w14:textId="77777777" w:rsidR="007B7AF3" w:rsidRPr="007B7AF3" w:rsidRDefault="007B7AF3" w:rsidP="007B7AF3">
      <w:pPr>
        <w:ind w:left="720"/>
      </w:pPr>
    </w:p>
    <w:p w14:paraId="269745E0" w14:textId="77777777" w:rsidR="007B7AF3" w:rsidRPr="007B7AF3" w:rsidRDefault="007B7AF3" w:rsidP="007B7AF3">
      <w:pPr>
        <w:jc w:val="both"/>
        <w:rPr>
          <w:b/>
          <w:bCs/>
          <w:color w:val="FF0000"/>
        </w:rPr>
      </w:pPr>
      <w:r w:rsidRPr="007B7AF3">
        <w:rPr>
          <w:b/>
          <w:bCs/>
          <w:color w:val="FF0000"/>
        </w:rPr>
        <w:t>5. Obligations des suppléants</w:t>
      </w:r>
    </w:p>
    <w:p w14:paraId="14606EBB" w14:textId="77777777" w:rsidR="007B7AF3" w:rsidRPr="007B7AF3" w:rsidRDefault="007B7AF3" w:rsidP="007B7AF3">
      <w:r w:rsidRPr="007B7AF3">
        <w:t>Les suppléants du CSE ont les obligations suivantes :</w:t>
      </w:r>
    </w:p>
    <w:p w14:paraId="5284B2EE" w14:textId="77777777" w:rsidR="007B7AF3" w:rsidRPr="007B7AF3" w:rsidRDefault="007B7AF3" w:rsidP="007B7AF3">
      <w:pPr>
        <w:numPr>
          <w:ilvl w:val="0"/>
          <w:numId w:val="11"/>
        </w:numPr>
      </w:pPr>
      <w:r w:rsidRPr="007B7AF3">
        <w:rPr>
          <w:b/>
          <w:bCs/>
        </w:rPr>
        <w:t>Disponibilité</w:t>
      </w:r>
      <w:r w:rsidRPr="007B7AF3">
        <w:t xml:space="preserve"> : Ils doivent être prêts à remplacer un titulaire absent, notamment lors des réunions du CSE, qui peuvent avoir lieu régulièrement (mensuellement, par exemple).</w:t>
      </w:r>
    </w:p>
    <w:p w14:paraId="47D13ABD" w14:textId="77777777" w:rsidR="007B7AF3" w:rsidRPr="007B7AF3" w:rsidRDefault="007B7AF3" w:rsidP="007B7AF3">
      <w:pPr>
        <w:numPr>
          <w:ilvl w:val="0"/>
          <w:numId w:val="11"/>
        </w:numPr>
      </w:pPr>
      <w:r w:rsidRPr="007B7AF3">
        <w:rPr>
          <w:b/>
          <w:bCs/>
        </w:rPr>
        <w:t>Confidentialité</w:t>
      </w:r>
      <w:r w:rsidRPr="007B7AF3">
        <w:t xml:space="preserve"> : Comme les titulaires, les suppléants doivent respecter la confidentialité des informations échangées au sein du CSE, en particulier les questions économiques et les données sensibles.</w:t>
      </w:r>
    </w:p>
    <w:p w14:paraId="40C73C2D" w14:textId="77777777" w:rsidR="007B7AF3" w:rsidRDefault="007B7AF3" w:rsidP="007B7AF3">
      <w:pPr>
        <w:numPr>
          <w:ilvl w:val="0"/>
          <w:numId w:val="11"/>
        </w:numPr>
      </w:pPr>
      <w:r w:rsidRPr="007B7AF3">
        <w:rPr>
          <w:b/>
          <w:bCs/>
        </w:rPr>
        <w:t>Assiduité</w:t>
      </w:r>
      <w:r w:rsidRPr="007B7AF3">
        <w:t xml:space="preserve"> : Bien qu’ils ne siègent que lorsque cela est nécessaire, les suppléants doivent être informés des sujets à l’ordre du jour et de l’évolution des dossiers. Ils doivent être prêts à intervenir si leur remplacement est nécessaire.</w:t>
      </w:r>
    </w:p>
    <w:p w14:paraId="06A6AB56" w14:textId="77777777" w:rsidR="007B7AF3" w:rsidRPr="007B7AF3" w:rsidRDefault="007B7AF3" w:rsidP="007B7AF3">
      <w:pPr>
        <w:ind w:left="720"/>
      </w:pPr>
    </w:p>
    <w:p w14:paraId="365C6A2F" w14:textId="77777777" w:rsidR="007B7AF3" w:rsidRPr="007B7AF3" w:rsidRDefault="007B7AF3" w:rsidP="007B7AF3">
      <w:pPr>
        <w:rPr>
          <w:b/>
          <w:bCs/>
          <w:color w:val="FF0000"/>
        </w:rPr>
      </w:pPr>
      <w:r w:rsidRPr="007B7AF3">
        <w:rPr>
          <w:b/>
          <w:bCs/>
          <w:color w:val="FF0000"/>
        </w:rPr>
        <w:t>6. Rémunération et avantages des suppléants</w:t>
      </w:r>
    </w:p>
    <w:p w14:paraId="12624CC4" w14:textId="77777777" w:rsidR="007B7AF3" w:rsidRPr="007B7AF3" w:rsidRDefault="007B7AF3" w:rsidP="007B7AF3">
      <w:pPr>
        <w:jc w:val="both"/>
      </w:pPr>
      <w:r w:rsidRPr="007B7AF3">
        <w:t>Les suppléants bénéficient des mêmes avantages que les titulaires lorsqu'ils sont appelés à les remplacer, à savoir :</w:t>
      </w:r>
    </w:p>
    <w:p w14:paraId="6027BDD0" w14:textId="77777777" w:rsidR="007B7AF3" w:rsidRPr="007B7AF3" w:rsidRDefault="007B7AF3" w:rsidP="007B7AF3">
      <w:pPr>
        <w:numPr>
          <w:ilvl w:val="0"/>
          <w:numId w:val="12"/>
        </w:numPr>
      </w:pPr>
      <w:r w:rsidRPr="007B7AF3">
        <w:rPr>
          <w:b/>
          <w:bCs/>
        </w:rPr>
        <w:t>Rémunération des heures de délégation</w:t>
      </w:r>
      <w:r w:rsidRPr="007B7AF3">
        <w:t xml:space="preserve"> : Lorsqu'ils siègent en remplacement d'un titulaire, les suppléants ont droit à des </w:t>
      </w:r>
      <w:r w:rsidRPr="007B7AF3">
        <w:rPr>
          <w:b/>
          <w:bCs/>
        </w:rPr>
        <w:t>heures de délégation</w:t>
      </w:r>
      <w:r w:rsidRPr="007B7AF3">
        <w:t xml:space="preserve"> rémunérées, tout comme les titulaires. Ces heures sont incluses dans le budget alloué au CSE.</w:t>
      </w:r>
    </w:p>
    <w:p w14:paraId="6FA9C0C2" w14:textId="77777777" w:rsidR="007B7AF3" w:rsidRDefault="007B7AF3" w:rsidP="007B7AF3">
      <w:pPr>
        <w:numPr>
          <w:ilvl w:val="0"/>
          <w:numId w:val="12"/>
        </w:numPr>
      </w:pPr>
      <w:r w:rsidRPr="007B7AF3">
        <w:rPr>
          <w:b/>
          <w:bCs/>
        </w:rPr>
        <w:t>Formation</w:t>
      </w:r>
      <w:r w:rsidRPr="007B7AF3">
        <w:t xml:space="preserve"> : Les suppléants, tout comme les titulaires, peuvent bénéficier de formations financées par l’employeur pour exercer correctement leurs fonctions. Ces formations peuvent porter sur des aspects juridiques, économiques, de santé et sécurité au travail, etc.</w:t>
      </w:r>
    </w:p>
    <w:p w14:paraId="1826D8CA" w14:textId="77777777" w:rsidR="007B7AF3" w:rsidRPr="007B7AF3" w:rsidRDefault="007B7AF3" w:rsidP="007B7AF3">
      <w:pPr>
        <w:ind w:left="720"/>
      </w:pPr>
    </w:p>
    <w:p w14:paraId="5E54B767" w14:textId="77777777" w:rsidR="007B7AF3" w:rsidRPr="007B7AF3" w:rsidRDefault="007B7AF3" w:rsidP="007B7AF3">
      <w:pPr>
        <w:rPr>
          <w:b/>
          <w:bCs/>
          <w:color w:val="FF0000"/>
        </w:rPr>
      </w:pPr>
      <w:r w:rsidRPr="007B7AF3">
        <w:rPr>
          <w:b/>
          <w:bCs/>
          <w:color w:val="FF0000"/>
        </w:rPr>
        <w:t>7. Mandat des suppléants</w:t>
      </w:r>
    </w:p>
    <w:p w14:paraId="730CDE08" w14:textId="77777777" w:rsidR="007B7AF3" w:rsidRDefault="007B7AF3" w:rsidP="007B7AF3">
      <w:pPr>
        <w:jc w:val="both"/>
      </w:pPr>
      <w:r w:rsidRPr="007B7AF3">
        <w:t xml:space="preserve">Les suppléants sont élus pour un mandat de </w:t>
      </w:r>
      <w:r w:rsidRPr="007B7AF3">
        <w:rPr>
          <w:b/>
          <w:bCs/>
        </w:rPr>
        <w:t>4 ans</w:t>
      </w:r>
      <w:r w:rsidRPr="007B7AF3">
        <w:t>, identique à celui des titulaires. Leur mandat peut être renouvelé, et comme pour les titulaires, un suppléant qui démissionne ou est remplacé doit faire l'objet d'une nouvelle élection pour occuper son poste.</w:t>
      </w:r>
    </w:p>
    <w:p w14:paraId="2688D9FC" w14:textId="77777777" w:rsidR="007B7AF3" w:rsidRPr="007B7AF3" w:rsidRDefault="007B7AF3" w:rsidP="007B7AF3">
      <w:pPr>
        <w:jc w:val="both"/>
      </w:pPr>
    </w:p>
    <w:p w14:paraId="4FAEBD29" w14:textId="77777777" w:rsidR="007B7AF3" w:rsidRPr="007B7AF3" w:rsidRDefault="007B7AF3" w:rsidP="007B7AF3">
      <w:pPr>
        <w:rPr>
          <w:b/>
          <w:bCs/>
          <w:color w:val="FF0000"/>
        </w:rPr>
      </w:pPr>
      <w:r w:rsidRPr="007B7AF3">
        <w:rPr>
          <w:b/>
          <w:bCs/>
          <w:color w:val="FF0000"/>
        </w:rPr>
        <w:lastRenderedPageBreak/>
        <w:t>8. Différence entre titulaires et suppléants</w:t>
      </w:r>
    </w:p>
    <w:p w14:paraId="7D9BA93B" w14:textId="77777777" w:rsidR="007B7AF3" w:rsidRPr="007B7AF3" w:rsidRDefault="007B7AF3" w:rsidP="007B7AF3">
      <w:pPr>
        <w:numPr>
          <w:ilvl w:val="0"/>
          <w:numId w:val="13"/>
        </w:numPr>
      </w:pPr>
      <w:r w:rsidRPr="007B7AF3">
        <w:rPr>
          <w:b/>
          <w:bCs/>
        </w:rPr>
        <w:t>Titulaires</w:t>
      </w:r>
      <w:r w:rsidRPr="007B7AF3">
        <w:t xml:space="preserve"> : Ils sont les représentants actifs des salariés au sein du CSE. Ils participent régulièrement aux réunions, prennent part aux discussions et votent lors des consultations.</w:t>
      </w:r>
    </w:p>
    <w:p w14:paraId="57B82662" w14:textId="77777777" w:rsidR="007B7AF3" w:rsidRDefault="007B7AF3" w:rsidP="007B7AF3">
      <w:pPr>
        <w:numPr>
          <w:ilvl w:val="0"/>
          <w:numId w:val="13"/>
        </w:numPr>
      </w:pPr>
      <w:r w:rsidRPr="007B7AF3">
        <w:rPr>
          <w:b/>
          <w:bCs/>
        </w:rPr>
        <w:t>Suppléants</w:t>
      </w:r>
      <w:r w:rsidRPr="007B7AF3">
        <w:t xml:space="preserve"> : Ils n'exercent leurs fonctions que lorsque l'un des titulaires est absent ou démissionne. Leur rôle est donc principalement passif, en attente de remplacement, mais ils doivent rester informés des sujets en cours pour être prêts à intervenir.</w:t>
      </w:r>
    </w:p>
    <w:p w14:paraId="2C7D5F4A" w14:textId="77777777" w:rsidR="007B7AF3" w:rsidRPr="007B7AF3" w:rsidRDefault="007B7AF3" w:rsidP="007B7AF3">
      <w:pPr>
        <w:ind w:left="720"/>
      </w:pPr>
    </w:p>
    <w:p w14:paraId="4EA55172" w14:textId="77777777" w:rsidR="007B7AF3" w:rsidRPr="007B7AF3" w:rsidRDefault="007B7AF3" w:rsidP="007B7AF3">
      <w:pPr>
        <w:rPr>
          <w:b/>
          <w:bCs/>
          <w:color w:val="FF0000"/>
        </w:rPr>
      </w:pPr>
      <w:r w:rsidRPr="007B7AF3">
        <w:rPr>
          <w:b/>
          <w:bCs/>
          <w:color w:val="FF0000"/>
        </w:rPr>
        <w:t>9. Droits des suppléants</w:t>
      </w:r>
    </w:p>
    <w:p w14:paraId="37326612" w14:textId="77777777" w:rsidR="007B7AF3" w:rsidRPr="007B7AF3" w:rsidRDefault="007B7AF3" w:rsidP="007B7AF3">
      <w:pPr>
        <w:jc w:val="both"/>
      </w:pPr>
      <w:r w:rsidRPr="007B7AF3">
        <w:t xml:space="preserve">Les suppléants bénéficient des </w:t>
      </w:r>
      <w:r w:rsidRPr="007B7AF3">
        <w:rPr>
          <w:b/>
          <w:bCs/>
        </w:rPr>
        <w:t>droits suivants</w:t>
      </w:r>
      <w:r w:rsidRPr="007B7AF3">
        <w:t xml:space="preserve"> lorsqu'ils remplacent un titulaire :</w:t>
      </w:r>
    </w:p>
    <w:p w14:paraId="23828A58" w14:textId="77777777" w:rsidR="007B7AF3" w:rsidRPr="007B7AF3" w:rsidRDefault="007B7AF3" w:rsidP="007B7AF3">
      <w:pPr>
        <w:numPr>
          <w:ilvl w:val="0"/>
          <w:numId w:val="14"/>
        </w:numPr>
      </w:pPr>
      <w:r w:rsidRPr="007B7AF3">
        <w:rPr>
          <w:b/>
          <w:bCs/>
        </w:rPr>
        <w:t>Droit de vote</w:t>
      </w:r>
      <w:r w:rsidRPr="007B7AF3">
        <w:t xml:space="preserve"> : Lorsqu'ils remplacent un titulaire, ils peuvent voter et prendre des décisions en son nom.</w:t>
      </w:r>
    </w:p>
    <w:p w14:paraId="62022896" w14:textId="77777777" w:rsidR="007B7AF3" w:rsidRDefault="007B7AF3" w:rsidP="007B7AF3">
      <w:pPr>
        <w:numPr>
          <w:ilvl w:val="0"/>
          <w:numId w:val="14"/>
        </w:numPr>
      </w:pPr>
      <w:r w:rsidRPr="007B7AF3">
        <w:rPr>
          <w:b/>
          <w:bCs/>
        </w:rPr>
        <w:t>Droits d’information et de consultation</w:t>
      </w:r>
      <w:r w:rsidRPr="007B7AF3">
        <w:t xml:space="preserve"> : Ils ont accès aux informations concernant les réunions et les documents du CSE, dans la mesure où ils sont appelés à remplacer un titulaire.</w:t>
      </w:r>
    </w:p>
    <w:p w14:paraId="5E8917D4" w14:textId="77777777" w:rsidR="007B7AF3" w:rsidRPr="007B7AF3" w:rsidRDefault="007B7AF3" w:rsidP="007B7AF3">
      <w:pPr>
        <w:ind w:left="720"/>
      </w:pPr>
    </w:p>
    <w:p w14:paraId="07DBDB70" w14:textId="77777777" w:rsidR="007B7AF3" w:rsidRPr="007B7AF3" w:rsidRDefault="007B7AF3" w:rsidP="007B7AF3">
      <w:pPr>
        <w:rPr>
          <w:b/>
          <w:bCs/>
          <w:color w:val="FF0000"/>
        </w:rPr>
      </w:pPr>
      <w:r w:rsidRPr="007B7AF3">
        <w:rPr>
          <w:b/>
          <w:bCs/>
          <w:color w:val="FF0000"/>
        </w:rPr>
        <w:t>10. Protection des suppléants</w:t>
      </w:r>
    </w:p>
    <w:p w14:paraId="187DFC1B" w14:textId="77777777" w:rsidR="007B7AF3" w:rsidRDefault="007B7AF3" w:rsidP="007B7AF3">
      <w:pPr>
        <w:jc w:val="both"/>
      </w:pPr>
      <w:r w:rsidRPr="007B7AF3">
        <w:t>Comme les titulaires, les suppléants bénéficient d'une protection légale contre le licenciement pendant la durée de leur mandat, à moins qu'il ne soit prouvé qu’ils commettent une faute grave. Cette protection leur garantit une certaine sécurité dans l'exercice de leur rôle, même s'il est de nature temporaire.</w:t>
      </w:r>
    </w:p>
    <w:p w14:paraId="320D9CE3" w14:textId="77777777" w:rsidR="007B7AF3" w:rsidRDefault="007B7AF3" w:rsidP="007B7AF3"/>
    <w:p w14:paraId="343D55ED" w14:textId="77777777" w:rsidR="007B7AF3" w:rsidRPr="007B7AF3" w:rsidRDefault="007B7AF3" w:rsidP="007B7AF3">
      <w:pPr>
        <w:rPr>
          <w:b/>
          <w:bCs/>
          <w:color w:val="FF0000"/>
        </w:rPr>
      </w:pPr>
      <w:r w:rsidRPr="007B7AF3">
        <w:rPr>
          <w:b/>
          <w:bCs/>
          <w:color w:val="FF0000"/>
        </w:rPr>
        <w:t>Conclusion</w:t>
      </w:r>
    </w:p>
    <w:p w14:paraId="30162ED4" w14:textId="77777777" w:rsidR="007B7AF3" w:rsidRPr="007B7AF3" w:rsidRDefault="007B7AF3" w:rsidP="007B7AF3">
      <w:pPr>
        <w:jc w:val="both"/>
      </w:pPr>
      <w:r w:rsidRPr="007B7AF3">
        <w:t xml:space="preserve">Les </w:t>
      </w:r>
      <w:r w:rsidRPr="007B7AF3">
        <w:rPr>
          <w:b/>
          <w:bCs/>
        </w:rPr>
        <w:t>suppléants du CSE</w:t>
      </w:r>
      <w:r w:rsidRPr="007B7AF3">
        <w:t xml:space="preserve"> jouent un rôle clé en assurant la continuité du fonctionnement du Comité Social et Économique en cas d'absence des titulaires. Bien qu'ils n'exercent leurs fonctions qu'en remplacement, leur disponibilité et leur implication sont essentielles pour garantir que les droits des salariés soient toujours défendus. Leur mandat et leurs obligations sont alignés avec ceux des titulaires, offrant ainsi un soutien indispensable pour la bonne marche du CSE dans l'entreprise.</w:t>
      </w:r>
    </w:p>
    <w:p w14:paraId="549CFF00" w14:textId="77777777" w:rsidR="007B7AF3" w:rsidRPr="007B7AF3" w:rsidRDefault="007B7AF3" w:rsidP="007B7AF3"/>
    <w:p w14:paraId="32EFE520" w14:textId="77777777" w:rsidR="007B7AF3" w:rsidRDefault="007B7AF3"/>
    <w:sectPr w:rsidR="007B7A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3BCB"/>
    <w:multiLevelType w:val="multilevel"/>
    <w:tmpl w:val="31FC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E5F92"/>
    <w:multiLevelType w:val="multilevel"/>
    <w:tmpl w:val="6FB0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D2C0B"/>
    <w:multiLevelType w:val="multilevel"/>
    <w:tmpl w:val="C0E6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86435"/>
    <w:multiLevelType w:val="multilevel"/>
    <w:tmpl w:val="194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D43EF"/>
    <w:multiLevelType w:val="multilevel"/>
    <w:tmpl w:val="AEA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03A05"/>
    <w:multiLevelType w:val="multilevel"/>
    <w:tmpl w:val="25D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74D0D"/>
    <w:multiLevelType w:val="multilevel"/>
    <w:tmpl w:val="583E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E1374"/>
    <w:multiLevelType w:val="multilevel"/>
    <w:tmpl w:val="DBE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D2315"/>
    <w:multiLevelType w:val="multilevel"/>
    <w:tmpl w:val="38E8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E40C4"/>
    <w:multiLevelType w:val="multilevel"/>
    <w:tmpl w:val="AA4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C08B8"/>
    <w:multiLevelType w:val="multilevel"/>
    <w:tmpl w:val="45CA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B3DA1"/>
    <w:multiLevelType w:val="multilevel"/>
    <w:tmpl w:val="1922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74FEE"/>
    <w:multiLevelType w:val="multilevel"/>
    <w:tmpl w:val="33B4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17D72"/>
    <w:multiLevelType w:val="multilevel"/>
    <w:tmpl w:val="976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782145">
    <w:abstractNumId w:val="9"/>
  </w:num>
  <w:num w:numId="2" w16cid:durableId="556161432">
    <w:abstractNumId w:val="10"/>
  </w:num>
  <w:num w:numId="3" w16cid:durableId="1259024687">
    <w:abstractNumId w:val="8"/>
  </w:num>
  <w:num w:numId="4" w16cid:durableId="2027058344">
    <w:abstractNumId w:val="2"/>
  </w:num>
  <w:num w:numId="5" w16cid:durableId="1945191188">
    <w:abstractNumId w:val="3"/>
  </w:num>
  <w:num w:numId="6" w16cid:durableId="634525919">
    <w:abstractNumId w:val="4"/>
  </w:num>
  <w:num w:numId="7" w16cid:durableId="845051853">
    <w:abstractNumId w:val="7"/>
  </w:num>
  <w:num w:numId="8" w16cid:durableId="1996838562">
    <w:abstractNumId w:val="0"/>
  </w:num>
  <w:num w:numId="9" w16cid:durableId="57486105">
    <w:abstractNumId w:val="6"/>
  </w:num>
  <w:num w:numId="10" w16cid:durableId="323169996">
    <w:abstractNumId w:val="1"/>
  </w:num>
  <w:num w:numId="11" w16cid:durableId="359741391">
    <w:abstractNumId w:val="13"/>
  </w:num>
  <w:num w:numId="12" w16cid:durableId="1089423167">
    <w:abstractNumId w:val="5"/>
  </w:num>
  <w:num w:numId="13" w16cid:durableId="360208325">
    <w:abstractNumId w:val="11"/>
  </w:num>
  <w:num w:numId="14" w16cid:durableId="2008550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F3"/>
    <w:rsid w:val="00120A2C"/>
    <w:rsid w:val="00435C85"/>
    <w:rsid w:val="007B7AF3"/>
    <w:rsid w:val="008D4E24"/>
    <w:rsid w:val="009D00AB"/>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0D75"/>
  <w15:chartTrackingRefBased/>
  <w15:docId w15:val="{3F86761D-F82D-43B5-B467-41F3C8AB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7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B7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B7AF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B7AF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B7AF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B7AF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B7AF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B7AF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B7AF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7AF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B7AF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B7AF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B7AF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B7AF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B7AF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B7AF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B7AF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B7AF3"/>
    <w:rPr>
      <w:rFonts w:eastAsiaTheme="majorEastAsia" w:cstheme="majorBidi"/>
      <w:color w:val="272727" w:themeColor="text1" w:themeTint="D8"/>
    </w:rPr>
  </w:style>
  <w:style w:type="paragraph" w:styleId="Titre">
    <w:name w:val="Title"/>
    <w:basedOn w:val="Normal"/>
    <w:next w:val="Normal"/>
    <w:link w:val="TitreCar"/>
    <w:uiPriority w:val="10"/>
    <w:qFormat/>
    <w:rsid w:val="007B7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7AF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B7AF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B7AF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B7AF3"/>
    <w:pPr>
      <w:spacing w:before="160"/>
      <w:jc w:val="center"/>
    </w:pPr>
    <w:rPr>
      <w:i/>
      <w:iCs/>
      <w:color w:val="404040" w:themeColor="text1" w:themeTint="BF"/>
    </w:rPr>
  </w:style>
  <w:style w:type="character" w:customStyle="1" w:styleId="CitationCar">
    <w:name w:val="Citation Car"/>
    <w:basedOn w:val="Policepardfaut"/>
    <w:link w:val="Citation"/>
    <w:uiPriority w:val="29"/>
    <w:rsid w:val="007B7AF3"/>
    <w:rPr>
      <w:i/>
      <w:iCs/>
      <w:color w:val="404040" w:themeColor="text1" w:themeTint="BF"/>
    </w:rPr>
  </w:style>
  <w:style w:type="paragraph" w:styleId="Paragraphedeliste">
    <w:name w:val="List Paragraph"/>
    <w:basedOn w:val="Normal"/>
    <w:uiPriority w:val="34"/>
    <w:qFormat/>
    <w:rsid w:val="007B7AF3"/>
    <w:pPr>
      <w:ind w:left="720"/>
      <w:contextualSpacing/>
    </w:pPr>
  </w:style>
  <w:style w:type="character" w:styleId="Accentuationintense">
    <w:name w:val="Intense Emphasis"/>
    <w:basedOn w:val="Policepardfaut"/>
    <w:uiPriority w:val="21"/>
    <w:qFormat/>
    <w:rsid w:val="007B7AF3"/>
    <w:rPr>
      <w:i/>
      <w:iCs/>
      <w:color w:val="0F4761" w:themeColor="accent1" w:themeShade="BF"/>
    </w:rPr>
  </w:style>
  <w:style w:type="paragraph" w:styleId="Citationintense">
    <w:name w:val="Intense Quote"/>
    <w:basedOn w:val="Normal"/>
    <w:next w:val="Normal"/>
    <w:link w:val="CitationintenseCar"/>
    <w:uiPriority w:val="30"/>
    <w:qFormat/>
    <w:rsid w:val="007B7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B7AF3"/>
    <w:rPr>
      <w:i/>
      <w:iCs/>
      <w:color w:val="0F4761" w:themeColor="accent1" w:themeShade="BF"/>
    </w:rPr>
  </w:style>
  <w:style w:type="character" w:styleId="Rfrenceintense">
    <w:name w:val="Intense Reference"/>
    <w:basedOn w:val="Policepardfaut"/>
    <w:uiPriority w:val="32"/>
    <w:qFormat/>
    <w:rsid w:val="007B7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74955">
      <w:bodyDiv w:val="1"/>
      <w:marLeft w:val="0"/>
      <w:marRight w:val="0"/>
      <w:marTop w:val="0"/>
      <w:marBottom w:val="0"/>
      <w:divBdr>
        <w:top w:val="none" w:sz="0" w:space="0" w:color="auto"/>
        <w:left w:val="none" w:sz="0" w:space="0" w:color="auto"/>
        <w:bottom w:val="none" w:sz="0" w:space="0" w:color="auto"/>
        <w:right w:val="none" w:sz="0" w:space="0" w:color="auto"/>
      </w:divBdr>
      <w:divsChild>
        <w:div w:id="75788130">
          <w:marLeft w:val="0"/>
          <w:marRight w:val="0"/>
          <w:marTop w:val="0"/>
          <w:marBottom w:val="0"/>
          <w:divBdr>
            <w:top w:val="none" w:sz="0" w:space="0" w:color="auto"/>
            <w:left w:val="none" w:sz="0" w:space="0" w:color="auto"/>
            <w:bottom w:val="none" w:sz="0" w:space="0" w:color="auto"/>
            <w:right w:val="none" w:sz="0" w:space="0" w:color="auto"/>
          </w:divBdr>
          <w:divsChild>
            <w:div w:id="56977622">
              <w:marLeft w:val="0"/>
              <w:marRight w:val="0"/>
              <w:marTop w:val="0"/>
              <w:marBottom w:val="0"/>
              <w:divBdr>
                <w:top w:val="none" w:sz="0" w:space="0" w:color="auto"/>
                <w:left w:val="none" w:sz="0" w:space="0" w:color="auto"/>
                <w:bottom w:val="none" w:sz="0" w:space="0" w:color="auto"/>
                <w:right w:val="none" w:sz="0" w:space="0" w:color="auto"/>
              </w:divBdr>
              <w:divsChild>
                <w:div w:id="1390611153">
                  <w:marLeft w:val="0"/>
                  <w:marRight w:val="0"/>
                  <w:marTop w:val="0"/>
                  <w:marBottom w:val="0"/>
                  <w:divBdr>
                    <w:top w:val="none" w:sz="0" w:space="0" w:color="auto"/>
                    <w:left w:val="none" w:sz="0" w:space="0" w:color="auto"/>
                    <w:bottom w:val="none" w:sz="0" w:space="0" w:color="auto"/>
                    <w:right w:val="none" w:sz="0" w:space="0" w:color="auto"/>
                  </w:divBdr>
                  <w:divsChild>
                    <w:div w:id="1237789835">
                      <w:marLeft w:val="0"/>
                      <w:marRight w:val="0"/>
                      <w:marTop w:val="0"/>
                      <w:marBottom w:val="0"/>
                      <w:divBdr>
                        <w:top w:val="none" w:sz="0" w:space="0" w:color="auto"/>
                        <w:left w:val="none" w:sz="0" w:space="0" w:color="auto"/>
                        <w:bottom w:val="none" w:sz="0" w:space="0" w:color="auto"/>
                        <w:right w:val="none" w:sz="0" w:space="0" w:color="auto"/>
                      </w:divBdr>
                      <w:divsChild>
                        <w:div w:id="1654485672">
                          <w:marLeft w:val="0"/>
                          <w:marRight w:val="0"/>
                          <w:marTop w:val="0"/>
                          <w:marBottom w:val="0"/>
                          <w:divBdr>
                            <w:top w:val="none" w:sz="0" w:space="0" w:color="auto"/>
                            <w:left w:val="none" w:sz="0" w:space="0" w:color="auto"/>
                            <w:bottom w:val="none" w:sz="0" w:space="0" w:color="auto"/>
                            <w:right w:val="none" w:sz="0" w:space="0" w:color="auto"/>
                          </w:divBdr>
                          <w:divsChild>
                            <w:div w:id="2074548472">
                              <w:marLeft w:val="0"/>
                              <w:marRight w:val="0"/>
                              <w:marTop w:val="0"/>
                              <w:marBottom w:val="0"/>
                              <w:divBdr>
                                <w:top w:val="none" w:sz="0" w:space="0" w:color="auto"/>
                                <w:left w:val="none" w:sz="0" w:space="0" w:color="auto"/>
                                <w:bottom w:val="none" w:sz="0" w:space="0" w:color="auto"/>
                                <w:right w:val="none" w:sz="0" w:space="0" w:color="auto"/>
                              </w:divBdr>
                              <w:divsChild>
                                <w:div w:id="1292134294">
                                  <w:marLeft w:val="0"/>
                                  <w:marRight w:val="0"/>
                                  <w:marTop w:val="0"/>
                                  <w:marBottom w:val="0"/>
                                  <w:divBdr>
                                    <w:top w:val="none" w:sz="0" w:space="0" w:color="auto"/>
                                    <w:left w:val="none" w:sz="0" w:space="0" w:color="auto"/>
                                    <w:bottom w:val="none" w:sz="0" w:space="0" w:color="auto"/>
                                    <w:right w:val="none" w:sz="0" w:space="0" w:color="auto"/>
                                  </w:divBdr>
                                  <w:divsChild>
                                    <w:div w:id="2102869298">
                                      <w:marLeft w:val="0"/>
                                      <w:marRight w:val="0"/>
                                      <w:marTop w:val="0"/>
                                      <w:marBottom w:val="0"/>
                                      <w:divBdr>
                                        <w:top w:val="none" w:sz="0" w:space="0" w:color="auto"/>
                                        <w:left w:val="none" w:sz="0" w:space="0" w:color="auto"/>
                                        <w:bottom w:val="none" w:sz="0" w:space="0" w:color="auto"/>
                                        <w:right w:val="none" w:sz="0" w:space="0" w:color="auto"/>
                                      </w:divBdr>
                                      <w:divsChild>
                                        <w:div w:id="678315233">
                                          <w:marLeft w:val="0"/>
                                          <w:marRight w:val="0"/>
                                          <w:marTop w:val="0"/>
                                          <w:marBottom w:val="0"/>
                                          <w:divBdr>
                                            <w:top w:val="none" w:sz="0" w:space="0" w:color="auto"/>
                                            <w:left w:val="none" w:sz="0" w:space="0" w:color="auto"/>
                                            <w:bottom w:val="none" w:sz="0" w:space="0" w:color="auto"/>
                                            <w:right w:val="none" w:sz="0" w:space="0" w:color="auto"/>
                                          </w:divBdr>
                                          <w:divsChild>
                                            <w:div w:id="546648345">
                                              <w:marLeft w:val="0"/>
                                              <w:marRight w:val="0"/>
                                              <w:marTop w:val="0"/>
                                              <w:marBottom w:val="0"/>
                                              <w:divBdr>
                                                <w:top w:val="none" w:sz="0" w:space="0" w:color="auto"/>
                                                <w:left w:val="none" w:sz="0" w:space="0" w:color="auto"/>
                                                <w:bottom w:val="none" w:sz="0" w:space="0" w:color="auto"/>
                                                <w:right w:val="none" w:sz="0" w:space="0" w:color="auto"/>
                                              </w:divBdr>
                                              <w:divsChild>
                                                <w:div w:id="1306272875">
                                                  <w:marLeft w:val="0"/>
                                                  <w:marRight w:val="0"/>
                                                  <w:marTop w:val="0"/>
                                                  <w:marBottom w:val="0"/>
                                                  <w:divBdr>
                                                    <w:top w:val="none" w:sz="0" w:space="0" w:color="auto"/>
                                                    <w:left w:val="none" w:sz="0" w:space="0" w:color="auto"/>
                                                    <w:bottom w:val="none" w:sz="0" w:space="0" w:color="auto"/>
                                                    <w:right w:val="none" w:sz="0" w:space="0" w:color="auto"/>
                                                  </w:divBdr>
                                                  <w:divsChild>
                                                    <w:div w:id="660159451">
                                                      <w:marLeft w:val="0"/>
                                                      <w:marRight w:val="0"/>
                                                      <w:marTop w:val="0"/>
                                                      <w:marBottom w:val="0"/>
                                                      <w:divBdr>
                                                        <w:top w:val="none" w:sz="0" w:space="0" w:color="auto"/>
                                                        <w:left w:val="none" w:sz="0" w:space="0" w:color="auto"/>
                                                        <w:bottom w:val="none" w:sz="0" w:space="0" w:color="auto"/>
                                                        <w:right w:val="none" w:sz="0" w:space="0" w:color="auto"/>
                                                      </w:divBdr>
                                                      <w:divsChild>
                                                        <w:div w:id="14725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5416838">
      <w:bodyDiv w:val="1"/>
      <w:marLeft w:val="0"/>
      <w:marRight w:val="0"/>
      <w:marTop w:val="0"/>
      <w:marBottom w:val="0"/>
      <w:divBdr>
        <w:top w:val="none" w:sz="0" w:space="0" w:color="auto"/>
        <w:left w:val="none" w:sz="0" w:space="0" w:color="auto"/>
        <w:bottom w:val="none" w:sz="0" w:space="0" w:color="auto"/>
        <w:right w:val="none" w:sz="0" w:space="0" w:color="auto"/>
      </w:divBdr>
      <w:divsChild>
        <w:div w:id="568730371">
          <w:marLeft w:val="0"/>
          <w:marRight w:val="0"/>
          <w:marTop w:val="0"/>
          <w:marBottom w:val="0"/>
          <w:divBdr>
            <w:top w:val="none" w:sz="0" w:space="0" w:color="auto"/>
            <w:left w:val="none" w:sz="0" w:space="0" w:color="auto"/>
            <w:bottom w:val="none" w:sz="0" w:space="0" w:color="auto"/>
            <w:right w:val="none" w:sz="0" w:space="0" w:color="auto"/>
          </w:divBdr>
          <w:divsChild>
            <w:div w:id="1834102718">
              <w:marLeft w:val="0"/>
              <w:marRight w:val="0"/>
              <w:marTop w:val="0"/>
              <w:marBottom w:val="0"/>
              <w:divBdr>
                <w:top w:val="none" w:sz="0" w:space="0" w:color="auto"/>
                <w:left w:val="none" w:sz="0" w:space="0" w:color="auto"/>
                <w:bottom w:val="none" w:sz="0" w:space="0" w:color="auto"/>
                <w:right w:val="none" w:sz="0" w:space="0" w:color="auto"/>
              </w:divBdr>
              <w:divsChild>
                <w:div w:id="583338751">
                  <w:marLeft w:val="0"/>
                  <w:marRight w:val="0"/>
                  <w:marTop w:val="0"/>
                  <w:marBottom w:val="0"/>
                  <w:divBdr>
                    <w:top w:val="none" w:sz="0" w:space="0" w:color="auto"/>
                    <w:left w:val="none" w:sz="0" w:space="0" w:color="auto"/>
                    <w:bottom w:val="none" w:sz="0" w:space="0" w:color="auto"/>
                    <w:right w:val="none" w:sz="0" w:space="0" w:color="auto"/>
                  </w:divBdr>
                  <w:divsChild>
                    <w:div w:id="1821995904">
                      <w:marLeft w:val="0"/>
                      <w:marRight w:val="0"/>
                      <w:marTop w:val="0"/>
                      <w:marBottom w:val="0"/>
                      <w:divBdr>
                        <w:top w:val="none" w:sz="0" w:space="0" w:color="auto"/>
                        <w:left w:val="none" w:sz="0" w:space="0" w:color="auto"/>
                        <w:bottom w:val="none" w:sz="0" w:space="0" w:color="auto"/>
                        <w:right w:val="none" w:sz="0" w:space="0" w:color="auto"/>
                      </w:divBdr>
                      <w:divsChild>
                        <w:div w:id="563762975">
                          <w:marLeft w:val="0"/>
                          <w:marRight w:val="0"/>
                          <w:marTop w:val="0"/>
                          <w:marBottom w:val="0"/>
                          <w:divBdr>
                            <w:top w:val="none" w:sz="0" w:space="0" w:color="auto"/>
                            <w:left w:val="none" w:sz="0" w:space="0" w:color="auto"/>
                            <w:bottom w:val="none" w:sz="0" w:space="0" w:color="auto"/>
                            <w:right w:val="none" w:sz="0" w:space="0" w:color="auto"/>
                          </w:divBdr>
                          <w:divsChild>
                            <w:div w:id="1197623679">
                              <w:marLeft w:val="0"/>
                              <w:marRight w:val="0"/>
                              <w:marTop w:val="0"/>
                              <w:marBottom w:val="0"/>
                              <w:divBdr>
                                <w:top w:val="none" w:sz="0" w:space="0" w:color="auto"/>
                                <w:left w:val="none" w:sz="0" w:space="0" w:color="auto"/>
                                <w:bottom w:val="none" w:sz="0" w:space="0" w:color="auto"/>
                                <w:right w:val="none" w:sz="0" w:space="0" w:color="auto"/>
                              </w:divBdr>
                              <w:divsChild>
                                <w:div w:id="684481224">
                                  <w:marLeft w:val="0"/>
                                  <w:marRight w:val="0"/>
                                  <w:marTop w:val="0"/>
                                  <w:marBottom w:val="0"/>
                                  <w:divBdr>
                                    <w:top w:val="none" w:sz="0" w:space="0" w:color="auto"/>
                                    <w:left w:val="none" w:sz="0" w:space="0" w:color="auto"/>
                                    <w:bottom w:val="none" w:sz="0" w:space="0" w:color="auto"/>
                                    <w:right w:val="none" w:sz="0" w:space="0" w:color="auto"/>
                                  </w:divBdr>
                                  <w:divsChild>
                                    <w:div w:id="1928422938">
                                      <w:marLeft w:val="0"/>
                                      <w:marRight w:val="0"/>
                                      <w:marTop w:val="0"/>
                                      <w:marBottom w:val="0"/>
                                      <w:divBdr>
                                        <w:top w:val="none" w:sz="0" w:space="0" w:color="auto"/>
                                        <w:left w:val="none" w:sz="0" w:space="0" w:color="auto"/>
                                        <w:bottom w:val="none" w:sz="0" w:space="0" w:color="auto"/>
                                        <w:right w:val="none" w:sz="0" w:space="0" w:color="auto"/>
                                      </w:divBdr>
                                      <w:divsChild>
                                        <w:div w:id="10842973">
                                          <w:marLeft w:val="0"/>
                                          <w:marRight w:val="0"/>
                                          <w:marTop w:val="0"/>
                                          <w:marBottom w:val="0"/>
                                          <w:divBdr>
                                            <w:top w:val="none" w:sz="0" w:space="0" w:color="auto"/>
                                            <w:left w:val="none" w:sz="0" w:space="0" w:color="auto"/>
                                            <w:bottom w:val="none" w:sz="0" w:space="0" w:color="auto"/>
                                            <w:right w:val="none" w:sz="0" w:space="0" w:color="auto"/>
                                          </w:divBdr>
                                          <w:divsChild>
                                            <w:div w:id="1067075175">
                                              <w:marLeft w:val="0"/>
                                              <w:marRight w:val="0"/>
                                              <w:marTop w:val="0"/>
                                              <w:marBottom w:val="0"/>
                                              <w:divBdr>
                                                <w:top w:val="none" w:sz="0" w:space="0" w:color="auto"/>
                                                <w:left w:val="none" w:sz="0" w:space="0" w:color="auto"/>
                                                <w:bottom w:val="none" w:sz="0" w:space="0" w:color="auto"/>
                                                <w:right w:val="none" w:sz="0" w:space="0" w:color="auto"/>
                                              </w:divBdr>
                                              <w:divsChild>
                                                <w:div w:id="1314946769">
                                                  <w:marLeft w:val="0"/>
                                                  <w:marRight w:val="0"/>
                                                  <w:marTop w:val="0"/>
                                                  <w:marBottom w:val="0"/>
                                                  <w:divBdr>
                                                    <w:top w:val="none" w:sz="0" w:space="0" w:color="auto"/>
                                                    <w:left w:val="none" w:sz="0" w:space="0" w:color="auto"/>
                                                    <w:bottom w:val="none" w:sz="0" w:space="0" w:color="auto"/>
                                                    <w:right w:val="none" w:sz="0" w:space="0" w:color="auto"/>
                                                  </w:divBdr>
                                                  <w:divsChild>
                                                    <w:div w:id="692851448">
                                                      <w:marLeft w:val="0"/>
                                                      <w:marRight w:val="0"/>
                                                      <w:marTop w:val="0"/>
                                                      <w:marBottom w:val="0"/>
                                                      <w:divBdr>
                                                        <w:top w:val="none" w:sz="0" w:space="0" w:color="auto"/>
                                                        <w:left w:val="none" w:sz="0" w:space="0" w:color="auto"/>
                                                        <w:bottom w:val="none" w:sz="0" w:space="0" w:color="auto"/>
                                                        <w:right w:val="none" w:sz="0" w:space="0" w:color="auto"/>
                                                      </w:divBdr>
                                                      <w:divsChild>
                                                        <w:div w:id="14227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0366161">
      <w:bodyDiv w:val="1"/>
      <w:marLeft w:val="0"/>
      <w:marRight w:val="0"/>
      <w:marTop w:val="0"/>
      <w:marBottom w:val="0"/>
      <w:divBdr>
        <w:top w:val="none" w:sz="0" w:space="0" w:color="auto"/>
        <w:left w:val="none" w:sz="0" w:space="0" w:color="auto"/>
        <w:bottom w:val="none" w:sz="0" w:space="0" w:color="auto"/>
        <w:right w:val="none" w:sz="0" w:space="0" w:color="auto"/>
      </w:divBdr>
      <w:divsChild>
        <w:div w:id="615135040">
          <w:marLeft w:val="0"/>
          <w:marRight w:val="0"/>
          <w:marTop w:val="0"/>
          <w:marBottom w:val="0"/>
          <w:divBdr>
            <w:top w:val="none" w:sz="0" w:space="0" w:color="auto"/>
            <w:left w:val="none" w:sz="0" w:space="0" w:color="auto"/>
            <w:bottom w:val="none" w:sz="0" w:space="0" w:color="auto"/>
            <w:right w:val="none" w:sz="0" w:space="0" w:color="auto"/>
          </w:divBdr>
          <w:divsChild>
            <w:div w:id="81755419">
              <w:marLeft w:val="0"/>
              <w:marRight w:val="0"/>
              <w:marTop w:val="0"/>
              <w:marBottom w:val="0"/>
              <w:divBdr>
                <w:top w:val="none" w:sz="0" w:space="0" w:color="auto"/>
                <w:left w:val="none" w:sz="0" w:space="0" w:color="auto"/>
                <w:bottom w:val="none" w:sz="0" w:space="0" w:color="auto"/>
                <w:right w:val="none" w:sz="0" w:space="0" w:color="auto"/>
              </w:divBdr>
              <w:divsChild>
                <w:div w:id="1534464421">
                  <w:marLeft w:val="0"/>
                  <w:marRight w:val="0"/>
                  <w:marTop w:val="0"/>
                  <w:marBottom w:val="0"/>
                  <w:divBdr>
                    <w:top w:val="none" w:sz="0" w:space="0" w:color="auto"/>
                    <w:left w:val="none" w:sz="0" w:space="0" w:color="auto"/>
                    <w:bottom w:val="none" w:sz="0" w:space="0" w:color="auto"/>
                    <w:right w:val="none" w:sz="0" w:space="0" w:color="auto"/>
                  </w:divBdr>
                  <w:divsChild>
                    <w:div w:id="868180768">
                      <w:marLeft w:val="0"/>
                      <w:marRight w:val="0"/>
                      <w:marTop w:val="0"/>
                      <w:marBottom w:val="0"/>
                      <w:divBdr>
                        <w:top w:val="none" w:sz="0" w:space="0" w:color="auto"/>
                        <w:left w:val="none" w:sz="0" w:space="0" w:color="auto"/>
                        <w:bottom w:val="none" w:sz="0" w:space="0" w:color="auto"/>
                        <w:right w:val="none" w:sz="0" w:space="0" w:color="auto"/>
                      </w:divBdr>
                      <w:divsChild>
                        <w:div w:id="92282143">
                          <w:marLeft w:val="0"/>
                          <w:marRight w:val="0"/>
                          <w:marTop w:val="0"/>
                          <w:marBottom w:val="0"/>
                          <w:divBdr>
                            <w:top w:val="none" w:sz="0" w:space="0" w:color="auto"/>
                            <w:left w:val="none" w:sz="0" w:space="0" w:color="auto"/>
                            <w:bottom w:val="none" w:sz="0" w:space="0" w:color="auto"/>
                            <w:right w:val="none" w:sz="0" w:space="0" w:color="auto"/>
                          </w:divBdr>
                          <w:divsChild>
                            <w:div w:id="1922133900">
                              <w:marLeft w:val="0"/>
                              <w:marRight w:val="0"/>
                              <w:marTop w:val="0"/>
                              <w:marBottom w:val="0"/>
                              <w:divBdr>
                                <w:top w:val="none" w:sz="0" w:space="0" w:color="auto"/>
                                <w:left w:val="none" w:sz="0" w:space="0" w:color="auto"/>
                                <w:bottom w:val="none" w:sz="0" w:space="0" w:color="auto"/>
                                <w:right w:val="none" w:sz="0" w:space="0" w:color="auto"/>
                              </w:divBdr>
                              <w:divsChild>
                                <w:div w:id="649210342">
                                  <w:marLeft w:val="0"/>
                                  <w:marRight w:val="0"/>
                                  <w:marTop w:val="0"/>
                                  <w:marBottom w:val="0"/>
                                  <w:divBdr>
                                    <w:top w:val="none" w:sz="0" w:space="0" w:color="auto"/>
                                    <w:left w:val="none" w:sz="0" w:space="0" w:color="auto"/>
                                    <w:bottom w:val="none" w:sz="0" w:space="0" w:color="auto"/>
                                    <w:right w:val="none" w:sz="0" w:space="0" w:color="auto"/>
                                  </w:divBdr>
                                  <w:divsChild>
                                    <w:div w:id="2141994720">
                                      <w:marLeft w:val="0"/>
                                      <w:marRight w:val="0"/>
                                      <w:marTop w:val="0"/>
                                      <w:marBottom w:val="0"/>
                                      <w:divBdr>
                                        <w:top w:val="none" w:sz="0" w:space="0" w:color="auto"/>
                                        <w:left w:val="none" w:sz="0" w:space="0" w:color="auto"/>
                                        <w:bottom w:val="none" w:sz="0" w:space="0" w:color="auto"/>
                                        <w:right w:val="none" w:sz="0" w:space="0" w:color="auto"/>
                                      </w:divBdr>
                                      <w:divsChild>
                                        <w:div w:id="2077052323">
                                          <w:marLeft w:val="0"/>
                                          <w:marRight w:val="0"/>
                                          <w:marTop w:val="0"/>
                                          <w:marBottom w:val="0"/>
                                          <w:divBdr>
                                            <w:top w:val="none" w:sz="0" w:space="0" w:color="auto"/>
                                            <w:left w:val="none" w:sz="0" w:space="0" w:color="auto"/>
                                            <w:bottom w:val="none" w:sz="0" w:space="0" w:color="auto"/>
                                            <w:right w:val="none" w:sz="0" w:space="0" w:color="auto"/>
                                          </w:divBdr>
                                          <w:divsChild>
                                            <w:div w:id="297496480">
                                              <w:marLeft w:val="0"/>
                                              <w:marRight w:val="0"/>
                                              <w:marTop w:val="0"/>
                                              <w:marBottom w:val="0"/>
                                              <w:divBdr>
                                                <w:top w:val="none" w:sz="0" w:space="0" w:color="auto"/>
                                                <w:left w:val="none" w:sz="0" w:space="0" w:color="auto"/>
                                                <w:bottom w:val="none" w:sz="0" w:space="0" w:color="auto"/>
                                                <w:right w:val="none" w:sz="0" w:space="0" w:color="auto"/>
                                              </w:divBdr>
                                              <w:divsChild>
                                                <w:div w:id="509948665">
                                                  <w:marLeft w:val="0"/>
                                                  <w:marRight w:val="0"/>
                                                  <w:marTop w:val="0"/>
                                                  <w:marBottom w:val="0"/>
                                                  <w:divBdr>
                                                    <w:top w:val="none" w:sz="0" w:space="0" w:color="auto"/>
                                                    <w:left w:val="none" w:sz="0" w:space="0" w:color="auto"/>
                                                    <w:bottom w:val="none" w:sz="0" w:space="0" w:color="auto"/>
                                                    <w:right w:val="none" w:sz="0" w:space="0" w:color="auto"/>
                                                  </w:divBdr>
                                                  <w:divsChild>
                                                    <w:div w:id="1206716390">
                                                      <w:marLeft w:val="0"/>
                                                      <w:marRight w:val="0"/>
                                                      <w:marTop w:val="0"/>
                                                      <w:marBottom w:val="0"/>
                                                      <w:divBdr>
                                                        <w:top w:val="none" w:sz="0" w:space="0" w:color="auto"/>
                                                        <w:left w:val="none" w:sz="0" w:space="0" w:color="auto"/>
                                                        <w:bottom w:val="none" w:sz="0" w:space="0" w:color="auto"/>
                                                        <w:right w:val="none" w:sz="0" w:space="0" w:color="auto"/>
                                                      </w:divBdr>
                                                      <w:divsChild>
                                                        <w:div w:id="7340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172021">
      <w:bodyDiv w:val="1"/>
      <w:marLeft w:val="0"/>
      <w:marRight w:val="0"/>
      <w:marTop w:val="0"/>
      <w:marBottom w:val="0"/>
      <w:divBdr>
        <w:top w:val="none" w:sz="0" w:space="0" w:color="auto"/>
        <w:left w:val="none" w:sz="0" w:space="0" w:color="auto"/>
        <w:bottom w:val="none" w:sz="0" w:space="0" w:color="auto"/>
        <w:right w:val="none" w:sz="0" w:space="0" w:color="auto"/>
      </w:divBdr>
      <w:divsChild>
        <w:div w:id="1739354095">
          <w:marLeft w:val="0"/>
          <w:marRight w:val="0"/>
          <w:marTop w:val="0"/>
          <w:marBottom w:val="0"/>
          <w:divBdr>
            <w:top w:val="none" w:sz="0" w:space="0" w:color="auto"/>
            <w:left w:val="none" w:sz="0" w:space="0" w:color="auto"/>
            <w:bottom w:val="none" w:sz="0" w:space="0" w:color="auto"/>
            <w:right w:val="none" w:sz="0" w:space="0" w:color="auto"/>
          </w:divBdr>
          <w:divsChild>
            <w:div w:id="757482336">
              <w:marLeft w:val="0"/>
              <w:marRight w:val="0"/>
              <w:marTop w:val="0"/>
              <w:marBottom w:val="0"/>
              <w:divBdr>
                <w:top w:val="none" w:sz="0" w:space="0" w:color="auto"/>
                <w:left w:val="none" w:sz="0" w:space="0" w:color="auto"/>
                <w:bottom w:val="none" w:sz="0" w:space="0" w:color="auto"/>
                <w:right w:val="none" w:sz="0" w:space="0" w:color="auto"/>
              </w:divBdr>
              <w:divsChild>
                <w:div w:id="671295919">
                  <w:marLeft w:val="0"/>
                  <w:marRight w:val="0"/>
                  <w:marTop w:val="0"/>
                  <w:marBottom w:val="0"/>
                  <w:divBdr>
                    <w:top w:val="none" w:sz="0" w:space="0" w:color="auto"/>
                    <w:left w:val="none" w:sz="0" w:space="0" w:color="auto"/>
                    <w:bottom w:val="none" w:sz="0" w:space="0" w:color="auto"/>
                    <w:right w:val="none" w:sz="0" w:space="0" w:color="auto"/>
                  </w:divBdr>
                  <w:divsChild>
                    <w:div w:id="251084739">
                      <w:marLeft w:val="0"/>
                      <w:marRight w:val="0"/>
                      <w:marTop w:val="0"/>
                      <w:marBottom w:val="0"/>
                      <w:divBdr>
                        <w:top w:val="none" w:sz="0" w:space="0" w:color="auto"/>
                        <w:left w:val="none" w:sz="0" w:space="0" w:color="auto"/>
                        <w:bottom w:val="none" w:sz="0" w:space="0" w:color="auto"/>
                        <w:right w:val="none" w:sz="0" w:space="0" w:color="auto"/>
                      </w:divBdr>
                      <w:divsChild>
                        <w:div w:id="1026520760">
                          <w:marLeft w:val="0"/>
                          <w:marRight w:val="0"/>
                          <w:marTop w:val="0"/>
                          <w:marBottom w:val="0"/>
                          <w:divBdr>
                            <w:top w:val="none" w:sz="0" w:space="0" w:color="auto"/>
                            <w:left w:val="none" w:sz="0" w:space="0" w:color="auto"/>
                            <w:bottom w:val="none" w:sz="0" w:space="0" w:color="auto"/>
                            <w:right w:val="none" w:sz="0" w:space="0" w:color="auto"/>
                          </w:divBdr>
                          <w:divsChild>
                            <w:div w:id="1734430503">
                              <w:marLeft w:val="0"/>
                              <w:marRight w:val="0"/>
                              <w:marTop w:val="0"/>
                              <w:marBottom w:val="0"/>
                              <w:divBdr>
                                <w:top w:val="none" w:sz="0" w:space="0" w:color="auto"/>
                                <w:left w:val="none" w:sz="0" w:space="0" w:color="auto"/>
                                <w:bottom w:val="none" w:sz="0" w:space="0" w:color="auto"/>
                                <w:right w:val="none" w:sz="0" w:space="0" w:color="auto"/>
                              </w:divBdr>
                              <w:divsChild>
                                <w:div w:id="532037983">
                                  <w:marLeft w:val="0"/>
                                  <w:marRight w:val="0"/>
                                  <w:marTop w:val="0"/>
                                  <w:marBottom w:val="0"/>
                                  <w:divBdr>
                                    <w:top w:val="none" w:sz="0" w:space="0" w:color="auto"/>
                                    <w:left w:val="none" w:sz="0" w:space="0" w:color="auto"/>
                                    <w:bottom w:val="none" w:sz="0" w:space="0" w:color="auto"/>
                                    <w:right w:val="none" w:sz="0" w:space="0" w:color="auto"/>
                                  </w:divBdr>
                                  <w:divsChild>
                                    <w:div w:id="1205829001">
                                      <w:marLeft w:val="0"/>
                                      <w:marRight w:val="0"/>
                                      <w:marTop w:val="0"/>
                                      <w:marBottom w:val="0"/>
                                      <w:divBdr>
                                        <w:top w:val="none" w:sz="0" w:space="0" w:color="auto"/>
                                        <w:left w:val="none" w:sz="0" w:space="0" w:color="auto"/>
                                        <w:bottom w:val="none" w:sz="0" w:space="0" w:color="auto"/>
                                        <w:right w:val="none" w:sz="0" w:space="0" w:color="auto"/>
                                      </w:divBdr>
                                      <w:divsChild>
                                        <w:div w:id="1214269300">
                                          <w:marLeft w:val="0"/>
                                          <w:marRight w:val="0"/>
                                          <w:marTop w:val="0"/>
                                          <w:marBottom w:val="0"/>
                                          <w:divBdr>
                                            <w:top w:val="none" w:sz="0" w:space="0" w:color="auto"/>
                                            <w:left w:val="none" w:sz="0" w:space="0" w:color="auto"/>
                                            <w:bottom w:val="none" w:sz="0" w:space="0" w:color="auto"/>
                                            <w:right w:val="none" w:sz="0" w:space="0" w:color="auto"/>
                                          </w:divBdr>
                                          <w:divsChild>
                                            <w:div w:id="1761490446">
                                              <w:marLeft w:val="0"/>
                                              <w:marRight w:val="0"/>
                                              <w:marTop w:val="0"/>
                                              <w:marBottom w:val="0"/>
                                              <w:divBdr>
                                                <w:top w:val="none" w:sz="0" w:space="0" w:color="auto"/>
                                                <w:left w:val="none" w:sz="0" w:space="0" w:color="auto"/>
                                                <w:bottom w:val="none" w:sz="0" w:space="0" w:color="auto"/>
                                                <w:right w:val="none" w:sz="0" w:space="0" w:color="auto"/>
                                              </w:divBdr>
                                              <w:divsChild>
                                                <w:div w:id="2053730261">
                                                  <w:marLeft w:val="0"/>
                                                  <w:marRight w:val="0"/>
                                                  <w:marTop w:val="0"/>
                                                  <w:marBottom w:val="0"/>
                                                  <w:divBdr>
                                                    <w:top w:val="none" w:sz="0" w:space="0" w:color="auto"/>
                                                    <w:left w:val="none" w:sz="0" w:space="0" w:color="auto"/>
                                                    <w:bottom w:val="none" w:sz="0" w:space="0" w:color="auto"/>
                                                    <w:right w:val="none" w:sz="0" w:space="0" w:color="auto"/>
                                                  </w:divBdr>
                                                  <w:divsChild>
                                                    <w:div w:id="1090276731">
                                                      <w:marLeft w:val="0"/>
                                                      <w:marRight w:val="0"/>
                                                      <w:marTop w:val="0"/>
                                                      <w:marBottom w:val="0"/>
                                                      <w:divBdr>
                                                        <w:top w:val="none" w:sz="0" w:space="0" w:color="auto"/>
                                                        <w:left w:val="none" w:sz="0" w:space="0" w:color="auto"/>
                                                        <w:bottom w:val="none" w:sz="0" w:space="0" w:color="auto"/>
                                                        <w:right w:val="none" w:sz="0" w:space="0" w:color="auto"/>
                                                      </w:divBdr>
                                                      <w:divsChild>
                                                        <w:div w:id="4676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0085783">
      <w:bodyDiv w:val="1"/>
      <w:marLeft w:val="0"/>
      <w:marRight w:val="0"/>
      <w:marTop w:val="0"/>
      <w:marBottom w:val="0"/>
      <w:divBdr>
        <w:top w:val="none" w:sz="0" w:space="0" w:color="auto"/>
        <w:left w:val="none" w:sz="0" w:space="0" w:color="auto"/>
        <w:bottom w:val="none" w:sz="0" w:space="0" w:color="auto"/>
        <w:right w:val="none" w:sz="0" w:space="0" w:color="auto"/>
      </w:divBdr>
      <w:divsChild>
        <w:div w:id="1777217305">
          <w:marLeft w:val="0"/>
          <w:marRight w:val="0"/>
          <w:marTop w:val="0"/>
          <w:marBottom w:val="0"/>
          <w:divBdr>
            <w:top w:val="none" w:sz="0" w:space="0" w:color="auto"/>
            <w:left w:val="none" w:sz="0" w:space="0" w:color="auto"/>
            <w:bottom w:val="none" w:sz="0" w:space="0" w:color="auto"/>
            <w:right w:val="none" w:sz="0" w:space="0" w:color="auto"/>
          </w:divBdr>
          <w:divsChild>
            <w:div w:id="1251154645">
              <w:marLeft w:val="0"/>
              <w:marRight w:val="0"/>
              <w:marTop w:val="0"/>
              <w:marBottom w:val="0"/>
              <w:divBdr>
                <w:top w:val="none" w:sz="0" w:space="0" w:color="auto"/>
                <w:left w:val="none" w:sz="0" w:space="0" w:color="auto"/>
                <w:bottom w:val="none" w:sz="0" w:space="0" w:color="auto"/>
                <w:right w:val="none" w:sz="0" w:space="0" w:color="auto"/>
              </w:divBdr>
              <w:divsChild>
                <w:div w:id="1316495614">
                  <w:marLeft w:val="0"/>
                  <w:marRight w:val="0"/>
                  <w:marTop w:val="0"/>
                  <w:marBottom w:val="0"/>
                  <w:divBdr>
                    <w:top w:val="none" w:sz="0" w:space="0" w:color="auto"/>
                    <w:left w:val="none" w:sz="0" w:space="0" w:color="auto"/>
                    <w:bottom w:val="none" w:sz="0" w:space="0" w:color="auto"/>
                    <w:right w:val="none" w:sz="0" w:space="0" w:color="auto"/>
                  </w:divBdr>
                  <w:divsChild>
                    <w:div w:id="1318268102">
                      <w:marLeft w:val="0"/>
                      <w:marRight w:val="0"/>
                      <w:marTop w:val="0"/>
                      <w:marBottom w:val="0"/>
                      <w:divBdr>
                        <w:top w:val="none" w:sz="0" w:space="0" w:color="auto"/>
                        <w:left w:val="none" w:sz="0" w:space="0" w:color="auto"/>
                        <w:bottom w:val="none" w:sz="0" w:space="0" w:color="auto"/>
                        <w:right w:val="none" w:sz="0" w:space="0" w:color="auto"/>
                      </w:divBdr>
                      <w:divsChild>
                        <w:div w:id="584268793">
                          <w:marLeft w:val="0"/>
                          <w:marRight w:val="0"/>
                          <w:marTop w:val="0"/>
                          <w:marBottom w:val="0"/>
                          <w:divBdr>
                            <w:top w:val="none" w:sz="0" w:space="0" w:color="auto"/>
                            <w:left w:val="none" w:sz="0" w:space="0" w:color="auto"/>
                            <w:bottom w:val="none" w:sz="0" w:space="0" w:color="auto"/>
                            <w:right w:val="none" w:sz="0" w:space="0" w:color="auto"/>
                          </w:divBdr>
                          <w:divsChild>
                            <w:div w:id="953486104">
                              <w:marLeft w:val="0"/>
                              <w:marRight w:val="0"/>
                              <w:marTop w:val="0"/>
                              <w:marBottom w:val="0"/>
                              <w:divBdr>
                                <w:top w:val="none" w:sz="0" w:space="0" w:color="auto"/>
                                <w:left w:val="none" w:sz="0" w:space="0" w:color="auto"/>
                                <w:bottom w:val="none" w:sz="0" w:space="0" w:color="auto"/>
                                <w:right w:val="none" w:sz="0" w:space="0" w:color="auto"/>
                              </w:divBdr>
                              <w:divsChild>
                                <w:div w:id="578252963">
                                  <w:marLeft w:val="0"/>
                                  <w:marRight w:val="0"/>
                                  <w:marTop w:val="0"/>
                                  <w:marBottom w:val="0"/>
                                  <w:divBdr>
                                    <w:top w:val="none" w:sz="0" w:space="0" w:color="auto"/>
                                    <w:left w:val="none" w:sz="0" w:space="0" w:color="auto"/>
                                    <w:bottom w:val="none" w:sz="0" w:space="0" w:color="auto"/>
                                    <w:right w:val="none" w:sz="0" w:space="0" w:color="auto"/>
                                  </w:divBdr>
                                  <w:divsChild>
                                    <w:div w:id="494616745">
                                      <w:marLeft w:val="0"/>
                                      <w:marRight w:val="0"/>
                                      <w:marTop w:val="0"/>
                                      <w:marBottom w:val="0"/>
                                      <w:divBdr>
                                        <w:top w:val="none" w:sz="0" w:space="0" w:color="auto"/>
                                        <w:left w:val="none" w:sz="0" w:space="0" w:color="auto"/>
                                        <w:bottom w:val="none" w:sz="0" w:space="0" w:color="auto"/>
                                        <w:right w:val="none" w:sz="0" w:space="0" w:color="auto"/>
                                      </w:divBdr>
                                      <w:divsChild>
                                        <w:div w:id="1154027248">
                                          <w:marLeft w:val="0"/>
                                          <w:marRight w:val="0"/>
                                          <w:marTop w:val="0"/>
                                          <w:marBottom w:val="0"/>
                                          <w:divBdr>
                                            <w:top w:val="none" w:sz="0" w:space="0" w:color="auto"/>
                                            <w:left w:val="none" w:sz="0" w:space="0" w:color="auto"/>
                                            <w:bottom w:val="none" w:sz="0" w:space="0" w:color="auto"/>
                                            <w:right w:val="none" w:sz="0" w:space="0" w:color="auto"/>
                                          </w:divBdr>
                                          <w:divsChild>
                                            <w:div w:id="1914507370">
                                              <w:marLeft w:val="0"/>
                                              <w:marRight w:val="0"/>
                                              <w:marTop w:val="0"/>
                                              <w:marBottom w:val="0"/>
                                              <w:divBdr>
                                                <w:top w:val="none" w:sz="0" w:space="0" w:color="auto"/>
                                                <w:left w:val="none" w:sz="0" w:space="0" w:color="auto"/>
                                                <w:bottom w:val="none" w:sz="0" w:space="0" w:color="auto"/>
                                                <w:right w:val="none" w:sz="0" w:space="0" w:color="auto"/>
                                              </w:divBdr>
                                              <w:divsChild>
                                                <w:div w:id="628126381">
                                                  <w:marLeft w:val="0"/>
                                                  <w:marRight w:val="0"/>
                                                  <w:marTop w:val="0"/>
                                                  <w:marBottom w:val="0"/>
                                                  <w:divBdr>
                                                    <w:top w:val="none" w:sz="0" w:space="0" w:color="auto"/>
                                                    <w:left w:val="none" w:sz="0" w:space="0" w:color="auto"/>
                                                    <w:bottom w:val="none" w:sz="0" w:space="0" w:color="auto"/>
                                                    <w:right w:val="none" w:sz="0" w:space="0" w:color="auto"/>
                                                  </w:divBdr>
                                                  <w:divsChild>
                                                    <w:div w:id="86536264">
                                                      <w:marLeft w:val="0"/>
                                                      <w:marRight w:val="0"/>
                                                      <w:marTop w:val="0"/>
                                                      <w:marBottom w:val="0"/>
                                                      <w:divBdr>
                                                        <w:top w:val="none" w:sz="0" w:space="0" w:color="auto"/>
                                                        <w:left w:val="none" w:sz="0" w:space="0" w:color="auto"/>
                                                        <w:bottom w:val="none" w:sz="0" w:space="0" w:color="auto"/>
                                                        <w:right w:val="none" w:sz="0" w:space="0" w:color="auto"/>
                                                      </w:divBdr>
                                                      <w:divsChild>
                                                        <w:div w:id="1973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2395460">
      <w:bodyDiv w:val="1"/>
      <w:marLeft w:val="0"/>
      <w:marRight w:val="0"/>
      <w:marTop w:val="0"/>
      <w:marBottom w:val="0"/>
      <w:divBdr>
        <w:top w:val="none" w:sz="0" w:space="0" w:color="auto"/>
        <w:left w:val="none" w:sz="0" w:space="0" w:color="auto"/>
        <w:bottom w:val="none" w:sz="0" w:space="0" w:color="auto"/>
        <w:right w:val="none" w:sz="0" w:space="0" w:color="auto"/>
      </w:divBdr>
      <w:divsChild>
        <w:div w:id="1550148184">
          <w:marLeft w:val="0"/>
          <w:marRight w:val="0"/>
          <w:marTop w:val="0"/>
          <w:marBottom w:val="0"/>
          <w:divBdr>
            <w:top w:val="none" w:sz="0" w:space="0" w:color="auto"/>
            <w:left w:val="none" w:sz="0" w:space="0" w:color="auto"/>
            <w:bottom w:val="none" w:sz="0" w:space="0" w:color="auto"/>
            <w:right w:val="none" w:sz="0" w:space="0" w:color="auto"/>
          </w:divBdr>
          <w:divsChild>
            <w:div w:id="1705670">
              <w:marLeft w:val="0"/>
              <w:marRight w:val="0"/>
              <w:marTop w:val="0"/>
              <w:marBottom w:val="0"/>
              <w:divBdr>
                <w:top w:val="none" w:sz="0" w:space="0" w:color="auto"/>
                <w:left w:val="none" w:sz="0" w:space="0" w:color="auto"/>
                <w:bottom w:val="none" w:sz="0" w:space="0" w:color="auto"/>
                <w:right w:val="none" w:sz="0" w:space="0" w:color="auto"/>
              </w:divBdr>
              <w:divsChild>
                <w:div w:id="1394933843">
                  <w:marLeft w:val="0"/>
                  <w:marRight w:val="0"/>
                  <w:marTop w:val="0"/>
                  <w:marBottom w:val="0"/>
                  <w:divBdr>
                    <w:top w:val="none" w:sz="0" w:space="0" w:color="auto"/>
                    <w:left w:val="none" w:sz="0" w:space="0" w:color="auto"/>
                    <w:bottom w:val="none" w:sz="0" w:space="0" w:color="auto"/>
                    <w:right w:val="none" w:sz="0" w:space="0" w:color="auto"/>
                  </w:divBdr>
                  <w:divsChild>
                    <w:div w:id="1995833363">
                      <w:marLeft w:val="0"/>
                      <w:marRight w:val="0"/>
                      <w:marTop w:val="0"/>
                      <w:marBottom w:val="0"/>
                      <w:divBdr>
                        <w:top w:val="none" w:sz="0" w:space="0" w:color="auto"/>
                        <w:left w:val="none" w:sz="0" w:space="0" w:color="auto"/>
                        <w:bottom w:val="none" w:sz="0" w:space="0" w:color="auto"/>
                        <w:right w:val="none" w:sz="0" w:space="0" w:color="auto"/>
                      </w:divBdr>
                      <w:divsChild>
                        <w:div w:id="1358847089">
                          <w:marLeft w:val="0"/>
                          <w:marRight w:val="0"/>
                          <w:marTop w:val="0"/>
                          <w:marBottom w:val="0"/>
                          <w:divBdr>
                            <w:top w:val="none" w:sz="0" w:space="0" w:color="auto"/>
                            <w:left w:val="none" w:sz="0" w:space="0" w:color="auto"/>
                            <w:bottom w:val="none" w:sz="0" w:space="0" w:color="auto"/>
                            <w:right w:val="none" w:sz="0" w:space="0" w:color="auto"/>
                          </w:divBdr>
                          <w:divsChild>
                            <w:div w:id="159468715">
                              <w:marLeft w:val="0"/>
                              <w:marRight w:val="0"/>
                              <w:marTop w:val="0"/>
                              <w:marBottom w:val="0"/>
                              <w:divBdr>
                                <w:top w:val="none" w:sz="0" w:space="0" w:color="auto"/>
                                <w:left w:val="none" w:sz="0" w:space="0" w:color="auto"/>
                                <w:bottom w:val="none" w:sz="0" w:space="0" w:color="auto"/>
                                <w:right w:val="none" w:sz="0" w:space="0" w:color="auto"/>
                              </w:divBdr>
                              <w:divsChild>
                                <w:div w:id="491288354">
                                  <w:marLeft w:val="0"/>
                                  <w:marRight w:val="0"/>
                                  <w:marTop w:val="0"/>
                                  <w:marBottom w:val="0"/>
                                  <w:divBdr>
                                    <w:top w:val="none" w:sz="0" w:space="0" w:color="auto"/>
                                    <w:left w:val="none" w:sz="0" w:space="0" w:color="auto"/>
                                    <w:bottom w:val="none" w:sz="0" w:space="0" w:color="auto"/>
                                    <w:right w:val="none" w:sz="0" w:space="0" w:color="auto"/>
                                  </w:divBdr>
                                  <w:divsChild>
                                    <w:div w:id="74592850">
                                      <w:marLeft w:val="0"/>
                                      <w:marRight w:val="0"/>
                                      <w:marTop w:val="0"/>
                                      <w:marBottom w:val="0"/>
                                      <w:divBdr>
                                        <w:top w:val="none" w:sz="0" w:space="0" w:color="auto"/>
                                        <w:left w:val="none" w:sz="0" w:space="0" w:color="auto"/>
                                        <w:bottom w:val="none" w:sz="0" w:space="0" w:color="auto"/>
                                        <w:right w:val="none" w:sz="0" w:space="0" w:color="auto"/>
                                      </w:divBdr>
                                      <w:divsChild>
                                        <w:div w:id="1581790705">
                                          <w:marLeft w:val="0"/>
                                          <w:marRight w:val="0"/>
                                          <w:marTop w:val="0"/>
                                          <w:marBottom w:val="0"/>
                                          <w:divBdr>
                                            <w:top w:val="none" w:sz="0" w:space="0" w:color="auto"/>
                                            <w:left w:val="none" w:sz="0" w:space="0" w:color="auto"/>
                                            <w:bottom w:val="none" w:sz="0" w:space="0" w:color="auto"/>
                                            <w:right w:val="none" w:sz="0" w:space="0" w:color="auto"/>
                                          </w:divBdr>
                                          <w:divsChild>
                                            <w:div w:id="1802452718">
                                              <w:marLeft w:val="0"/>
                                              <w:marRight w:val="0"/>
                                              <w:marTop w:val="0"/>
                                              <w:marBottom w:val="0"/>
                                              <w:divBdr>
                                                <w:top w:val="none" w:sz="0" w:space="0" w:color="auto"/>
                                                <w:left w:val="none" w:sz="0" w:space="0" w:color="auto"/>
                                                <w:bottom w:val="none" w:sz="0" w:space="0" w:color="auto"/>
                                                <w:right w:val="none" w:sz="0" w:space="0" w:color="auto"/>
                                              </w:divBdr>
                                              <w:divsChild>
                                                <w:div w:id="867333675">
                                                  <w:marLeft w:val="0"/>
                                                  <w:marRight w:val="0"/>
                                                  <w:marTop w:val="0"/>
                                                  <w:marBottom w:val="0"/>
                                                  <w:divBdr>
                                                    <w:top w:val="none" w:sz="0" w:space="0" w:color="auto"/>
                                                    <w:left w:val="none" w:sz="0" w:space="0" w:color="auto"/>
                                                    <w:bottom w:val="none" w:sz="0" w:space="0" w:color="auto"/>
                                                    <w:right w:val="none" w:sz="0" w:space="0" w:color="auto"/>
                                                  </w:divBdr>
                                                  <w:divsChild>
                                                    <w:div w:id="1081298907">
                                                      <w:marLeft w:val="0"/>
                                                      <w:marRight w:val="0"/>
                                                      <w:marTop w:val="0"/>
                                                      <w:marBottom w:val="0"/>
                                                      <w:divBdr>
                                                        <w:top w:val="none" w:sz="0" w:space="0" w:color="auto"/>
                                                        <w:left w:val="none" w:sz="0" w:space="0" w:color="auto"/>
                                                        <w:bottom w:val="none" w:sz="0" w:space="0" w:color="auto"/>
                                                        <w:right w:val="none" w:sz="0" w:space="0" w:color="auto"/>
                                                      </w:divBdr>
                                                      <w:divsChild>
                                                        <w:div w:id="17538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893</Words>
  <Characters>4916</Characters>
  <Application>Microsoft Office Word</Application>
  <DocSecurity>0</DocSecurity>
  <Lines>40</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2024-12-21T07:54:00Z</dcterms:created>
  <dcterms:modified xsi:type="dcterms:W3CDTF">2024-12-21T08:01:00Z</dcterms:modified>
</cp:coreProperties>
</file>