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9" w:type="dxa"/>
        <w:tblInd w:w="-743" w:type="dxa"/>
        <w:tblLook w:val="04A0" w:firstRow="1" w:lastRow="0" w:firstColumn="1" w:lastColumn="0" w:noHBand="0" w:noVBand="1"/>
      </w:tblPr>
      <w:tblGrid>
        <w:gridCol w:w="5246"/>
        <w:gridCol w:w="5103"/>
      </w:tblGrid>
      <w:tr w:rsidR="004329E5" w:rsidTr="004329E5">
        <w:tc>
          <w:tcPr>
            <w:tcW w:w="5246" w:type="dxa"/>
          </w:tcPr>
          <w:p w:rsidR="004329E5" w:rsidRPr="001408DC" w:rsidRDefault="00772B61" w:rsidP="004329E5">
            <w:pPr>
              <w:ind w:left="34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1408DC">
              <w:rPr>
                <w:b/>
                <w:sz w:val="28"/>
                <w:szCs w:val="28"/>
              </w:rPr>
              <w:t>Наставник должен</w:t>
            </w:r>
          </w:p>
        </w:tc>
        <w:tc>
          <w:tcPr>
            <w:tcW w:w="5103" w:type="dxa"/>
          </w:tcPr>
          <w:p w:rsidR="004329E5" w:rsidRPr="001408DC" w:rsidRDefault="004329E5" w:rsidP="00772B61">
            <w:pPr>
              <w:jc w:val="center"/>
              <w:rPr>
                <w:b/>
                <w:sz w:val="28"/>
                <w:szCs w:val="28"/>
              </w:rPr>
            </w:pPr>
            <w:r w:rsidRPr="001408DC">
              <w:rPr>
                <w:b/>
                <w:sz w:val="28"/>
                <w:szCs w:val="28"/>
              </w:rPr>
              <w:t xml:space="preserve">Наставник не </w:t>
            </w:r>
            <w:r w:rsidR="00772B61" w:rsidRPr="001408DC">
              <w:rPr>
                <w:b/>
                <w:sz w:val="28"/>
                <w:szCs w:val="28"/>
              </w:rPr>
              <w:t>может</w:t>
            </w:r>
          </w:p>
        </w:tc>
      </w:tr>
      <w:tr w:rsidR="004329E5" w:rsidTr="00D864CB">
        <w:tc>
          <w:tcPr>
            <w:tcW w:w="10349" w:type="dxa"/>
            <w:gridSpan w:val="2"/>
          </w:tcPr>
          <w:p w:rsidR="004329E5" w:rsidRPr="001408DC" w:rsidRDefault="004329E5" w:rsidP="004329E5">
            <w:pPr>
              <w:jc w:val="center"/>
              <w:rPr>
                <w:b/>
              </w:rPr>
            </w:pPr>
          </w:p>
          <w:p w:rsidR="004329E5" w:rsidRPr="001408DC" w:rsidRDefault="004329E5" w:rsidP="004329E5">
            <w:pPr>
              <w:jc w:val="center"/>
              <w:rPr>
                <w:b/>
                <w:sz w:val="24"/>
                <w:szCs w:val="24"/>
              </w:rPr>
            </w:pPr>
            <w:r w:rsidRPr="001408DC">
              <w:rPr>
                <w:b/>
                <w:sz w:val="24"/>
                <w:szCs w:val="24"/>
              </w:rPr>
              <w:t>В отношении Шрилы Прабхупады</w:t>
            </w:r>
          </w:p>
        </w:tc>
      </w:tr>
      <w:tr w:rsidR="004329E5" w:rsidTr="004329E5">
        <w:tc>
          <w:tcPr>
            <w:tcW w:w="5246" w:type="dxa"/>
          </w:tcPr>
          <w:p w:rsidR="004329E5" w:rsidRPr="001408DC" w:rsidRDefault="004329E5" w:rsidP="004329E5">
            <w:pPr>
              <w:jc w:val="both"/>
            </w:pPr>
            <w:r w:rsidRPr="001408DC">
              <w:t xml:space="preserve">Развивать свои отношения со Шрилой Прабхупадой и быть примером в следовании </w:t>
            </w:r>
            <w:proofErr w:type="spellStart"/>
            <w:r w:rsidRPr="001408DC">
              <w:t>Шриле</w:t>
            </w:r>
            <w:proofErr w:type="spellEnd"/>
            <w:r w:rsidRPr="001408DC">
              <w:t xml:space="preserve"> </w:t>
            </w:r>
            <w:proofErr w:type="spellStart"/>
            <w:r w:rsidRPr="001408DC">
              <w:t>Прабхупаде</w:t>
            </w:r>
            <w:proofErr w:type="spellEnd"/>
            <w:r w:rsidRPr="001408DC">
              <w:t xml:space="preserve"> и Джи-Би-Си</w:t>
            </w:r>
          </w:p>
        </w:tc>
        <w:tc>
          <w:tcPr>
            <w:tcW w:w="5103" w:type="dxa"/>
          </w:tcPr>
          <w:p w:rsidR="004329E5" w:rsidRPr="001408DC" w:rsidRDefault="004329E5" w:rsidP="0021107C">
            <w:r w:rsidRPr="001408DC">
              <w:t xml:space="preserve">Заслонять </w:t>
            </w:r>
            <w:proofErr w:type="spellStart"/>
            <w:r w:rsidRPr="001408DC">
              <w:t>Шрилу</w:t>
            </w:r>
            <w:proofErr w:type="spellEnd"/>
            <w:r w:rsidRPr="001408DC">
              <w:t xml:space="preserve"> </w:t>
            </w:r>
            <w:proofErr w:type="spellStart"/>
            <w:r w:rsidRPr="001408DC">
              <w:t>Прабхупаду</w:t>
            </w:r>
            <w:proofErr w:type="spellEnd"/>
            <w:r w:rsidRPr="001408DC">
              <w:t xml:space="preserve"> собой или своим </w:t>
            </w:r>
            <w:proofErr w:type="spellStart"/>
            <w:r w:rsidRPr="001408DC">
              <w:t>дикша</w:t>
            </w:r>
            <w:proofErr w:type="spellEnd"/>
            <w:r w:rsidRPr="001408DC">
              <w:t>-гуру</w:t>
            </w:r>
          </w:p>
        </w:tc>
      </w:tr>
      <w:tr w:rsidR="004329E5" w:rsidTr="004329E5">
        <w:tc>
          <w:tcPr>
            <w:tcW w:w="5246" w:type="dxa"/>
          </w:tcPr>
          <w:p w:rsidR="004329E5" w:rsidRPr="001408DC" w:rsidRDefault="004329E5" w:rsidP="0043113D">
            <w:pPr>
              <w:jc w:val="both"/>
            </w:pPr>
            <w:r w:rsidRPr="001408DC">
              <w:t xml:space="preserve">Укреплять связь подопечного со </w:t>
            </w:r>
            <w:r w:rsidR="0054057F" w:rsidRPr="001408DC">
              <w:t>Шрилой Прабхупадой, помогать подопечному</w:t>
            </w:r>
            <w:r w:rsidRPr="001408DC">
              <w:t xml:space="preserve"> </w:t>
            </w:r>
            <w:r w:rsidR="0043113D" w:rsidRPr="001408DC">
              <w:t>находить прибежище в учении</w:t>
            </w:r>
            <w:r w:rsidRPr="001408DC">
              <w:t xml:space="preserve"> Шрилы Прабхупады</w:t>
            </w:r>
          </w:p>
        </w:tc>
        <w:tc>
          <w:tcPr>
            <w:tcW w:w="5103" w:type="dxa"/>
          </w:tcPr>
          <w:p w:rsidR="004329E5" w:rsidRPr="001408DC" w:rsidRDefault="0054057F" w:rsidP="0021107C">
            <w:r w:rsidRPr="001408DC">
              <w:t>При</w:t>
            </w:r>
            <w:r w:rsidR="004329E5" w:rsidRPr="001408DC">
              <w:t xml:space="preserve">нижать роль Шрилы Прабхупады в миссии Господа </w:t>
            </w:r>
            <w:proofErr w:type="spellStart"/>
            <w:r w:rsidR="004329E5" w:rsidRPr="001408DC">
              <w:t>Чайтаньи</w:t>
            </w:r>
            <w:proofErr w:type="spellEnd"/>
          </w:p>
        </w:tc>
      </w:tr>
      <w:tr w:rsidR="004329E5" w:rsidTr="004329E5">
        <w:tc>
          <w:tcPr>
            <w:tcW w:w="5246" w:type="dxa"/>
          </w:tcPr>
          <w:p w:rsidR="004329E5" w:rsidRPr="001408DC" w:rsidRDefault="004329E5" w:rsidP="004329E5">
            <w:pPr>
              <w:jc w:val="both"/>
            </w:pPr>
            <w:r w:rsidRPr="001408DC">
              <w:t xml:space="preserve">Укреплять веру подопечного в </w:t>
            </w:r>
            <w:proofErr w:type="spellStart"/>
            <w:r w:rsidRPr="001408DC">
              <w:t>Шрилу</w:t>
            </w:r>
            <w:proofErr w:type="spellEnd"/>
            <w:r w:rsidRPr="001408DC">
              <w:t xml:space="preserve"> </w:t>
            </w:r>
            <w:proofErr w:type="spellStart"/>
            <w:r w:rsidRPr="001408DC">
              <w:t>Прабхупаду</w:t>
            </w:r>
            <w:proofErr w:type="spellEnd"/>
            <w:r w:rsidRPr="001408DC">
              <w:t>, ИСККОН и Джи-Би-Си</w:t>
            </w:r>
          </w:p>
        </w:tc>
        <w:tc>
          <w:tcPr>
            <w:tcW w:w="5103" w:type="dxa"/>
          </w:tcPr>
          <w:p w:rsidR="004329E5" w:rsidRPr="001408DC" w:rsidRDefault="004329E5" w:rsidP="0021107C">
            <w:r w:rsidRPr="001408DC">
              <w:t>Критиковать и отвергать наставления Шрилы Прабхупады</w:t>
            </w:r>
            <w:r w:rsidR="003364D0" w:rsidRPr="001408DC">
              <w:t>, а также Джи-би-си и других руководящих органов ИСККОН</w:t>
            </w:r>
            <w:r w:rsidRPr="001408DC">
              <w:t> </w:t>
            </w:r>
          </w:p>
        </w:tc>
      </w:tr>
      <w:tr w:rsidR="004329E5" w:rsidTr="004329E5">
        <w:tc>
          <w:tcPr>
            <w:tcW w:w="5246" w:type="dxa"/>
          </w:tcPr>
          <w:p w:rsidR="004329E5" w:rsidRPr="001408DC" w:rsidRDefault="004329E5" w:rsidP="004329E5">
            <w:pPr>
              <w:jc w:val="both"/>
            </w:pPr>
            <w:r w:rsidRPr="001408DC">
              <w:t xml:space="preserve">Донести до подопечного понимание положения </w:t>
            </w:r>
            <w:proofErr w:type="spellStart"/>
            <w:r w:rsidRPr="001408DC">
              <w:t>Шрилы</w:t>
            </w:r>
            <w:proofErr w:type="spellEnd"/>
            <w:r w:rsidRPr="001408DC">
              <w:t xml:space="preserve"> </w:t>
            </w:r>
            <w:proofErr w:type="spellStart"/>
            <w:r w:rsidRPr="001408DC">
              <w:t>Прабхупады</w:t>
            </w:r>
            <w:proofErr w:type="spellEnd"/>
            <w:r w:rsidRPr="001408DC">
              <w:t xml:space="preserve"> как </w:t>
            </w:r>
            <w:proofErr w:type="spellStart"/>
            <w:r w:rsidRPr="001408DC">
              <w:t>Ачарьи</w:t>
            </w:r>
            <w:proofErr w:type="spellEnd"/>
            <w:r w:rsidRPr="001408DC">
              <w:t>-основателя ИСККОН</w:t>
            </w:r>
            <w:r w:rsidR="003364D0" w:rsidRPr="001408DC">
              <w:t xml:space="preserve"> и главного </w:t>
            </w:r>
            <w:proofErr w:type="spellStart"/>
            <w:proofErr w:type="gramStart"/>
            <w:r w:rsidR="003364D0" w:rsidRPr="001408DC">
              <w:t>шикша</w:t>
            </w:r>
            <w:proofErr w:type="spellEnd"/>
            <w:r w:rsidR="003364D0" w:rsidRPr="001408DC">
              <w:t>-гуру</w:t>
            </w:r>
            <w:proofErr w:type="gramEnd"/>
            <w:r w:rsidR="003364D0" w:rsidRPr="001408DC">
              <w:t xml:space="preserve"> для всех преданных ИСККОН</w:t>
            </w:r>
          </w:p>
        </w:tc>
        <w:tc>
          <w:tcPr>
            <w:tcW w:w="5103" w:type="dxa"/>
          </w:tcPr>
          <w:p w:rsidR="004329E5" w:rsidRPr="001408DC" w:rsidRDefault="004329E5" w:rsidP="000C6CC9">
            <w:r w:rsidRPr="001408DC">
              <w:t>При</w:t>
            </w:r>
            <w:r w:rsidR="000C6CC9" w:rsidRPr="001408DC">
              <w:t xml:space="preserve">писывать </w:t>
            </w:r>
            <w:proofErr w:type="spellStart"/>
            <w:r w:rsidR="000C6CC9" w:rsidRPr="001408DC">
              <w:t>Шриле</w:t>
            </w:r>
            <w:proofErr w:type="spellEnd"/>
            <w:r w:rsidR="000C6CC9" w:rsidRPr="001408DC">
              <w:t xml:space="preserve"> </w:t>
            </w:r>
            <w:proofErr w:type="spellStart"/>
            <w:r w:rsidR="000C6CC9" w:rsidRPr="001408DC">
              <w:t>Прабхупаде</w:t>
            </w:r>
            <w:proofErr w:type="spellEnd"/>
            <w:r w:rsidR="000C6CC9" w:rsidRPr="001408DC">
              <w:t xml:space="preserve"> утверждения, которых он не делал</w:t>
            </w:r>
          </w:p>
        </w:tc>
      </w:tr>
      <w:tr w:rsidR="004329E5" w:rsidTr="004329E5">
        <w:tc>
          <w:tcPr>
            <w:tcW w:w="5246" w:type="dxa"/>
          </w:tcPr>
          <w:p w:rsidR="004329E5" w:rsidRPr="001408DC" w:rsidRDefault="008A2E05" w:rsidP="000C6CC9">
            <w:pPr>
              <w:jc w:val="both"/>
            </w:pPr>
            <w:r w:rsidRPr="001408DC">
              <w:t>Помогать подопечным обрести</w:t>
            </w:r>
            <w:r w:rsidR="004329E5" w:rsidRPr="001408DC">
              <w:t xml:space="preserve"> вкус к чтению книг Шрилы Прабхупады </w:t>
            </w:r>
            <w:r w:rsidR="00E95E81" w:rsidRPr="001408DC">
              <w:t>и слушанию его лекций</w:t>
            </w:r>
            <w:r w:rsidR="00E323F4" w:rsidRPr="001408DC">
              <w:t>.</w:t>
            </w:r>
          </w:p>
        </w:tc>
        <w:tc>
          <w:tcPr>
            <w:tcW w:w="5103" w:type="dxa"/>
          </w:tcPr>
          <w:p w:rsidR="004329E5" w:rsidRPr="001408DC" w:rsidRDefault="004329E5" w:rsidP="0021107C">
            <w:r w:rsidRPr="001408DC">
              <w:t>Манипулировать ци</w:t>
            </w:r>
            <w:r w:rsidR="00F027AC" w:rsidRPr="001408DC">
              <w:t xml:space="preserve">татами </w:t>
            </w:r>
            <w:proofErr w:type="spellStart"/>
            <w:r w:rsidR="00F027AC" w:rsidRPr="001408DC">
              <w:t>Шрилы</w:t>
            </w:r>
            <w:proofErr w:type="spellEnd"/>
            <w:r w:rsidR="00F027AC" w:rsidRPr="001408DC">
              <w:t xml:space="preserve"> </w:t>
            </w:r>
            <w:proofErr w:type="spellStart"/>
            <w:r w:rsidR="00F027AC" w:rsidRPr="001408DC">
              <w:t>Прабхупады</w:t>
            </w:r>
            <w:proofErr w:type="spellEnd"/>
            <w:r w:rsidR="00F027AC" w:rsidRPr="001408DC">
              <w:t xml:space="preserve"> в </w:t>
            </w:r>
            <w:r w:rsidRPr="001408DC">
              <w:t>корыстных целях</w:t>
            </w:r>
          </w:p>
        </w:tc>
      </w:tr>
      <w:tr w:rsidR="001408DC" w:rsidTr="004329E5">
        <w:tc>
          <w:tcPr>
            <w:tcW w:w="5246" w:type="dxa"/>
          </w:tcPr>
          <w:p w:rsidR="001408DC" w:rsidRPr="001408DC" w:rsidRDefault="001408DC" w:rsidP="000C6CC9">
            <w:pPr>
              <w:jc w:val="both"/>
            </w:pPr>
            <w:r w:rsidRPr="001408DC">
              <w:t xml:space="preserve">Учить принимать прибежище в ИСККОН как в семье </w:t>
            </w:r>
            <w:proofErr w:type="spellStart"/>
            <w:r w:rsidRPr="001408DC">
              <w:t>Шрилы</w:t>
            </w:r>
            <w:proofErr w:type="spellEnd"/>
            <w:r w:rsidRPr="001408DC">
              <w:t xml:space="preserve"> </w:t>
            </w:r>
            <w:proofErr w:type="spellStart"/>
            <w:r w:rsidRPr="001408DC">
              <w:t>Прабхупады</w:t>
            </w:r>
            <w:proofErr w:type="spellEnd"/>
            <w:r w:rsidRPr="001408DC">
              <w:t>.</w:t>
            </w:r>
          </w:p>
        </w:tc>
        <w:tc>
          <w:tcPr>
            <w:tcW w:w="5103" w:type="dxa"/>
          </w:tcPr>
          <w:p w:rsidR="001408DC" w:rsidRPr="001408DC" w:rsidRDefault="001408DC" w:rsidP="0021107C">
            <w:r w:rsidRPr="001408DC">
              <w:t xml:space="preserve">Проповедовать теорию </w:t>
            </w:r>
            <w:proofErr w:type="spellStart"/>
            <w:r w:rsidRPr="001408DC">
              <w:t>ритвиков</w:t>
            </w:r>
            <w:proofErr w:type="spellEnd"/>
            <w:r w:rsidRPr="001408DC">
              <w:t>.</w:t>
            </w:r>
          </w:p>
        </w:tc>
      </w:tr>
      <w:tr w:rsidR="004329E5" w:rsidTr="00BE04ED">
        <w:tc>
          <w:tcPr>
            <w:tcW w:w="10349" w:type="dxa"/>
            <w:gridSpan w:val="2"/>
          </w:tcPr>
          <w:p w:rsidR="004329E5" w:rsidRPr="001408DC" w:rsidRDefault="004329E5" w:rsidP="00B26B70">
            <w:pPr>
              <w:rPr>
                <w:rFonts w:ascii="Cambria" w:hAnsi="Cambria" w:cs="Helvetica"/>
                <w:color w:val="000000"/>
                <w:sz w:val="24"/>
                <w:szCs w:val="24"/>
              </w:rPr>
            </w:pPr>
          </w:p>
          <w:p w:rsidR="004329E5" w:rsidRPr="001408DC" w:rsidRDefault="004329E5" w:rsidP="004329E5">
            <w:pPr>
              <w:jc w:val="center"/>
              <w:rPr>
                <w:rFonts w:ascii="Cambria" w:hAnsi="Cambria" w:cs="Helvetica"/>
                <w:b/>
                <w:color w:val="000000"/>
                <w:sz w:val="24"/>
                <w:szCs w:val="24"/>
              </w:rPr>
            </w:pPr>
            <w:r w:rsidRPr="001408DC">
              <w:rPr>
                <w:rFonts w:ascii="Cambria" w:hAnsi="Cambria" w:cs="Helvetica"/>
                <w:b/>
                <w:color w:val="000000"/>
                <w:sz w:val="24"/>
                <w:szCs w:val="24"/>
              </w:rPr>
              <w:t xml:space="preserve">В отношении своего </w:t>
            </w:r>
            <w:proofErr w:type="spellStart"/>
            <w:r w:rsidRPr="001408DC">
              <w:rPr>
                <w:rFonts w:ascii="Cambria" w:hAnsi="Cambria" w:cs="Helvetica"/>
                <w:b/>
                <w:color w:val="000000"/>
                <w:sz w:val="24"/>
                <w:szCs w:val="24"/>
              </w:rPr>
              <w:t>дикша</w:t>
            </w:r>
            <w:proofErr w:type="spellEnd"/>
            <w:r w:rsidRPr="001408DC">
              <w:rPr>
                <w:rFonts w:ascii="Cambria" w:hAnsi="Cambria" w:cs="Helvetica"/>
                <w:b/>
                <w:color w:val="000000"/>
                <w:sz w:val="24"/>
                <w:szCs w:val="24"/>
              </w:rPr>
              <w:t>-гуру</w:t>
            </w:r>
          </w:p>
        </w:tc>
      </w:tr>
      <w:tr w:rsidR="004329E5" w:rsidTr="004329E5">
        <w:tc>
          <w:tcPr>
            <w:tcW w:w="5246" w:type="dxa"/>
          </w:tcPr>
          <w:p w:rsidR="004329E5" w:rsidRPr="001408DC" w:rsidRDefault="0043113D" w:rsidP="0043113D">
            <w:r w:rsidRPr="001408DC">
              <w:t>Получить благословение</w:t>
            </w:r>
            <w:r w:rsidR="004329E5" w:rsidRPr="001408DC">
              <w:t xml:space="preserve"> своего </w:t>
            </w:r>
            <w:proofErr w:type="spellStart"/>
            <w:r w:rsidR="004329E5" w:rsidRPr="001408DC">
              <w:t>дикша</w:t>
            </w:r>
            <w:proofErr w:type="spellEnd"/>
            <w:r w:rsidR="004329E5" w:rsidRPr="001408DC">
              <w:t>-гуру на служение в качестве наставника</w:t>
            </w:r>
            <w:r w:rsidR="00C15D3A" w:rsidRPr="001408DC">
              <w:t>.</w:t>
            </w:r>
          </w:p>
          <w:p w:rsidR="00C15D3A" w:rsidRPr="001408DC" w:rsidRDefault="00C15D3A" w:rsidP="0043113D">
            <w:r w:rsidRPr="001408DC">
              <w:t>Всегда оставаться, прежде всего,</w:t>
            </w:r>
            <w:r w:rsidR="00870BA0" w:rsidRPr="001408DC">
              <w:t xml:space="preserve"> учеником и действовать от имени своего духовного учителя</w:t>
            </w:r>
          </w:p>
        </w:tc>
        <w:tc>
          <w:tcPr>
            <w:tcW w:w="5103" w:type="dxa"/>
          </w:tcPr>
          <w:p w:rsidR="004008DB" w:rsidRPr="001408DC" w:rsidRDefault="004329E5" w:rsidP="004008DB">
            <w:r w:rsidRPr="001408DC">
              <w:t xml:space="preserve">Подопечному, еще не определившемуся с выбором </w:t>
            </w:r>
            <w:proofErr w:type="spellStart"/>
            <w:r w:rsidRPr="001408DC">
              <w:t>дикша</w:t>
            </w:r>
            <w:proofErr w:type="spellEnd"/>
            <w:r w:rsidRPr="001408DC">
              <w:t xml:space="preserve">-гуру, навязывать или всячески рекламировать своего </w:t>
            </w:r>
            <w:proofErr w:type="spellStart"/>
            <w:r w:rsidRPr="001408DC">
              <w:t>дикша</w:t>
            </w:r>
            <w:proofErr w:type="spellEnd"/>
            <w:r w:rsidRPr="001408DC">
              <w:t xml:space="preserve">-гуру. </w:t>
            </w:r>
          </w:p>
          <w:p w:rsidR="00870BA0" w:rsidRPr="001408DC" w:rsidRDefault="00870BA0" w:rsidP="004008DB"/>
        </w:tc>
      </w:tr>
      <w:tr w:rsidR="00333419" w:rsidTr="000C4F6D">
        <w:tc>
          <w:tcPr>
            <w:tcW w:w="10349" w:type="dxa"/>
            <w:gridSpan w:val="2"/>
          </w:tcPr>
          <w:p w:rsidR="00333419" w:rsidRPr="001408DC" w:rsidRDefault="00333419" w:rsidP="00333419">
            <w:pPr>
              <w:jc w:val="center"/>
              <w:rPr>
                <w:rFonts w:ascii="Cambria" w:hAnsi="Cambria" w:cs="Helvetica"/>
                <w:b/>
                <w:color w:val="000000"/>
                <w:sz w:val="24"/>
                <w:szCs w:val="24"/>
              </w:rPr>
            </w:pPr>
          </w:p>
          <w:p w:rsidR="00333419" w:rsidRPr="001408DC" w:rsidRDefault="00333419" w:rsidP="00333419">
            <w:pPr>
              <w:jc w:val="center"/>
              <w:rPr>
                <w:rFonts w:ascii="Cambria" w:hAnsi="Cambria" w:cs="Helvetica"/>
                <w:b/>
                <w:color w:val="000000"/>
                <w:sz w:val="24"/>
                <w:szCs w:val="24"/>
              </w:rPr>
            </w:pPr>
            <w:r w:rsidRPr="001408DC">
              <w:rPr>
                <w:rFonts w:ascii="Cambria" w:hAnsi="Cambria" w:cs="Helvetica"/>
                <w:b/>
                <w:color w:val="000000"/>
                <w:sz w:val="24"/>
                <w:szCs w:val="24"/>
              </w:rPr>
              <w:t xml:space="preserve">В отношении </w:t>
            </w:r>
            <w:proofErr w:type="spellStart"/>
            <w:r w:rsidRPr="001408DC">
              <w:rPr>
                <w:rFonts w:ascii="Cambria" w:hAnsi="Cambria" w:cs="Helvetica"/>
                <w:b/>
                <w:color w:val="000000"/>
                <w:sz w:val="24"/>
                <w:szCs w:val="24"/>
              </w:rPr>
              <w:t>дикша</w:t>
            </w:r>
            <w:proofErr w:type="spellEnd"/>
            <w:r w:rsidRPr="001408DC">
              <w:rPr>
                <w:rFonts w:ascii="Cambria" w:hAnsi="Cambria" w:cs="Helvetica"/>
                <w:b/>
                <w:color w:val="000000"/>
                <w:sz w:val="24"/>
                <w:szCs w:val="24"/>
              </w:rPr>
              <w:t>-гуру подопечного</w:t>
            </w:r>
          </w:p>
        </w:tc>
      </w:tr>
      <w:tr w:rsidR="0021107C" w:rsidTr="004329E5">
        <w:tc>
          <w:tcPr>
            <w:tcW w:w="5246" w:type="dxa"/>
          </w:tcPr>
          <w:p w:rsidR="0021107C" w:rsidRPr="001408DC" w:rsidRDefault="0021107C" w:rsidP="0009104F">
            <w:r w:rsidRPr="001408DC">
              <w:t xml:space="preserve">Воспринимать себя помощником </w:t>
            </w:r>
            <w:proofErr w:type="spellStart"/>
            <w:r w:rsidRPr="001408DC">
              <w:t>дикша</w:t>
            </w:r>
            <w:proofErr w:type="spellEnd"/>
            <w:r w:rsidRPr="001408DC">
              <w:t>-гуру подопечному и объяснять это свое подчиненное положение своему подопечному.</w:t>
            </w:r>
          </w:p>
          <w:p w:rsidR="00497758" w:rsidRPr="001408DC" w:rsidRDefault="00497758" w:rsidP="0009104F">
            <w:r w:rsidRPr="001408DC">
              <w:t>Укреплять веру подопечного в наставления гуру</w:t>
            </w:r>
          </w:p>
        </w:tc>
        <w:tc>
          <w:tcPr>
            <w:tcW w:w="5103" w:type="dxa"/>
          </w:tcPr>
          <w:p w:rsidR="0021107C" w:rsidRPr="001408DC" w:rsidRDefault="0021107C" w:rsidP="00B26B70">
            <w:r w:rsidRPr="001408DC">
              <w:t xml:space="preserve">Принижать роль </w:t>
            </w:r>
            <w:proofErr w:type="spellStart"/>
            <w:r w:rsidRPr="001408DC">
              <w:t>дикша</w:t>
            </w:r>
            <w:proofErr w:type="spellEnd"/>
            <w:r w:rsidRPr="001408DC">
              <w:t xml:space="preserve">-гуру подопечного в жизни последнего; заслонять собой </w:t>
            </w:r>
            <w:proofErr w:type="spellStart"/>
            <w:r w:rsidRPr="001408DC">
              <w:t>дикша</w:t>
            </w:r>
            <w:proofErr w:type="spellEnd"/>
            <w:r w:rsidRPr="001408DC">
              <w:t xml:space="preserve">-гуру подопечного; препятствовать общению подопечного с его </w:t>
            </w:r>
            <w:proofErr w:type="spellStart"/>
            <w:r w:rsidRPr="001408DC">
              <w:t>дикша</w:t>
            </w:r>
            <w:proofErr w:type="spellEnd"/>
            <w:r w:rsidRPr="001408DC">
              <w:t>-гуру</w:t>
            </w:r>
            <w:r w:rsidR="00084FF0" w:rsidRPr="001408DC">
              <w:t>;</w:t>
            </w:r>
          </w:p>
          <w:p w:rsidR="00084FF0" w:rsidRPr="001408DC" w:rsidRDefault="00084FF0" w:rsidP="00B26B70"/>
        </w:tc>
      </w:tr>
      <w:tr w:rsidR="0021107C" w:rsidTr="004329E5">
        <w:tc>
          <w:tcPr>
            <w:tcW w:w="5246" w:type="dxa"/>
          </w:tcPr>
          <w:p w:rsidR="0021107C" w:rsidRPr="001408DC" w:rsidRDefault="0021107C" w:rsidP="0009104F">
            <w:r w:rsidRPr="001408DC">
              <w:t xml:space="preserve">По возможности согласовать с </w:t>
            </w:r>
            <w:proofErr w:type="spellStart"/>
            <w:r w:rsidRPr="001408DC">
              <w:t>дикша</w:t>
            </w:r>
            <w:proofErr w:type="spellEnd"/>
            <w:r w:rsidRPr="001408DC">
              <w:t>-гуру подопечного сферы, в которых он должен помогать своему подопечному и степень своих полномочий в данных отношениях.</w:t>
            </w:r>
          </w:p>
        </w:tc>
        <w:tc>
          <w:tcPr>
            <w:tcW w:w="5103" w:type="dxa"/>
          </w:tcPr>
          <w:p w:rsidR="0021107C" w:rsidRPr="001408DC" w:rsidRDefault="0021107C" w:rsidP="00DA48E5">
            <w:r w:rsidRPr="001408DC">
              <w:t xml:space="preserve">Критиковать наставления </w:t>
            </w:r>
            <w:proofErr w:type="spellStart"/>
            <w:r w:rsidRPr="001408DC">
              <w:t>дикша</w:t>
            </w:r>
            <w:proofErr w:type="spellEnd"/>
            <w:r w:rsidRPr="001408DC">
              <w:t xml:space="preserve">-гуру подопечного, вдохновлять подопечного пренебрегать этими наставлениями или давать свои </w:t>
            </w:r>
            <w:proofErr w:type="gramStart"/>
            <w:r w:rsidRPr="001408DC">
              <w:t>наставления</w:t>
            </w:r>
            <w:r w:rsidR="00DA48E5" w:rsidRPr="001408DC">
              <w:t xml:space="preserve">, </w:t>
            </w:r>
            <w:r w:rsidRPr="001408DC">
              <w:t xml:space="preserve"> противо</w:t>
            </w:r>
            <w:r w:rsidR="00DA48E5" w:rsidRPr="001408DC">
              <w:t>речащие</w:t>
            </w:r>
            <w:proofErr w:type="gramEnd"/>
            <w:r w:rsidRPr="001408DC">
              <w:t xml:space="preserve"> наставлениям </w:t>
            </w:r>
            <w:proofErr w:type="spellStart"/>
            <w:r w:rsidRPr="001408DC">
              <w:t>дикша</w:t>
            </w:r>
            <w:proofErr w:type="spellEnd"/>
            <w:r w:rsidRPr="001408DC">
              <w:t>-гуру подопечного.</w:t>
            </w:r>
          </w:p>
        </w:tc>
      </w:tr>
      <w:tr w:rsidR="0021107C" w:rsidTr="004329E5">
        <w:tc>
          <w:tcPr>
            <w:tcW w:w="5246" w:type="dxa"/>
          </w:tcPr>
          <w:p w:rsidR="0021107C" w:rsidRPr="001408DC" w:rsidRDefault="00DA48E5" w:rsidP="0009104F">
            <w:r w:rsidRPr="001408DC">
              <w:t xml:space="preserve">По возможности развивать </w:t>
            </w:r>
            <w:r w:rsidR="0021107C" w:rsidRPr="001408DC">
              <w:t xml:space="preserve">связь с </w:t>
            </w:r>
            <w:proofErr w:type="spellStart"/>
            <w:r w:rsidR="0021107C" w:rsidRPr="001408DC">
              <w:t>дик</w:t>
            </w:r>
            <w:r w:rsidRPr="001408DC">
              <w:t>ша</w:t>
            </w:r>
            <w:proofErr w:type="spellEnd"/>
            <w:r w:rsidRPr="001408DC">
              <w:t>-гуру подопечного с помощью</w:t>
            </w:r>
            <w:r w:rsidR="0021107C" w:rsidRPr="001408DC">
              <w:t xml:space="preserve"> личного общения; общения с учениками этого </w:t>
            </w:r>
            <w:proofErr w:type="spellStart"/>
            <w:r w:rsidR="0021107C" w:rsidRPr="001408DC">
              <w:t>дикша</w:t>
            </w:r>
            <w:proofErr w:type="spellEnd"/>
            <w:r w:rsidR="0021107C" w:rsidRPr="001408DC">
              <w:t xml:space="preserve">-гуру; отчетности о подопечном; получении советов о том, как вести подопечного; слушания лекций этого </w:t>
            </w:r>
            <w:proofErr w:type="spellStart"/>
            <w:r w:rsidR="0021107C" w:rsidRPr="001408DC">
              <w:t>дикша</w:t>
            </w:r>
            <w:proofErr w:type="spellEnd"/>
            <w:r w:rsidR="0021107C" w:rsidRPr="001408DC">
              <w:t xml:space="preserve">-гуру; попытки понять умонастроение и миссию этого </w:t>
            </w:r>
            <w:proofErr w:type="spellStart"/>
            <w:r w:rsidR="0021107C" w:rsidRPr="001408DC">
              <w:t>дикша</w:t>
            </w:r>
            <w:proofErr w:type="spellEnd"/>
            <w:r w:rsidR="0021107C" w:rsidRPr="001408DC">
              <w:t>-гуру и т.д.</w:t>
            </w:r>
          </w:p>
        </w:tc>
        <w:tc>
          <w:tcPr>
            <w:tcW w:w="5103" w:type="dxa"/>
          </w:tcPr>
          <w:p w:rsidR="0021107C" w:rsidRPr="001408DC" w:rsidRDefault="0021107C" w:rsidP="00B26B70">
            <w:r w:rsidRPr="001408DC">
              <w:t xml:space="preserve">Каким-либо иным образом подрывать веру подопечного в его </w:t>
            </w:r>
            <w:proofErr w:type="spellStart"/>
            <w:r w:rsidRPr="001408DC">
              <w:t>дикша</w:t>
            </w:r>
            <w:proofErr w:type="spellEnd"/>
            <w:r w:rsidRPr="001408DC">
              <w:t>-гуру</w:t>
            </w:r>
          </w:p>
        </w:tc>
      </w:tr>
      <w:tr w:rsidR="0021107C" w:rsidTr="004329E5">
        <w:tc>
          <w:tcPr>
            <w:tcW w:w="5246" w:type="dxa"/>
          </w:tcPr>
          <w:p w:rsidR="0021107C" w:rsidRPr="001408DC" w:rsidRDefault="0021107C" w:rsidP="0009104F">
            <w:r w:rsidRPr="001408DC">
              <w:t xml:space="preserve">Помогать подопечному развивать связь с его </w:t>
            </w:r>
            <w:proofErr w:type="spellStart"/>
            <w:r w:rsidRPr="001408DC">
              <w:t>дикша</w:t>
            </w:r>
            <w:proofErr w:type="spellEnd"/>
            <w:r w:rsidRPr="001408DC">
              <w:t xml:space="preserve">-гуру, в частности вдохновляя следовать наставлениям </w:t>
            </w:r>
            <w:proofErr w:type="spellStart"/>
            <w:r w:rsidRPr="001408DC">
              <w:t>дикша</w:t>
            </w:r>
            <w:proofErr w:type="spellEnd"/>
            <w:r w:rsidRPr="001408DC">
              <w:t xml:space="preserve">-гуру, укрепляя веру подопечного в его </w:t>
            </w:r>
            <w:proofErr w:type="spellStart"/>
            <w:r w:rsidRPr="001408DC">
              <w:t>дикша</w:t>
            </w:r>
            <w:proofErr w:type="spellEnd"/>
            <w:r w:rsidRPr="001408DC">
              <w:t>-гуру и т.д.</w:t>
            </w:r>
          </w:p>
        </w:tc>
        <w:tc>
          <w:tcPr>
            <w:tcW w:w="5103" w:type="dxa"/>
          </w:tcPr>
          <w:p w:rsidR="0021107C" w:rsidRPr="001408DC" w:rsidRDefault="0021107C" w:rsidP="00B26B70">
            <w:r w:rsidRPr="001408DC">
              <w:t xml:space="preserve">Скрывать проблемы подопечного от его </w:t>
            </w:r>
            <w:proofErr w:type="spellStart"/>
            <w:r w:rsidRPr="001408DC">
              <w:t>дикша</w:t>
            </w:r>
            <w:proofErr w:type="spellEnd"/>
            <w:r w:rsidRPr="001408DC">
              <w:t>-гуру за исключением случаев, когда такое раскрытие может нанести вред вере подопечного.</w:t>
            </w:r>
          </w:p>
        </w:tc>
      </w:tr>
      <w:tr w:rsidR="001408DC" w:rsidTr="004329E5">
        <w:tc>
          <w:tcPr>
            <w:tcW w:w="5246" w:type="dxa"/>
          </w:tcPr>
          <w:p w:rsidR="001408DC" w:rsidRPr="001408DC" w:rsidRDefault="001408DC" w:rsidP="0009104F">
            <w:r w:rsidRPr="001408DC">
              <w:t xml:space="preserve">В случае невозможности помочь подопечному в критической ситуации, связаться с </w:t>
            </w:r>
            <w:proofErr w:type="spellStart"/>
            <w:r w:rsidRPr="001408DC">
              <w:t>дикша</w:t>
            </w:r>
            <w:proofErr w:type="spellEnd"/>
            <w:r w:rsidRPr="001408DC">
              <w:t>-гуру подопечного и попросить помощи.</w:t>
            </w:r>
          </w:p>
        </w:tc>
        <w:tc>
          <w:tcPr>
            <w:tcW w:w="5103" w:type="dxa"/>
          </w:tcPr>
          <w:p w:rsidR="001408DC" w:rsidRPr="001408DC" w:rsidRDefault="001408DC" w:rsidP="00B26B70">
            <w:r w:rsidRPr="001408DC">
              <w:t xml:space="preserve">Ставить для подопечного авторитет своего </w:t>
            </w:r>
            <w:proofErr w:type="spellStart"/>
            <w:r w:rsidRPr="001408DC">
              <w:t>дикша</w:t>
            </w:r>
            <w:proofErr w:type="spellEnd"/>
            <w:r w:rsidRPr="001408DC">
              <w:t xml:space="preserve">-гуру выше авторитета </w:t>
            </w:r>
            <w:proofErr w:type="spellStart"/>
            <w:r w:rsidRPr="001408DC">
              <w:t>дикша</w:t>
            </w:r>
            <w:proofErr w:type="spellEnd"/>
            <w:r w:rsidRPr="001408DC">
              <w:t xml:space="preserve">-гуру </w:t>
            </w:r>
            <w:proofErr w:type="spellStart"/>
            <w:r w:rsidRPr="001408DC">
              <w:t>подпоечного</w:t>
            </w:r>
            <w:proofErr w:type="spellEnd"/>
            <w:r w:rsidRPr="001408DC">
              <w:t>.</w:t>
            </w:r>
          </w:p>
        </w:tc>
      </w:tr>
      <w:tr w:rsidR="0021107C" w:rsidTr="00A245F7">
        <w:tc>
          <w:tcPr>
            <w:tcW w:w="10349" w:type="dxa"/>
            <w:gridSpan w:val="2"/>
          </w:tcPr>
          <w:p w:rsidR="0021107C" w:rsidRPr="001408DC" w:rsidRDefault="0021107C" w:rsidP="0021107C">
            <w:pPr>
              <w:jc w:val="center"/>
              <w:rPr>
                <w:b/>
                <w:sz w:val="24"/>
                <w:szCs w:val="24"/>
              </w:rPr>
            </w:pPr>
          </w:p>
          <w:p w:rsidR="0021107C" w:rsidRPr="001408DC" w:rsidRDefault="0021107C" w:rsidP="0021107C">
            <w:pPr>
              <w:jc w:val="center"/>
              <w:rPr>
                <w:b/>
                <w:sz w:val="24"/>
                <w:szCs w:val="24"/>
              </w:rPr>
            </w:pPr>
            <w:r w:rsidRPr="001408DC">
              <w:rPr>
                <w:b/>
                <w:sz w:val="24"/>
                <w:szCs w:val="24"/>
              </w:rPr>
              <w:lastRenderedPageBreak/>
              <w:t>В отношении местного руководства</w:t>
            </w:r>
          </w:p>
        </w:tc>
      </w:tr>
      <w:tr w:rsidR="002B3A9E" w:rsidTr="004329E5">
        <w:tc>
          <w:tcPr>
            <w:tcW w:w="5246" w:type="dxa"/>
          </w:tcPr>
          <w:p w:rsidR="002B3A9E" w:rsidRPr="00C4282A" w:rsidRDefault="002B3A9E" w:rsidP="002B3A9E">
            <w:r>
              <w:lastRenderedPageBreak/>
              <w:t>Принимать авторитет местного руководства. В частности, с</w:t>
            </w:r>
            <w:r w:rsidRPr="00C4282A">
              <w:t>ледовать решениям, приняты</w:t>
            </w:r>
            <w:r>
              <w:t>м местным руководством, если те</w:t>
            </w:r>
            <w:r w:rsidRPr="00C4282A">
              <w:t xml:space="preserve"> не расходятся с решениями вышестоящего руководства.</w:t>
            </w:r>
          </w:p>
        </w:tc>
        <w:tc>
          <w:tcPr>
            <w:tcW w:w="5103" w:type="dxa"/>
          </w:tcPr>
          <w:p w:rsidR="002B3A9E" w:rsidRPr="002B3A9E" w:rsidRDefault="002B3A9E" w:rsidP="002B3A9E">
            <w:r w:rsidRPr="002B3A9E">
              <w:t>В общении со своими подопечными критиковать действия местного руководства или любым иным способом подрывать веру подопечного в местное руководство.</w:t>
            </w:r>
          </w:p>
        </w:tc>
      </w:tr>
      <w:tr w:rsidR="002B3A9E" w:rsidTr="004329E5">
        <w:tc>
          <w:tcPr>
            <w:tcW w:w="5246" w:type="dxa"/>
          </w:tcPr>
          <w:p w:rsidR="002B3A9E" w:rsidRPr="00C4282A" w:rsidRDefault="002B3A9E" w:rsidP="00C4282A">
            <w:r w:rsidRPr="00C4282A">
              <w:t>Согласовывать факт своей наставнической деятельности с местным руководством.</w:t>
            </w:r>
          </w:p>
        </w:tc>
        <w:tc>
          <w:tcPr>
            <w:tcW w:w="5103" w:type="dxa"/>
          </w:tcPr>
          <w:p w:rsidR="002B3A9E" w:rsidRPr="002B3A9E" w:rsidRDefault="002B3A9E" w:rsidP="002B3A9E">
            <w:r w:rsidRPr="002B3A9E">
              <w:t>Поддерживать и поощрять конфликты подопечного с местным руководством.</w:t>
            </w:r>
          </w:p>
        </w:tc>
      </w:tr>
      <w:tr w:rsidR="002B3A9E" w:rsidTr="004329E5">
        <w:tc>
          <w:tcPr>
            <w:tcW w:w="5246" w:type="dxa"/>
          </w:tcPr>
          <w:p w:rsidR="002B3A9E" w:rsidRPr="00C4282A" w:rsidRDefault="002B3A9E" w:rsidP="00C4282A">
            <w:r w:rsidRPr="00C4282A">
              <w:t>Согласовывать факт своей наставнической деятельности с местным руководством.</w:t>
            </w:r>
          </w:p>
        </w:tc>
        <w:tc>
          <w:tcPr>
            <w:tcW w:w="5103" w:type="dxa"/>
          </w:tcPr>
          <w:p w:rsidR="002B3A9E" w:rsidRPr="002B3A9E" w:rsidRDefault="002B3A9E" w:rsidP="002B3A9E">
            <w:r w:rsidRPr="002B3A9E">
              <w:t xml:space="preserve">Отгораживать своего подопечного от участия в жизни общины или от развития отношений с другими лидерами </w:t>
            </w:r>
            <w:proofErr w:type="spellStart"/>
            <w:r w:rsidRPr="002B3A9E">
              <w:t>ятры</w:t>
            </w:r>
            <w:proofErr w:type="spellEnd"/>
            <w:r w:rsidRPr="002B3A9E">
              <w:t>.</w:t>
            </w:r>
          </w:p>
        </w:tc>
      </w:tr>
      <w:tr w:rsidR="002B3A9E" w:rsidTr="004329E5">
        <w:tc>
          <w:tcPr>
            <w:tcW w:w="5246" w:type="dxa"/>
          </w:tcPr>
          <w:p w:rsidR="002B3A9E" w:rsidRPr="00C4282A" w:rsidRDefault="002B3A9E" w:rsidP="00C4282A">
            <w:r w:rsidRPr="00C4282A">
              <w:t>Иметь регулярную обратную связь и наладить отчеты относительно своего служения в сфере наставничества с местным руководством.</w:t>
            </w:r>
          </w:p>
        </w:tc>
        <w:tc>
          <w:tcPr>
            <w:tcW w:w="5103" w:type="dxa"/>
          </w:tcPr>
          <w:p w:rsidR="002B3A9E" w:rsidRPr="002B3A9E" w:rsidRDefault="002B3A9E" w:rsidP="002B3A9E">
            <w:r w:rsidRPr="002B3A9E">
              <w:t>В общении со своими подопечными критиковать действия местного руководства или любым иным способом подрывать веру подопечного в местное руководство.</w:t>
            </w:r>
          </w:p>
        </w:tc>
      </w:tr>
      <w:tr w:rsidR="002B3A9E" w:rsidTr="004329E5">
        <w:tc>
          <w:tcPr>
            <w:tcW w:w="5246" w:type="dxa"/>
          </w:tcPr>
          <w:p w:rsidR="002B3A9E" w:rsidRPr="00C4282A" w:rsidRDefault="002B3A9E" w:rsidP="00C4282A">
            <w:r w:rsidRPr="00C4282A">
              <w:t>Вдохновлять подопечных уважительно относиться к местному руководству.</w:t>
            </w:r>
          </w:p>
        </w:tc>
        <w:tc>
          <w:tcPr>
            <w:tcW w:w="5103" w:type="dxa"/>
          </w:tcPr>
          <w:p w:rsidR="002B3A9E" w:rsidRDefault="002B3A9E" w:rsidP="00B26B70">
            <w:r>
              <w:t>Без согласования с местным руководством предлагать своему подопечному служение, которое может войти в конфликт с его действующим служением в общине.</w:t>
            </w:r>
          </w:p>
        </w:tc>
      </w:tr>
      <w:tr w:rsidR="002B3A9E" w:rsidTr="004329E5">
        <w:tc>
          <w:tcPr>
            <w:tcW w:w="5246" w:type="dxa"/>
          </w:tcPr>
          <w:p w:rsidR="002B3A9E" w:rsidRPr="00C4282A" w:rsidRDefault="002B3A9E" w:rsidP="00C4282A">
            <w:r w:rsidRPr="00C4282A">
              <w:t>Помогать местному руководству занимать своего подопечного согласно его природе и возможностям, согласовывать его служение.</w:t>
            </w:r>
          </w:p>
        </w:tc>
        <w:tc>
          <w:tcPr>
            <w:tcW w:w="5103" w:type="dxa"/>
          </w:tcPr>
          <w:p w:rsidR="002B3A9E" w:rsidRDefault="002B3A9E" w:rsidP="002B3A9E"/>
        </w:tc>
      </w:tr>
      <w:tr w:rsidR="002B3A9E" w:rsidTr="004329E5">
        <w:tc>
          <w:tcPr>
            <w:tcW w:w="5246" w:type="dxa"/>
          </w:tcPr>
          <w:p w:rsidR="002B3A9E" w:rsidRPr="00C4282A" w:rsidRDefault="002B3A9E" w:rsidP="00C4282A">
            <w:r w:rsidRPr="00C4282A">
              <w:t>Вдохновлять подопечного выполнять практическое преданное служение под руководством местного руководства.</w:t>
            </w:r>
          </w:p>
        </w:tc>
        <w:tc>
          <w:tcPr>
            <w:tcW w:w="5103" w:type="dxa"/>
          </w:tcPr>
          <w:p w:rsidR="002B3A9E" w:rsidRDefault="002B3A9E" w:rsidP="00B26B70"/>
        </w:tc>
      </w:tr>
      <w:tr w:rsidR="002B3A9E" w:rsidTr="004329E5">
        <w:tc>
          <w:tcPr>
            <w:tcW w:w="5246" w:type="dxa"/>
          </w:tcPr>
          <w:p w:rsidR="002B3A9E" w:rsidRPr="00C4282A" w:rsidRDefault="002B3A9E" w:rsidP="00B26B70">
            <w:r w:rsidRPr="00C4282A">
              <w:t xml:space="preserve">Консультировать местное руководство на предмет соответствия подопечного критериям для рекомендаций на инициацию и </w:t>
            </w:r>
            <w:proofErr w:type="spellStart"/>
            <w:r w:rsidRPr="00C4282A">
              <w:t>пранама</w:t>
            </w:r>
            <w:proofErr w:type="spellEnd"/>
            <w:r w:rsidRPr="00C4282A">
              <w:t>-мантру.</w:t>
            </w:r>
          </w:p>
        </w:tc>
        <w:tc>
          <w:tcPr>
            <w:tcW w:w="5103" w:type="dxa"/>
          </w:tcPr>
          <w:p w:rsidR="002B3A9E" w:rsidRDefault="002B3A9E" w:rsidP="00B26B70"/>
        </w:tc>
      </w:tr>
      <w:tr w:rsidR="002B3A9E" w:rsidTr="004329E5">
        <w:tc>
          <w:tcPr>
            <w:tcW w:w="5246" w:type="dxa"/>
          </w:tcPr>
          <w:p w:rsidR="002B3A9E" w:rsidRPr="00C4282A" w:rsidRDefault="002B3A9E" w:rsidP="00B26B70">
            <w:r w:rsidRPr="00C4282A">
              <w:t>Принимать участие в миссии ИСККОН и жизни общины</w:t>
            </w:r>
          </w:p>
        </w:tc>
        <w:tc>
          <w:tcPr>
            <w:tcW w:w="5103" w:type="dxa"/>
          </w:tcPr>
          <w:p w:rsidR="002B3A9E" w:rsidRDefault="002B3A9E" w:rsidP="00B26B70"/>
        </w:tc>
      </w:tr>
      <w:tr w:rsidR="002B3A9E" w:rsidTr="004329E5">
        <w:tc>
          <w:tcPr>
            <w:tcW w:w="5246" w:type="dxa"/>
          </w:tcPr>
          <w:p w:rsidR="002B3A9E" w:rsidRPr="00C4282A" w:rsidRDefault="002B3A9E" w:rsidP="00B26B70">
            <w:r w:rsidRPr="00C4282A">
              <w:t>В случае злоупотреблений со стороны местного руководства, защищать подопечного от данных злоупотреблений, обратившись к руководству более высокого уровня.</w:t>
            </w:r>
          </w:p>
        </w:tc>
        <w:tc>
          <w:tcPr>
            <w:tcW w:w="5103" w:type="dxa"/>
          </w:tcPr>
          <w:p w:rsidR="002B3A9E" w:rsidRDefault="002B3A9E" w:rsidP="00B26B70"/>
        </w:tc>
      </w:tr>
      <w:tr w:rsidR="002B3A9E" w:rsidTr="000F257A">
        <w:tc>
          <w:tcPr>
            <w:tcW w:w="10349" w:type="dxa"/>
            <w:gridSpan w:val="2"/>
          </w:tcPr>
          <w:p w:rsidR="002B3A9E" w:rsidRDefault="002B3A9E" w:rsidP="002B3A9E">
            <w:pPr>
              <w:jc w:val="center"/>
              <w:rPr>
                <w:b/>
                <w:sz w:val="24"/>
                <w:szCs w:val="24"/>
              </w:rPr>
            </w:pPr>
          </w:p>
          <w:p w:rsidR="002B3A9E" w:rsidRPr="002B3A9E" w:rsidRDefault="002B3A9E" w:rsidP="002B3A9E">
            <w:pPr>
              <w:jc w:val="center"/>
              <w:rPr>
                <w:b/>
                <w:sz w:val="24"/>
                <w:szCs w:val="24"/>
              </w:rPr>
            </w:pPr>
            <w:r w:rsidRPr="002B3A9E">
              <w:rPr>
                <w:b/>
                <w:sz w:val="24"/>
                <w:szCs w:val="24"/>
              </w:rPr>
              <w:t>В отношении других наставников</w:t>
            </w:r>
          </w:p>
        </w:tc>
      </w:tr>
      <w:tr w:rsidR="00B63FF0" w:rsidTr="004329E5">
        <w:tc>
          <w:tcPr>
            <w:tcW w:w="5246" w:type="dxa"/>
          </w:tcPr>
          <w:p w:rsidR="00B63FF0" w:rsidRPr="00B63FF0" w:rsidRDefault="00B63FF0" w:rsidP="00B63FF0">
            <w:r w:rsidRPr="00B63FF0">
              <w:t xml:space="preserve">Входить в </w:t>
            </w:r>
            <w:proofErr w:type="spellStart"/>
            <w:r w:rsidRPr="00B63FF0">
              <w:t>сангу</w:t>
            </w:r>
            <w:proofErr w:type="spellEnd"/>
            <w:r w:rsidRPr="00B63FF0">
              <w:t xml:space="preserve"> наставников (или в случае отсутствия оного - в иной совет, занимающийся заботой о преданных), либо действовать под руководством данной </w:t>
            </w:r>
            <w:proofErr w:type="spellStart"/>
            <w:r w:rsidRPr="00B63FF0">
              <w:t>санги</w:t>
            </w:r>
            <w:proofErr w:type="spellEnd"/>
            <w:r w:rsidRPr="00B63FF0">
              <w:t xml:space="preserve">. </w:t>
            </w:r>
          </w:p>
        </w:tc>
        <w:tc>
          <w:tcPr>
            <w:tcW w:w="5103" w:type="dxa"/>
          </w:tcPr>
          <w:p w:rsidR="00B63FF0" w:rsidRDefault="00B63FF0">
            <w:r>
              <w:t>Препятствовать в общении своего подопечного с другими наставниками (выступающими по отношению к нему не в качестве наставников)</w:t>
            </w:r>
          </w:p>
        </w:tc>
      </w:tr>
      <w:tr w:rsidR="00B63FF0" w:rsidTr="004329E5">
        <w:tc>
          <w:tcPr>
            <w:tcW w:w="5246" w:type="dxa"/>
          </w:tcPr>
          <w:p w:rsidR="00B63FF0" w:rsidRPr="00B63FF0" w:rsidRDefault="00B63FF0" w:rsidP="00B63FF0">
            <w:r w:rsidRPr="00B63FF0">
              <w:t xml:space="preserve">Быть открытым к общению в </w:t>
            </w:r>
            <w:proofErr w:type="spellStart"/>
            <w:r w:rsidRPr="00B63FF0">
              <w:t>санге</w:t>
            </w:r>
            <w:proofErr w:type="spellEnd"/>
            <w:r w:rsidRPr="00B63FF0">
              <w:t xml:space="preserve"> наставников, что подразумевает открытость говорить искренне (но в соответствии с аскезами речи) другим наставникам свои мысли об их ошибках, а так же быть готовым услышать от других наставников о своих ошибках.</w:t>
            </w:r>
          </w:p>
        </w:tc>
        <w:tc>
          <w:tcPr>
            <w:tcW w:w="5103" w:type="dxa"/>
          </w:tcPr>
          <w:p w:rsidR="00B63FF0" w:rsidRDefault="00B63FF0">
            <w:r>
              <w:t>Конкурировать с другими наставниками; стараться выделиться из числа всех прочих наставников.</w:t>
            </w:r>
          </w:p>
        </w:tc>
      </w:tr>
      <w:tr w:rsidR="00B63FF0" w:rsidTr="004329E5">
        <w:tc>
          <w:tcPr>
            <w:tcW w:w="5246" w:type="dxa"/>
          </w:tcPr>
          <w:p w:rsidR="00B63FF0" w:rsidRPr="00B63FF0" w:rsidRDefault="00B63FF0" w:rsidP="00B63FF0">
            <w:r w:rsidRPr="00B63FF0">
              <w:t>Уважительно общаться и развивать дружеские отношения с другими наставниками.</w:t>
            </w:r>
          </w:p>
        </w:tc>
        <w:tc>
          <w:tcPr>
            <w:tcW w:w="5103" w:type="dxa"/>
          </w:tcPr>
          <w:p w:rsidR="00B63FF0" w:rsidRDefault="00B63FF0">
            <w:r>
              <w:t>Переманивать подопечных других наставников к себе, принимать подопечных, у которых уже есть наставник, без разрешения последнего (или в случае его отказа – без разрешения местного руководства).</w:t>
            </w:r>
          </w:p>
        </w:tc>
      </w:tr>
      <w:tr w:rsidR="00B63FF0" w:rsidTr="004329E5">
        <w:tc>
          <w:tcPr>
            <w:tcW w:w="5246" w:type="dxa"/>
          </w:tcPr>
          <w:p w:rsidR="00B63FF0" w:rsidRPr="00B63FF0" w:rsidRDefault="00B63FF0" w:rsidP="00B63FF0">
            <w:r w:rsidRPr="00B63FF0">
              <w:t>Укреплять веру подопечных других наставников в своих наставников.</w:t>
            </w:r>
          </w:p>
        </w:tc>
        <w:tc>
          <w:tcPr>
            <w:tcW w:w="5103" w:type="dxa"/>
          </w:tcPr>
          <w:p w:rsidR="00B63FF0" w:rsidRDefault="00B63FF0">
            <w:r>
              <w:t>Так или иначе публично (в присутствии младших преданных) критиковать других наставников или иным другим способом разрушать веру в них.</w:t>
            </w:r>
          </w:p>
        </w:tc>
      </w:tr>
      <w:tr w:rsidR="00B63FF0" w:rsidTr="004329E5">
        <w:tc>
          <w:tcPr>
            <w:tcW w:w="5246" w:type="dxa"/>
          </w:tcPr>
          <w:p w:rsidR="00B63FF0" w:rsidRPr="00B63FF0" w:rsidRDefault="00B63FF0" w:rsidP="00B63FF0">
            <w:r w:rsidRPr="00B63FF0">
              <w:t xml:space="preserve">Понимать разницу акцентов в ценностях </w:t>
            </w:r>
            <w:r w:rsidRPr="00B63FF0">
              <w:lastRenderedPageBreak/>
              <w:t>наставников, входящих в разные формы авторизованной духовной заботы и с уважением относиться к акценту на те ценности.</w:t>
            </w:r>
          </w:p>
        </w:tc>
        <w:tc>
          <w:tcPr>
            <w:tcW w:w="5103" w:type="dxa"/>
          </w:tcPr>
          <w:p w:rsidR="00B63FF0" w:rsidRDefault="001408DC">
            <w:r w:rsidRPr="001408DC">
              <w:lastRenderedPageBreak/>
              <w:t xml:space="preserve">Критиковать ценности других наставников или </w:t>
            </w:r>
            <w:r w:rsidRPr="001408DC">
              <w:lastRenderedPageBreak/>
              <w:t>других форм духовной заботы.</w:t>
            </w:r>
          </w:p>
        </w:tc>
      </w:tr>
      <w:tr w:rsidR="00B63FF0" w:rsidTr="00F9179B">
        <w:tc>
          <w:tcPr>
            <w:tcW w:w="10349" w:type="dxa"/>
            <w:gridSpan w:val="2"/>
          </w:tcPr>
          <w:p w:rsidR="00B63FF0" w:rsidRDefault="00B63FF0"/>
          <w:p w:rsidR="00B63FF0" w:rsidRPr="00B63FF0" w:rsidRDefault="00B63FF0" w:rsidP="00B63FF0">
            <w:pPr>
              <w:jc w:val="center"/>
              <w:rPr>
                <w:b/>
                <w:sz w:val="24"/>
                <w:szCs w:val="24"/>
              </w:rPr>
            </w:pPr>
            <w:r w:rsidRPr="00B63FF0">
              <w:rPr>
                <w:b/>
                <w:sz w:val="24"/>
                <w:szCs w:val="24"/>
              </w:rPr>
              <w:t>В отношении подопечных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>Перед принятием подопечного обговорить с ним его потребности и ожидания от наставника и то, может ли наставник помочь подопечному в этих потребностях. Регулярно спрашивать об изменении потребностей подопечного.</w:t>
            </w:r>
          </w:p>
        </w:tc>
        <w:tc>
          <w:tcPr>
            <w:tcW w:w="5103" w:type="dxa"/>
          </w:tcPr>
          <w:p w:rsidR="007A438F" w:rsidRPr="007A438F" w:rsidRDefault="007A438F" w:rsidP="007A438F">
            <w:r w:rsidRPr="007A438F">
              <w:t xml:space="preserve">Культивировать в подопечных отождествление с какой-либо </w:t>
            </w:r>
            <w:proofErr w:type="spellStart"/>
            <w:r w:rsidRPr="007A438F">
              <w:t>сангой</w:t>
            </w:r>
            <w:proofErr w:type="spellEnd"/>
            <w:r w:rsidRPr="007A438F">
              <w:t>, отличной от ИСККОН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>В случае неуверенности в том, как помочь своему подопечному, консультироваться со старшими, а если такой возможности нет - с равными.</w:t>
            </w:r>
          </w:p>
        </w:tc>
        <w:tc>
          <w:tcPr>
            <w:tcW w:w="5103" w:type="dxa"/>
          </w:tcPr>
          <w:p w:rsidR="007A438F" w:rsidRPr="007A438F" w:rsidRDefault="007A438F" w:rsidP="007A438F">
            <w:r w:rsidRPr="007A438F">
              <w:t>Замыкать подопечных на себе или считать их своей собственностью.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>Обговорить с подопечным свою роль в его жизни и тон своих с ним взаимоотношений.</w:t>
            </w:r>
          </w:p>
        </w:tc>
        <w:tc>
          <w:tcPr>
            <w:tcW w:w="5103" w:type="dxa"/>
          </w:tcPr>
          <w:p w:rsidR="007A438F" w:rsidRPr="007A438F" w:rsidRDefault="007A438F" w:rsidP="007A438F">
            <w:r w:rsidRPr="007A438F">
              <w:t>Манипулировать подопечными в корыстных целях. В частности тем или иным способом запугивать, унижать или оскорблять подопечного.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>По возможности в любое время быть открытым к проявлению заботы о своих подопечных.</w:t>
            </w:r>
          </w:p>
        </w:tc>
        <w:tc>
          <w:tcPr>
            <w:tcW w:w="5103" w:type="dxa"/>
          </w:tcPr>
          <w:p w:rsidR="007A438F" w:rsidRPr="007A438F" w:rsidRDefault="007A438F" w:rsidP="007A438F">
            <w:r w:rsidRPr="007A438F">
              <w:t>Рассматривать подопечного как ресурс для выполнения своих задач (в частности, играя роль административного руководителя того или иного проекта ИСККОН)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>Оказывать подопечному заботу, суть которой заключается в помощи в духовном росте подопечного, но которая так же включает в себя эмоциональную, физическую и социальную поддержку.</w:t>
            </w:r>
          </w:p>
        </w:tc>
        <w:tc>
          <w:tcPr>
            <w:tcW w:w="5103" w:type="dxa"/>
          </w:tcPr>
          <w:p w:rsidR="007A438F" w:rsidRPr="007A438F" w:rsidRDefault="007A438F" w:rsidP="007A438F">
            <w:r w:rsidRPr="007A438F">
              <w:t>Требовать обязательного выполнения подопечным наставлений наставника; оказывать на него давление, если он не следует этим наставлениям.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>Тщательно следить за примесями ложных мотиваций, которые могут быть у наставника в исполнении его служения, и не позволять этим примесям становиться проявляться в действиях наставника.</w:t>
            </w:r>
          </w:p>
        </w:tc>
        <w:tc>
          <w:tcPr>
            <w:tcW w:w="5103" w:type="dxa"/>
          </w:tcPr>
          <w:p w:rsidR="007A438F" w:rsidRPr="007A438F" w:rsidRDefault="007A438F" w:rsidP="007A438F">
            <w:r w:rsidRPr="007A438F">
              <w:t>Распространять конфиденциальную информацию о подопечном.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>Подопечных, достигших определенного уровня зрелости, вдохновлять на служение в системе духовной заботы, предлагая совету наставников кандидатов на роли помощника наставника и ведущего группы.</w:t>
            </w:r>
          </w:p>
        </w:tc>
        <w:tc>
          <w:tcPr>
            <w:tcW w:w="5103" w:type="dxa"/>
          </w:tcPr>
          <w:p w:rsidR="007A438F" w:rsidRPr="007A438F" w:rsidRDefault="007A438F" w:rsidP="007A438F">
            <w:r w:rsidRPr="007A438F">
              <w:t>Игнорировать потребности подопечного.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>Стараться приводить подопечных к осознанной позиции в Сознании Кришны.</w:t>
            </w:r>
          </w:p>
        </w:tc>
        <w:tc>
          <w:tcPr>
            <w:tcW w:w="5103" w:type="dxa"/>
          </w:tcPr>
          <w:p w:rsidR="007A438F" w:rsidRPr="007A438F" w:rsidRDefault="007A438F" w:rsidP="007A438F">
            <w:r w:rsidRPr="007A438F">
              <w:t>Становиться наставником формально, не исполняя на самом деле своих функций как наставника.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>В случае совершения ошибки - извиниться перед подопечным и предложить ему позитивную альтернативу действий.</w:t>
            </w:r>
          </w:p>
        </w:tc>
        <w:tc>
          <w:tcPr>
            <w:tcW w:w="5103" w:type="dxa"/>
          </w:tcPr>
          <w:p w:rsidR="007A438F" w:rsidRPr="007A438F" w:rsidRDefault="007A438F" w:rsidP="007A438F">
            <w:r w:rsidRPr="007A438F">
              <w:t>Вмешиваться в сферы жизни подопечного, в которых подопечный не хочет получать помощи от наставника.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1408DC" w:rsidP="007A438F">
            <w:r w:rsidRPr="001408DC">
              <w:t xml:space="preserve">Для подопечных в </w:t>
            </w:r>
            <w:proofErr w:type="spellStart"/>
            <w:r w:rsidRPr="001408DC">
              <w:t>грихастха</w:t>
            </w:r>
            <w:proofErr w:type="spellEnd"/>
            <w:r w:rsidRPr="001408DC">
              <w:t xml:space="preserve"> </w:t>
            </w:r>
            <w:proofErr w:type="spellStart"/>
            <w:r w:rsidRPr="001408DC">
              <w:t>ашраме</w:t>
            </w:r>
            <w:proofErr w:type="spellEnd"/>
            <w:r w:rsidRPr="001408DC">
              <w:t xml:space="preserve"> согласовывать свои наставления с наставлениями наставника супруга/супруги нашего подопечного.</w:t>
            </w:r>
          </w:p>
        </w:tc>
        <w:tc>
          <w:tcPr>
            <w:tcW w:w="5103" w:type="dxa"/>
          </w:tcPr>
          <w:p w:rsidR="007A438F" w:rsidRPr="007A438F" w:rsidRDefault="001473B5" w:rsidP="001473B5">
            <w:r>
              <w:t xml:space="preserve">Принимать в подопечные преданных другого пола (или </w:t>
            </w:r>
            <w:proofErr w:type="spellStart"/>
            <w:r>
              <w:t>ашрама</w:t>
            </w:r>
            <w:proofErr w:type="spellEnd"/>
            <w:r>
              <w:t>) без получения на то разрешения от своего руководства в рамках административной линии.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/>
        </w:tc>
        <w:tc>
          <w:tcPr>
            <w:tcW w:w="5103" w:type="dxa"/>
          </w:tcPr>
          <w:p w:rsidR="007A438F" w:rsidRPr="007A438F" w:rsidRDefault="00C25E35" w:rsidP="007A438F">
            <w:r>
              <w:t>Эксплуатировать подопечных или ожидать почтения к себе от своих подопечных.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/>
        </w:tc>
        <w:tc>
          <w:tcPr>
            <w:tcW w:w="5103" w:type="dxa"/>
          </w:tcPr>
          <w:p w:rsidR="007A438F" w:rsidRPr="007A438F" w:rsidRDefault="001408DC" w:rsidP="007A438F">
            <w:r w:rsidRPr="001408DC">
              <w:t>Обижаться на подопечного</w:t>
            </w:r>
          </w:p>
        </w:tc>
      </w:tr>
      <w:tr w:rsidR="007A438F" w:rsidTr="00AE043C">
        <w:tc>
          <w:tcPr>
            <w:tcW w:w="10349" w:type="dxa"/>
            <w:gridSpan w:val="2"/>
          </w:tcPr>
          <w:p w:rsidR="007A438F" w:rsidRDefault="007A438F" w:rsidP="007A438F">
            <w:pPr>
              <w:rPr>
                <w:b/>
                <w:sz w:val="24"/>
                <w:szCs w:val="24"/>
              </w:rPr>
            </w:pPr>
          </w:p>
          <w:p w:rsidR="007A438F" w:rsidRPr="007A438F" w:rsidRDefault="007A438F" w:rsidP="007A438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 отношении прочих </w:t>
            </w:r>
            <w:r w:rsidRPr="007A438F">
              <w:rPr>
                <w:b/>
                <w:sz w:val="24"/>
                <w:szCs w:val="24"/>
              </w:rPr>
              <w:t>преданных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>Проявлять активную заботу о преданных, даже если те не являются подопечными этого наставника.</w:t>
            </w:r>
          </w:p>
        </w:tc>
        <w:tc>
          <w:tcPr>
            <w:tcW w:w="5103" w:type="dxa"/>
          </w:tcPr>
          <w:p w:rsidR="007A438F" w:rsidRPr="007A438F" w:rsidRDefault="007A438F" w:rsidP="007A438F">
            <w:r w:rsidRPr="007A438F">
              <w:t>Пытаться навязывать свои наставления или свою заботу тем, кто не хочет получать их (от этого наставника).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1408DC" w:rsidP="007A438F">
            <w:r w:rsidRPr="001408DC">
              <w:t xml:space="preserve">Вдохновлять подопечного оставаться в группе </w:t>
            </w:r>
            <w:r w:rsidRPr="001408DC">
              <w:lastRenderedPageBreak/>
              <w:t xml:space="preserve">духовного общения, в которой у него уже сложились отношения, если эта группа не является отклонившейся от миссии или учения </w:t>
            </w:r>
            <w:proofErr w:type="spellStart"/>
            <w:r w:rsidRPr="001408DC">
              <w:t>Шрилы</w:t>
            </w:r>
            <w:proofErr w:type="spellEnd"/>
            <w:r w:rsidRPr="001408DC">
              <w:t xml:space="preserve"> </w:t>
            </w:r>
            <w:proofErr w:type="spellStart"/>
            <w:r w:rsidRPr="001408DC">
              <w:t>Прабхупады</w:t>
            </w:r>
            <w:proofErr w:type="spellEnd"/>
            <w:r w:rsidRPr="001408DC">
              <w:t>.</w:t>
            </w:r>
          </w:p>
        </w:tc>
        <w:tc>
          <w:tcPr>
            <w:tcW w:w="5103" w:type="dxa"/>
          </w:tcPr>
          <w:p w:rsidR="007A438F" w:rsidRPr="007A438F" w:rsidRDefault="007A438F" w:rsidP="007A438F">
            <w:r w:rsidRPr="007A438F">
              <w:lastRenderedPageBreak/>
              <w:t>Создавать привилегии для своих подопечных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/>
        </w:tc>
        <w:tc>
          <w:tcPr>
            <w:tcW w:w="5103" w:type="dxa"/>
          </w:tcPr>
          <w:p w:rsidR="007A438F" w:rsidRPr="007A438F" w:rsidRDefault="007A438F" w:rsidP="007A438F">
            <w:r w:rsidRPr="007A438F">
              <w:t>Считать свое положение (наставника) особенным или ожидать, что это служение должно приносить какие-либо материальные плоды, будь то социальное уважение или что-то еще.</w:t>
            </w:r>
          </w:p>
        </w:tc>
      </w:tr>
      <w:tr w:rsidR="007A438F" w:rsidTr="00757F17">
        <w:tc>
          <w:tcPr>
            <w:tcW w:w="10349" w:type="dxa"/>
            <w:gridSpan w:val="2"/>
          </w:tcPr>
          <w:p w:rsidR="007A438F" w:rsidRDefault="007A438F" w:rsidP="007A438F">
            <w:pPr>
              <w:jc w:val="center"/>
              <w:rPr>
                <w:b/>
                <w:sz w:val="24"/>
                <w:szCs w:val="24"/>
              </w:rPr>
            </w:pPr>
          </w:p>
          <w:p w:rsidR="007A438F" w:rsidRPr="007A438F" w:rsidRDefault="007A438F" w:rsidP="007A438F">
            <w:pPr>
              <w:jc w:val="center"/>
              <w:rPr>
                <w:b/>
                <w:sz w:val="24"/>
                <w:szCs w:val="24"/>
              </w:rPr>
            </w:pPr>
            <w:r w:rsidRPr="007A438F">
              <w:rPr>
                <w:b/>
                <w:sz w:val="24"/>
                <w:szCs w:val="24"/>
              </w:rPr>
              <w:t>В отношении личного поведения</w:t>
            </w:r>
          </w:p>
        </w:tc>
      </w:tr>
      <w:tr w:rsidR="007A438F" w:rsidTr="004329E5">
        <w:tc>
          <w:tcPr>
            <w:tcW w:w="5246" w:type="dxa"/>
          </w:tcPr>
          <w:p w:rsidR="007A438F" w:rsidRPr="001408DC" w:rsidRDefault="007A438F" w:rsidP="001408DC">
            <w:r w:rsidRPr="007A438F">
              <w:t>Считать себя учеником, несущим служение наставника, а не наставником</w:t>
            </w:r>
            <w:r w:rsidR="001408DC">
              <w:t>; Быть готовым признать свои ошибки.</w:t>
            </w:r>
          </w:p>
        </w:tc>
        <w:tc>
          <w:tcPr>
            <w:tcW w:w="5103" w:type="dxa"/>
          </w:tcPr>
          <w:p w:rsidR="007A438F" w:rsidRPr="007A438F" w:rsidRDefault="007A438F" w:rsidP="007A438F">
            <w:r w:rsidRPr="007A438F">
              <w:t>Считать, что заслуга за рост подопечного принадлежит наставнику.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pPr>
              <w:rPr>
                <w:i/>
              </w:rPr>
            </w:pPr>
            <w:r w:rsidRPr="007A438F">
              <w:rPr>
                <w:i/>
              </w:rPr>
              <w:t>Подавать личный пример в следующих областях (помимо тех, что уже были описаны ранее):</w:t>
            </w:r>
          </w:p>
        </w:tc>
        <w:tc>
          <w:tcPr>
            <w:tcW w:w="5103" w:type="dxa"/>
          </w:tcPr>
          <w:p w:rsidR="007A438F" w:rsidRPr="007A438F" w:rsidRDefault="007A438F" w:rsidP="007A438F">
            <w:r w:rsidRPr="007A438F">
              <w:t>Проявлять двуличие, не подавая личный пример в этих сферах, а лишь претворяясь примером.</w:t>
            </w:r>
          </w:p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 xml:space="preserve">Строгого следования </w:t>
            </w:r>
            <w:proofErr w:type="spellStart"/>
            <w:r w:rsidRPr="007A438F">
              <w:t>садхане</w:t>
            </w:r>
            <w:proofErr w:type="spellEnd"/>
            <w:r w:rsidRPr="007A438F">
              <w:t xml:space="preserve"> и регулирующим принципам преданного служения</w:t>
            </w:r>
          </w:p>
        </w:tc>
        <w:tc>
          <w:tcPr>
            <w:tcW w:w="5103" w:type="dxa"/>
          </w:tcPr>
          <w:p w:rsidR="007A438F" w:rsidRPr="007A438F" w:rsidRDefault="007A438F" w:rsidP="007A438F"/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 xml:space="preserve">Стабильности в </w:t>
            </w:r>
            <w:proofErr w:type="spellStart"/>
            <w:r w:rsidRPr="007A438F">
              <w:t>ашраме</w:t>
            </w:r>
            <w:proofErr w:type="spellEnd"/>
            <w:r w:rsidRPr="007A438F">
              <w:t xml:space="preserve"> и реализации своей природы в плане </w:t>
            </w:r>
            <w:proofErr w:type="spellStart"/>
            <w:r w:rsidRPr="007A438F">
              <w:t>варны</w:t>
            </w:r>
            <w:proofErr w:type="spellEnd"/>
            <w:r w:rsidRPr="007A438F">
              <w:t>.</w:t>
            </w:r>
          </w:p>
        </w:tc>
        <w:tc>
          <w:tcPr>
            <w:tcW w:w="5103" w:type="dxa"/>
          </w:tcPr>
          <w:p w:rsidR="007A438F" w:rsidRPr="007A438F" w:rsidRDefault="007A438F" w:rsidP="007A438F"/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>Активного участия в миссии Шрилы Прабхупады</w:t>
            </w:r>
          </w:p>
        </w:tc>
        <w:tc>
          <w:tcPr>
            <w:tcW w:w="5103" w:type="dxa"/>
          </w:tcPr>
          <w:p w:rsidR="007A438F" w:rsidRPr="007A438F" w:rsidRDefault="007A438F" w:rsidP="007A438F"/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 xml:space="preserve">Следования </w:t>
            </w:r>
            <w:proofErr w:type="spellStart"/>
            <w:r w:rsidRPr="007A438F">
              <w:t>вайшнавскому</w:t>
            </w:r>
            <w:proofErr w:type="spellEnd"/>
            <w:r w:rsidRPr="007A438F">
              <w:t xml:space="preserve"> этикету; вести себя как </w:t>
            </w:r>
            <w:proofErr w:type="spellStart"/>
            <w:r w:rsidRPr="007A438F">
              <w:t>джентельмен</w:t>
            </w:r>
            <w:proofErr w:type="spellEnd"/>
            <w:r w:rsidRPr="007A438F">
              <w:t>.</w:t>
            </w:r>
          </w:p>
        </w:tc>
        <w:tc>
          <w:tcPr>
            <w:tcW w:w="5103" w:type="dxa"/>
          </w:tcPr>
          <w:p w:rsidR="007A438F" w:rsidRPr="007A438F" w:rsidRDefault="007A438F" w:rsidP="007A438F"/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>Социального поведения в плане следования норм и морали, принятых в обществе; быть законопослушным гражданином.</w:t>
            </w:r>
          </w:p>
        </w:tc>
        <w:tc>
          <w:tcPr>
            <w:tcW w:w="5103" w:type="dxa"/>
          </w:tcPr>
          <w:p w:rsidR="007A438F" w:rsidRPr="007A438F" w:rsidRDefault="007A438F" w:rsidP="007A438F"/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 xml:space="preserve">Сотрудничества с </w:t>
            </w:r>
            <w:proofErr w:type="spellStart"/>
            <w:r w:rsidRPr="007A438F">
              <w:t>ваишнавами</w:t>
            </w:r>
            <w:proofErr w:type="spellEnd"/>
            <w:r w:rsidRPr="007A438F">
              <w:t>.</w:t>
            </w:r>
          </w:p>
        </w:tc>
        <w:tc>
          <w:tcPr>
            <w:tcW w:w="5103" w:type="dxa"/>
          </w:tcPr>
          <w:p w:rsidR="007A438F" w:rsidRPr="007A438F" w:rsidRDefault="007A438F" w:rsidP="007A438F"/>
        </w:tc>
      </w:tr>
      <w:tr w:rsidR="007A438F" w:rsidTr="004329E5">
        <w:tc>
          <w:tcPr>
            <w:tcW w:w="5246" w:type="dxa"/>
          </w:tcPr>
          <w:p w:rsidR="007A438F" w:rsidRPr="007A438F" w:rsidRDefault="007A438F" w:rsidP="007A438F">
            <w:r w:rsidRPr="007A438F">
              <w:t xml:space="preserve">Социального взаимодействия с теми, кто не связан с ИСККОН напрямую - </w:t>
            </w:r>
            <w:proofErr w:type="spellStart"/>
            <w:r w:rsidRPr="007A438F">
              <w:t>представтилеями</w:t>
            </w:r>
            <w:proofErr w:type="spellEnd"/>
            <w:r w:rsidRPr="007A438F">
              <w:t xml:space="preserve"> других религий, родственниками, коллегами и т.д.</w:t>
            </w:r>
          </w:p>
        </w:tc>
        <w:tc>
          <w:tcPr>
            <w:tcW w:w="5103" w:type="dxa"/>
          </w:tcPr>
          <w:p w:rsidR="007A438F" w:rsidRPr="007A438F" w:rsidRDefault="007A438F" w:rsidP="007A438F"/>
        </w:tc>
      </w:tr>
      <w:tr w:rsidR="007A438F" w:rsidTr="004329E5">
        <w:tc>
          <w:tcPr>
            <w:tcW w:w="5246" w:type="dxa"/>
          </w:tcPr>
          <w:p w:rsidR="007A438F" w:rsidRDefault="007A438F">
            <w:pPr>
              <w:rPr>
                <w:rFonts w:ascii="Cambria" w:hAnsi="Cambria" w:cs="Helvetic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A438F" w:rsidRDefault="007A438F"/>
        </w:tc>
      </w:tr>
      <w:tr w:rsidR="007A438F" w:rsidTr="004329E5">
        <w:tc>
          <w:tcPr>
            <w:tcW w:w="5246" w:type="dxa"/>
          </w:tcPr>
          <w:p w:rsidR="007A438F" w:rsidRDefault="007A438F">
            <w:pPr>
              <w:rPr>
                <w:rFonts w:ascii="Cambria" w:hAnsi="Cambria" w:cs="Helvetic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7A438F" w:rsidRDefault="007A438F"/>
        </w:tc>
      </w:tr>
    </w:tbl>
    <w:p w:rsidR="00C71C91" w:rsidRDefault="00C71C91"/>
    <w:sectPr w:rsidR="00C7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E5"/>
    <w:rsid w:val="00084FF0"/>
    <w:rsid w:val="0009104F"/>
    <w:rsid w:val="000C6CC9"/>
    <w:rsid w:val="001408DC"/>
    <w:rsid w:val="001473B5"/>
    <w:rsid w:val="0021107C"/>
    <w:rsid w:val="002B3A9E"/>
    <w:rsid w:val="00333419"/>
    <w:rsid w:val="003364D0"/>
    <w:rsid w:val="004008DB"/>
    <w:rsid w:val="0043113D"/>
    <w:rsid w:val="004329E5"/>
    <w:rsid w:val="00497758"/>
    <w:rsid w:val="0054057F"/>
    <w:rsid w:val="00566F2B"/>
    <w:rsid w:val="00772B61"/>
    <w:rsid w:val="007A438F"/>
    <w:rsid w:val="00870BA0"/>
    <w:rsid w:val="008962F1"/>
    <w:rsid w:val="008A2E05"/>
    <w:rsid w:val="00B63FF0"/>
    <w:rsid w:val="00C15D3A"/>
    <w:rsid w:val="00C25E35"/>
    <w:rsid w:val="00C4282A"/>
    <w:rsid w:val="00C56E20"/>
    <w:rsid w:val="00C71C91"/>
    <w:rsid w:val="00DA48E5"/>
    <w:rsid w:val="00E323F4"/>
    <w:rsid w:val="00E95E81"/>
    <w:rsid w:val="00F0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2E0FCC-3567-4408-82EF-7210B275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Tirtha</dc:creator>
  <cp:lastModifiedBy>Tirtha-pavana das</cp:lastModifiedBy>
  <cp:revision>9</cp:revision>
  <dcterms:created xsi:type="dcterms:W3CDTF">2016-07-10T05:08:00Z</dcterms:created>
  <dcterms:modified xsi:type="dcterms:W3CDTF">2016-08-07T13:01:00Z</dcterms:modified>
</cp:coreProperties>
</file>