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390525</wp:posOffset>
            </wp:positionH>
            <wp:positionV relativeFrom="page">
              <wp:posOffset>518794</wp:posOffset>
            </wp:positionV>
            <wp:extent cx="1212850" cy="1158875"/>
            <wp:effectExtent b="0" l="0" r="0" t="0"/>
            <wp:wrapSquare wrapText="bothSides" distB="57150" distT="57150" distL="57150" distR="57150"/>
            <wp:docPr descr="Picture 2" id="1073741841" name="image2.png"/>
            <a:graphic>
              <a:graphicData uri="http://schemas.openxmlformats.org/drawingml/2006/picture">
                <pic:pic>
                  <pic:nvPicPr>
                    <pic:cNvPr descr="Picture 2"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1588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page">
              <wp:posOffset>6213475</wp:posOffset>
            </wp:positionH>
            <wp:positionV relativeFrom="page">
              <wp:posOffset>514350</wp:posOffset>
            </wp:positionV>
            <wp:extent cx="1168400" cy="1168400"/>
            <wp:effectExtent b="0" l="0" r="0" t="0"/>
            <wp:wrapSquare wrapText="bothSides" distB="57150" distT="57150" distL="57150" distR="57150"/>
            <wp:docPr descr="A close up of a logo&#10;&#10;Description automatically generated" id="1073741842" name="image1.png"/>
            <a:graphic>
              <a:graphicData uri="http://schemas.openxmlformats.org/drawingml/2006/picture">
                <pic:pic>
                  <pic:nvPicPr>
                    <pic:cNvPr descr="A close up of a logo&#10;&#10;Description automatically generated"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8400" cy="116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A.L.L. 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General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 Meeting Agenda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September 19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, 202</w:t>
      </w:r>
      <w:r w:rsidDel="00000000" w:rsidR="00000000" w:rsidRPr="00000000">
        <w:rPr>
          <w:rFonts w:ascii="Arial" w:cs="Arial" w:eastAsia="Arial" w:hAnsi="Arial"/>
          <w:b w:val="1"/>
          <w:sz w:val="36"/>
          <w:szCs w:val="36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Welcome and introductions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Call to Order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Approval of Minutes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u w:val="none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DLI Program Overview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Olivewood TK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Gates Elementary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Los Alisos Intermediate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Laguna Hills High School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SVUSD Language Acquisition Department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Executive Board Reports</w:t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President, Leigh Hansen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Introduction of 2023-24 Executive Board</w:t>
      </w:r>
    </w:p>
    <w:p w:rsidR="00000000" w:rsidDel="00000000" w:rsidP="00000000" w:rsidRDefault="00000000" w:rsidRPr="00000000" w14:paraId="00000016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Operations, Claudia Rodriguez Zinn</w:t>
      </w:r>
    </w:p>
    <w:p w:rsidR="00000000" w:rsidDel="00000000" w:rsidP="00000000" w:rsidRDefault="00000000" w:rsidRPr="00000000" w14:paraId="00000017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Dia de Los Muertos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Vice President of Ways and Means, Silvia Lorena Flores</w:t>
      </w:r>
    </w:p>
    <w:p w:rsidR="00000000" w:rsidDel="00000000" w:rsidP="00000000" w:rsidRDefault="00000000" w:rsidRPr="00000000" w14:paraId="00000019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Fundraising Update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Treasurer’s Report</w:t>
      </w:r>
    </w:p>
    <w:p w:rsidR="00000000" w:rsidDel="00000000" w:rsidP="00000000" w:rsidRDefault="00000000" w:rsidRPr="00000000" w14:paraId="0000001B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Adoption of 2022-23 Budget</w:t>
      </w:r>
    </w:p>
    <w:p w:rsidR="00000000" w:rsidDel="00000000" w:rsidP="00000000" w:rsidRDefault="00000000" w:rsidRPr="00000000" w14:paraId="0000001C">
      <w:pPr>
        <w:numPr>
          <w:ilvl w:val="2"/>
          <w:numId w:val="1"/>
        </w:numPr>
        <w:ind w:left="1080" w:hanging="360"/>
        <w:rPr>
          <w:rFonts w:ascii="Calibri" w:cs="Calibri" w:eastAsia="Calibri" w:hAnsi="Calibri"/>
          <w:u w:val="none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Year End Report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360" w:hanging="360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Upcoming Events: </w:t>
      </w:r>
    </w:p>
    <w:p w:rsidR="00000000" w:rsidDel="00000000" w:rsidP="00000000" w:rsidRDefault="00000000" w:rsidRPr="00000000" w14:paraId="0000001F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October 10, 2023 A.L.L. General Meeting,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 Topics: DELE Exam, tutoring, and student academic support resources,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7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color w:val="222222"/>
          <w:rtl w:val="0"/>
        </w:rPr>
        <w:t xml:space="preserve">-8 PM via Google Meets 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720" w:hanging="36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October 27, 2023 Dia de los Muertos 5:30 - 8:00  at Los Alisos Intermediate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u w:val="none"/>
          <w:vertAlign w:val="baseline"/>
          <w:rtl w:val="0"/>
        </w:rPr>
        <w:t xml:space="preserve">Other Business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Adjournment</w:t>
      </w: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pgSz w:h="15840" w:w="12240" w:orient="portrait"/>
      <w:pgMar w:bottom="432" w:top="432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Calibri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6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right" w:leader="none" w:pos="9020"/>
      </w:tabs>
      <w:spacing w:after="0" w:before="0" w:line="240" w:lineRule="auto"/>
      <w:ind w:left="0" w:right="0" w:firstLine="0"/>
      <w:jc w:val="left"/>
      <w:rPr>
        <w:rFonts w:ascii="Helvetica Neue" w:cs="Helvetica Neue" w:eastAsia="Helvetica Neue" w:hAnsi="Helvetica Neue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➢"/>
      <w:lvlJc w:val="left"/>
      <w:pPr>
        <w:ind w:left="3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1">
      <w:start w:val="1"/>
      <w:numFmt w:val="bullet"/>
      <w:lvlText w:val="➢"/>
      <w:lvlJc w:val="left"/>
      <w:pPr>
        <w:ind w:left="7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144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4">
      <w:start w:val="1"/>
      <w:numFmt w:val="bullet"/>
      <w:lvlText w:val="♦"/>
      <w:lvlJc w:val="left"/>
      <w:pPr>
        <w:ind w:left="180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5">
      <w:start w:val="1"/>
      <w:numFmt w:val="bullet"/>
      <w:lvlText w:val="➢"/>
      <w:lvlJc w:val="left"/>
      <w:pPr>
        <w:ind w:left="216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6">
      <w:start w:val="1"/>
      <w:numFmt w:val="bullet"/>
      <w:lvlText w:val="▪"/>
      <w:lvlJc w:val="left"/>
      <w:pPr>
        <w:ind w:left="2520" w:hanging="360"/>
      </w:pPr>
      <w:rPr>
        <w:rFonts w:ascii="Arimo" w:cs="Arimo" w:eastAsia="Arimo" w:hAnsi="Arimo"/>
        <w:b w:val="0"/>
        <w:i w:val="0"/>
        <w:smallCaps w:val="0"/>
        <w:strike w:val="0"/>
        <w:shd w:fill="auto" w:val="clear"/>
        <w:vertAlign w:val="baseline"/>
      </w:rPr>
    </w:lvl>
    <w:lvl w:ilvl="7">
      <w:start w:val="1"/>
      <w:numFmt w:val="bullet"/>
      <w:lvlText w:val="●"/>
      <w:lvlJc w:val="left"/>
      <w:pPr>
        <w:ind w:left="288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  <w:lvl w:ilvl="8">
      <w:start w:val="1"/>
      <w:numFmt w:val="bullet"/>
      <w:lvlText w:val="♦"/>
      <w:lvlJc w:val="left"/>
      <w:pPr>
        <w:ind w:left="3240" w:hanging="360"/>
      </w:pPr>
      <w:rPr>
        <w:rFonts w:ascii="Noto Sans" w:cs="Noto Sans" w:eastAsia="Noto Sans" w:hAnsi="Noto Sans"/>
        <w:b w:val="0"/>
        <w:i w:val="0"/>
        <w:smallCaps w:val="0"/>
        <w:strike w:val="0"/>
        <w:shd w:fill="auto" w:val="clear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Pr>
      <w:sz w:val="24"/>
      <w:szCs w:val="24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rPr>
      <w:u w:val="single"/>
    </w:rPr>
  </w:style>
  <w:style w:type="paragraph" w:styleId="HeaderFooter" w:customStyle="1">
    <w:name w:val="Header &amp; Footer"/>
    <w:pPr>
      <w:tabs>
        <w:tab w:val="right" w:pos="9020"/>
      </w:tabs>
    </w:pPr>
    <w:rPr>
      <w:rFonts w:ascii="Helvetica Neue" w:cs="Arial Unicode MS" w:hAnsi="Helvetica Neue"/>
      <w:color w:val="000000"/>
      <w:sz w:val="24"/>
      <w:szCs w:val="24"/>
      <w14:textOutline w14:cap="flat" w14:cmpd="sng" w14:algn="ctr">
        <w14:noFill/>
        <w14:prstDash w14:val="solid"/>
        <w14:bevel/>
      </w14:textOutline>
    </w:rPr>
  </w:style>
  <w:style w:type="paragraph" w:styleId="Body" w:customStyle="1">
    <w:name w:val="Body"/>
    <w:pPr>
      <w:spacing w:after="160" w:line="259" w:lineRule="auto"/>
    </w:pPr>
    <w:rPr>
      <w:rFonts w:ascii="Calibri" w:cs="Arial Unicode MS" w:hAnsi="Calibri"/>
      <w:color w:val="000000"/>
      <w:sz w:val="22"/>
      <w:szCs w:val="22"/>
      <w:u w:color="000000"/>
      <w14:textOutline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ind w:left="720"/>
    </w:pPr>
    <w:rPr>
      <w:rFonts w:ascii="Calibri" w:cs="Arial Unicode MS" w:hAnsi="Calibri"/>
      <w:color w:val="000000"/>
      <w:sz w:val="24"/>
      <w:szCs w:val="24"/>
      <w:u w:color="000000"/>
    </w:rPr>
  </w:style>
  <w:style w:type="numbering" w:styleId="ImportedStyle1" w:customStyle="1">
    <w:name w:val="Imported Style 1"/>
    <w:pPr>
      <w:numPr>
        <w:numId w:val="1"/>
      </w:numPr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h3r2iSwGKvyFsPE5BAlo6aSXHyg==">CgMxLjA4AHIhMTNBV2gwNWpJRGlUWTJpZThKdWljcVNMT1NiLUpSQ3Vs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2021-09-13T14:27:00Z</dcterms:created>
</cp:coreProperties>
</file>