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42EB5" w:rsidRPr="00266E98" w:rsidRDefault="00266E98">
      <w:pPr>
        <w:pStyle w:val="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Техническое задание</w:t>
      </w:r>
    </w:p>
    <w:p w14:paraId="00000002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1. Наименование проекта</w:t>
      </w:r>
    </w:p>
    <w:p w14:paraId="00000003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Автоматизированная информационная система (АИС) «Мебельный салон».</w:t>
      </w:r>
    </w:p>
    <w:p w14:paraId="00000004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2. Основание для разработки</w:t>
      </w:r>
    </w:p>
    <w:p w14:paraId="00000005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Разработка приложения для мебельного салона направлена на автоматизацию процессов учета складских запасов, оформления заказов клиентов и контроля работы мастеров по сборке и доставке. Внедрение системы позволит оптимизировать управление продажами, сократит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ь ошибки при оформлении спецификаций изделий и обеспечить прозрачность взаиморасчетов с покупателями.</w:t>
      </w:r>
    </w:p>
    <w:p w14:paraId="00000006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3. Назначение разработки</w:t>
      </w:r>
    </w:p>
    <w:p w14:paraId="00000007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Цель разработки — создание единой цифровой среды для менеджера и администратора салона, обеспечивающей оперативный контроль над н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аличием товаров на складе, ведение базы данных клиентов, отслеживание статусов выполнения заказов (от оформления до сборки) и формирование аналитической отчетности о выручке.</w:t>
      </w:r>
      <w:bookmarkStart w:id="0" w:name="_GoBack"/>
      <w:bookmarkEnd w:id="0"/>
    </w:p>
    <w:p w14:paraId="00000008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4. Исполнитель</w:t>
      </w:r>
    </w:p>
    <w:p w14:paraId="00000009" w14:textId="5F1B0D01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Студент группы [</w:t>
      </w:r>
      <w:proofErr w:type="spellStart"/>
      <w:r>
        <w:rPr>
          <w:rFonts w:ascii="Times New Roman" w:eastAsia="Google Sans Text" w:hAnsi="Times New Roman" w:cs="Times New Roman"/>
          <w:color w:val="1F1F1F"/>
          <w:sz w:val="28"/>
          <w:szCs w:val="28"/>
        </w:rPr>
        <w:t>исип</w:t>
      </w:r>
      <w:proofErr w:type="spellEnd"/>
      <w:r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24 9 2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], [</w:t>
      </w:r>
      <w:r>
        <w:rPr>
          <w:rFonts w:ascii="Times New Roman" w:eastAsia="Google Sans Text" w:hAnsi="Times New Roman" w:cs="Times New Roman"/>
          <w:color w:val="1F1F1F"/>
          <w:sz w:val="28"/>
          <w:szCs w:val="28"/>
        </w:rPr>
        <w:t>Миллер Г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.</w:t>
      </w:r>
      <w:r>
        <w:rPr>
          <w:rFonts w:ascii="Times New Roman" w:eastAsia="Google Sans Text" w:hAnsi="Times New Roman" w:cs="Times New Roman"/>
          <w:color w:val="1F1F1F"/>
          <w:sz w:val="28"/>
          <w:szCs w:val="28"/>
        </w:rPr>
        <w:t>А.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].</w:t>
      </w:r>
    </w:p>
    <w:p w14:paraId="0000000A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5. Т</w:t>
      </w: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ехнические требования к системе</w:t>
      </w:r>
    </w:p>
    <w:p w14:paraId="0000000B" w14:textId="77777777" w:rsidR="00A42EB5" w:rsidRPr="00266E98" w:rsidRDefault="0026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Операционная система: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Microsoft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Windows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10/11 (32- или 64-разрядная).</w:t>
      </w:r>
    </w:p>
    <w:p w14:paraId="0000000C" w14:textId="77777777" w:rsidR="00A42EB5" w:rsidRPr="00266E98" w:rsidRDefault="0026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Процессор: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Двухъядерный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Intel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Celeron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с частотой 1,6–1,8 ГГц.</w:t>
      </w:r>
    </w:p>
    <w:p w14:paraId="0000000D" w14:textId="77777777" w:rsidR="00A42EB5" w:rsidRPr="00266E98" w:rsidRDefault="0026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Оперативная память: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не менее 4 ГБ.</w:t>
      </w:r>
    </w:p>
    <w:p w14:paraId="0000000E" w14:textId="77777777" w:rsidR="00A42EB5" w:rsidRPr="00266E98" w:rsidRDefault="0026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Периферийные устройства: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стандартный монитор, манипулятор мышь, клавиатура.</w:t>
      </w:r>
    </w:p>
    <w:p w14:paraId="6BA83A1D" w14:textId="77777777" w:rsid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0228D51A" w14:textId="77777777" w:rsid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2629662A" w14:textId="77777777" w:rsid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672A3095" w14:textId="77777777" w:rsid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0000000F" w14:textId="1D4124B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6. Основные функциональные возможности</w:t>
      </w:r>
    </w:p>
    <w:p w14:paraId="00000010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Регистрация и учет клиентов: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хранение контактных данных, истории покупок и предоставленных скидок.</w:t>
      </w:r>
    </w:p>
    <w:p w14:paraId="00000011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Ведение каталога мебели: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артикул, наименование, категория (мягкая,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корпусная, офисная), материал, габариты и цена.</w:t>
      </w:r>
    </w:p>
    <w:p w14:paraId="00000012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Учет складских запасов: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контроль остатков товаров на складе и в торговом зале.</w:t>
      </w:r>
    </w:p>
    <w:p w14:paraId="00000013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Управление заказами: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оформление договоров купли-продажи, выбор способа доставки и оплаты.</w:t>
      </w:r>
    </w:p>
    <w:p w14:paraId="00000014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Учет работы персонала: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закрепление мас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теров-сборщиков за заказами и контроль графиков доставки.</w:t>
      </w:r>
    </w:p>
    <w:p w14:paraId="00000015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Расчет стоимости: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автоматическое вычисление итоговой суммы с учетом стоимости мебели, доставки и сборки.</w:t>
      </w:r>
    </w:p>
    <w:p w14:paraId="00000016" w14:textId="77777777" w:rsidR="00A42EB5" w:rsidRPr="00266E98" w:rsidRDefault="0026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Поиск: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быстрый подбор моделей по фильтрам (цена, материал, наличие).</w:t>
      </w:r>
    </w:p>
    <w:p w14:paraId="00000017" w14:textId="7777777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7. Входные и выходные да</w:t>
      </w: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нные</w:t>
      </w:r>
    </w:p>
    <w:p w14:paraId="00000018" w14:textId="77777777" w:rsidR="00A42EB5" w:rsidRPr="00266E98" w:rsidRDefault="00266E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Входные данные: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спецификации мебели от поставщиков, данные клиентов, списки сотрудников (менеджеры, водители, сборщики), прайс-листы на услуги сервиса.</w:t>
      </w:r>
    </w:p>
    <w:p w14:paraId="00000019" w14:textId="77777777" w:rsidR="00A42EB5" w:rsidRPr="00266E98" w:rsidRDefault="00266E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Выходные данные: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договоры на поставку, товарные чеки и счета, накладные на отгрузку, сводные отчеты по продажам за период, графики выездов бригад.</w:t>
      </w:r>
    </w:p>
    <w:p w14:paraId="0000001A" w14:textId="7777777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8. Программные требования</w:t>
      </w:r>
    </w:p>
    <w:p w14:paraId="0000001B" w14:textId="77777777" w:rsidR="00A42EB5" w:rsidRPr="00266E98" w:rsidRDefault="00266E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Среда разработки: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СУБД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Microsoft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Access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или аналогичная.</w:t>
      </w:r>
    </w:p>
    <w:p w14:paraId="0000001C" w14:textId="77777777" w:rsidR="00A42EB5" w:rsidRPr="00266E98" w:rsidRDefault="00266E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Совместимость: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полная интеграция с пакетом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Microsoft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Office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для экспорта отчетов в форматы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Excel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Word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.</w:t>
      </w:r>
    </w:p>
    <w:p w14:paraId="0000001D" w14:textId="7777777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9. Аппаратные требования</w:t>
      </w:r>
    </w:p>
    <w:p w14:paraId="0000001E" w14:textId="77777777" w:rsidR="00A42EB5" w:rsidRPr="00266E98" w:rsidRDefault="00266E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Серверная часть: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процессор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Intel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Xeon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3 ГГц (2 шт.), ОЗУ 16 ГБ, дисковый массив 4x146 ГБ.</w:t>
      </w:r>
    </w:p>
    <w:p w14:paraId="0000001F" w14:textId="77777777" w:rsidR="00A42EB5" w:rsidRPr="00266E98" w:rsidRDefault="00266E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Рабочие станции: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процессор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Intel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Pentium</w:t>
      </w:r>
      <w:proofErr w:type="spellEnd"/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1,5 ГГц, 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ОЗУ не менее 256 МБ, свободное место на диске 40 ГБ.</w:t>
      </w:r>
    </w:p>
    <w:p w14:paraId="00000020" w14:textId="77777777" w:rsidR="00A42EB5" w:rsidRPr="00266E98" w:rsidRDefault="00266E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Сетевое оборудование: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пропускная способность не менее 100 Мбит/с.</w:t>
      </w:r>
    </w:p>
    <w:p w14:paraId="28BD9C29" w14:textId="77777777" w:rsid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00000021" w14:textId="5896B57F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10. Лингвистические требования</w:t>
      </w:r>
    </w:p>
    <w:p w14:paraId="00000022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Весь интерфейс системы, формы ввода, системные уведомления и печатные документы должны быть реализованы на русском языке.</w:t>
      </w:r>
    </w:p>
    <w:p w14:paraId="00000023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11. Условия эксплуатации</w:t>
      </w:r>
    </w:p>
    <w:p w14:paraId="00000024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Приложение должно иметь интуитивно понятный графический интерфейс. Система должна предусматривать проверку ко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рректности ввода (например, контроль формата номера телефона или недопустимость отрицательного количества товара).</w:t>
      </w:r>
    </w:p>
    <w:p w14:paraId="00000025" w14:textId="77777777" w:rsidR="00A42EB5" w:rsidRPr="00266E98" w:rsidRDefault="00266E98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12. Состав документации</w:t>
      </w:r>
    </w:p>
    <w:p w14:paraId="00000026" w14:textId="77777777" w:rsidR="00A42EB5" w:rsidRPr="00266E98" w:rsidRDefault="00266E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Техническое задание.</w:t>
      </w:r>
    </w:p>
    <w:p w14:paraId="00000027" w14:textId="77777777" w:rsidR="00A42EB5" w:rsidRPr="00266E98" w:rsidRDefault="00266E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Пояснительная записка (описание структуры БД и алгоритмов).</w:t>
      </w:r>
    </w:p>
    <w:p w14:paraId="00000028" w14:textId="77777777" w:rsidR="00A42EB5" w:rsidRPr="00266E98" w:rsidRDefault="00266E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Руководство пользователя (для менедж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еров салона).</w:t>
      </w:r>
    </w:p>
    <w:p w14:paraId="00000029" w14:textId="77777777" w:rsidR="00A42EB5" w:rsidRPr="00266E98" w:rsidRDefault="00266E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Инструкция для администратора базы данных.</w:t>
      </w:r>
    </w:p>
    <w:p w14:paraId="0000002A" w14:textId="7777777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13. Этапы разработки</w:t>
      </w:r>
    </w:p>
    <w:p w14:paraId="0000002B" w14:textId="77777777" w:rsidR="00A42EB5" w:rsidRPr="00266E98" w:rsidRDefault="00266E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Планирование и анализ: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изучение бизнес-процессов продажи и сборки мебели.</w:t>
      </w:r>
    </w:p>
    <w:p w14:paraId="0000002C" w14:textId="77777777" w:rsidR="00A42EB5" w:rsidRPr="00266E98" w:rsidRDefault="00266E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Проектирование: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разработка инфологической модели (ER-диаграммы) БД.</w:t>
      </w:r>
    </w:p>
    <w:p w14:paraId="0000002D" w14:textId="77777777" w:rsidR="00A42EB5" w:rsidRPr="00266E98" w:rsidRDefault="00266E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Разработка: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создание таблиц («Товары», «Заказы», «Клиенты», «Сотрудники»), запросов на выборку, форм и отчетов.</w:t>
      </w:r>
    </w:p>
    <w:p w14:paraId="0000002E" w14:textId="77777777" w:rsidR="00A42EB5" w:rsidRPr="00266E98" w:rsidRDefault="00266E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Тестирование: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проверка целостности данных при удалении/изменении записей и контроль связей между таблицами.</w:t>
      </w:r>
    </w:p>
    <w:p w14:paraId="0000002F" w14:textId="77777777" w:rsidR="00A42EB5" w:rsidRPr="00266E98" w:rsidRDefault="00266E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Внедрение: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инсталляция системы и первичная загр</w:t>
      </w: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узка справочников.</w:t>
      </w:r>
    </w:p>
    <w:p w14:paraId="00000030" w14:textId="77777777" w:rsidR="00A42EB5" w:rsidRPr="00266E98" w:rsidRDefault="00266E98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" w:hAnsi="Times New Roman" w:cs="Times New Roman"/>
          <w:color w:val="1F1F1F"/>
          <w:sz w:val="28"/>
          <w:szCs w:val="28"/>
        </w:rPr>
        <w:t>14. Порядок приемки</w:t>
      </w:r>
    </w:p>
    <w:p w14:paraId="00000031" w14:textId="77777777" w:rsidR="00A42EB5" w:rsidRPr="00266E98" w:rsidRDefault="00266E9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</w:rPr>
      </w:pPr>
      <w:r w:rsidRPr="00266E98">
        <w:rPr>
          <w:rFonts w:ascii="Times New Roman" w:eastAsia="Google Sans Text" w:hAnsi="Times New Roman" w:cs="Times New Roman"/>
          <w:color w:val="1F1F1F"/>
          <w:sz w:val="28"/>
          <w:szCs w:val="28"/>
        </w:rPr>
        <w:t>Система считается принятой после демонстрации успешного цикла «Заказ — Склад — Доставка», формирования корректного отчета по выручке и проверки отсутствия дубликатов в базе данных.</w:t>
      </w:r>
    </w:p>
    <w:sectPr w:rsidR="00A42EB5" w:rsidRPr="00266E9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7937952-CB77-477C-8D95-C5FE17CED634}"/>
  </w:font>
  <w:font w:name="Google Sans">
    <w:charset w:val="00"/>
    <w:family w:val="auto"/>
    <w:pitch w:val="default"/>
    <w:embedBold r:id="rId2" w:fontKey="{86DC157E-5702-4798-BA15-1AA337EECDEC}"/>
  </w:font>
  <w:font w:name="Google Sans Text">
    <w:charset w:val="00"/>
    <w:family w:val="auto"/>
    <w:pitch w:val="default"/>
    <w:embedRegular r:id="rId3" w:fontKey="{F131AD6F-B3D0-4B69-B6DB-85DC124DD0E3}"/>
    <w:embedBold r:id="rId4" w:fontKey="{98C761C7-8627-47C3-8465-EC8553C850D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85778241-CBE2-4AC6-A836-D049920671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8C1A30C-B371-42C7-844F-18A589E315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7567"/>
    <w:multiLevelType w:val="multilevel"/>
    <w:tmpl w:val="894EF4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7F55622"/>
    <w:multiLevelType w:val="multilevel"/>
    <w:tmpl w:val="32E4B6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CB6722"/>
    <w:multiLevelType w:val="multilevel"/>
    <w:tmpl w:val="8F3EC9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1E282B"/>
    <w:multiLevelType w:val="multilevel"/>
    <w:tmpl w:val="4FC0E6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B6515D"/>
    <w:multiLevelType w:val="multilevel"/>
    <w:tmpl w:val="20C8FE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B8C64AB"/>
    <w:multiLevelType w:val="multilevel"/>
    <w:tmpl w:val="93D49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6495BEF"/>
    <w:multiLevelType w:val="multilevel"/>
    <w:tmpl w:val="3A16EB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B5"/>
    <w:rsid w:val="00266E98"/>
    <w:rsid w:val="00A4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3FB4"/>
  <w15:docId w15:val="{F51F29EF-BE2A-411D-B312-701C1DF6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2026-01-26T08:27:00Z</dcterms:created>
  <dcterms:modified xsi:type="dcterms:W3CDTF">2026-01-26T08:33:00Z</dcterms:modified>
</cp:coreProperties>
</file>