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0BA2" w14:textId="77777777" w:rsidR="00D65452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62A0064A" w14:textId="77777777" w:rsidR="00D65452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/performans-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  <w:r>
        <w:rPr>
          <w:i/>
          <w:iCs/>
          <w:color w:val="444444"/>
          <w:sz w:val="20"/>
          <w:szCs w:val="20"/>
        </w:rPr>
        <w:t>-etkin-geribildirim</w:t>
      </w:r>
    </w:p>
    <w:p w14:paraId="301E26D1" w14:textId="77777777" w:rsidR="00D65452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Performans Yönetimi ve Etkin Geribildirim Eğitimi</w:t>
      </w:r>
    </w:p>
    <w:p w14:paraId="0FC3E2EA" w14:textId="77777777" w:rsidR="00D65452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performans yönetimi ve etkin geribildirim. OKR ile mühendislik hedefleri, geribildirim modelleri ve performans görüşmesi teknikleri. Teklif alın.</w:t>
      </w:r>
    </w:p>
    <w:p w14:paraId="68E4ED51" w14:textId="77777777" w:rsidR="00D65452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performans yönetimi eğitimi, teknik lider geribildirim, mühendislik ekibi performans, OKR mühendislik</w:t>
      </w:r>
    </w:p>
    <w:p w14:paraId="3171331D" w14:textId="77777777" w:rsidR="00D65452" w:rsidRDefault="00D65452">
      <w:pPr>
        <w:pBdr>
          <w:bottom w:val="single" w:sz="2" w:space="1" w:color="D0D0D0"/>
        </w:pBdr>
        <w:spacing w:before="160" w:after="160"/>
      </w:pPr>
    </w:p>
    <w:p w14:paraId="5EC2AE95" w14:textId="77777777" w:rsidR="00D65452" w:rsidRDefault="00000000">
      <w:pPr>
        <w:pStyle w:val="Balk1"/>
      </w:pPr>
      <w:r>
        <w:t>Performans Yönetimi ve Etkin Geribildirim Verebilme Eğitimi</w:t>
      </w:r>
    </w:p>
    <w:p w14:paraId="6DB07C2B" w14:textId="77777777" w:rsidR="00D65452" w:rsidRDefault="00000000">
      <w:pPr>
        <w:spacing w:before="80" w:after="120"/>
      </w:pPr>
      <w:r>
        <w:rPr>
          <w:color w:val="2C2C2C"/>
        </w:rPr>
        <w:t>Mühendisler; sayısal hedefleri ve süreç performansını ölçmeye alışkındır. Ancak insan performansını yönetmek; KPI tablolarının çok ötesinde, bireysel motivasyonu anlamayı, gelişimi desteklemeyi ve yapıcı geribildirim vermeyi gerektirir.</w:t>
      </w:r>
    </w:p>
    <w:p w14:paraId="269868FF" w14:textId="77777777" w:rsidR="00D65452" w:rsidRDefault="00D65452">
      <w:pPr>
        <w:spacing w:before="60" w:after="60"/>
      </w:pPr>
    </w:p>
    <w:p w14:paraId="4000BD5A" w14:textId="77777777" w:rsidR="00D65452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776D00CE" w14:textId="77777777" w:rsidR="00D65452" w:rsidRDefault="00000000">
      <w:pPr>
        <w:pStyle w:val="Balk3"/>
      </w:pPr>
      <w:r>
        <w:t>Mühendislik Ortamında Performans Yönetimi</w:t>
      </w:r>
    </w:p>
    <w:p w14:paraId="2BC4DA3F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performans ile davranışsal performansı birlikte yönetme</w:t>
      </w:r>
    </w:p>
    <w:p w14:paraId="39F55CA8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ekibi için OKR ve KPI çerçevesi</w:t>
      </w:r>
    </w:p>
    <w:p w14:paraId="14F07499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Bireysel hedefleri proje ve departman hedefleriyle hizalama</w:t>
      </w:r>
    </w:p>
    <w:p w14:paraId="67B5C3B5" w14:textId="77777777" w:rsidR="00D65452" w:rsidRDefault="00D65452">
      <w:pPr>
        <w:spacing w:before="60" w:after="60"/>
      </w:pPr>
    </w:p>
    <w:p w14:paraId="4321E473" w14:textId="77777777" w:rsidR="00D65452" w:rsidRDefault="00000000">
      <w:pPr>
        <w:pStyle w:val="Balk3"/>
      </w:pPr>
      <w:r>
        <w:t>Sürekli Geribildirim Kültürü</w:t>
      </w:r>
    </w:p>
    <w:p w14:paraId="0645E6A0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Sprint retrospektifi ve mühendislik </w:t>
      </w:r>
      <w:proofErr w:type="spellStart"/>
      <w:r>
        <w:rPr>
          <w:color w:val="2C2C2C"/>
        </w:rPr>
        <w:t>check</w:t>
      </w:r>
      <w:proofErr w:type="spellEnd"/>
      <w:r>
        <w:rPr>
          <w:color w:val="2C2C2C"/>
        </w:rPr>
        <w:t>-in kültürü</w:t>
      </w:r>
    </w:p>
    <w:p w14:paraId="42AD293E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çalışma sonrası geribildirim ritüeli</w:t>
      </w:r>
    </w:p>
    <w:p w14:paraId="0814144E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Geribildirim vermekten kaçınan mühendis lider: Neden ve nasıl aşılır?</w:t>
      </w:r>
    </w:p>
    <w:p w14:paraId="055BB394" w14:textId="77777777" w:rsidR="00D65452" w:rsidRDefault="00D65452">
      <w:pPr>
        <w:spacing w:before="60" w:after="60"/>
      </w:pPr>
    </w:p>
    <w:p w14:paraId="2A04F3EF" w14:textId="77777777" w:rsidR="00D65452" w:rsidRDefault="00000000">
      <w:pPr>
        <w:pStyle w:val="Balk3"/>
      </w:pPr>
      <w:r>
        <w:t>Davranış Odaklı Geribildirim Modelleri</w:t>
      </w:r>
    </w:p>
    <w:p w14:paraId="1B0ED006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SBI modeli: Durum-Davranış-Etki mühendislik vakalarına uygulaması</w:t>
      </w:r>
    </w:p>
    <w:p w14:paraId="224F3280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hatayı öğrenme fırsatı olarak çerçeveleme</w:t>
      </w:r>
    </w:p>
    <w:p w14:paraId="53511471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Olumlu geribildirim: Mühendis lider neden takdiri atlar?</w:t>
      </w:r>
    </w:p>
    <w:p w14:paraId="688A18E0" w14:textId="77777777" w:rsidR="00D65452" w:rsidRDefault="00D65452">
      <w:pPr>
        <w:spacing w:before="60" w:after="60"/>
      </w:pPr>
    </w:p>
    <w:p w14:paraId="14E943D0" w14:textId="77777777" w:rsidR="00D65452" w:rsidRDefault="00000000">
      <w:pPr>
        <w:pStyle w:val="Balk3"/>
      </w:pPr>
      <w:r>
        <w:t>Performans Görüşmesi Teknikleri</w:t>
      </w:r>
    </w:p>
    <w:p w14:paraId="53DB2E65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lider için performans görüşmesi hazırlığı</w:t>
      </w:r>
    </w:p>
    <w:p w14:paraId="1A8FBC80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çalışanla bireysel gelişim planı oluşturma</w:t>
      </w:r>
    </w:p>
    <w:p w14:paraId="173F2BE1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Düşük performansı veriyle ve saygıyla ele alma</w:t>
      </w:r>
    </w:p>
    <w:p w14:paraId="6D83251C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Görüşme sonrası taahhüt ve takip döngüsü</w:t>
      </w:r>
    </w:p>
    <w:p w14:paraId="5B33A339" w14:textId="77777777" w:rsidR="00D65452" w:rsidRDefault="00D65452">
      <w:pPr>
        <w:spacing w:before="60" w:after="60"/>
      </w:pPr>
    </w:p>
    <w:p w14:paraId="6709ABE1" w14:textId="77777777" w:rsidR="00D65452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7913BF56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ekibi için OKR ve çok boyutlu performans çerçevesi oluşturur</w:t>
      </w:r>
    </w:p>
    <w:p w14:paraId="05A035F7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Anlık ve düzenli geribildirim kültürü inşa eder</w:t>
      </w:r>
    </w:p>
    <w:p w14:paraId="6E42F19C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Davranış odaklı, motive edici geribildirim verir</w:t>
      </w:r>
    </w:p>
    <w:p w14:paraId="193BE64F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Performans görüşmesini etkili ve güvenle yürütür</w:t>
      </w:r>
    </w:p>
    <w:p w14:paraId="29FF291C" w14:textId="77777777" w:rsidR="00D65452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Düşük performansı yapıcı biçimde ve doğrudan ele alır</w:t>
      </w:r>
    </w:p>
    <w:p w14:paraId="3CD8EACB" w14:textId="77777777" w:rsidR="00D65452" w:rsidRDefault="00D65452">
      <w:pPr>
        <w:spacing w:before="60" w:after="60"/>
      </w:pPr>
    </w:p>
    <w:p w14:paraId="68B43C7E" w14:textId="77777777" w:rsidR="00D65452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6581AA4D" w14:textId="11A3CACD" w:rsidR="00D65452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AC5BB9">
        <w:rPr>
          <w:color w:val="2C2C2C"/>
        </w:rPr>
        <w:t>2</w:t>
      </w:r>
      <w:r>
        <w:rPr>
          <w:color w:val="2C2C2C"/>
        </w:rPr>
        <w:t xml:space="preserve"> gün (</w:t>
      </w:r>
      <w:r w:rsidR="00AC5BB9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3A6F47D4" w14:textId="77777777" w:rsidR="00D65452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5A237385" w14:textId="77777777" w:rsidR="00D65452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OKR tasarım atölyesi, geribildirim rol yapma, performans görüşmesi simülasyonu.</w:t>
      </w:r>
    </w:p>
    <w:p w14:paraId="1D13978D" w14:textId="77777777" w:rsidR="00D65452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>
        <w:rPr>
          <w:color w:val="2C2C2C"/>
        </w:rPr>
        <w:t>8–20 kişi.</w:t>
      </w:r>
    </w:p>
    <w:p w14:paraId="13A9B4B9" w14:textId="77777777" w:rsidR="00D65452" w:rsidRDefault="00D65452">
      <w:pPr>
        <w:spacing w:before="60" w:after="60"/>
      </w:pPr>
    </w:p>
    <w:p w14:paraId="7086CF08" w14:textId="77777777" w:rsidR="00D65452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7EC15E16" w14:textId="77777777" w:rsidR="00D65452" w:rsidRDefault="00000000">
      <w:pPr>
        <w:spacing w:before="80" w:after="80"/>
      </w:pPr>
      <w:r>
        <w:rPr>
          <w:b/>
          <w:bCs/>
          <w:color w:val="1F5C3E"/>
        </w:rPr>
        <w:t xml:space="preserve">360 derece değerlendirme sistemleriyle entegre edilebilir mi? </w:t>
      </w:r>
    </w:p>
    <w:p w14:paraId="5B437FAE" w14:textId="77777777" w:rsidR="00D65452" w:rsidRDefault="00000000">
      <w:pPr>
        <w:spacing w:before="80" w:after="120"/>
      </w:pPr>
      <w:r>
        <w:rPr>
          <w:color w:val="2C2C2C"/>
        </w:rPr>
        <w:t xml:space="preserve">Evet. İçerik </w:t>
      </w:r>
      <w:proofErr w:type="gramStart"/>
      <w:r>
        <w:rPr>
          <w:color w:val="2C2C2C"/>
        </w:rPr>
        <w:t>kurumunuzdaki mevcut</w:t>
      </w:r>
      <w:proofErr w:type="gramEnd"/>
      <w:r>
        <w:rPr>
          <w:color w:val="2C2C2C"/>
        </w:rPr>
        <w:t xml:space="preserve"> performans değerlendirme sistemiyle uyumlu biçimde uyarlanabilir.</w:t>
      </w:r>
    </w:p>
    <w:p w14:paraId="478622A2" w14:textId="77777777" w:rsidR="00D65452" w:rsidRDefault="00000000">
      <w:pPr>
        <w:spacing w:before="80" w:after="80"/>
      </w:pPr>
      <w:proofErr w:type="spellStart"/>
      <w:r>
        <w:rPr>
          <w:b/>
          <w:bCs/>
          <w:color w:val="1F5C3E"/>
        </w:rPr>
        <w:t>OKR'yi</w:t>
      </w:r>
      <w:proofErr w:type="spellEnd"/>
      <w:r>
        <w:rPr>
          <w:b/>
          <w:bCs/>
          <w:color w:val="1F5C3E"/>
        </w:rPr>
        <w:t xml:space="preserve"> sıfırdan uygulamak isteyen ekipler için uygun mu? </w:t>
      </w:r>
    </w:p>
    <w:p w14:paraId="7FEB7451" w14:textId="77777777" w:rsidR="00D65452" w:rsidRDefault="00000000">
      <w:pPr>
        <w:spacing w:before="80" w:after="120"/>
      </w:pPr>
      <w:r>
        <w:rPr>
          <w:color w:val="2C2C2C"/>
        </w:rPr>
        <w:t xml:space="preserve">Evet. OKR </w:t>
      </w:r>
      <w:proofErr w:type="gramStart"/>
      <w:r>
        <w:rPr>
          <w:color w:val="2C2C2C"/>
        </w:rPr>
        <w:t>modülü;</w:t>
      </w:r>
      <w:proofErr w:type="gramEnd"/>
      <w:r>
        <w:rPr>
          <w:color w:val="2C2C2C"/>
        </w:rPr>
        <w:t xml:space="preserve"> hem mevcut sistemi güçlendirmek hem de sıfırdan başlamak isteyen ekipler için düzenlenebilir.</w:t>
      </w:r>
    </w:p>
    <w:p w14:paraId="06DA54F8" w14:textId="77777777" w:rsidR="00D65452" w:rsidRDefault="00D65452">
      <w:pPr>
        <w:pBdr>
          <w:bottom w:val="single" w:sz="2" w:space="1" w:color="D0D0D0"/>
        </w:pBdr>
        <w:spacing w:before="160" w:after="160"/>
      </w:pPr>
    </w:p>
    <w:p w14:paraId="00FA6638" w14:textId="77777777" w:rsidR="00D65452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213027B2" w14:textId="77777777" w:rsidR="00D65452" w:rsidRDefault="00000000">
      <w:pPr>
        <w:spacing w:before="80" w:after="120"/>
      </w:pPr>
      <w:r>
        <w:rPr>
          <w:color w:val="2C2C2C"/>
        </w:rPr>
        <w:t>Performans Yönetimi ve Etkin Geribildirim Verebilme Eğitimi için kurumunuza özel program planlamak amacıyla bizimle iletişime geçin.</w:t>
      </w:r>
    </w:p>
    <w:p w14:paraId="4F6F97BA" w14:textId="77777777" w:rsidR="00D65452" w:rsidRDefault="00D65452">
      <w:pPr>
        <w:spacing w:before="60" w:after="60"/>
      </w:pPr>
    </w:p>
    <w:p w14:paraId="071CAB87" w14:textId="77777777" w:rsidR="00D65452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71ED19F4" w14:textId="77777777" w:rsidR="00D65452" w:rsidRDefault="00D65452">
      <w:pPr>
        <w:spacing w:before="60" w:after="60"/>
      </w:pPr>
    </w:p>
    <w:sectPr w:rsidR="00D65452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FD7B3" w14:textId="77777777" w:rsidR="009B227A" w:rsidRDefault="009B227A">
      <w:r>
        <w:separator/>
      </w:r>
    </w:p>
  </w:endnote>
  <w:endnote w:type="continuationSeparator" w:id="0">
    <w:p w14:paraId="15973AFC" w14:textId="77777777" w:rsidR="009B227A" w:rsidRDefault="009B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CBABC" w14:textId="77777777" w:rsidR="00D65452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C5BB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C5BB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BD1B" w14:textId="77777777" w:rsidR="009B227A" w:rsidRDefault="009B227A">
      <w:r>
        <w:separator/>
      </w:r>
    </w:p>
  </w:footnote>
  <w:footnote w:type="continuationSeparator" w:id="0">
    <w:p w14:paraId="52839BF3" w14:textId="77777777" w:rsidR="009B227A" w:rsidRDefault="009B2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CC69" w14:textId="77777777" w:rsidR="00D65452" w:rsidRDefault="00000000">
    <w:pPr>
      <w:pBdr>
        <w:bottom w:val="single" w:sz="4" w:space="4" w:color="2D6A4F"/>
      </w:pBdr>
      <w:spacing w:after="120"/>
    </w:pPr>
    <w:r>
      <w:rPr>
        <w:color w:val="888888"/>
        <w:sz w:val="18"/>
        <w:szCs w:val="18"/>
      </w:rPr>
      <w:t xml:space="preserve">Performans </w:t>
    </w:r>
    <w:proofErr w:type="spellStart"/>
    <w:r>
      <w:rPr>
        <w:color w:val="888888"/>
        <w:sz w:val="18"/>
        <w:szCs w:val="18"/>
      </w:rPr>
      <w:t>Yonetimi</w:t>
    </w:r>
    <w:proofErr w:type="spellEnd"/>
    <w:r>
      <w:rPr>
        <w:color w:val="888888"/>
        <w:sz w:val="18"/>
        <w:szCs w:val="18"/>
      </w:rPr>
      <w:t xml:space="preserve"> ve Etkin Geribildirim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1967"/>
    <w:multiLevelType w:val="hybridMultilevel"/>
    <w:tmpl w:val="712AFA4C"/>
    <w:lvl w:ilvl="0" w:tplc="F2C8A686">
      <w:start w:val="1"/>
      <w:numFmt w:val="bullet"/>
      <w:lvlText w:val="●"/>
      <w:lvlJc w:val="left"/>
      <w:pPr>
        <w:ind w:left="720" w:hanging="360"/>
      </w:pPr>
    </w:lvl>
    <w:lvl w:ilvl="1" w:tplc="07547B50">
      <w:start w:val="1"/>
      <w:numFmt w:val="bullet"/>
      <w:lvlText w:val="○"/>
      <w:lvlJc w:val="left"/>
      <w:pPr>
        <w:ind w:left="1440" w:hanging="360"/>
      </w:pPr>
    </w:lvl>
    <w:lvl w:ilvl="2" w:tplc="19DEC28A">
      <w:start w:val="1"/>
      <w:numFmt w:val="bullet"/>
      <w:lvlText w:val="■"/>
      <w:lvlJc w:val="left"/>
      <w:pPr>
        <w:ind w:left="2160" w:hanging="360"/>
      </w:pPr>
    </w:lvl>
    <w:lvl w:ilvl="3" w:tplc="DACA0CA4">
      <w:start w:val="1"/>
      <w:numFmt w:val="bullet"/>
      <w:lvlText w:val="●"/>
      <w:lvlJc w:val="left"/>
      <w:pPr>
        <w:ind w:left="2880" w:hanging="360"/>
      </w:pPr>
    </w:lvl>
    <w:lvl w:ilvl="4" w:tplc="33687D8A">
      <w:start w:val="1"/>
      <w:numFmt w:val="bullet"/>
      <w:lvlText w:val="○"/>
      <w:lvlJc w:val="left"/>
      <w:pPr>
        <w:ind w:left="3600" w:hanging="360"/>
      </w:pPr>
    </w:lvl>
    <w:lvl w:ilvl="5" w:tplc="A00A4440">
      <w:start w:val="1"/>
      <w:numFmt w:val="bullet"/>
      <w:lvlText w:val="■"/>
      <w:lvlJc w:val="left"/>
      <w:pPr>
        <w:ind w:left="4320" w:hanging="360"/>
      </w:pPr>
    </w:lvl>
    <w:lvl w:ilvl="6" w:tplc="D214DEA6">
      <w:start w:val="1"/>
      <w:numFmt w:val="bullet"/>
      <w:lvlText w:val="●"/>
      <w:lvlJc w:val="left"/>
      <w:pPr>
        <w:ind w:left="5040" w:hanging="360"/>
      </w:pPr>
    </w:lvl>
    <w:lvl w:ilvl="7" w:tplc="1D0EF11A">
      <w:start w:val="1"/>
      <w:numFmt w:val="bullet"/>
      <w:lvlText w:val="●"/>
      <w:lvlJc w:val="left"/>
      <w:pPr>
        <w:ind w:left="5760" w:hanging="360"/>
      </w:pPr>
    </w:lvl>
    <w:lvl w:ilvl="8" w:tplc="F66063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E1788"/>
    <w:multiLevelType w:val="hybridMultilevel"/>
    <w:tmpl w:val="FC224A92"/>
    <w:lvl w:ilvl="0" w:tplc="3A949CC2">
      <w:start w:val="1"/>
      <w:numFmt w:val="bullet"/>
      <w:lvlText w:val="•"/>
      <w:lvlJc w:val="left"/>
      <w:pPr>
        <w:ind w:left="540" w:hanging="360"/>
      </w:pPr>
    </w:lvl>
    <w:lvl w:ilvl="1" w:tplc="4538DEC4">
      <w:numFmt w:val="decimal"/>
      <w:lvlText w:val=""/>
      <w:lvlJc w:val="left"/>
    </w:lvl>
    <w:lvl w:ilvl="2" w:tplc="C060B394">
      <w:numFmt w:val="decimal"/>
      <w:lvlText w:val=""/>
      <w:lvlJc w:val="left"/>
    </w:lvl>
    <w:lvl w:ilvl="3" w:tplc="D9DA02E6">
      <w:numFmt w:val="decimal"/>
      <w:lvlText w:val=""/>
      <w:lvlJc w:val="left"/>
    </w:lvl>
    <w:lvl w:ilvl="4" w:tplc="7CC4DB28">
      <w:numFmt w:val="decimal"/>
      <w:lvlText w:val=""/>
      <w:lvlJc w:val="left"/>
    </w:lvl>
    <w:lvl w:ilvl="5" w:tplc="1D8CF49C">
      <w:numFmt w:val="decimal"/>
      <w:lvlText w:val=""/>
      <w:lvlJc w:val="left"/>
    </w:lvl>
    <w:lvl w:ilvl="6" w:tplc="CF78D58A">
      <w:numFmt w:val="decimal"/>
      <w:lvlText w:val=""/>
      <w:lvlJc w:val="left"/>
    </w:lvl>
    <w:lvl w:ilvl="7" w:tplc="981E5DEC">
      <w:numFmt w:val="decimal"/>
      <w:lvlText w:val=""/>
      <w:lvlJc w:val="left"/>
    </w:lvl>
    <w:lvl w:ilvl="8" w:tplc="8BE2CE20">
      <w:numFmt w:val="decimal"/>
      <w:lvlText w:val=""/>
      <w:lvlJc w:val="left"/>
    </w:lvl>
  </w:abstractNum>
  <w:num w:numId="1" w16cid:durableId="205458695">
    <w:abstractNumId w:val="0"/>
    <w:lvlOverride w:ilvl="0">
      <w:startOverride w:val="1"/>
    </w:lvlOverride>
  </w:num>
  <w:num w:numId="2" w16cid:durableId="235946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452"/>
    <w:rsid w:val="000617DA"/>
    <w:rsid w:val="009B227A"/>
    <w:rsid w:val="00AC5BB9"/>
    <w:rsid w:val="00D6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9952F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2026-05-11T13:47:00Z</dcterms:modified>
</cp:coreProperties>
</file>