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488DE" w14:textId="77777777" w:rsidR="003D4BF3" w:rsidRDefault="00000000">
      <w:pPr>
        <w:spacing w:after="80"/>
      </w:pPr>
      <w:r>
        <w:rPr>
          <w:b/>
          <w:bCs/>
          <w:color w:val="1A3A4A"/>
          <w:sz w:val="24"/>
          <w:szCs w:val="24"/>
        </w:rPr>
        <w:t>SEO Meta Bilgileri</w:t>
      </w:r>
    </w:p>
    <w:p w14:paraId="71A361B2" w14:textId="77777777" w:rsidR="003D4BF3" w:rsidRDefault="00000000">
      <w:pPr>
        <w:shd w:val="clear" w:color="auto" w:fill="D6EAF8"/>
        <w:spacing w:before="60" w:after="60"/>
        <w:ind w:left="360" w:right="360"/>
      </w:pPr>
      <w:r>
        <w:rPr>
          <w:b/>
          <w:bCs/>
          <w:color w:val="1A3A4A"/>
          <w:sz w:val="20"/>
          <w:szCs w:val="20"/>
        </w:rPr>
        <w:t xml:space="preserve">URL: </w:t>
      </w:r>
      <w:r>
        <w:rPr>
          <w:i/>
          <w:iCs/>
          <w:color w:val="444444"/>
          <w:sz w:val="20"/>
          <w:szCs w:val="20"/>
        </w:rPr>
        <w:t>/mavi-gri-yaka-lider-egitimi/is-guvenligi-odakli-lider-davranislari</w:t>
      </w:r>
    </w:p>
    <w:p w14:paraId="23E7DA96" w14:textId="77777777" w:rsidR="003D4BF3" w:rsidRDefault="00000000">
      <w:pPr>
        <w:shd w:val="clear" w:color="auto" w:fill="D6EAF8"/>
        <w:spacing w:before="60" w:after="60"/>
        <w:ind w:left="360" w:right="360"/>
      </w:pPr>
      <w:proofErr w:type="spellStart"/>
      <w:r>
        <w:rPr>
          <w:b/>
          <w:bCs/>
          <w:color w:val="1A3A4A"/>
          <w:sz w:val="20"/>
          <w:szCs w:val="20"/>
        </w:rPr>
        <w:t>Title</w:t>
      </w:r>
      <w:proofErr w:type="spellEnd"/>
      <w:r>
        <w:rPr>
          <w:b/>
          <w:bCs/>
          <w:color w:val="1A3A4A"/>
          <w:sz w:val="20"/>
          <w:szCs w:val="20"/>
        </w:rPr>
        <w:t xml:space="preserve"> </w:t>
      </w:r>
      <w:proofErr w:type="spellStart"/>
      <w:r>
        <w:rPr>
          <w:b/>
          <w:bCs/>
          <w:color w:val="1A3A4A"/>
          <w:sz w:val="20"/>
          <w:szCs w:val="20"/>
        </w:rPr>
        <w:t>Tag</w:t>
      </w:r>
      <w:proofErr w:type="spellEnd"/>
      <w:r>
        <w:rPr>
          <w:b/>
          <w:bCs/>
          <w:color w:val="1A3A4A"/>
          <w:sz w:val="20"/>
          <w:szCs w:val="20"/>
        </w:rPr>
        <w:t xml:space="preserve">: </w:t>
      </w:r>
      <w:r>
        <w:rPr>
          <w:i/>
          <w:iCs/>
          <w:color w:val="444444"/>
          <w:sz w:val="20"/>
          <w:szCs w:val="20"/>
        </w:rPr>
        <w:t>İş Güvenliği Odaklı Lider Davranışları Eğitimi | Güvenlik Liderliği Programı</w:t>
      </w:r>
    </w:p>
    <w:p w14:paraId="10B9612C" w14:textId="77777777" w:rsidR="003D4BF3" w:rsidRDefault="00000000">
      <w:pPr>
        <w:shd w:val="clear" w:color="auto" w:fill="D6EAF8"/>
        <w:spacing w:before="60" w:after="60"/>
        <w:ind w:left="360" w:right="360"/>
      </w:pPr>
      <w:r>
        <w:rPr>
          <w:b/>
          <w:bCs/>
          <w:color w:val="1A3A4A"/>
          <w:sz w:val="20"/>
          <w:szCs w:val="20"/>
        </w:rPr>
        <w:t xml:space="preserve">Meta </w:t>
      </w:r>
      <w:proofErr w:type="spellStart"/>
      <w:r>
        <w:rPr>
          <w:b/>
          <w:bCs/>
          <w:color w:val="1A3A4A"/>
          <w:sz w:val="20"/>
          <w:szCs w:val="20"/>
        </w:rPr>
        <w:t>Description</w:t>
      </w:r>
      <w:proofErr w:type="spellEnd"/>
      <w:r>
        <w:rPr>
          <w:b/>
          <w:bCs/>
          <w:color w:val="1A3A4A"/>
          <w:sz w:val="20"/>
          <w:szCs w:val="20"/>
        </w:rPr>
        <w:t xml:space="preserve">: </w:t>
      </w:r>
      <w:r>
        <w:rPr>
          <w:i/>
          <w:iCs/>
          <w:color w:val="444444"/>
          <w:sz w:val="20"/>
          <w:szCs w:val="20"/>
        </w:rPr>
        <w:t>Saha liderlerine yönelik iş güvenliği liderlik eğitimi. Güvenlik kültürü oluşturma, güvenli davranışı pekiştirme ve saha risk farkındalığı. Kurumsal eğitim teklifi alın.</w:t>
      </w:r>
    </w:p>
    <w:p w14:paraId="32D17CB3" w14:textId="77777777" w:rsidR="003D4BF3" w:rsidRDefault="00000000">
      <w:pPr>
        <w:shd w:val="clear" w:color="auto" w:fill="D6EAF8"/>
        <w:spacing w:before="60" w:after="60"/>
        <w:ind w:left="360" w:right="360"/>
      </w:pPr>
      <w:r>
        <w:rPr>
          <w:b/>
          <w:bCs/>
          <w:color w:val="1A3A4A"/>
          <w:sz w:val="20"/>
          <w:szCs w:val="20"/>
        </w:rPr>
        <w:t xml:space="preserve">Hedef </w:t>
      </w:r>
      <w:proofErr w:type="spellStart"/>
      <w:r>
        <w:rPr>
          <w:b/>
          <w:bCs/>
          <w:color w:val="1A3A4A"/>
          <w:sz w:val="20"/>
          <w:szCs w:val="20"/>
        </w:rPr>
        <w:t>Keywordler</w:t>
      </w:r>
      <w:proofErr w:type="spellEnd"/>
      <w:r>
        <w:rPr>
          <w:b/>
          <w:bCs/>
          <w:color w:val="1A3A4A"/>
          <w:sz w:val="20"/>
          <w:szCs w:val="20"/>
        </w:rPr>
        <w:t xml:space="preserve">: </w:t>
      </w:r>
      <w:r>
        <w:rPr>
          <w:i/>
          <w:iCs/>
          <w:color w:val="444444"/>
          <w:sz w:val="20"/>
          <w:szCs w:val="20"/>
        </w:rPr>
        <w:t>iş güvenliği liderlik eğitimi, güvenlik kültürü eğitimi, formen iş güvenliği, saha güvenlik liderliği, üretimde güvenlik davranışı</w:t>
      </w:r>
    </w:p>
    <w:p w14:paraId="29A99CD8" w14:textId="77777777" w:rsidR="003D4BF3" w:rsidRDefault="003D4BF3">
      <w:pPr>
        <w:pBdr>
          <w:bottom w:val="single" w:sz="2" w:space="1" w:color="D0D0D0"/>
        </w:pBdr>
        <w:spacing w:before="160" w:after="160"/>
      </w:pPr>
    </w:p>
    <w:p w14:paraId="6AF2DEB0" w14:textId="77777777" w:rsidR="003D4BF3" w:rsidRDefault="00000000">
      <w:pPr>
        <w:pStyle w:val="Balk1"/>
      </w:pPr>
      <w:r>
        <w:t>İş Güvenliği Odaklı Lider Davranışları Eğitimi</w:t>
      </w:r>
    </w:p>
    <w:p w14:paraId="0255E613" w14:textId="77777777" w:rsidR="003D4BF3" w:rsidRDefault="00000000">
      <w:pPr>
        <w:spacing w:before="80" w:after="120"/>
      </w:pPr>
      <w:r>
        <w:rPr>
          <w:color w:val="2C2C2C"/>
        </w:rPr>
        <w:t>İş güvenliği; yalnızca kural ve prosedür listesi değildir. Güvenli bir üretim ortamı; liderlerinin sahaya yansıttığı tutum, davranış ve önceliklerle şekillenir. Saha lideri güvenliği ciddiye alıyorsa ekibi de alır; almıyorsa almaz.</w:t>
      </w:r>
    </w:p>
    <w:p w14:paraId="190DC9D0" w14:textId="48635DE6" w:rsidR="003D4BF3" w:rsidRDefault="00000000" w:rsidP="00403380">
      <w:pPr>
        <w:spacing w:before="80" w:after="120"/>
      </w:pPr>
      <w:r>
        <w:rPr>
          <w:color w:val="2C2C2C"/>
        </w:rPr>
        <w:t>Bu eğitim; saha liderlerine, iş güvenliğini kurumsal bir kültüre dönüştüren liderlik davranışlarını kazandırır. Güvenlik; bu eğitimde ek bir sorumluluk değil, liderliğin ayrılmaz bir parçası olarak ele alınır.</w:t>
      </w:r>
    </w:p>
    <w:p w14:paraId="4103E46A" w14:textId="77777777" w:rsidR="003D4BF3" w:rsidRDefault="00000000">
      <w:pPr>
        <w:pStyle w:val="Balk2"/>
        <w:pBdr>
          <w:bottom w:val="single" w:sz="4" w:space="4" w:color="A8D0E6"/>
        </w:pBdr>
        <w:spacing w:before="320"/>
      </w:pPr>
      <w:r>
        <w:t>Eğitim Kime Hitap Ediyor?</w:t>
      </w:r>
    </w:p>
    <w:p w14:paraId="3E140C2E" w14:textId="5D19F89C" w:rsidR="003D4BF3" w:rsidRDefault="00000000" w:rsidP="00403380">
      <w:pPr>
        <w:spacing w:before="80" w:after="120"/>
      </w:pPr>
      <w:r>
        <w:rPr>
          <w:color w:val="2C2C2C"/>
        </w:rPr>
        <w:t>Üretim, inşaat, lojistik, enerji ve madencilik gibi sektörlerde çalışan formen, vardiya amiri, hat lideri ve ekip sorumluları ile iş güvenliği kültürünü sahaya taşımak isteyen tüm saha liderleri için tasarlanmıştır.</w:t>
      </w:r>
    </w:p>
    <w:p w14:paraId="222410D0" w14:textId="77777777" w:rsidR="003D4BF3" w:rsidRDefault="00000000">
      <w:pPr>
        <w:pStyle w:val="Balk2"/>
        <w:pBdr>
          <w:bottom w:val="single" w:sz="4" w:space="4" w:color="A8D0E6"/>
        </w:pBdr>
        <w:spacing w:before="320"/>
      </w:pPr>
      <w:r>
        <w:t>Eğitim İçeriği</w:t>
      </w:r>
    </w:p>
    <w:p w14:paraId="5CA5B5B5" w14:textId="77777777" w:rsidR="003D4BF3" w:rsidRDefault="00000000">
      <w:pPr>
        <w:pStyle w:val="Balk3"/>
      </w:pPr>
      <w:r>
        <w:t>Güvenlik Liderliği Nedir?</w:t>
      </w:r>
    </w:p>
    <w:p w14:paraId="5C38B8CB" w14:textId="77777777" w:rsidR="003D4BF3" w:rsidRDefault="00000000">
      <w:pPr>
        <w:spacing w:before="80" w:after="120"/>
      </w:pPr>
      <w:r>
        <w:rPr>
          <w:color w:val="2C2C2C"/>
        </w:rPr>
        <w:t>Güvenlik liderliği; prosedürleri denetlemekten çok, güvenli davranışı norma dönüştüren liderlik anlayışıdır. Bu bölümde güvenlik liderliğinin temelleri ve saha liderinin güvenlik sorumluluğu ele alınır.</w:t>
      </w:r>
    </w:p>
    <w:p w14:paraId="07162E00" w14:textId="77777777" w:rsidR="003D4BF3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Güvenlik lideri ile denetçi arasındaki fark</w:t>
      </w:r>
    </w:p>
    <w:p w14:paraId="78EF58D7" w14:textId="77777777" w:rsidR="003D4BF3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Saha liderinin güvenlik kültürüne etkisi: Doğrudan ve dolaylı</w:t>
      </w:r>
    </w:p>
    <w:p w14:paraId="11301BB5" w14:textId="77777777" w:rsidR="003D4BF3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Güvenlik davranışı neden kurala değil, lidere bakar?</w:t>
      </w:r>
    </w:p>
    <w:p w14:paraId="7DA39BEF" w14:textId="77777777" w:rsidR="003D4BF3" w:rsidRDefault="003D4BF3">
      <w:pPr>
        <w:spacing w:before="60" w:after="60"/>
      </w:pPr>
    </w:p>
    <w:p w14:paraId="08A20DF9" w14:textId="77777777" w:rsidR="003D4BF3" w:rsidRDefault="00000000">
      <w:pPr>
        <w:pStyle w:val="Balk3"/>
      </w:pPr>
      <w:r>
        <w:t>Güvenli Davranışı Pekiştirme Teknikleri</w:t>
      </w:r>
    </w:p>
    <w:p w14:paraId="4BFEBD62" w14:textId="77777777" w:rsidR="003D4BF3" w:rsidRDefault="00000000">
      <w:pPr>
        <w:spacing w:before="80" w:after="120"/>
      </w:pPr>
      <w:r>
        <w:rPr>
          <w:color w:val="2C2C2C"/>
        </w:rPr>
        <w:t>Çalışanlar; ceza korkusuyla değil, içselleştirilmiş bir güvenlik anlayışıyla güvenli davranır. Bu bölümde pozitif pekiştirme ve anlık geri bildirim teknikleri ele alınır.</w:t>
      </w:r>
    </w:p>
    <w:p w14:paraId="06B42DB9" w14:textId="77777777" w:rsidR="003D4BF3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Güvenli davranışı fark etme ve anında takdir etme</w:t>
      </w:r>
    </w:p>
    <w:p w14:paraId="494AD2DF" w14:textId="77777777" w:rsidR="003D4BF3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Güvensiz davranışı nasıl ele almalı: Yargılamadan, etkili biçimde</w:t>
      </w:r>
    </w:p>
    <w:p w14:paraId="5688857C" w14:textId="77777777" w:rsidR="003D4BF3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Güvenlik gözlemi: Sahadaki davranışı nesnel biçimde izleme</w:t>
      </w:r>
    </w:p>
    <w:p w14:paraId="4E75C308" w14:textId="77777777" w:rsidR="003D4BF3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Güvenlik konuşmaları: Kısa, net ve yapıcı saha diyaloğu</w:t>
      </w:r>
    </w:p>
    <w:p w14:paraId="16C7F3B5" w14:textId="77777777" w:rsidR="003D4BF3" w:rsidRDefault="003D4BF3">
      <w:pPr>
        <w:spacing w:before="60" w:after="60"/>
      </w:pPr>
    </w:p>
    <w:p w14:paraId="0FDD2C84" w14:textId="77777777" w:rsidR="003D4BF3" w:rsidRDefault="00000000">
      <w:pPr>
        <w:pStyle w:val="Balk3"/>
      </w:pPr>
      <w:r>
        <w:t>Risk Farkındalığı ve Olay Öncesi Müdahale</w:t>
      </w:r>
    </w:p>
    <w:p w14:paraId="33017B8D" w14:textId="77777777" w:rsidR="003D4BF3" w:rsidRDefault="00000000">
      <w:pPr>
        <w:spacing w:before="80" w:after="120"/>
      </w:pPr>
      <w:r>
        <w:rPr>
          <w:color w:val="2C2C2C"/>
        </w:rPr>
        <w:t>En iyi kaza; yaşanmayan kazadır. Bu bölümde saha liderlerine, riskleri önceden görme ve olay meydana gelmeden önlem alma becerileri kazandırılır.</w:t>
      </w:r>
    </w:p>
    <w:p w14:paraId="5AEDA185" w14:textId="77777777" w:rsidR="003D4BF3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lastRenderedPageBreak/>
        <w:t>Tehlike tanıma: Sahada risk okuma alışkanlığı</w:t>
      </w:r>
    </w:p>
    <w:p w14:paraId="695A483A" w14:textId="77777777" w:rsidR="003D4BF3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Ramak kala (</w:t>
      </w:r>
      <w:proofErr w:type="spellStart"/>
      <w:r>
        <w:rPr>
          <w:color w:val="2C2C2C"/>
        </w:rPr>
        <w:t>near-miss</w:t>
      </w:r>
      <w:proofErr w:type="spellEnd"/>
      <w:r>
        <w:rPr>
          <w:color w:val="2C2C2C"/>
        </w:rPr>
        <w:t>) olaylarını raporlama kültürü oluşturma</w:t>
      </w:r>
    </w:p>
    <w:p w14:paraId="4791BBE7" w14:textId="77777777" w:rsidR="003D4BF3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rPr>
          <w:color w:val="2C2C2C"/>
        </w:rPr>
        <w:t>Toolbox</w:t>
      </w:r>
      <w:proofErr w:type="spellEnd"/>
      <w:r>
        <w:rPr>
          <w:color w:val="2C2C2C"/>
        </w:rPr>
        <w:t xml:space="preserve"> toplantısı (araç kutusu toplantısı) nasıl etkin yapılır</w:t>
      </w:r>
    </w:p>
    <w:p w14:paraId="3CE256CC" w14:textId="77777777" w:rsidR="003D4BF3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 xml:space="preserve">Vardiya öncesi güvenlik </w:t>
      </w:r>
      <w:proofErr w:type="gramStart"/>
      <w:r>
        <w:rPr>
          <w:color w:val="2C2C2C"/>
        </w:rPr>
        <w:t>brifingleri</w:t>
      </w:r>
      <w:proofErr w:type="gramEnd"/>
      <w:r>
        <w:rPr>
          <w:color w:val="2C2C2C"/>
        </w:rPr>
        <w:t>: Kısa ve odaklı</w:t>
      </w:r>
    </w:p>
    <w:p w14:paraId="5228ADB2" w14:textId="77777777" w:rsidR="003D4BF3" w:rsidRDefault="003D4BF3">
      <w:pPr>
        <w:spacing w:before="60" w:after="60"/>
      </w:pPr>
    </w:p>
    <w:p w14:paraId="7D9C5A7B" w14:textId="77777777" w:rsidR="003D4BF3" w:rsidRDefault="00000000">
      <w:pPr>
        <w:pStyle w:val="Balk3"/>
      </w:pPr>
      <w:r>
        <w:t>Güvenlik Kültürü Oluşturma ve Sürdürme</w:t>
      </w:r>
    </w:p>
    <w:p w14:paraId="72481232" w14:textId="77777777" w:rsidR="003D4BF3" w:rsidRDefault="00000000">
      <w:pPr>
        <w:spacing w:before="80" w:after="120"/>
      </w:pPr>
      <w:r>
        <w:rPr>
          <w:color w:val="2C2C2C"/>
        </w:rPr>
        <w:t>Güvenlik kültürü; tek bir eğitimle değil, liderliğin tutarlı davranışıyla inşa edilir. Bu bölümde güvenlik kültürünü sahaya taşımanın ve sürdürmenin yolları ele alınır.</w:t>
      </w:r>
    </w:p>
    <w:p w14:paraId="51EF0F8F" w14:textId="77777777" w:rsidR="003D4BF3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Güvenliği günlük liderlik diline entegre etme</w:t>
      </w:r>
    </w:p>
    <w:p w14:paraId="5B34C37B" w14:textId="77777777" w:rsidR="003D4BF3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Çalışanı güvenlik kararlarına dahil etme: Öneri ve katılım</w:t>
      </w:r>
    </w:p>
    <w:p w14:paraId="123C1A0E" w14:textId="77777777" w:rsidR="003D4BF3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Güvenlik başarılarını görünür kılma ve kutlama</w:t>
      </w:r>
    </w:p>
    <w:p w14:paraId="3B350911" w14:textId="4E06272E" w:rsidR="003D4BF3" w:rsidRDefault="00000000" w:rsidP="0040338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Güvenlik kültüründe lider tutarsızlığının maliyeti</w:t>
      </w:r>
    </w:p>
    <w:p w14:paraId="7CA9AA69" w14:textId="77777777" w:rsidR="003D4BF3" w:rsidRDefault="00000000">
      <w:pPr>
        <w:pStyle w:val="Balk2"/>
        <w:pBdr>
          <w:bottom w:val="single" w:sz="4" w:space="4" w:color="A8D0E6"/>
        </w:pBdr>
        <w:spacing w:before="320"/>
      </w:pPr>
      <w:r>
        <w:t>Eğitim Kazanımları</w:t>
      </w:r>
    </w:p>
    <w:p w14:paraId="13FB8B2A" w14:textId="77777777" w:rsidR="003D4BF3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Güvenliği liderlik anlayışının ayrılmaz bir parçası olarak benimser</w:t>
      </w:r>
    </w:p>
    <w:p w14:paraId="341677E4" w14:textId="77777777" w:rsidR="003D4BF3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Güvenli davranışı anlık ve etkili biçimde pekiştirir</w:t>
      </w:r>
    </w:p>
    <w:p w14:paraId="5D02310E" w14:textId="77777777" w:rsidR="003D4BF3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Sahada riskleri önceden fark eder ve önlem alır</w:t>
      </w:r>
    </w:p>
    <w:p w14:paraId="3820CE03" w14:textId="77777777" w:rsidR="003D4BF3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Güvenlik konuşmalarını doğal ve yapıcı biçimde yürütür</w:t>
      </w:r>
    </w:p>
    <w:p w14:paraId="5D8C2074" w14:textId="77777777" w:rsidR="003D4BF3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Ekibinde güvenlik kültürünü içselleştiren bir ortam oluşturur</w:t>
      </w:r>
    </w:p>
    <w:p w14:paraId="3D24095A" w14:textId="77777777" w:rsidR="003D4BF3" w:rsidRDefault="00000000">
      <w:pPr>
        <w:pStyle w:val="Balk2"/>
        <w:pBdr>
          <w:bottom w:val="single" w:sz="4" w:space="4" w:color="A8D0E6"/>
        </w:pBdr>
        <w:spacing w:before="320"/>
      </w:pPr>
      <w:r>
        <w:t>Eğitim Formatı ve Süresi</w:t>
      </w:r>
    </w:p>
    <w:p w14:paraId="2A87838F" w14:textId="7FBC0B03" w:rsidR="003D4BF3" w:rsidRDefault="00000000">
      <w:pPr>
        <w:spacing w:before="80" w:after="80"/>
      </w:pPr>
      <w:r>
        <w:rPr>
          <w:b/>
          <w:bCs/>
          <w:color w:val="145C7A"/>
        </w:rPr>
        <w:t xml:space="preserve">Süre: </w:t>
      </w:r>
      <w:r w:rsidR="00403380">
        <w:rPr>
          <w:color w:val="2C2C2C"/>
        </w:rPr>
        <w:t>2</w:t>
      </w:r>
      <w:r>
        <w:rPr>
          <w:color w:val="2C2C2C"/>
        </w:rPr>
        <w:t xml:space="preserve"> tam gün; iş güvenliği gözlem uygulamasıyla genişletilebilir.</w:t>
      </w:r>
    </w:p>
    <w:p w14:paraId="2BCED1D4" w14:textId="77777777" w:rsidR="003D4BF3" w:rsidRDefault="00000000">
      <w:pPr>
        <w:spacing w:before="80" w:after="80"/>
      </w:pPr>
      <w:r>
        <w:rPr>
          <w:b/>
          <w:bCs/>
          <w:color w:val="145C7A"/>
        </w:rPr>
        <w:t xml:space="preserve">Format: </w:t>
      </w:r>
      <w:r>
        <w:rPr>
          <w:color w:val="2C2C2C"/>
        </w:rPr>
        <w:t>Şirket içi (in-</w:t>
      </w:r>
      <w:proofErr w:type="spellStart"/>
      <w:r>
        <w:rPr>
          <w:color w:val="2C2C2C"/>
        </w:rPr>
        <w:t>house</w:t>
      </w:r>
      <w:proofErr w:type="spellEnd"/>
      <w:r>
        <w:rPr>
          <w:color w:val="2C2C2C"/>
        </w:rPr>
        <w:t>); sınıf ve saha kombinasyonu önerilir.</w:t>
      </w:r>
    </w:p>
    <w:p w14:paraId="3854736E" w14:textId="6E6CD8D7" w:rsidR="003D4BF3" w:rsidRDefault="00000000">
      <w:pPr>
        <w:spacing w:before="80" w:after="80"/>
      </w:pPr>
      <w:r>
        <w:rPr>
          <w:b/>
          <w:bCs/>
          <w:color w:val="145C7A"/>
        </w:rPr>
        <w:t xml:space="preserve">Yöntem: </w:t>
      </w:r>
      <w:r>
        <w:rPr>
          <w:color w:val="2C2C2C"/>
        </w:rPr>
        <w:t xml:space="preserve">Saha gözlem egzersizleri, güvenlik konuşması rol yapma, vaka analizleri, </w:t>
      </w:r>
      <w:proofErr w:type="spellStart"/>
      <w:r>
        <w:rPr>
          <w:color w:val="2C2C2C"/>
        </w:rPr>
        <w:t>toolbox</w:t>
      </w:r>
      <w:proofErr w:type="spellEnd"/>
      <w:r>
        <w:rPr>
          <w:color w:val="2C2C2C"/>
        </w:rPr>
        <w:t xml:space="preserve"> toplantısı simülasyonu.</w:t>
      </w:r>
      <w:r w:rsidR="00C21777">
        <w:rPr>
          <w:color w:val="2C2C2C"/>
        </w:rPr>
        <w:t xml:space="preserve"> </w:t>
      </w:r>
    </w:p>
    <w:p w14:paraId="2D313278" w14:textId="3FBC2E60" w:rsidR="003D4BF3" w:rsidRDefault="00000000" w:rsidP="00403380">
      <w:pPr>
        <w:spacing w:before="80" w:after="80"/>
      </w:pPr>
      <w:r>
        <w:rPr>
          <w:b/>
          <w:bCs/>
          <w:color w:val="145C7A"/>
        </w:rPr>
        <w:t xml:space="preserve">Katılımcı Sayısı: </w:t>
      </w:r>
      <w:r>
        <w:rPr>
          <w:color w:val="2C2C2C"/>
        </w:rPr>
        <w:t>8–20 kişi.</w:t>
      </w:r>
    </w:p>
    <w:p w14:paraId="5369ECC6" w14:textId="77777777" w:rsidR="003D4BF3" w:rsidRDefault="00000000">
      <w:pPr>
        <w:pStyle w:val="Balk2"/>
        <w:pBdr>
          <w:bottom w:val="single" w:sz="4" w:space="4" w:color="A8D0E6"/>
        </w:pBdr>
        <w:spacing w:before="320"/>
      </w:pPr>
      <w:r>
        <w:t>Sıkça Sorulan Sorular</w:t>
      </w:r>
    </w:p>
    <w:p w14:paraId="21AD5733" w14:textId="77777777" w:rsidR="003D4BF3" w:rsidRDefault="00000000">
      <w:pPr>
        <w:spacing w:before="80" w:after="80"/>
      </w:pPr>
      <w:r>
        <w:rPr>
          <w:b/>
          <w:bCs/>
          <w:color w:val="145C7A"/>
        </w:rPr>
        <w:t xml:space="preserve">Bu eğitim teknik iş güvenliği eğitimi mi? </w:t>
      </w:r>
    </w:p>
    <w:p w14:paraId="11F70F41" w14:textId="77777777" w:rsidR="003D4BF3" w:rsidRDefault="00000000">
      <w:pPr>
        <w:spacing w:before="80" w:after="120"/>
      </w:pPr>
      <w:r>
        <w:rPr>
          <w:color w:val="2C2C2C"/>
        </w:rPr>
        <w:t>Hayır. Bu eğitim; teknik güvenlik prosedürleri veya mevzuat bilgisi vermez. Tamamen davranışsal bir program olup güvenlik liderliği tutumunu ve ekipte güvenlik kültürünü oluşturmayı hedefler.</w:t>
      </w:r>
    </w:p>
    <w:p w14:paraId="4E10EE47" w14:textId="77777777" w:rsidR="003D4BF3" w:rsidRDefault="00000000">
      <w:pPr>
        <w:spacing w:before="80" w:after="80"/>
      </w:pPr>
      <w:r>
        <w:rPr>
          <w:b/>
          <w:bCs/>
          <w:color w:val="145C7A"/>
        </w:rPr>
        <w:t xml:space="preserve">İSG uzmanlarıyla birlikte düzenlenebilir mi? </w:t>
      </w:r>
    </w:p>
    <w:p w14:paraId="4F0DDF10" w14:textId="6BFF7D87" w:rsidR="003D4BF3" w:rsidRDefault="00000000" w:rsidP="00403380">
      <w:pPr>
        <w:spacing w:before="80" w:after="120"/>
      </w:pPr>
      <w:r>
        <w:rPr>
          <w:color w:val="2C2C2C"/>
        </w:rPr>
        <w:t>Evet. Bu eğitim; kurumunuzun İSG ekibiyle koordineli biçimde planlanabilir ve teknik güvenlik eğitimlerini davranışsal bir boyutla tamamlayacak şekilde tasarlanabilir.</w:t>
      </w:r>
    </w:p>
    <w:p w14:paraId="170BEE28" w14:textId="77777777" w:rsidR="00403380" w:rsidRDefault="00000000" w:rsidP="00403380">
      <w:pPr>
        <w:pStyle w:val="Balk2"/>
        <w:pBdr>
          <w:bottom w:val="single" w:sz="4" w:space="4" w:color="A8D0E6"/>
        </w:pBdr>
        <w:spacing w:before="320"/>
      </w:pPr>
      <w:r>
        <w:t>Kurumunuz İçin Teklif Alın</w:t>
      </w:r>
    </w:p>
    <w:p w14:paraId="63B91087" w14:textId="4FC015AA" w:rsidR="003D4BF3" w:rsidRPr="00403380" w:rsidRDefault="00000000" w:rsidP="00403380">
      <w:pPr>
        <w:pStyle w:val="Balk2"/>
        <w:pBdr>
          <w:bottom w:val="single" w:sz="4" w:space="4" w:color="A8D0E6"/>
        </w:pBdr>
        <w:spacing w:before="320"/>
        <w:rPr>
          <w:b w:val="0"/>
          <w:bCs w:val="0"/>
        </w:rPr>
      </w:pPr>
      <w:r w:rsidRPr="00403380">
        <w:rPr>
          <w:b w:val="0"/>
          <w:bCs w:val="0"/>
          <w:color w:val="2C2C2C"/>
          <w:sz w:val="22"/>
          <w:szCs w:val="22"/>
        </w:rPr>
        <w:t>İş Güvenliği Odaklı Lider Davranışları Eğitimi için kurumunuza özel program planlamak amacıyla bizimle iletişime geçin.</w:t>
      </w:r>
    </w:p>
    <w:p w14:paraId="4DBBF777" w14:textId="77777777" w:rsidR="003D4BF3" w:rsidRDefault="003D4BF3">
      <w:pPr>
        <w:spacing w:before="60" w:after="60"/>
      </w:pPr>
    </w:p>
    <w:p w14:paraId="192AB135" w14:textId="2716299B" w:rsidR="003D4BF3" w:rsidRDefault="00000000" w:rsidP="00403380">
      <w:pPr>
        <w:spacing w:before="160" w:after="80"/>
      </w:pPr>
      <w:proofErr w:type="gramStart"/>
      <w:r>
        <w:rPr>
          <w:b/>
          <w:bCs/>
          <w:color w:val="1F6B8E"/>
          <w:sz w:val="24"/>
          <w:szCs w:val="24"/>
        </w:rPr>
        <w:t>[ Teklif</w:t>
      </w:r>
      <w:proofErr w:type="gramEnd"/>
      <w:r>
        <w:rPr>
          <w:b/>
          <w:bCs/>
          <w:color w:val="1F6B8E"/>
          <w:sz w:val="24"/>
          <w:szCs w:val="24"/>
        </w:rPr>
        <w:t xml:space="preserve"> Talep </w:t>
      </w:r>
      <w:proofErr w:type="gramStart"/>
      <w:r>
        <w:rPr>
          <w:b/>
          <w:bCs/>
          <w:color w:val="1F6B8E"/>
          <w:sz w:val="24"/>
          <w:szCs w:val="24"/>
        </w:rPr>
        <w:t>Et ]</w:t>
      </w:r>
      <w:proofErr w:type="gramEnd"/>
      <w:r>
        <w:rPr>
          <w:b/>
          <w:bCs/>
          <w:color w:val="1F6B8E"/>
          <w:sz w:val="24"/>
          <w:szCs w:val="24"/>
        </w:rPr>
        <w:t xml:space="preserve">  </w:t>
      </w:r>
      <w:proofErr w:type="gramStart"/>
      <w:r>
        <w:rPr>
          <w:b/>
          <w:bCs/>
          <w:color w:val="1F6B8E"/>
          <w:sz w:val="24"/>
          <w:szCs w:val="24"/>
        </w:rPr>
        <w:t xml:space="preserve">   [</w:t>
      </w:r>
      <w:proofErr w:type="gramEnd"/>
      <w:r>
        <w:rPr>
          <w:b/>
          <w:bCs/>
          <w:color w:val="1F6B8E"/>
          <w:sz w:val="24"/>
          <w:szCs w:val="24"/>
        </w:rPr>
        <w:t xml:space="preserve"> İletişime </w:t>
      </w:r>
      <w:proofErr w:type="gramStart"/>
      <w:r>
        <w:rPr>
          <w:b/>
          <w:bCs/>
          <w:color w:val="1F6B8E"/>
          <w:sz w:val="24"/>
          <w:szCs w:val="24"/>
        </w:rPr>
        <w:t>Geç ]</w:t>
      </w:r>
      <w:proofErr w:type="gramEnd"/>
    </w:p>
    <w:sectPr w:rsidR="003D4BF3">
      <w:headerReference w:type="default" r:id="rId7"/>
      <w:footerReference w:type="default" r:id="rId8"/>
      <w:pgSz w:w="11906" w:h="16838"/>
      <w:pgMar w:top="1440" w:right="1260" w:bottom="1440" w:left="12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3972F" w14:textId="77777777" w:rsidR="00B672C2" w:rsidRDefault="00B672C2">
      <w:r>
        <w:separator/>
      </w:r>
    </w:p>
  </w:endnote>
  <w:endnote w:type="continuationSeparator" w:id="0">
    <w:p w14:paraId="1BC19787" w14:textId="77777777" w:rsidR="00B672C2" w:rsidRDefault="00B672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094BA" w14:textId="77777777" w:rsidR="003D4BF3" w:rsidRDefault="00000000">
    <w:pPr>
      <w:pBdr>
        <w:top w:val="single" w:sz="4" w:space="4" w:color="1F6B8E"/>
      </w:pBdr>
      <w:spacing w:before="120"/>
    </w:pPr>
    <w:r>
      <w:rPr>
        <w:color w:val="888888"/>
        <w:sz w:val="18"/>
        <w:szCs w:val="18"/>
      </w:rPr>
      <w:t xml:space="preserve">Sayfa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403380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403380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47E9B0" w14:textId="77777777" w:rsidR="00B672C2" w:rsidRDefault="00B672C2">
      <w:r>
        <w:separator/>
      </w:r>
    </w:p>
  </w:footnote>
  <w:footnote w:type="continuationSeparator" w:id="0">
    <w:p w14:paraId="1B1F1831" w14:textId="77777777" w:rsidR="00B672C2" w:rsidRDefault="00B672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01DFB" w14:textId="77777777" w:rsidR="003D4BF3" w:rsidRDefault="00000000">
    <w:pPr>
      <w:pBdr>
        <w:bottom w:val="single" w:sz="4" w:space="4" w:color="1F6B8E"/>
      </w:pBdr>
      <w:spacing w:after="120"/>
    </w:pPr>
    <w:r>
      <w:rPr>
        <w:color w:val="888888"/>
        <w:sz w:val="18"/>
        <w:szCs w:val="18"/>
      </w:rPr>
      <w:t>İş Güvenliği Odaklı Lider Davranışları — SEO Sayfa Metni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011A3"/>
    <w:multiLevelType w:val="hybridMultilevel"/>
    <w:tmpl w:val="BC045424"/>
    <w:lvl w:ilvl="0" w:tplc="6608C47A">
      <w:start w:val="1"/>
      <w:numFmt w:val="bullet"/>
      <w:lvlText w:val="•"/>
      <w:lvlJc w:val="left"/>
      <w:pPr>
        <w:ind w:left="540" w:hanging="360"/>
      </w:pPr>
    </w:lvl>
    <w:lvl w:ilvl="1" w:tplc="1794E4A8">
      <w:numFmt w:val="decimal"/>
      <w:lvlText w:val=""/>
      <w:lvlJc w:val="left"/>
    </w:lvl>
    <w:lvl w:ilvl="2" w:tplc="C3288DF0">
      <w:numFmt w:val="decimal"/>
      <w:lvlText w:val=""/>
      <w:lvlJc w:val="left"/>
    </w:lvl>
    <w:lvl w:ilvl="3" w:tplc="9984E640">
      <w:numFmt w:val="decimal"/>
      <w:lvlText w:val=""/>
      <w:lvlJc w:val="left"/>
    </w:lvl>
    <w:lvl w:ilvl="4" w:tplc="CF92A064">
      <w:numFmt w:val="decimal"/>
      <w:lvlText w:val=""/>
      <w:lvlJc w:val="left"/>
    </w:lvl>
    <w:lvl w:ilvl="5" w:tplc="83A0EEF2">
      <w:numFmt w:val="decimal"/>
      <w:lvlText w:val=""/>
      <w:lvlJc w:val="left"/>
    </w:lvl>
    <w:lvl w:ilvl="6" w:tplc="7666C6FC">
      <w:numFmt w:val="decimal"/>
      <w:lvlText w:val=""/>
      <w:lvlJc w:val="left"/>
    </w:lvl>
    <w:lvl w:ilvl="7" w:tplc="6ECCF6FA">
      <w:numFmt w:val="decimal"/>
      <w:lvlText w:val=""/>
      <w:lvlJc w:val="left"/>
    </w:lvl>
    <w:lvl w:ilvl="8" w:tplc="7B865982">
      <w:numFmt w:val="decimal"/>
      <w:lvlText w:val=""/>
      <w:lvlJc w:val="left"/>
    </w:lvl>
  </w:abstractNum>
  <w:abstractNum w:abstractNumId="1" w15:restartNumberingAfterBreak="0">
    <w:nsid w:val="22943155"/>
    <w:multiLevelType w:val="hybridMultilevel"/>
    <w:tmpl w:val="6CF8EAC6"/>
    <w:lvl w:ilvl="0" w:tplc="71BCC4E0">
      <w:start w:val="1"/>
      <w:numFmt w:val="bullet"/>
      <w:lvlText w:val="●"/>
      <w:lvlJc w:val="left"/>
      <w:pPr>
        <w:ind w:left="720" w:hanging="360"/>
      </w:pPr>
    </w:lvl>
    <w:lvl w:ilvl="1" w:tplc="4546DE74">
      <w:start w:val="1"/>
      <w:numFmt w:val="bullet"/>
      <w:lvlText w:val="○"/>
      <w:lvlJc w:val="left"/>
      <w:pPr>
        <w:ind w:left="1440" w:hanging="360"/>
      </w:pPr>
    </w:lvl>
    <w:lvl w:ilvl="2" w:tplc="A9DC0CF6">
      <w:start w:val="1"/>
      <w:numFmt w:val="bullet"/>
      <w:lvlText w:val="■"/>
      <w:lvlJc w:val="left"/>
      <w:pPr>
        <w:ind w:left="2160" w:hanging="360"/>
      </w:pPr>
    </w:lvl>
    <w:lvl w:ilvl="3" w:tplc="7BB091FC">
      <w:start w:val="1"/>
      <w:numFmt w:val="bullet"/>
      <w:lvlText w:val="●"/>
      <w:lvlJc w:val="left"/>
      <w:pPr>
        <w:ind w:left="2880" w:hanging="360"/>
      </w:pPr>
    </w:lvl>
    <w:lvl w:ilvl="4" w:tplc="F7366684">
      <w:start w:val="1"/>
      <w:numFmt w:val="bullet"/>
      <w:lvlText w:val="○"/>
      <w:lvlJc w:val="left"/>
      <w:pPr>
        <w:ind w:left="3600" w:hanging="360"/>
      </w:pPr>
    </w:lvl>
    <w:lvl w:ilvl="5" w:tplc="2BD2A1AE">
      <w:start w:val="1"/>
      <w:numFmt w:val="bullet"/>
      <w:lvlText w:val="■"/>
      <w:lvlJc w:val="left"/>
      <w:pPr>
        <w:ind w:left="4320" w:hanging="360"/>
      </w:pPr>
    </w:lvl>
    <w:lvl w:ilvl="6" w:tplc="0534D690">
      <w:start w:val="1"/>
      <w:numFmt w:val="bullet"/>
      <w:lvlText w:val="●"/>
      <w:lvlJc w:val="left"/>
      <w:pPr>
        <w:ind w:left="5040" w:hanging="360"/>
      </w:pPr>
    </w:lvl>
    <w:lvl w:ilvl="7" w:tplc="D4F2F59A">
      <w:start w:val="1"/>
      <w:numFmt w:val="bullet"/>
      <w:lvlText w:val="●"/>
      <w:lvlJc w:val="left"/>
      <w:pPr>
        <w:ind w:left="5760" w:hanging="360"/>
      </w:pPr>
    </w:lvl>
    <w:lvl w:ilvl="8" w:tplc="CA92FA4E">
      <w:start w:val="1"/>
      <w:numFmt w:val="bullet"/>
      <w:lvlText w:val="●"/>
      <w:lvlJc w:val="left"/>
      <w:pPr>
        <w:ind w:left="6480" w:hanging="360"/>
      </w:pPr>
    </w:lvl>
  </w:abstractNum>
  <w:num w:numId="1" w16cid:durableId="1764643707">
    <w:abstractNumId w:val="1"/>
    <w:lvlOverride w:ilvl="0">
      <w:startOverride w:val="1"/>
    </w:lvlOverride>
  </w:num>
  <w:num w:numId="2" w16cid:durableId="2557928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BF3"/>
    <w:rsid w:val="000617DA"/>
    <w:rsid w:val="003D4BF3"/>
    <w:rsid w:val="00403380"/>
    <w:rsid w:val="00B672C2"/>
    <w:rsid w:val="00C21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327E6E0"/>
  <w15:docId w15:val="{6A26C18A-7FC0-FE46-8DFC-A17FD7986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360" w:after="160"/>
      <w:outlineLvl w:val="0"/>
    </w:pPr>
    <w:rPr>
      <w:b/>
      <w:bCs/>
      <w:color w:val="1A3A4A"/>
      <w:sz w:val="36"/>
      <w:szCs w:val="36"/>
    </w:rPr>
  </w:style>
  <w:style w:type="paragraph" w:styleId="Balk2">
    <w:name w:val="heading 2"/>
    <w:uiPriority w:val="9"/>
    <w:unhideWhenUsed/>
    <w:qFormat/>
    <w:pPr>
      <w:spacing w:before="300" w:after="120"/>
      <w:outlineLvl w:val="1"/>
    </w:pPr>
    <w:rPr>
      <w:b/>
      <w:bCs/>
      <w:color w:val="1F6B8E"/>
      <w:sz w:val="28"/>
      <w:szCs w:val="28"/>
    </w:rPr>
  </w:style>
  <w:style w:type="paragraph" w:styleId="Balk3">
    <w:name w:val="heading 3"/>
    <w:uiPriority w:val="9"/>
    <w:unhideWhenUsed/>
    <w:qFormat/>
    <w:pPr>
      <w:spacing w:before="240" w:after="80"/>
      <w:outlineLvl w:val="2"/>
    </w:pPr>
    <w:rPr>
      <w:b/>
      <w:bCs/>
      <w:color w:val="145C7A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625</Words>
  <Characters>3566</Characters>
  <Application>Microsoft Office Word</Application>
  <DocSecurity>0</DocSecurity>
  <Lines>29</Lines>
  <Paragraphs>8</Paragraphs>
  <ScaleCrop>false</ScaleCrop>
  <Company/>
  <LinksUpToDate>false</LinksUpToDate>
  <CharactersWithSpaces>4183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Ali Özel</cp:lastModifiedBy>
  <cp:revision>3</cp:revision>
  <dcterms:created xsi:type="dcterms:W3CDTF">2026-05-06T14:59:00Z</dcterms:created>
  <dcterms:modified xsi:type="dcterms:W3CDTF">2026-05-11T14:02:00Z</dcterms:modified>
</cp:coreProperties>
</file>