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4FA3C" w14:textId="77777777" w:rsidR="006F34F1" w:rsidRDefault="00000000">
      <w:pPr>
        <w:spacing w:after="80"/>
      </w:pPr>
      <w:r>
        <w:rPr>
          <w:b/>
          <w:bCs/>
          <w:color w:val="7B2D00"/>
          <w:sz w:val="24"/>
          <w:szCs w:val="24"/>
        </w:rPr>
        <w:t>SEO Meta Bilgileri</w:t>
      </w:r>
    </w:p>
    <w:p w14:paraId="11A0B8C6" w14:textId="77777777" w:rsidR="006F34F1" w:rsidRDefault="00000000">
      <w:pPr>
        <w:shd w:val="clear" w:color="auto" w:fill="FDEBD0"/>
        <w:spacing w:before="60" w:after="60"/>
        <w:ind w:left="360" w:right="360"/>
      </w:pPr>
      <w:r>
        <w:rPr>
          <w:b/>
          <w:bCs/>
          <w:color w:val="7B2D00"/>
          <w:sz w:val="20"/>
          <w:szCs w:val="20"/>
        </w:rPr>
        <w:t xml:space="preserve">URL: </w:t>
      </w:r>
      <w:r>
        <w:rPr>
          <w:i/>
          <w:iCs/>
          <w:color w:val="555555"/>
          <w:sz w:val="20"/>
          <w:szCs w:val="20"/>
        </w:rPr>
        <w:t>/</w:t>
      </w:r>
      <w:proofErr w:type="spellStart"/>
      <w:r>
        <w:rPr>
          <w:i/>
          <w:iCs/>
          <w:color w:val="555555"/>
          <w:sz w:val="20"/>
          <w:szCs w:val="20"/>
        </w:rPr>
        <w:t>satis</w:t>
      </w:r>
      <w:proofErr w:type="spellEnd"/>
      <w:r>
        <w:rPr>
          <w:i/>
          <w:iCs/>
          <w:color w:val="555555"/>
          <w:sz w:val="20"/>
          <w:szCs w:val="20"/>
        </w:rPr>
        <w:t>-pazarlama-</w:t>
      </w:r>
      <w:proofErr w:type="spellStart"/>
      <w:r>
        <w:rPr>
          <w:i/>
          <w:iCs/>
          <w:color w:val="555555"/>
          <w:sz w:val="20"/>
          <w:szCs w:val="20"/>
        </w:rPr>
        <w:t>egitimi</w:t>
      </w:r>
      <w:proofErr w:type="spellEnd"/>
      <w:r>
        <w:rPr>
          <w:i/>
          <w:iCs/>
          <w:color w:val="555555"/>
          <w:sz w:val="20"/>
          <w:szCs w:val="20"/>
        </w:rPr>
        <w:t>/</w:t>
      </w:r>
      <w:proofErr w:type="spellStart"/>
      <w:r>
        <w:rPr>
          <w:i/>
          <w:iCs/>
          <w:color w:val="555555"/>
          <w:sz w:val="20"/>
          <w:szCs w:val="20"/>
        </w:rPr>
        <w:t>noromarketing</w:t>
      </w:r>
      <w:proofErr w:type="spellEnd"/>
      <w:r>
        <w:rPr>
          <w:i/>
          <w:iCs/>
          <w:color w:val="555555"/>
          <w:sz w:val="20"/>
          <w:szCs w:val="20"/>
        </w:rPr>
        <w:t>-</w:t>
      </w:r>
      <w:proofErr w:type="spellStart"/>
      <w:r>
        <w:rPr>
          <w:i/>
          <w:iCs/>
          <w:color w:val="555555"/>
          <w:sz w:val="20"/>
          <w:szCs w:val="20"/>
        </w:rPr>
        <w:t>satis</w:t>
      </w:r>
      <w:proofErr w:type="spellEnd"/>
      <w:r>
        <w:rPr>
          <w:i/>
          <w:iCs/>
          <w:color w:val="555555"/>
          <w:sz w:val="20"/>
          <w:szCs w:val="20"/>
        </w:rPr>
        <w:t>-modeli</w:t>
      </w:r>
    </w:p>
    <w:p w14:paraId="5DDD49C3" w14:textId="77777777" w:rsidR="006F34F1" w:rsidRDefault="00000000">
      <w:pPr>
        <w:shd w:val="clear" w:color="auto" w:fill="FDEBD0"/>
        <w:spacing w:before="60" w:after="60"/>
        <w:ind w:left="360" w:right="360"/>
      </w:pPr>
      <w:proofErr w:type="spellStart"/>
      <w:r>
        <w:rPr>
          <w:b/>
          <w:bCs/>
          <w:color w:val="7B2D00"/>
          <w:sz w:val="20"/>
          <w:szCs w:val="20"/>
        </w:rPr>
        <w:t>Title</w:t>
      </w:r>
      <w:proofErr w:type="spellEnd"/>
      <w:r>
        <w:rPr>
          <w:b/>
          <w:bCs/>
          <w:color w:val="7B2D00"/>
          <w:sz w:val="20"/>
          <w:szCs w:val="20"/>
        </w:rPr>
        <w:t xml:space="preserve"> </w:t>
      </w:r>
      <w:proofErr w:type="spellStart"/>
      <w:r>
        <w:rPr>
          <w:b/>
          <w:bCs/>
          <w:color w:val="7B2D00"/>
          <w:sz w:val="20"/>
          <w:szCs w:val="20"/>
        </w:rPr>
        <w:t>Tag</w:t>
      </w:r>
      <w:proofErr w:type="spellEnd"/>
      <w:r>
        <w:rPr>
          <w:b/>
          <w:bCs/>
          <w:color w:val="7B2D00"/>
          <w:sz w:val="20"/>
          <w:szCs w:val="20"/>
        </w:rPr>
        <w:t xml:space="preserve">: </w:t>
      </w:r>
      <w:proofErr w:type="spellStart"/>
      <w:r>
        <w:rPr>
          <w:i/>
          <w:iCs/>
          <w:color w:val="555555"/>
          <w:sz w:val="20"/>
          <w:szCs w:val="20"/>
        </w:rPr>
        <w:t>Nöromarketing</w:t>
      </w:r>
      <w:proofErr w:type="spellEnd"/>
      <w:r>
        <w:rPr>
          <w:i/>
          <w:iCs/>
          <w:color w:val="555555"/>
          <w:sz w:val="20"/>
          <w:szCs w:val="20"/>
        </w:rPr>
        <w:t xml:space="preserve"> Satış Modeli Eğitimi | Beyin Temelli Satış Teknikleri</w:t>
      </w:r>
    </w:p>
    <w:p w14:paraId="0D63A2C6" w14:textId="77777777" w:rsidR="006F34F1" w:rsidRDefault="00000000">
      <w:pPr>
        <w:shd w:val="clear" w:color="auto" w:fill="FDEBD0"/>
        <w:spacing w:before="60" w:after="60"/>
        <w:ind w:left="360" w:right="360"/>
      </w:pPr>
      <w:r>
        <w:rPr>
          <w:b/>
          <w:bCs/>
          <w:color w:val="7B2D00"/>
          <w:sz w:val="20"/>
          <w:szCs w:val="20"/>
        </w:rPr>
        <w:t xml:space="preserve">Meta </w:t>
      </w:r>
      <w:proofErr w:type="spellStart"/>
      <w:r>
        <w:rPr>
          <w:b/>
          <w:bCs/>
          <w:color w:val="7B2D00"/>
          <w:sz w:val="20"/>
          <w:szCs w:val="20"/>
        </w:rPr>
        <w:t>Description</w:t>
      </w:r>
      <w:proofErr w:type="spellEnd"/>
      <w:r>
        <w:rPr>
          <w:b/>
          <w:bCs/>
          <w:color w:val="7B2D00"/>
          <w:sz w:val="20"/>
          <w:szCs w:val="20"/>
        </w:rPr>
        <w:t xml:space="preserve">: </w:t>
      </w:r>
      <w:proofErr w:type="spellStart"/>
      <w:r>
        <w:rPr>
          <w:i/>
          <w:iCs/>
          <w:color w:val="555555"/>
          <w:sz w:val="20"/>
          <w:szCs w:val="20"/>
        </w:rPr>
        <w:t>Nöromarketing</w:t>
      </w:r>
      <w:proofErr w:type="spellEnd"/>
      <w:r>
        <w:rPr>
          <w:i/>
          <w:iCs/>
          <w:color w:val="555555"/>
          <w:sz w:val="20"/>
          <w:szCs w:val="20"/>
        </w:rPr>
        <w:t xml:space="preserve"> ve beyin temelli satış eğitimi. Müşteri karar alma nörobilimi, duygusal tetikleyiciler, fiyat algısı yönetimi ve satış sunumu optimizasyonu. Teklif alın.</w:t>
      </w:r>
    </w:p>
    <w:p w14:paraId="42682CBE" w14:textId="77777777" w:rsidR="006F34F1" w:rsidRDefault="00000000">
      <w:pPr>
        <w:shd w:val="clear" w:color="auto" w:fill="FDEBD0"/>
        <w:spacing w:before="60" w:after="60"/>
        <w:ind w:left="360" w:right="360"/>
      </w:pPr>
      <w:r>
        <w:rPr>
          <w:b/>
          <w:bCs/>
          <w:color w:val="7B2D00"/>
          <w:sz w:val="20"/>
          <w:szCs w:val="20"/>
        </w:rPr>
        <w:t xml:space="preserve">Hedef </w:t>
      </w:r>
      <w:proofErr w:type="spellStart"/>
      <w:r>
        <w:rPr>
          <w:b/>
          <w:bCs/>
          <w:color w:val="7B2D00"/>
          <w:sz w:val="20"/>
          <w:szCs w:val="20"/>
        </w:rPr>
        <w:t>Keywordler</w:t>
      </w:r>
      <w:proofErr w:type="spellEnd"/>
      <w:r>
        <w:rPr>
          <w:b/>
          <w:bCs/>
          <w:color w:val="7B2D00"/>
          <w:sz w:val="20"/>
          <w:szCs w:val="20"/>
        </w:rPr>
        <w:t xml:space="preserve">: </w:t>
      </w:r>
      <w:proofErr w:type="spellStart"/>
      <w:r>
        <w:rPr>
          <w:i/>
          <w:iCs/>
          <w:color w:val="555555"/>
          <w:sz w:val="20"/>
          <w:szCs w:val="20"/>
        </w:rPr>
        <w:t>nöromarketing</w:t>
      </w:r>
      <w:proofErr w:type="spellEnd"/>
      <w:r>
        <w:rPr>
          <w:i/>
          <w:iCs/>
          <w:color w:val="555555"/>
          <w:sz w:val="20"/>
          <w:szCs w:val="20"/>
        </w:rPr>
        <w:t xml:space="preserve"> eğitimi, </w:t>
      </w:r>
      <w:proofErr w:type="spellStart"/>
      <w:r>
        <w:rPr>
          <w:i/>
          <w:iCs/>
          <w:color w:val="555555"/>
          <w:sz w:val="20"/>
          <w:szCs w:val="20"/>
        </w:rPr>
        <w:t>nöromarketing</w:t>
      </w:r>
      <w:proofErr w:type="spellEnd"/>
      <w:r>
        <w:rPr>
          <w:i/>
          <w:iCs/>
          <w:color w:val="555555"/>
          <w:sz w:val="20"/>
          <w:szCs w:val="20"/>
        </w:rPr>
        <w:t xml:space="preserve"> satış, beyin temelli satış, müşteri karar psikolojisi, satış nörobilim</w:t>
      </w:r>
    </w:p>
    <w:p w14:paraId="3189524F" w14:textId="77777777" w:rsidR="006F34F1" w:rsidRDefault="006F34F1">
      <w:pPr>
        <w:pBdr>
          <w:bottom w:val="single" w:sz="2" w:space="1" w:color="D0D0D0"/>
        </w:pBdr>
        <w:spacing w:before="160" w:after="160"/>
      </w:pPr>
    </w:p>
    <w:p w14:paraId="7C278001" w14:textId="77777777" w:rsidR="006F34F1" w:rsidRDefault="00000000">
      <w:pPr>
        <w:pStyle w:val="Balk1"/>
      </w:pPr>
      <w:proofErr w:type="spellStart"/>
      <w:r>
        <w:t>Nöromarketing</w:t>
      </w:r>
      <w:proofErr w:type="spellEnd"/>
      <w:r>
        <w:t xml:space="preserve"> Satış Modeli Eğitimi</w:t>
      </w:r>
    </w:p>
    <w:p w14:paraId="1266A85E" w14:textId="77777777" w:rsidR="006F34F1" w:rsidRDefault="00000000">
      <w:pPr>
        <w:spacing w:before="80" w:after="120"/>
      </w:pPr>
      <w:r>
        <w:rPr>
          <w:color w:val="2C2C2C"/>
        </w:rPr>
        <w:t>Müşteri kararlarının yüzde doksanından fazlası; bilinçdışı süreçlerle şekillenir. Mantıksal gerekçeler, kararı açıklamak için sonradan devreye girer; kararı veren ise duygudur.</w:t>
      </w:r>
    </w:p>
    <w:p w14:paraId="0755D753" w14:textId="77777777" w:rsidR="006F34F1" w:rsidRDefault="00000000">
      <w:pPr>
        <w:spacing w:before="80" w:after="120"/>
      </w:pPr>
      <w:r>
        <w:rPr>
          <w:color w:val="2C2C2C"/>
        </w:rPr>
        <w:t xml:space="preserve">Bu eğitim; satış profesyonellerine, </w:t>
      </w:r>
      <w:proofErr w:type="spellStart"/>
      <w:r>
        <w:rPr>
          <w:color w:val="2C2C2C"/>
        </w:rPr>
        <w:t>nöromarketing</w:t>
      </w:r>
      <w:proofErr w:type="spellEnd"/>
      <w:r>
        <w:rPr>
          <w:color w:val="2C2C2C"/>
        </w:rPr>
        <w:t xml:space="preserve"> biliminin bulgularını satış süreçlerine uygulamayı, müşteri beyninin nasıl karar verdiğini anlamayı ve bu anlayışla daha etkili satış deneyimleri tasarlamayı öğretir.</w:t>
      </w:r>
    </w:p>
    <w:p w14:paraId="03322EF9" w14:textId="77777777" w:rsidR="006F34F1" w:rsidRDefault="006F34F1">
      <w:pPr>
        <w:spacing w:before="60" w:after="60"/>
      </w:pPr>
    </w:p>
    <w:p w14:paraId="3740B331" w14:textId="77777777" w:rsidR="006F34F1" w:rsidRDefault="00000000">
      <w:pPr>
        <w:pStyle w:val="Balk2"/>
        <w:pBdr>
          <w:bottom w:val="single" w:sz="4" w:space="4" w:color="F0B8A8"/>
        </w:pBdr>
        <w:spacing w:before="320"/>
      </w:pPr>
      <w:r>
        <w:t>Eğitim Kime Hitap Ediyor?</w:t>
      </w:r>
    </w:p>
    <w:p w14:paraId="48272323" w14:textId="77777777" w:rsidR="006F34F1" w:rsidRDefault="00000000">
      <w:pPr>
        <w:spacing w:before="80" w:after="120"/>
      </w:pPr>
      <w:r>
        <w:rPr>
          <w:color w:val="2C2C2C"/>
        </w:rPr>
        <w:t>Satış performansını bilimsel bir çerçeveyle geliştirmek isteyen satış temsilcileri ve yöneticileri, pazarlama ve marka iletişimi profesyonelleri, ürün ve hizmet sunumunu optimize etmek isteyen ekipler ve müşteri deneyimi tasarımıyla ilgilenen profesyoneller için uygundur.</w:t>
      </w:r>
    </w:p>
    <w:p w14:paraId="207BD95F" w14:textId="77777777" w:rsidR="006F34F1" w:rsidRDefault="006F34F1">
      <w:pPr>
        <w:spacing w:before="60" w:after="60"/>
      </w:pPr>
    </w:p>
    <w:p w14:paraId="4A4EDB51" w14:textId="77777777" w:rsidR="006F34F1" w:rsidRDefault="00000000">
      <w:pPr>
        <w:pStyle w:val="Balk2"/>
        <w:pBdr>
          <w:bottom w:val="single" w:sz="4" w:space="4" w:color="F0B8A8"/>
        </w:pBdr>
        <w:spacing w:before="320"/>
      </w:pPr>
      <w:proofErr w:type="spellStart"/>
      <w:r>
        <w:t>Nöromarketing</w:t>
      </w:r>
      <w:proofErr w:type="spellEnd"/>
      <w:r>
        <w:t xml:space="preserve"> Nedir?</w:t>
      </w:r>
    </w:p>
    <w:p w14:paraId="4E40890B" w14:textId="77777777" w:rsidR="006F34F1" w:rsidRDefault="00000000">
      <w:pPr>
        <w:spacing w:before="80" w:after="120"/>
      </w:pPr>
      <w:proofErr w:type="spellStart"/>
      <w:r>
        <w:rPr>
          <w:color w:val="2C2C2C"/>
        </w:rPr>
        <w:t>Nöromarketing</w:t>
      </w:r>
      <w:proofErr w:type="spellEnd"/>
      <w:r>
        <w:rPr>
          <w:color w:val="2C2C2C"/>
        </w:rPr>
        <w:t>; nörobilim, psikoloji ve pazarlama disiplinlerinin kesişim noktasında yer alan bir alandır. Müşterinin beyni, satın alma kararını nasıl alır? Hangi mesajlar ve uyaranlar bu kararı hızlandırır ya da engeller? Bu soruların yanıtlarını nörobilim araştırmaları üzerinden sunar.</w:t>
      </w:r>
    </w:p>
    <w:p w14:paraId="1CD643F0" w14:textId="77777777" w:rsidR="006F34F1" w:rsidRDefault="006F34F1">
      <w:pPr>
        <w:spacing w:before="60" w:after="60"/>
      </w:pPr>
    </w:p>
    <w:p w14:paraId="62F918F7" w14:textId="77777777" w:rsidR="006F34F1" w:rsidRDefault="00000000">
      <w:pPr>
        <w:pStyle w:val="Balk2"/>
        <w:pBdr>
          <w:bottom w:val="single" w:sz="4" w:space="4" w:color="F0B8A8"/>
        </w:pBdr>
        <w:spacing w:before="320"/>
      </w:pPr>
      <w:r>
        <w:t>Eğitim İçeriği</w:t>
      </w:r>
    </w:p>
    <w:p w14:paraId="093FA037" w14:textId="77777777" w:rsidR="006F34F1" w:rsidRDefault="00000000">
      <w:pPr>
        <w:pStyle w:val="Balk3"/>
      </w:pPr>
      <w:r>
        <w:t>Müşteri Beyninin Karar Alma Mekanizması</w:t>
      </w:r>
    </w:p>
    <w:p w14:paraId="68F20158" w14:textId="77777777" w:rsidR="006F34F1" w:rsidRDefault="00000000">
      <w:pPr>
        <w:spacing w:before="80" w:after="120"/>
      </w:pPr>
      <w:r>
        <w:rPr>
          <w:color w:val="2C2C2C"/>
        </w:rPr>
        <w:t>Satın alma kararı; üç beyin katmanının ortak ürünüdür: sürüngen beyin (hayatta kalma ve temel güdüler), duygusal beyin (hisler ve anlık tepkiler) ve akılcı beyin (mantık ve gerekçelendirme). Satışın gerçek hedefi sürüngen ve duygusal beyindir.</w:t>
      </w:r>
    </w:p>
    <w:p w14:paraId="272A82FC" w14:textId="77777777" w:rsidR="006F34F1" w:rsidRDefault="00000000">
      <w:pPr>
        <w:pStyle w:val="ListeParagraf"/>
        <w:numPr>
          <w:ilvl w:val="0"/>
          <w:numId w:val="2"/>
        </w:numPr>
        <w:spacing w:before="40" w:after="40"/>
      </w:pPr>
      <w:proofErr w:type="spellStart"/>
      <w:r>
        <w:rPr>
          <w:color w:val="2C2C2C"/>
        </w:rPr>
        <w:t>Triune</w:t>
      </w:r>
      <w:proofErr w:type="spellEnd"/>
      <w:r>
        <w:rPr>
          <w:color w:val="2C2C2C"/>
        </w:rPr>
        <w:t xml:space="preserve"> </w:t>
      </w:r>
      <w:proofErr w:type="spellStart"/>
      <w:r>
        <w:rPr>
          <w:color w:val="2C2C2C"/>
        </w:rPr>
        <w:t>brain</w:t>
      </w:r>
      <w:proofErr w:type="spellEnd"/>
      <w:r>
        <w:rPr>
          <w:color w:val="2C2C2C"/>
        </w:rPr>
        <w:t xml:space="preserve"> modeli ve satış sürecine yansımaları</w:t>
      </w:r>
    </w:p>
    <w:p w14:paraId="24EFB43F" w14:textId="77777777" w:rsidR="006F34F1" w:rsidRDefault="00000000">
      <w:pPr>
        <w:pStyle w:val="ListeParagraf"/>
        <w:numPr>
          <w:ilvl w:val="0"/>
          <w:numId w:val="2"/>
        </w:numPr>
        <w:spacing w:before="40" w:after="40"/>
      </w:pPr>
      <w:r>
        <w:rPr>
          <w:color w:val="2C2C2C"/>
        </w:rPr>
        <w:t>Karar vermenin nörobilimi: Duygusal öncekiler ve mantıksal gerekçeler</w:t>
      </w:r>
    </w:p>
    <w:p w14:paraId="1AE29F4B" w14:textId="77777777" w:rsidR="006F34F1" w:rsidRDefault="00000000">
      <w:pPr>
        <w:pStyle w:val="ListeParagraf"/>
        <w:numPr>
          <w:ilvl w:val="0"/>
          <w:numId w:val="2"/>
        </w:numPr>
        <w:spacing w:before="40" w:after="40"/>
      </w:pPr>
      <w:r>
        <w:rPr>
          <w:color w:val="2C2C2C"/>
        </w:rPr>
        <w:t>Müşteri beyninin ilgisini çeken 6 temel uyaran</w:t>
      </w:r>
    </w:p>
    <w:p w14:paraId="0305C1E3" w14:textId="77777777" w:rsidR="006F34F1" w:rsidRDefault="006F34F1">
      <w:pPr>
        <w:spacing w:before="60" w:after="60"/>
      </w:pPr>
    </w:p>
    <w:p w14:paraId="0EEBD971" w14:textId="77777777" w:rsidR="006F34F1" w:rsidRDefault="00000000">
      <w:pPr>
        <w:pStyle w:val="Balk3"/>
      </w:pPr>
      <w:r>
        <w:t>Duygusal Tetikleyiciler ve Satış Tasarımı</w:t>
      </w:r>
    </w:p>
    <w:p w14:paraId="09016B78" w14:textId="77777777" w:rsidR="006F34F1" w:rsidRDefault="00000000">
      <w:pPr>
        <w:spacing w:before="80" w:after="120"/>
      </w:pPr>
      <w:r>
        <w:rPr>
          <w:color w:val="2C2C2C"/>
        </w:rPr>
        <w:t>Doğru duygusal tetikleyici; satış mesajının kısa sürede hedefe ulaşmasını sağlar. Bu bölümde en güçlü duygusal tetikleyiciler ve satış sürecine nasıl entegre edileceği ele alınır.</w:t>
      </w:r>
    </w:p>
    <w:p w14:paraId="1684938B" w14:textId="77777777" w:rsidR="006F34F1" w:rsidRDefault="00000000">
      <w:pPr>
        <w:pStyle w:val="ListeParagraf"/>
        <w:numPr>
          <w:ilvl w:val="0"/>
          <w:numId w:val="2"/>
        </w:numPr>
        <w:spacing w:before="40" w:after="40"/>
      </w:pPr>
      <w:r>
        <w:rPr>
          <w:color w:val="2C2C2C"/>
        </w:rPr>
        <w:t>Acı ve kazanç: Kayıptan kaçınma güdüsünü kullanma</w:t>
      </w:r>
    </w:p>
    <w:p w14:paraId="771CF0C4" w14:textId="77777777" w:rsidR="006F34F1" w:rsidRDefault="00000000">
      <w:pPr>
        <w:pStyle w:val="ListeParagraf"/>
        <w:numPr>
          <w:ilvl w:val="0"/>
          <w:numId w:val="2"/>
        </w:numPr>
        <w:spacing w:before="40" w:after="40"/>
      </w:pPr>
      <w:r>
        <w:rPr>
          <w:color w:val="2C2C2C"/>
        </w:rPr>
        <w:lastRenderedPageBreak/>
        <w:t>Kontrast ilkesi: Karşılaştırmayla algıyı yönetme</w:t>
      </w:r>
    </w:p>
    <w:p w14:paraId="2C4D9507" w14:textId="77777777" w:rsidR="006F34F1" w:rsidRDefault="00000000">
      <w:pPr>
        <w:pStyle w:val="ListeParagraf"/>
        <w:numPr>
          <w:ilvl w:val="0"/>
          <w:numId w:val="2"/>
        </w:numPr>
        <w:spacing w:before="40" w:after="40"/>
      </w:pPr>
      <w:proofErr w:type="gramStart"/>
      <w:r>
        <w:rPr>
          <w:color w:val="2C2C2C"/>
        </w:rPr>
        <w:t>Hikaye</w:t>
      </w:r>
      <w:proofErr w:type="gramEnd"/>
      <w:r>
        <w:rPr>
          <w:color w:val="2C2C2C"/>
        </w:rPr>
        <w:t xml:space="preserve"> anlatımı (</w:t>
      </w:r>
      <w:proofErr w:type="spellStart"/>
      <w:r>
        <w:rPr>
          <w:color w:val="2C2C2C"/>
        </w:rPr>
        <w:t>storytelling</w:t>
      </w:r>
      <w:proofErr w:type="spellEnd"/>
      <w:r>
        <w:rPr>
          <w:color w:val="2C2C2C"/>
        </w:rPr>
        <w:t>): Beynin en sevdiği format</w:t>
      </w:r>
    </w:p>
    <w:p w14:paraId="375AF0C1" w14:textId="77777777" w:rsidR="006F34F1" w:rsidRDefault="00000000">
      <w:pPr>
        <w:pStyle w:val="ListeParagraf"/>
        <w:numPr>
          <w:ilvl w:val="0"/>
          <w:numId w:val="2"/>
        </w:numPr>
        <w:spacing w:before="40" w:after="40"/>
      </w:pPr>
      <w:r>
        <w:rPr>
          <w:color w:val="2C2C2C"/>
        </w:rPr>
        <w:t>Görsellik: Beynin görsel bilgiyi işleme hızı ve satışa etkisi</w:t>
      </w:r>
    </w:p>
    <w:p w14:paraId="36D2F355" w14:textId="77777777" w:rsidR="006F34F1" w:rsidRDefault="006F34F1">
      <w:pPr>
        <w:spacing w:before="60" w:after="60"/>
      </w:pPr>
    </w:p>
    <w:p w14:paraId="55CDC7D6" w14:textId="77777777" w:rsidR="006F34F1" w:rsidRDefault="00000000">
      <w:pPr>
        <w:pStyle w:val="Balk3"/>
      </w:pPr>
      <w:r>
        <w:t>Fiyat Algısı Yönetimi</w:t>
      </w:r>
    </w:p>
    <w:p w14:paraId="52785347" w14:textId="77777777" w:rsidR="006F34F1" w:rsidRDefault="00000000">
      <w:pPr>
        <w:spacing w:before="80" w:after="120"/>
      </w:pPr>
      <w:r>
        <w:rPr>
          <w:color w:val="2C2C2C"/>
        </w:rPr>
        <w:t xml:space="preserve">Fiyat; bir sayı değil, bir algıdır. Bu bölümde </w:t>
      </w:r>
      <w:proofErr w:type="spellStart"/>
      <w:r>
        <w:rPr>
          <w:color w:val="2C2C2C"/>
        </w:rPr>
        <w:t>nöromarketing</w:t>
      </w:r>
      <w:proofErr w:type="spellEnd"/>
      <w:r>
        <w:rPr>
          <w:color w:val="2C2C2C"/>
        </w:rPr>
        <w:t xml:space="preserve"> araştırmalarına dayanan fiyat sunumu stratejileri ve müşterinin beyninde değer büyütme teknikleri ele alınır.</w:t>
      </w:r>
    </w:p>
    <w:p w14:paraId="6D1FB244" w14:textId="77777777" w:rsidR="006F34F1" w:rsidRDefault="00000000">
      <w:pPr>
        <w:pStyle w:val="ListeParagraf"/>
        <w:numPr>
          <w:ilvl w:val="0"/>
          <w:numId w:val="2"/>
        </w:numPr>
        <w:spacing w:before="40" w:after="40"/>
      </w:pPr>
      <w:proofErr w:type="spellStart"/>
      <w:r>
        <w:rPr>
          <w:color w:val="2C2C2C"/>
        </w:rPr>
        <w:t>Çıpalama</w:t>
      </w:r>
      <w:proofErr w:type="spellEnd"/>
      <w:r>
        <w:rPr>
          <w:color w:val="2C2C2C"/>
        </w:rPr>
        <w:t xml:space="preserve"> etkisi: İlk fiyatın gücü</w:t>
      </w:r>
    </w:p>
    <w:p w14:paraId="7406D4FC" w14:textId="77777777" w:rsidR="006F34F1" w:rsidRDefault="00000000">
      <w:pPr>
        <w:pStyle w:val="ListeParagraf"/>
        <w:numPr>
          <w:ilvl w:val="0"/>
          <w:numId w:val="2"/>
        </w:numPr>
        <w:spacing w:before="40" w:after="40"/>
      </w:pPr>
      <w:r>
        <w:rPr>
          <w:color w:val="2C2C2C"/>
        </w:rPr>
        <w:t>Fiyat çerçevelemesi: Günlük maliyete, kayıp maliyetine kıyaslama</w:t>
      </w:r>
    </w:p>
    <w:p w14:paraId="4525B22B" w14:textId="77777777" w:rsidR="006F34F1" w:rsidRDefault="00000000">
      <w:pPr>
        <w:pStyle w:val="ListeParagraf"/>
        <w:numPr>
          <w:ilvl w:val="0"/>
          <w:numId w:val="2"/>
        </w:numPr>
        <w:spacing w:before="40" w:after="40"/>
      </w:pPr>
      <w:r>
        <w:rPr>
          <w:color w:val="2C2C2C"/>
        </w:rPr>
        <w:t xml:space="preserve">Fiyat-kalite </w:t>
      </w:r>
      <w:proofErr w:type="spellStart"/>
      <w:r>
        <w:rPr>
          <w:color w:val="2C2C2C"/>
        </w:rPr>
        <w:t>sezgiselliği</w:t>
      </w:r>
      <w:proofErr w:type="spellEnd"/>
      <w:r>
        <w:rPr>
          <w:color w:val="2C2C2C"/>
        </w:rPr>
        <w:t>: Pahalı = iyi algısını kullanma</w:t>
      </w:r>
    </w:p>
    <w:p w14:paraId="523107BE" w14:textId="77777777" w:rsidR="006F34F1" w:rsidRDefault="00000000">
      <w:pPr>
        <w:pStyle w:val="ListeParagraf"/>
        <w:numPr>
          <w:ilvl w:val="0"/>
          <w:numId w:val="2"/>
        </w:numPr>
        <w:spacing w:before="40" w:after="40"/>
      </w:pPr>
      <w:r>
        <w:rPr>
          <w:color w:val="2C2C2C"/>
        </w:rPr>
        <w:t>Fiyat sunumunda rakam psikolojisi: 9'ların gücü ve ötesi</w:t>
      </w:r>
    </w:p>
    <w:p w14:paraId="3E02E1FC" w14:textId="77777777" w:rsidR="006F34F1" w:rsidRDefault="006F34F1">
      <w:pPr>
        <w:spacing w:before="60" w:after="60"/>
      </w:pPr>
    </w:p>
    <w:p w14:paraId="0FA451D9" w14:textId="77777777" w:rsidR="006F34F1" w:rsidRDefault="00000000">
      <w:pPr>
        <w:pStyle w:val="Balk3"/>
      </w:pPr>
      <w:r>
        <w:t xml:space="preserve">Satış Sunumunu </w:t>
      </w:r>
      <w:proofErr w:type="spellStart"/>
      <w:r>
        <w:t>Nöromarketing</w:t>
      </w:r>
      <w:proofErr w:type="spellEnd"/>
      <w:r>
        <w:t xml:space="preserve"> ile Optimize Etme</w:t>
      </w:r>
    </w:p>
    <w:p w14:paraId="2DE4A862" w14:textId="77777777" w:rsidR="006F34F1" w:rsidRDefault="00000000">
      <w:pPr>
        <w:spacing w:before="80" w:after="120"/>
      </w:pPr>
      <w:r>
        <w:rPr>
          <w:color w:val="2C2C2C"/>
        </w:rPr>
        <w:t xml:space="preserve">Her satış sunumu; müşteri beyninde bir deneyim yaratır. Bu bölümde beyin dostu sunum tasarımı ve mesajın etkisini artıran </w:t>
      </w:r>
      <w:proofErr w:type="spellStart"/>
      <w:r>
        <w:rPr>
          <w:color w:val="2C2C2C"/>
        </w:rPr>
        <w:t>nöromarketing</w:t>
      </w:r>
      <w:proofErr w:type="spellEnd"/>
      <w:r>
        <w:rPr>
          <w:color w:val="2C2C2C"/>
        </w:rPr>
        <w:t xml:space="preserve"> ilkeleri ele alınır.</w:t>
      </w:r>
    </w:p>
    <w:p w14:paraId="381C7412" w14:textId="77777777" w:rsidR="006F34F1" w:rsidRDefault="00000000">
      <w:pPr>
        <w:pStyle w:val="ListeParagraf"/>
        <w:numPr>
          <w:ilvl w:val="0"/>
          <w:numId w:val="2"/>
        </w:numPr>
        <w:spacing w:before="40" w:after="40"/>
      </w:pPr>
      <w:r>
        <w:rPr>
          <w:color w:val="2C2C2C"/>
        </w:rPr>
        <w:t>İlk 90 saniye: Beynin ilk izlenimi kilitlemesi</w:t>
      </w:r>
    </w:p>
    <w:p w14:paraId="369DA06B" w14:textId="77777777" w:rsidR="006F34F1" w:rsidRDefault="00000000">
      <w:pPr>
        <w:pStyle w:val="ListeParagraf"/>
        <w:numPr>
          <w:ilvl w:val="0"/>
          <w:numId w:val="2"/>
        </w:numPr>
        <w:spacing w:before="40" w:after="40"/>
      </w:pPr>
      <w:r>
        <w:rPr>
          <w:color w:val="2C2C2C"/>
        </w:rPr>
        <w:t>Sosyal kanıt ve otorite: Güven ve onay güdüsü</w:t>
      </w:r>
    </w:p>
    <w:p w14:paraId="58200675" w14:textId="77777777" w:rsidR="006F34F1" w:rsidRDefault="00000000">
      <w:pPr>
        <w:pStyle w:val="ListeParagraf"/>
        <w:numPr>
          <w:ilvl w:val="0"/>
          <w:numId w:val="2"/>
        </w:numPr>
        <w:spacing w:before="40" w:after="40"/>
      </w:pPr>
      <w:r>
        <w:rPr>
          <w:color w:val="2C2C2C"/>
        </w:rPr>
        <w:t>Kıtlık ve aciliyet: Kayıp korkusunu satış momentumuna çevirme</w:t>
      </w:r>
    </w:p>
    <w:p w14:paraId="5FA48B52" w14:textId="77777777" w:rsidR="006F34F1" w:rsidRDefault="00000000">
      <w:pPr>
        <w:pStyle w:val="ListeParagraf"/>
        <w:numPr>
          <w:ilvl w:val="0"/>
          <w:numId w:val="2"/>
        </w:numPr>
        <w:spacing w:before="40" w:after="40"/>
      </w:pPr>
      <w:r>
        <w:rPr>
          <w:color w:val="2C2C2C"/>
        </w:rPr>
        <w:t>Sadelik ilkesi: Beynin bilişsel yük yönetimi</w:t>
      </w:r>
    </w:p>
    <w:p w14:paraId="4681BA4E" w14:textId="77777777" w:rsidR="006F34F1" w:rsidRDefault="006F34F1">
      <w:pPr>
        <w:spacing w:before="60" w:after="60"/>
      </w:pPr>
    </w:p>
    <w:p w14:paraId="79D5234A" w14:textId="77777777" w:rsidR="006F34F1" w:rsidRDefault="00000000">
      <w:pPr>
        <w:pStyle w:val="Balk3"/>
      </w:pPr>
      <w:proofErr w:type="spellStart"/>
      <w:r>
        <w:t>Nöromarketing</w:t>
      </w:r>
      <w:proofErr w:type="spellEnd"/>
      <w:r>
        <w:t xml:space="preserve"> ile Dijital Satış ve Pazarlama</w:t>
      </w:r>
    </w:p>
    <w:p w14:paraId="00B7CFBD" w14:textId="77777777" w:rsidR="006F34F1" w:rsidRDefault="00000000">
      <w:pPr>
        <w:spacing w:before="80" w:after="120"/>
      </w:pPr>
      <w:proofErr w:type="spellStart"/>
      <w:r>
        <w:rPr>
          <w:color w:val="2C2C2C"/>
        </w:rPr>
        <w:t>Nöromarketing</w:t>
      </w:r>
      <w:proofErr w:type="spellEnd"/>
      <w:r>
        <w:rPr>
          <w:color w:val="2C2C2C"/>
        </w:rPr>
        <w:t xml:space="preserve"> ilkeleri; yüz yüze satışın ötesinde dijital içerik, e-posta, web sitesi ve reklam tasarımına da uygulanır. Bu bölümde dijital temas noktalarında </w:t>
      </w:r>
      <w:proofErr w:type="spellStart"/>
      <w:r>
        <w:rPr>
          <w:color w:val="2C2C2C"/>
        </w:rPr>
        <w:t>nöromarketing</w:t>
      </w:r>
      <w:proofErr w:type="spellEnd"/>
      <w:r>
        <w:rPr>
          <w:color w:val="2C2C2C"/>
        </w:rPr>
        <w:t xml:space="preserve"> kullanımı ele alınır.</w:t>
      </w:r>
    </w:p>
    <w:p w14:paraId="26A930E5" w14:textId="77777777" w:rsidR="006F34F1" w:rsidRDefault="00000000">
      <w:pPr>
        <w:pStyle w:val="ListeParagraf"/>
        <w:numPr>
          <w:ilvl w:val="0"/>
          <w:numId w:val="2"/>
        </w:numPr>
        <w:spacing w:before="40" w:after="40"/>
      </w:pPr>
      <w:r>
        <w:rPr>
          <w:color w:val="2C2C2C"/>
        </w:rPr>
        <w:t xml:space="preserve">Web sitesi ve </w:t>
      </w:r>
      <w:proofErr w:type="spellStart"/>
      <w:r>
        <w:rPr>
          <w:color w:val="2C2C2C"/>
        </w:rPr>
        <w:t>landing</w:t>
      </w:r>
      <w:proofErr w:type="spellEnd"/>
      <w:r>
        <w:rPr>
          <w:color w:val="2C2C2C"/>
        </w:rPr>
        <w:t xml:space="preserve"> </w:t>
      </w:r>
      <w:proofErr w:type="spellStart"/>
      <w:r>
        <w:rPr>
          <w:color w:val="2C2C2C"/>
        </w:rPr>
        <w:t>page</w:t>
      </w:r>
      <w:proofErr w:type="spellEnd"/>
      <w:r>
        <w:rPr>
          <w:color w:val="2C2C2C"/>
        </w:rPr>
        <w:t xml:space="preserve"> tasarımında beyin dostu prensipler</w:t>
      </w:r>
    </w:p>
    <w:p w14:paraId="43C5939D" w14:textId="77777777" w:rsidR="006F34F1" w:rsidRDefault="00000000">
      <w:pPr>
        <w:pStyle w:val="ListeParagraf"/>
        <w:numPr>
          <w:ilvl w:val="0"/>
          <w:numId w:val="2"/>
        </w:numPr>
        <w:spacing w:before="40" w:after="40"/>
      </w:pPr>
      <w:r>
        <w:rPr>
          <w:color w:val="2C2C2C"/>
        </w:rPr>
        <w:t xml:space="preserve">E-posta açılma oranını artıran </w:t>
      </w:r>
      <w:proofErr w:type="spellStart"/>
      <w:r>
        <w:rPr>
          <w:color w:val="2C2C2C"/>
        </w:rPr>
        <w:t>nöromarketing</w:t>
      </w:r>
      <w:proofErr w:type="spellEnd"/>
      <w:r>
        <w:rPr>
          <w:color w:val="2C2C2C"/>
        </w:rPr>
        <w:t xml:space="preserve"> teknikleri</w:t>
      </w:r>
    </w:p>
    <w:p w14:paraId="0DBCCBE3" w14:textId="77777777" w:rsidR="006F34F1" w:rsidRDefault="00000000">
      <w:pPr>
        <w:pStyle w:val="ListeParagraf"/>
        <w:numPr>
          <w:ilvl w:val="0"/>
          <w:numId w:val="2"/>
        </w:numPr>
        <w:spacing w:before="40" w:after="40"/>
      </w:pPr>
      <w:r>
        <w:rPr>
          <w:color w:val="2C2C2C"/>
        </w:rPr>
        <w:t>Video ve görsel içerikte dikkat yönetimi</w:t>
      </w:r>
    </w:p>
    <w:p w14:paraId="1EE6772B" w14:textId="77777777" w:rsidR="006F34F1" w:rsidRDefault="006F34F1">
      <w:pPr>
        <w:spacing w:before="60" w:after="60"/>
      </w:pPr>
    </w:p>
    <w:p w14:paraId="0A766CD7" w14:textId="77777777" w:rsidR="006F34F1" w:rsidRDefault="00000000">
      <w:pPr>
        <w:pStyle w:val="Balk2"/>
        <w:pBdr>
          <w:bottom w:val="single" w:sz="4" w:space="4" w:color="F0B8A8"/>
        </w:pBdr>
        <w:spacing w:before="320"/>
      </w:pPr>
      <w:r>
        <w:t>Eğitim Kazanımları</w:t>
      </w:r>
    </w:p>
    <w:p w14:paraId="7C3A1AC4" w14:textId="77777777" w:rsidR="006F34F1" w:rsidRDefault="00000000">
      <w:pPr>
        <w:pStyle w:val="ListeParagraf"/>
        <w:numPr>
          <w:ilvl w:val="0"/>
          <w:numId w:val="2"/>
        </w:numPr>
        <w:spacing w:before="40" w:after="40"/>
      </w:pPr>
      <w:r>
        <w:rPr>
          <w:color w:val="2C2C2C"/>
        </w:rPr>
        <w:t>Müşterinin bilinçdışı karar alma mekanizmalarını anlar</w:t>
      </w:r>
    </w:p>
    <w:p w14:paraId="5C21C6EA" w14:textId="77777777" w:rsidR="006F34F1" w:rsidRDefault="00000000">
      <w:pPr>
        <w:pStyle w:val="ListeParagraf"/>
        <w:numPr>
          <w:ilvl w:val="0"/>
          <w:numId w:val="2"/>
        </w:numPr>
        <w:spacing w:before="40" w:after="40"/>
      </w:pPr>
      <w:r>
        <w:rPr>
          <w:color w:val="2C2C2C"/>
        </w:rPr>
        <w:t>Duygusal tetikleyicileri satış sürecine bilinçli biçimde entegre eder</w:t>
      </w:r>
    </w:p>
    <w:p w14:paraId="16D8E6A3" w14:textId="77777777" w:rsidR="006F34F1" w:rsidRDefault="00000000">
      <w:pPr>
        <w:pStyle w:val="ListeParagraf"/>
        <w:numPr>
          <w:ilvl w:val="0"/>
          <w:numId w:val="2"/>
        </w:numPr>
        <w:spacing w:before="40" w:after="40"/>
      </w:pPr>
      <w:r>
        <w:rPr>
          <w:color w:val="2C2C2C"/>
        </w:rPr>
        <w:t>Fiyat algısını yönetir ve değer büyütme teknikleri kullanır</w:t>
      </w:r>
    </w:p>
    <w:p w14:paraId="1A14B6B6" w14:textId="77777777" w:rsidR="006F34F1" w:rsidRDefault="00000000">
      <w:pPr>
        <w:pStyle w:val="ListeParagraf"/>
        <w:numPr>
          <w:ilvl w:val="0"/>
          <w:numId w:val="2"/>
        </w:numPr>
        <w:spacing w:before="40" w:after="40"/>
      </w:pPr>
      <w:r>
        <w:rPr>
          <w:color w:val="2C2C2C"/>
        </w:rPr>
        <w:t>Beyin dostu satış sunumu tasarlar</w:t>
      </w:r>
    </w:p>
    <w:p w14:paraId="27B22023" w14:textId="77777777" w:rsidR="006F34F1" w:rsidRDefault="00000000">
      <w:pPr>
        <w:pStyle w:val="ListeParagraf"/>
        <w:numPr>
          <w:ilvl w:val="0"/>
          <w:numId w:val="2"/>
        </w:numPr>
        <w:spacing w:before="40" w:after="40"/>
      </w:pPr>
      <w:proofErr w:type="spellStart"/>
      <w:r>
        <w:rPr>
          <w:color w:val="2C2C2C"/>
        </w:rPr>
        <w:t>Nöromarketing</w:t>
      </w:r>
      <w:proofErr w:type="spellEnd"/>
      <w:r>
        <w:rPr>
          <w:color w:val="2C2C2C"/>
        </w:rPr>
        <w:t xml:space="preserve"> ilkelerini dijital kanallara uygular</w:t>
      </w:r>
    </w:p>
    <w:p w14:paraId="7787A525" w14:textId="77777777" w:rsidR="006F34F1" w:rsidRDefault="006F34F1">
      <w:pPr>
        <w:spacing w:before="60" w:after="60"/>
      </w:pPr>
    </w:p>
    <w:p w14:paraId="29D772C1" w14:textId="77777777" w:rsidR="006F34F1" w:rsidRDefault="00000000">
      <w:pPr>
        <w:pStyle w:val="Balk2"/>
        <w:pBdr>
          <w:bottom w:val="single" w:sz="4" w:space="4" w:color="F0B8A8"/>
        </w:pBdr>
        <w:spacing w:before="320"/>
      </w:pPr>
      <w:r>
        <w:t>Eğitim Formatı ve Süresi</w:t>
      </w:r>
    </w:p>
    <w:p w14:paraId="495A28C2" w14:textId="6614D33C" w:rsidR="006F34F1" w:rsidRDefault="00000000">
      <w:pPr>
        <w:spacing w:before="80" w:after="80"/>
      </w:pPr>
      <w:r>
        <w:rPr>
          <w:b/>
          <w:bCs/>
          <w:color w:val="922B21"/>
        </w:rPr>
        <w:t xml:space="preserve">Süre: </w:t>
      </w:r>
      <w:r w:rsidR="00F639CF">
        <w:rPr>
          <w:color w:val="2C2C2C"/>
        </w:rPr>
        <w:t>2</w:t>
      </w:r>
      <w:r>
        <w:rPr>
          <w:color w:val="2C2C2C"/>
        </w:rPr>
        <w:t xml:space="preserve"> gün (</w:t>
      </w:r>
      <w:r w:rsidR="00F639CF">
        <w:rPr>
          <w:color w:val="2C2C2C"/>
        </w:rPr>
        <w:t>12</w:t>
      </w:r>
      <w:r>
        <w:rPr>
          <w:color w:val="2C2C2C"/>
        </w:rPr>
        <w:t xml:space="preserve"> saat).</w:t>
      </w:r>
    </w:p>
    <w:p w14:paraId="22DA81BB" w14:textId="77777777" w:rsidR="006F34F1" w:rsidRDefault="00000000">
      <w:pPr>
        <w:spacing w:before="80" w:after="80"/>
      </w:pPr>
      <w:r>
        <w:rPr>
          <w:b/>
          <w:bCs/>
          <w:color w:val="922B21"/>
        </w:rPr>
        <w:t xml:space="preserve">Format: </w:t>
      </w:r>
      <w:r>
        <w:rPr>
          <w:color w:val="2C2C2C"/>
        </w:rPr>
        <w:t>Şirket içi (in-</w:t>
      </w:r>
      <w:proofErr w:type="spellStart"/>
      <w:r>
        <w:rPr>
          <w:color w:val="2C2C2C"/>
        </w:rPr>
        <w:t>house</w:t>
      </w:r>
      <w:proofErr w:type="spellEnd"/>
      <w:r>
        <w:rPr>
          <w:color w:val="2C2C2C"/>
        </w:rPr>
        <w:t>) veya açık grup eğitimi.</w:t>
      </w:r>
    </w:p>
    <w:p w14:paraId="33AFA1F3" w14:textId="77777777" w:rsidR="006F34F1" w:rsidRDefault="00000000">
      <w:pPr>
        <w:spacing w:before="80" w:after="80"/>
      </w:pPr>
      <w:r>
        <w:rPr>
          <w:b/>
          <w:bCs/>
          <w:color w:val="922B21"/>
        </w:rPr>
        <w:t xml:space="preserve">Yöntem: </w:t>
      </w:r>
      <w:proofErr w:type="spellStart"/>
      <w:r>
        <w:rPr>
          <w:color w:val="2C2C2C"/>
        </w:rPr>
        <w:t>Nöromarketing</w:t>
      </w:r>
      <w:proofErr w:type="spellEnd"/>
      <w:r>
        <w:rPr>
          <w:color w:val="2C2C2C"/>
        </w:rPr>
        <w:t xml:space="preserve"> deneyleri ve analizleri, sunum optimizasyon atölyesi, vaka incelemeleri, bireysel uygulama çalışması.</w:t>
      </w:r>
    </w:p>
    <w:p w14:paraId="73E4B7E6" w14:textId="77777777" w:rsidR="006F34F1" w:rsidRDefault="00000000">
      <w:pPr>
        <w:spacing w:before="80" w:after="80"/>
      </w:pPr>
      <w:r>
        <w:rPr>
          <w:b/>
          <w:bCs/>
          <w:color w:val="922B21"/>
        </w:rPr>
        <w:lastRenderedPageBreak/>
        <w:t xml:space="preserve">Katılımcı Sayısı: </w:t>
      </w:r>
      <w:r>
        <w:rPr>
          <w:color w:val="2C2C2C"/>
        </w:rPr>
        <w:t>8–20 kişi.</w:t>
      </w:r>
    </w:p>
    <w:p w14:paraId="286FDD7B" w14:textId="77777777" w:rsidR="006F34F1" w:rsidRDefault="006F34F1">
      <w:pPr>
        <w:spacing w:before="60" w:after="60"/>
      </w:pPr>
    </w:p>
    <w:p w14:paraId="669072F3" w14:textId="77777777" w:rsidR="006F34F1" w:rsidRDefault="00000000">
      <w:pPr>
        <w:pStyle w:val="Balk2"/>
        <w:pBdr>
          <w:bottom w:val="single" w:sz="4" w:space="4" w:color="F0B8A8"/>
        </w:pBdr>
        <w:spacing w:before="320"/>
      </w:pPr>
      <w:r>
        <w:t>Sıkça Sorulan Sorular</w:t>
      </w:r>
    </w:p>
    <w:p w14:paraId="4E96C81E" w14:textId="77777777" w:rsidR="006F34F1" w:rsidRDefault="00000000">
      <w:pPr>
        <w:spacing w:before="80" w:after="80"/>
      </w:pPr>
      <w:r>
        <w:rPr>
          <w:b/>
          <w:bCs/>
          <w:color w:val="922B21"/>
        </w:rPr>
        <w:t xml:space="preserve">Bu eğitim manipülasyon teknikleri mi öğretiyor? </w:t>
      </w:r>
    </w:p>
    <w:p w14:paraId="0987F9B3" w14:textId="77777777" w:rsidR="006F34F1" w:rsidRDefault="00000000">
      <w:pPr>
        <w:spacing w:before="80" w:after="120"/>
      </w:pPr>
      <w:r>
        <w:rPr>
          <w:color w:val="2C2C2C"/>
        </w:rPr>
        <w:t>Hayır. Eğitimin temeli; müşteri için gerçek değer yaratmak ve bu değeri müşteri beyninin anlayacağı biçimde sunmaktır. Etik ikna ile manipülasyon arasındaki fark eğitim boyunca vurgulanır.</w:t>
      </w:r>
    </w:p>
    <w:p w14:paraId="4082F07D" w14:textId="77777777" w:rsidR="006F34F1" w:rsidRDefault="00000000">
      <w:pPr>
        <w:spacing w:before="80" w:after="80"/>
      </w:pPr>
      <w:r>
        <w:rPr>
          <w:b/>
          <w:bCs/>
          <w:color w:val="922B21"/>
        </w:rPr>
        <w:t xml:space="preserve">Teknik bir ön bilgi gerektiriyor mu? </w:t>
      </w:r>
    </w:p>
    <w:p w14:paraId="7A50C88B" w14:textId="77777777" w:rsidR="006F34F1" w:rsidRDefault="00000000">
      <w:pPr>
        <w:spacing w:before="80" w:after="120"/>
      </w:pPr>
      <w:r>
        <w:rPr>
          <w:color w:val="2C2C2C"/>
        </w:rPr>
        <w:t>Hayır. Nörobilim kavramları, satış pratiğiyle ilişkilendirilerek anlaşılır ve uygulanabilir biçimde sunulur. Teknik bir arka plan gerekmez.</w:t>
      </w:r>
    </w:p>
    <w:p w14:paraId="082A743C" w14:textId="77777777" w:rsidR="006F34F1" w:rsidRDefault="00000000">
      <w:pPr>
        <w:spacing w:before="80" w:after="80"/>
      </w:pPr>
      <w:r>
        <w:rPr>
          <w:b/>
          <w:bCs/>
          <w:color w:val="922B21"/>
        </w:rPr>
        <w:t xml:space="preserve">Pazarlama ekipleri için de uygun mu? </w:t>
      </w:r>
    </w:p>
    <w:p w14:paraId="5FB9DF50" w14:textId="77777777" w:rsidR="006F34F1" w:rsidRDefault="00000000">
      <w:pPr>
        <w:spacing w:before="80" w:after="120"/>
      </w:pPr>
      <w:r>
        <w:rPr>
          <w:color w:val="2C2C2C"/>
        </w:rPr>
        <w:t xml:space="preserve">Kesinlikle. </w:t>
      </w:r>
      <w:proofErr w:type="gramStart"/>
      <w:r>
        <w:rPr>
          <w:color w:val="2C2C2C"/>
        </w:rPr>
        <w:t>İçerik;</w:t>
      </w:r>
      <w:proofErr w:type="gramEnd"/>
      <w:r>
        <w:rPr>
          <w:color w:val="2C2C2C"/>
        </w:rPr>
        <w:t xml:space="preserve"> hem satış hem de pazarlama profesyonelleri için zengin uygulama alanları sunar.</w:t>
      </w:r>
    </w:p>
    <w:p w14:paraId="78B8DEC5" w14:textId="77777777" w:rsidR="006F34F1" w:rsidRDefault="006F34F1">
      <w:pPr>
        <w:pBdr>
          <w:bottom w:val="single" w:sz="2" w:space="1" w:color="D0D0D0"/>
        </w:pBdr>
        <w:spacing w:before="160" w:after="160"/>
      </w:pPr>
    </w:p>
    <w:p w14:paraId="67471C2E" w14:textId="77777777" w:rsidR="006F34F1" w:rsidRDefault="00000000">
      <w:pPr>
        <w:pStyle w:val="Balk2"/>
        <w:pBdr>
          <w:bottom w:val="single" w:sz="4" w:space="4" w:color="F0B8A8"/>
        </w:pBdr>
        <w:spacing w:before="320"/>
      </w:pPr>
      <w:r>
        <w:t>Kurumunuz İçin Teklif Alın</w:t>
      </w:r>
    </w:p>
    <w:p w14:paraId="2E111137" w14:textId="77777777" w:rsidR="006F34F1" w:rsidRDefault="00000000">
      <w:pPr>
        <w:spacing w:before="80" w:after="120"/>
      </w:pPr>
      <w:proofErr w:type="spellStart"/>
      <w:r>
        <w:rPr>
          <w:color w:val="2C2C2C"/>
        </w:rPr>
        <w:t>Nöromarketing</w:t>
      </w:r>
      <w:proofErr w:type="spellEnd"/>
      <w:r>
        <w:rPr>
          <w:color w:val="2C2C2C"/>
        </w:rPr>
        <w:t xml:space="preserve"> Satış Modeli Eğitimi için kurumunuza özel program planlamak amacıyla bizimle iletişime geçin.</w:t>
      </w:r>
    </w:p>
    <w:p w14:paraId="5FCE3229" w14:textId="77777777" w:rsidR="006F34F1" w:rsidRDefault="006F34F1">
      <w:pPr>
        <w:spacing w:before="60" w:after="60"/>
      </w:pPr>
    </w:p>
    <w:p w14:paraId="04673E2B" w14:textId="77777777" w:rsidR="006F34F1" w:rsidRDefault="00000000">
      <w:pPr>
        <w:spacing w:before="160" w:after="80"/>
      </w:pPr>
      <w:proofErr w:type="gramStart"/>
      <w:r>
        <w:rPr>
          <w:b/>
          <w:bCs/>
          <w:color w:val="C0392B"/>
          <w:sz w:val="24"/>
          <w:szCs w:val="24"/>
        </w:rPr>
        <w:t>[ Teklif</w:t>
      </w:r>
      <w:proofErr w:type="gramEnd"/>
      <w:r>
        <w:rPr>
          <w:b/>
          <w:bCs/>
          <w:color w:val="C0392B"/>
          <w:sz w:val="24"/>
          <w:szCs w:val="24"/>
        </w:rPr>
        <w:t xml:space="preserve"> Talep </w:t>
      </w:r>
      <w:proofErr w:type="gramStart"/>
      <w:r>
        <w:rPr>
          <w:b/>
          <w:bCs/>
          <w:color w:val="C0392B"/>
          <w:sz w:val="24"/>
          <w:szCs w:val="24"/>
        </w:rPr>
        <w:t>Et ]</w:t>
      </w:r>
      <w:proofErr w:type="gramEnd"/>
      <w:r>
        <w:rPr>
          <w:b/>
          <w:bCs/>
          <w:color w:val="C0392B"/>
          <w:sz w:val="24"/>
          <w:szCs w:val="24"/>
        </w:rPr>
        <w:t xml:space="preserve">  </w:t>
      </w:r>
      <w:proofErr w:type="gramStart"/>
      <w:r>
        <w:rPr>
          <w:b/>
          <w:bCs/>
          <w:color w:val="C0392B"/>
          <w:sz w:val="24"/>
          <w:szCs w:val="24"/>
        </w:rPr>
        <w:t xml:space="preserve">   [</w:t>
      </w:r>
      <w:proofErr w:type="gramEnd"/>
      <w:r>
        <w:rPr>
          <w:b/>
          <w:bCs/>
          <w:color w:val="C0392B"/>
          <w:sz w:val="24"/>
          <w:szCs w:val="24"/>
        </w:rPr>
        <w:t xml:space="preserve"> İletişime </w:t>
      </w:r>
      <w:proofErr w:type="gramStart"/>
      <w:r>
        <w:rPr>
          <w:b/>
          <w:bCs/>
          <w:color w:val="C0392B"/>
          <w:sz w:val="24"/>
          <w:szCs w:val="24"/>
        </w:rPr>
        <w:t>Geç ]</w:t>
      </w:r>
      <w:proofErr w:type="gramEnd"/>
    </w:p>
    <w:p w14:paraId="07C8A0FC" w14:textId="77777777" w:rsidR="006F34F1" w:rsidRDefault="006F34F1">
      <w:pPr>
        <w:spacing w:before="60" w:after="60"/>
      </w:pPr>
    </w:p>
    <w:sectPr w:rsidR="006F34F1">
      <w:headerReference w:type="default" r:id="rId7"/>
      <w:footerReference w:type="default" r:id="rId8"/>
      <w:pgSz w:w="11906" w:h="16838"/>
      <w:pgMar w:top="1440" w:right="1260" w:bottom="1440" w:left="126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62DC2" w14:textId="77777777" w:rsidR="004754DF" w:rsidRDefault="004754DF">
      <w:r>
        <w:separator/>
      </w:r>
    </w:p>
  </w:endnote>
  <w:endnote w:type="continuationSeparator" w:id="0">
    <w:p w14:paraId="74D84034" w14:textId="77777777" w:rsidR="004754DF" w:rsidRDefault="004754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8E90D" w14:textId="77777777" w:rsidR="006F34F1" w:rsidRDefault="00000000">
    <w:pPr>
      <w:pBdr>
        <w:top w:val="single" w:sz="4" w:space="4" w:color="C0392B"/>
      </w:pBdr>
      <w:spacing w:before="120"/>
    </w:pPr>
    <w:r>
      <w:rPr>
        <w:color w:val="888888"/>
        <w:sz w:val="18"/>
        <w:szCs w:val="18"/>
      </w:rPr>
      <w:t xml:space="preserve">Sayfa </w:t>
    </w:r>
    <w:r>
      <w:rPr>
        <w:color w:val="888888"/>
        <w:sz w:val="18"/>
        <w:szCs w:val="18"/>
      </w:rPr>
      <w:fldChar w:fldCharType="begin"/>
    </w:r>
    <w:r>
      <w:rPr>
        <w:color w:val="888888"/>
        <w:sz w:val="18"/>
        <w:szCs w:val="18"/>
      </w:rPr>
      <w:instrText>PAGE</w:instrText>
    </w:r>
    <w:r>
      <w:rPr>
        <w:color w:val="888888"/>
        <w:sz w:val="18"/>
        <w:szCs w:val="18"/>
      </w:rPr>
      <w:fldChar w:fldCharType="separate"/>
    </w:r>
    <w:r w:rsidR="00F639CF">
      <w:rPr>
        <w:noProof/>
        <w:color w:val="888888"/>
        <w:sz w:val="18"/>
        <w:szCs w:val="18"/>
      </w:rPr>
      <w:t>1</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Pr>
        <w:color w:val="888888"/>
        <w:sz w:val="18"/>
        <w:szCs w:val="18"/>
      </w:rPr>
      <w:fldChar w:fldCharType="separate"/>
    </w:r>
    <w:r w:rsidR="00F639CF">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068C9" w14:textId="77777777" w:rsidR="004754DF" w:rsidRDefault="004754DF">
      <w:r>
        <w:separator/>
      </w:r>
    </w:p>
  </w:footnote>
  <w:footnote w:type="continuationSeparator" w:id="0">
    <w:p w14:paraId="7FE700CC" w14:textId="77777777" w:rsidR="004754DF" w:rsidRDefault="004754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A3249" w14:textId="77777777" w:rsidR="006F34F1" w:rsidRDefault="00000000">
    <w:pPr>
      <w:pBdr>
        <w:bottom w:val="single" w:sz="4" w:space="4" w:color="C0392B"/>
      </w:pBdr>
      <w:spacing w:after="120"/>
    </w:pPr>
    <w:proofErr w:type="spellStart"/>
    <w:r>
      <w:rPr>
        <w:color w:val="888888"/>
        <w:sz w:val="18"/>
        <w:szCs w:val="18"/>
      </w:rPr>
      <w:t>Nöromarketing</w:t>
    </w:r>
    <w:proofErr w:type="spellEnd"/>
    <w:r>
      <w:rPr>
        <w:color w:val="888888"/>
        <w:sz w:val="18"/>
        <w:szCs w:val="18"/>
      </w:rPr>
      <w:t xml:space="preserve"> Satış Modeli — SEO Sayfa Metni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E55999"/>
    <w:multiLevelType w:val="hybridMultilevel"/>
    <w:tmpl w:val="FC107D86"/>
    <w:lvl w:ilvl="0" w:tplc="E62A8432">
      <w:start w:val="1"/>
      <w:numFmt w:val="bullet"/>
      <w:lvlText w:val="●"/>
      <w:lvlJc w:val="left"/>
      <w:pPr>
        <w:ind w:left="720" w:hanging="360"/>
      </w:pPr>
    </w:lvl>
    <w:lvl w:ilvl="1" w:tplc="F81A8E36">
      <w:start w:val="1"/>
      <w:numFmt w:val="bullet"/>
      <w:lvlText w:val="○"/>
      <w:lvlJc w:val="left"/>
      <w:pPr>
        <w:ind w:left="1440" w:hanging="360"/>
      </w:pPr>
    </w:lvl>
    <w:lvl w:ilvl="2" w:tplc="4D5E66AA">
      <w:start w:val="1"/>
      <w:numFmt w:val="bullet"/>
      <w:lvlText w:val="■"/>
      <w:lvlJc w:val="left"/>
      <w:pPr>
        <w:ind w:left="2160" w:hanging="360"/>
      </w:pPr>
    </w:lvl>
    <w:lvl w:ilvl="3" w:tplc="F5961D2A">
      <w:start w:val="1"/>
      <w:numFmt w:val="bullet"/>
      <w:lvlText w:val="●"/>
      <w:lvlJc w:val="left"/>
      <w:pPr>
        <w:ind w:left="2880" w:hanging="360"/>
      </w:pPr>
    </w:lvl>
    <w:lvl w:ilvl="4" w:tplc="50D0A552">
      <w:start w:val="1"/>
      <w:numFmt w:val="bullet"/>
      <w:lvlText w:val="○"/>
      <w:lvlJc w:val="left"/>
      <w:pPr>
        <w:ind w:left="3600" w:hanging="360"/>
      </w:pPr>
    </w:lvl>
    <w:lvl w:ilvl="5" w:tplc="DE3419E4">
      <w:start w:val="1"/>
      <w:numFmt w:val="bullet"/>
      <w:lvlText w:val="■"/>
      <w:lvlJc w:val="left"/>
      <w:pPr>
        <w:ind w:left="4320" w:hanging="360"/>
      </w:pPr>
    </w:lvl>
    <w:lvl w:ilvl="6" w:tplc="A7EA70B4">
      <w:start w:val="1"/>
      <w:numFmt w:val="bullet"/>
      <w:lvlText w:val="●"/>
      <w:lvlJc w:val="left"/>
      <w:pPr>
        <w:ind w:left="5040" w:hanging="360"/>
      </w:pPr>
    </w:lvl>
    <w:lvl w:ilvl="7" w:tplc="46D486A8">
      <w:start w:val="1"/>
      <w:numFmt w:val="bullet"/>
      <w:lvlText w:val="●"/>
      <w:lvlJc w:val="left"/>
      <w:pPr>
        <w:ind w:left="5760" w:hanging="360"/>
      </w:pPr>
    </w:lvl>
    <w:lvl w:ilvl="8" w:tplc="81005E84">
      <w:start w:val="1"/>
      <w:numFmt w:val="bullet"/>
      <w:lvlText w:val="●"/>
      <w:lvlJc w:val="left"/>
      <w:pPr>
        <w:ind w:left="6480" w:hanging="360"/>
      </w:pPr>
    </w:lvl>
  </w:abstractNum>
  <w:abstractNum w:abstractNumId="1" w15:restartNumberingAfterBreak="0">
    <w:nsid w:val="7C3433E7"/>
    <w:multiLevelType w:val="hybridMultilevel"/>
    <w:tmpl w:val="DC74F74A"/>
    <w:lvl w:ilvl="0" w:tplc="57A24CD0">
      <w:start w:val="1"/>
      <w:numFmt w:val="bullet"/>
      <w:lvlText w:val="•"/>
      <w:lvlJc w:val="left"/>
      <w:pPr>
        <w:ind w:left="540" w:hanging="360"/>
      </w:pPr>
    </w:lvl>
    <w:lvl w:ilvl="1" w:tplc="42D8B2CC">
      <w:numFmt w:val="decimal"/>
      <w:lvlText w:val=""/>
      <w:lvlJc w:val="left"/>
    </w:lvl>
    <w:lvl w:ilvl="2" w:tplc="D0E6A0CE">
      <w:numFmt w:val="decimal"/>
      <w:lvlText w:val=""/>
      <w:lvlJc w:val="left"/>
    </w:lvl>
    <w:lvl w:ilvl="3" w:tplc="908CC97C">
      <w:numFmt w:val="decimal"/>
      <w:lvlText w:val=""/>
      <w:lvlJc w:val="left"/>
    </w:lvl>
    <w:lvl w:ilvl="4" w:tplc="49C22A9A">
      <w:numFmt w:val="decimal"/>
      <w:lvlText w:val=""/>
      <w:lvlJc w:val="left"/>
    </w:lvl>
    <w:lvl w:ilvl="5" w:tplc="DCC27764">
      <w:numFmt w:val="decimal"/>
      <w:lvlText w:val=""/>
      <w:lvlJc w:val="left"/>
    </w:lvl>
    <w:lvl w:ilvl="6" w:tplc="B8647ACE">
      <w:numFmt w:val="decimal"/>
      <w:lvlText w:val=""/>
      <w:lvlJc w:val="left"/>
    </w:lvl>
    <w:lvl w:ilvl="7" w:tplc="ACBC142E">
      <w:numFmt w:val="decimal"/>
      <w:lvlText w:val=""/>
      <w:lvlJc w:val="left"/>
    </w:lvl>
    <w:lvl w:ilvl="8" w:tplc="A0D827B2">
      <w:numFmt w:val="decimal"/>
      <w:lvlText w:val=""/>
      <w:lvlJc w:val="left"/>
    </w:lvl>
  </w:abstractNum>
  <w:num w:numId="1" w16cid:durableId="1969162711">
    <w:abstractNumId w:val="0"/>
    <w:lvlOverride w:ilvl="0">
      <w:startOverride w:val="1"/>
    </w:lvlOverride>
  </w:num>
  <w:num w:numId="2" w16cid:durableId="63433788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34F1"/>
    <w:rsid w:val="000617DA"/>
    <w:rsid w:val="004754DF"/>
    <w:rsid w:val="006F34F1"/>
    <w:rsid w:val="00F639C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19929E62"/>
  <w15:docId w15:val="{6A26C18A-7FC0-FE46-8DFC-A17FD7986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360" w:after="160"/>
      <w:outlineLvl w:val="0"/>
    </w:pPr>
    <w:rPr>
      <w:b/>
      <w:bCs/>
      <w:color w:val="7B2D00"/>
      <w:sz w:val="36"/>
      <w:szCs w:val="36"/>
    </w:rPr>
  </w:style>
  <w:style w:type="paragraph" w:styleId="Balk2">
    <w:name w:val="heading 2"/>
    <w:uiPriority w:val="9"/>
    <w:unhideWhenUsed/>
    <w:qFormat/>
    <w:pPr>
      <w:spacing w:before="300" w:after="120"/>
      <w:outlineLvl w:val="1"/>
    </w:pPr>
    <w:rPr>
      <w:b/>
      <w:bCs/>
      <w:color w:val="C0392B"/>
      <w:sz w:val="28"/>
      <w:szCs w:val="28"/>
    </w:rPr>
  </w:style>
  <w:style w:type="paragraph" w:styleId="Balk3">
    <w:name w:val="heading 3"/>
    <w:uiPriority w:val="9"/>
    <w:unhideWhenUsed/>
    <w:qFormat/>
    <w:pPr>
      <w:spacing w:before="240" w:after="80"/>
      <w:outlineLvl w:val="2"/>
    </w:pPr>
    <w:rPr>
      <w:b/>
      <w:bCs/>
      <w:color w:val="922B21"/>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735</Words>
  <Characters>4196</Characters>
  <Application>Microsoft Office Word</Application>
  <DocSecurity>0</DocSecurity>
  <Lines>34</Lines>
  <Paragraphs>9</Paragraphs>
  <ScaleCrop>false</ScaleCrop>
  <Company/>
  <LinksUpToDate>false</LinksUpToDate>
  <CharactersWithSpaces>4922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 Özel</cp:lastModifiedBy>
  <cp:revision>2</cp:revision>
  <dcterms:created xsi:type="dcterms:W3CDTF">2026-05-06T14:47:00Z</dcterms:created>
  <dcterms:modified xsi:type="dcterms:W3CDTF">2026-05-11T16:56:00Z</dcterms:modified>
</cp:coreProperties>
</file>