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91D0" w14:textId="77777777" w:rsidR="00E1638F" w:rsidRDefault="00000000">
      <w:pPr>
        <w:spacing w:after="80"/>
      </w:pPr>
      <w:r>
        <w:rPr>
          <w:b/>
          <w:bCs/>
          <w:color w:val="7C2D12"/>
          <w:sz w:val="24"/>
          <w:szCs w:val="24"/>
        </w:rPr>
        <w:t>SEO Meta Bilgileri</w:t>
      </w:r>
    </w:p>
    <w:p w14:paraId="797FA489" w14:textId="77777777" w:rsidR="00E1638F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takim-calismasi-indoor-outdoor-egitimi</w:t>
      </w:r>
      <w:proofErr w:type="spellEnd"/>
    </w:p>
    <w:p w14:paraId="30D82304" w14:textId="77777777" w:rsidR="00E1638F" w:rsidRDefault="00000000">
      <w:pPr>
        <w:shd w:val="clear" w:color="auto" w:fill="FFF7ED"/>
        <w:spacing w:before="60" w:after="60"/>
        <w:ind w:left="360" w:right="360"/>
      </w:pPr>
      <w:proofErr w:type="spellStart"/>
      <w:r>
        <w:rPr>
          <w:b/>
          <w:bCs/>
          <w:color w:val="7C2D12"/>
          <w:sz w:val="20"/>
          <w:szCs w:val="20"/>
        </w:rPr>
        <w:t>Title</w:t>
      </w:r>
      <w:proofErr w:type="spellEnd"/>
      <w:r>
        <w:rPr>
          <w:b/>
          <w:bCs/>
          <w:color w:val="7C2D12"/>
          <w:sz w:val="20"/>
          <w:szCs w:val="20"/>
        </w:rPr>
        <w:t xml:space="preserve"> </w:t>
      </w:r>
      <w:proofErr w:type="spellStart"/>
      <w:r>
        <w:rPr>
          <w:b/>
          <w:bCs/>
          <w:color w:val="7C2D12"/>
          <w:sz w:val="20"/>
          <w:szCs w:val="20"/>
        </w:rPr>
        <w:t>Tag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Takım Çalışması </w:t>
      </w:r>
      <w:proofErr w:type="spellStart"/>
      <w:r>
        <w:rPr>
          <w:i/>
          <w:iCs/>
          <w:color w:val="444444"/>
          <w:sz w:val="20"/>
          <w:szCs w:val="20"/>
        </w:rPr>
        <w:t>Indoor</w:t>
      </w:r>
      <w:proofErr w:type="spellEnd"/>
      <w:r>
        <w:rPr>
          <w:i/>
          <w:iCs/>
          <w:color w:val="444444"/>
          <w:sz w:val="20"/>
          <w:szCs w:val="20"/>
        </w:rPr>
        <w:t xml:space="preserve"> &amp; </w:t>
      </w:r>
      <w:proofErr w:type="spellStart"/>
      <w:r>
        <w:rPr>
          <w:i/>
          <w:iCs/>
          <w:color w:val="444444"/>
          <w:sz w:val="20"/>
          <w:szCs w:val="20"/>
        </w:rPr>
        <w:t>Outdoor</w:t>
      </w:r>
      <w:proofErr w:type="spellEnd"/>
      <w:r>
        <w:rPr>
          <w:i/>
          <w:iCs/>
          <w:color w:val="444444"/>
          <w:sz w:val="20"/>
          <w:szCs w:val="20"/>
        </w:rPr>
        <w:t xml:space="preserve"> Eğitimi | Yaşayarak Öğrenme Programları</w:t>
      </w:r>
    </w:p>
    <w:p w14:paraId="6EC4250B" w14:textId="77777777" w:rsidR="00E1638F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Meta </w:t>
      </w:r>
      <w:proofErr w:type="spellStart"/>
      <w:r>
        <w:rPr>
          <w:b/>
          <w:bCs/>
          <w:color w:val="7C2D12"/>
          <w:sz w:val="20"/>
          <w:szCs w:val="20"/>
        </w:rPr>
        <w:t>Description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Kurumsal takım çalışması, </w:t>
      </w:r>
      <w:proofErr w:type="spellStart"/>
      <w:r>
        <w:rPr>
          <w:i/>
          <w:iCs/>
          <w:color w:val="444444"/>
          <w:sz w:val="20"/>
          <w:szCs w:val="20"/>
        </w:rPr>
        <w:t>indoor</w:t>
      </w:r>
      <w:proofErr w:type="spellEnd"/>
      <w:r>
        <w:rPr>
          <w:i/>
          <w:iCs/>
          <w:color w:val="444444"/>
          <w:sz w:val="20"/>
          <w:szCs w:val="20"/>
        </w:rPr>
        <w:t xml:space="preserve"> ve </w:t>
      </w:r>
      <w:proofErr w:type="spellStart"/>
      <w:r>
        <w:rPr>
          <w:i/>
          <w:iCs/>
          <w:color w:val="444444"/>
          <w:sz w:val="20"/>
          <w:szCs w:val="20"/>
        </w:rPr>
        <w:t>outdoor</w:t>
      </w:r>
      <w:proofErr w:type="spellEnd"/>
      <w:r>
        <w:rPr>
          <w:i/>
          <w:iCs/>
          <w:color w:val="444444"/>
          <w:sz w:val="20"/>
          <w:szCs w:val="20"/>
        </w:rPr>
        <w:t xml:space="preserve"> yaşayarak öğrenme etkinlikleri. Deneyimsel aktivitelerle ekip uyumu, iletişim ve ortak hedef kültürü oluşturma. Teklif alın.</w:t>
      </w:r>
    </w:p>
    <w:p w14:paraId="75CE19F8" w14:textId="77777777" w:rsidR="00E1638F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Hedef </w:t>
      </w:r>
      <w:proofErr w:type="spellStart"/>
      <w:r>
        <w:rPr>
          <w:b/>
          <w:bCs/>
          <w:color w:val="7C2D12"/>
          <w:sz w:val="20"/>
          <w:szCs w:val="20"/>
        </w:rPr>
        <w:t>Keywordler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takım çalışması eğitimi, </w:t>
      </w:r>
      <w:proofErr w:type="spellStart"/>
      <w:r>
        <w:rPr>
          <w:i/>
          <w:iCs/>
          <w:color w:val="444444"/>
          <w:sz w:val="20"/>
          <w:szCs w:val="20"/>
        </w:rPr>
        <w:t>indoor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team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outdoor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team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>, yaşayarak öğrenme, kurumsal ekip etkinliği, deneyimsel öğrenme</w:t>
      </w:r>
    </w:p>
    <w:p w14:paraId="7EC72C69" w14:textId="77777777" w:rsidR="00E1638F" w:rsidRDefault="00E1638F">
      <w:pPr>
        <w:pBdr>
          <w:bottom w:val="single" w:sz="2" w:space="1" w:color="D0D0D0"/>
        </w:pBdr>
        <w:spacing w:before="160" w:after="160"/>
      </w:pPr>
    </w:p>
    <w:p w14:paraId="39FFB8F2" w14:textId="77777777" w:rsidR="00E1638F" w:rsidRDefault="00000000">
      <w:pPr>
        <w:pStyle w:val="Balk1"/>
      </w:pPr>
      <w:r>
        <w:t xml:space="preserve">Takım Çalışması — </w:t>
      </w:r>
      <w:proofErr w:type="spellStart"/>
      <w:r>
        <w:t>Indoor</w:t>
      </w:r>
      <w:proofErr w:type="spellEnd"/>
      <w:r>
        <w:t xml:space="preserve"> &amp; </w:t>
      </w:r>
      <w:proofErr w:type="spellStart"/>
      <w:r>
        <w:t>Outdoor</w:t>
      </w:r>
      <w:proofErr w:type="spellEnd"/>
      <w:r>
        <w:t xml:space="preserve"> Yaşayarak Öğrenme Etkinlikleri</w:t>
      </w:r>
    </w:p>
    <w:p w14:paraId="2266FF0C" w14:textId="77777777" w:rsidR="00E1638F" w:rsidRDefault="00000000">
      <w:pPr>
        <w:spacing w:before="80" w:after="120"/>
      </w:pPr>
      <w:r>
        <w:rPr>
          <w:color w:val="2C2C2C"/>
        </w:rPr>
        <w:t>Söylenen şeyler unutulur; yaşananlar kişiliğe işlenir. Geleneksel eğitimler; bilgi aktarır. Yaşayarak öğrenme ise davranışı dönüştürür.</w:t>
      </w:r>
    </w:p>
    <w:p w14:paraId="64532EBF" w14:textId="77777777" w:rsidR="00E1638F" w:rsidRDefault="00000000">
      <w:pPr>
        <w:spacing w:before="80" w:after="120"/>
      </w:pPr>
      <w:proofErr w:type="spellStart"/>
      <w:r>
        <w:rPr>
          <w:color w:val="2C2C2C"/>
        </w:rPr>
        <w:t>Indoor</w:t>
      </w:r>
      <w:proofErr w:type="spellEnd"/>
      <w:r>
        <w:rPr>
          <w:color w:val="2C2C2C"/>
        </w:rPr>
        <w:t xml:space="preserve"> ve </w:t>
      </w:r>
      <w:proofErr w:type="spellStart"/>
      <w:r>
        <w:rPr>
          <w:color w:val="2C2C2C"/>
        </w:rPr>
        <w:t>Outdoor</w:t>
      </w:r>
      <w:proofErr w:type="spellEnd"/>
      <w:r>
        <w:rPr>
          <w:color w:val="2C2C2C"/>
        </w:rPr>
        <w:t xml:space="preserve"> Takım Çalışması Etkinlikleri; ekiplerin bir arada düşünmesini, iletişim kurmasını, ortak sorumluluk almasını ve baskı altında bile uyumlu çalışmasını deneyimsel aktiviteler aracılığıyla güçlendirir. Her aktivite; kurumun gerçek ihtiyaçlarına ve hedeflerine göre seçilip uyarlanır.</w:t>
      </w:r>
    </w:p>
    <w:p w14:paraId="663548D9" w14:textId="77777777" w:rsidR="00E1638F" w:rsidRDefault="00E1638F">
      <w:pPr>
        <w:spacing w:before="60" w:after="60"/>
      </w:pPr>
    </w:p>
    <w:p w14:paraId="2538A984" w14:textId="77777777" w:rsidR="00E1638F" w:rsidRDefault="00000000">
      <w:pPr>
        <w:pStyle w:val="Balk2"/>
        <w:pBdr>
          <w:bottom w:val="single" w:sz="4" w:space="4" w:color="FED7AA"/>
        </w:pBdr>
        <w:spacing w:before="320"/>
      </w:pPr>
      <w:r>
        <w:t>Neden Yaşayarak Öğrenme?</w:t>
      </w:r>
    </w:p>
    <w:p w14:paraId="09CBEA06" w14:textId="77777777" w:rsidR="00E1638F" w:rsidRDefault="00000000">
      <w:pPr>
        <w:spacing w:before="80" w:after="120"/>
      </w:pPr>
      <w:r>
        <w:rPr>
          <w:color w:val="2C2C2C"/>
        </w:rPr>
        <w:t>Beyin; anlatılan bilginin yüzde onunu, deneyimlediği bilginin ise yüzde yetmişinden fazlasını kalıcı olarak öğrenir. Bu nedenle yaşayarak öğrenme; en hızlı ve en kalıcı davranış değişikliği yöntemlerinden biridir.</w:t>
      </w:r>
    </w:p>
    <w:p w14:paraId="6EDD9D14" w14:textId="4563E6C2" w:rsidR="00E1638F" w:rsidRDefault="00000000">
      <w:pPr>
        <w:spacing w:before="80" w:after="120"/>
      </w:pPr>
      <w:r>
        <w:rPr>
          <w:color w:val="2C2C2C"/>
        </w:rPr>
        <w:t xml:space="preserve">Her aktivite; eğlenceli görünse de güçlü bir mesaj taşır. </w:t>
      </w:r>
      <w:r w:rsidR="00955BC6">
        <w:rPr>
          <w:color w:val="2C2C2C"/>
        </w:rPr>
        <w:t>Oyun sonu değerlendirme</w:t>
      </w:r>
      <w:r>
        <w:rPr>
          <w:color w:val="2C2C2C"/>
        </w:rPr>
        <w:t xml:space="preserve"> aşamasında katılımcılar; yaşadıkları deneyimi gerçek iş hayatlarına bağlar ve içgörülerini açıkça paylaşır.</w:t>
      </w:r>
    </w:p>
    <w:p w14:paraId="46DFEB3F" w14:textId="77777777" w:rsidR="00E1638F" w:rsidRDefault="00E1638F">
      <w:pPr>
        <w:spacing w:before="60" w:after="60"/>
      </w:pPr>
    </w:p>
    <w:p w14:paraId="1750A7C8" w14:textId="77777777" w:rsidR="00E1638F" w:rsidRDefault="00000000">
      <w:pPr>
        <w:pStyle w:val="Balk2"/>
        <w:pBdr>
          <w:bottom w:val="single" w:sz="4" w:space="4" w:color="FED7AA"/>
        </w:pBdr>
        <w:spacing w:before="320"/>
      </w:pPr>
      <w:r>
        <w:t>Bu Etkinlikler Kimler İçin?</w:t>
      </w:r>
    </w:p>
    <w:p w14:paraId="0C41599C" w14:textId="77777777" w:rsidR="00E1638F" w:rsidRDefault="00000000">
      <w:pPr>
        <w:spacing w:before="80" w:after="120"/>
      </w:pPr>
      <w:r>
        <w:rPr>
          <w:color w:val="2C2C2C"/>
        </w:rPr>
        <w:t>Etkinliklerimiz; üretim ekiplerinden satış takımlarına, üst yönetimden saha liderlerine kadar her seviyedeki kurumsal ekip için uygundur:</w:t>
      </w:r>
    </w:p>
    <w:p w14:paraId="421760C1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uyumunu ve iletişimini güçlendirmek isteyen departmanlar</w:t>
      </w:r>
    </w:p>
    <w:p w14:paraId="15E7B6F7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Yeni kurulan veya yeniden yapılanan ekipler</w:t>
      </w:r>
    </w:p>
    <w:p w14:paraId="7562D5F4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Kurumsal değerleri deneyimsel biçimde pekiştirmek isteyen yöneticiler</w:t>
      </w:r>
    </w:p>
    <w:p w14:paraId="6BB6E2A1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Düşük motivasyon veya ekip kopukluğu yaşayan gruplar</w:t>
      </w:r>
    </w:p>
    <w:p w14:paraId="62213764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Kurumsal etkinlik, yıl sonu veya toplantı programlarına yaşayarak öğrenme boyutu katmak isteyenler</w:t>
      </w:r>
    </w:p>
    <w:p w14:paraId="2F56EFBD" w14:textId="77777777" w:rsidR="00E1638F" w:rsidRDefault="00E1638F">
      <w:pPr>
        <w:spacing w:before="60" w:after="60"/>
      </w:pPr>
    </w:p>
    <w:p w14:paraId="3537FB87" w14:textId="77777777" w:rsidR="00E1638F" w:rsidRDefault="00000000">
      <w:pPr>
        <w:pStyle w:val="Balk2"/>
        <w:pBdr>
          <w:bottom w:val="single" w:sz="4" w:space="4" w:color="FED7AA"/>
        </w:pBdr>
        <w:spacing w:before="320"/>
      </w:pPr>
      <w:r>
        <w:t>Aktivite Menüsü</w:t>
      </w:r>
    </w:p>
    <w:p w14:paraId="3FB94A07" w14:textId="77777777" w:rsidR="00E1638F" w:rsidRDefault="00000000">
      <w:pPr>
        <w:spacing w:before="80" w:after="120"/>
      </w:pPr>
      <w:r>
        <w:rPr>
          <w:color w:val="2C2C2C"/>
        </w:rPr>
        <w:t>Her aktivite; hedeflediği davranışsal mesajla birlikte seçilir. Birden fazla aktivite birleştirilerek yarım gün, tam gün veya çok günlü programlar oluşturulabilir.</w:t>
      </w:r>
    </w:p>
    <w:p w14:paraId="4259BC2B" w14:textId="77777777" w:rsidR="00E1638F" w:rsidRDefault="00E1638F">
      <w:pPr>
        <w:spacing w:before="60" w:after="60"/>
      </w:pPr>
    </w:p>
    <w:p w14:paraId="07949E5B" w14:textId="77777777" w:rsidR="00E1638F" w:rsidRDefault="00000000">
      <w:pPr>
        <w:pStyle w:val="Balk3"/>
      </w:pPr>
      <w:r>
        <w:lastRenderedPageBreak/>
        <w:t>Birlikte Yürüyelim</w:t>
      </w:r>
    </w:p>
    <w:p w14:paraId="6B8BCFA4" w14:textId="77777777" w:rsidR="00E1638F" w:rsidRDefault="00000000">
      <w:pPr>
        <w:spacing w:before="80" w:after="120"/>
      </w:pPr>
      <w:r>
        <w:rPr>
          <w:color w:val="2C2C2C"/>
        </w:rPr>
        <w:t>Ekip, ayakları görünmez bir iple bağlıymış gibi koordineli biçimde yürür. Tek kişinin attığı adım tüm zinciri etkiler; bireysel hız değil, grup uyumu belirleyicidir.</w:t>
      </w:r>
    </w:p>
    <w:p w14:paraId="6DA9A476" w14:textId="77777777" w:rsidR="00E1638F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>İşin ortak sorumluluğu ve uyumsuzluğun bedeli.</w:t>
      </w:r>
    </w:p>
    <w:p w14:paraId="201733A3" w14:textId="77777777" w:rsidR="00E1638F" w:rsidRDefault="00E1638F">
      <w:pPr>
        <w:spacing w:before="60" w:after="60"/>
      </w:pPr>
    </w:p>
    <w:p w14:paraId="3524B5EE" w14:textId="77777777" w:rsidR="00E1638F" w:rsidRDefault="00000000">
      <w:pPr>
        <w:pStyle w:val="Balk3"/>
      </w:pPr>
      <w:r>
        <w:t>Pipetlerle Büyülü Dokunuş</w:t>
      </w:r>
    </w:p>
    <w:p w14:paraId="5C642A66" w14:textId="77777777" w:rsidR="00E1638F" w:rsidRDefault="00000000">
      <w:pPr>
        <w:spacing w:before="80" w:after="120"/>
      </w:pPr>
      <w:r>
        <w:rPr>
          <w:color w:val="2C2C2C"/>
        </w:rPr>
        <w:t xml:space="preserve">Kısıtlı malzemeyle en sağlam, en estetik ve en büyük köprü veya kuleyi inşa etme yarışması. Yaratıcılık ve </w:t>
      </w:r>
      <w:proofErr w:type="gramStart"/>
      <w:r>
        <w:rPr>
          <w:color w:val="2C2C2C"/>
        </w:rPr>
        <w:t>işbirliği</w:t>
      </w:r>
      <w:proofErr w:type="gramEnd"/>
      <w:r>
        <w:rPr>
          <w:color w:val="2C2C2C"/>
        </w:rPr>
        <w:t>; sınırlı kaynak altında sınandır.</w:t>
      </w:r>
    </w:p>
    <w:p w14:paraId="09BB7B13" w14:textId="77777777" w:rsidR="00E1638F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 xml:space="preserve">Kısıtlı kaynakla verimli çalışma ve </w:t>
      </w:r>
      <w:proofErr w:type="gramStart"/>
      <w:r>
        <w:rPr>
          <w:b/>
          <w:bCs/>
          <w:color w:val="2C2C2C"/>
        </w:rPr>
        <w:t>işbirliği</w:t>
      </w:r>
      <w:proofErr w:type="gramEnd"/>
      <w:r>
        <w:rPr>
          <w:b/>
          <w:bCs/>
          <w:color w:val="2C2C2C"/>
        </w:rPr>
        <w:t xml:space="preserve"> mantığı.</w:t>
      </w:r>
    </w:p>
    <w:p w14:paraId="786D5094" w14:textId="77777777" w:rsidR="00E1638F" w:rsidRDefault="00E1638F">
      <w:pPr>
        <w:spacing w:before="60" w:after="60"/>
      </w:pPr>
    </w:p>
    <w:p w14:paraId="14B94550" w14:textId="77777777" w:rsidR="00E1638F" w:rsidRDefault="00000000">
      <w:pPr>
        <w:pStyle w:val="Balk3"/>
      </w:pPr>
      <w:r>
        <w:t>Kilit Taşları ile Hayatta Kalma</w:t>
      </w:r>
    </w:p>
    <w:p w14:paraId="22A4D82B" w14:textId="77777777" w:rsidR="00E1638F" w:rsidRDefault="00000000">
      <w:pPr>
        <w:spacing w:before="80" w:after="120"/>
      </w:pPr>
      <w:proofErr w:type="spellStart"/>
      <w:r>
        <w:rPr>
          <w:color w:val="2C2C2C"/>
        </w:rPr>
        <w:t>Timsahlı</w:t>
      </w:r>
      <w:proofErr w:type="spellEnd"/>
      <w:r>
        <w:rPr>
          <w:color w:val="2C2C2C"/>
        </w:rPr>
        <w:t xml:space="preserve"> nehir metaforu üzerinden kurumun değer taşları kullanılarak karşıya geçilir. Her karar; şirket değerleri çerçevesinde alınmak zorundadır.</w:t>
      </w:r>
    </w:p>
    <w:p w14:paraId="2905B5C0" w14:textId="77777777" w:rsidR="00E1638F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>Ortak değerlerle ortak hedefe ulaşmak.</w:t>
      </w:r>
    </w:p>
    <w:p w14:paraId="5B1A4F34" w14:textId="77777777" w:rsidR="00E1638F" w:rsidRDefault="00E1638F">
      <w:pPr>
        <w:spacing w:before="60" w:after="60"/>
      </w:pPr>
    </w:p>
    <w:p w14:paraId="1B5D7089" w14:textId="77777777" w:rsidR="00E1638F" w:rsidRDefault="00000000">
      <w:pPr>
        <w:pStyle w:val="Balk3"/>
      </w:pPr>
      <w:r>
        <w:t>İp Cambazı</w:t>
      </w:r>
    </w:p>
    <w:p w14:paraId="6AB2E7CC" w14:textId="77777777" w:rsidR="00E1638F" w:rsidRDefault="00000000">
      <w:pPr>
        <w:spacing w:before="80" w:after="120"/>
      </w:pPr>
      <w:r>
        <w:rPr>
          <w:color w:val="2C2C2C"/>
        </w:rPr>
        <w:t>İki takım, topları yere düşürmeden renkli iplerin üzerinde hedef bölgeye taşır. Koordinasyon ve konsantrasyon; baskı altında birlikte test edilir.</w:t>
      </w:r>
    </w:p>
    <w:p w14:paraId="6C736781" w14:textId="77777777" w:rsidR="00E1638F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 xml:space="preserve">Baskı altında </w:t>
      </w:r>
      <w:proofErr w:type="gramStart"/>
      <w:r>
        <w:rPr>
          <w:b/>
          <w:bCs/>
          <w:color w:val="2C2C2C"/>
        </w:rPr>
        <w:t>işbirliği</w:t>
      </w:r>
      <w:proofErr w:type="gramEnd"/>
      <w:r>
        <w:rPr>
          <w:b/>
          <w:bCs/>
          <w:color w:val="2C2C2C"/>
        </w:rPr>
        <w:t xml:space="preserve"> ve odak.</w:t>
      </w:r>
    </w:p>
    <w:p w14:paraId="2256BD5F" w14:textId="77777777" w:rsidR="00E1638F" w:rsidRDefault="00E1638F">
      <w:pPr>
        <w:spacing w:before="60" w:after="60"/>
      </w:pPr>
    </w:p>
    <w:p w14:paraId="74ABA293" w14:textId="77777777" w:rsidR="00E1638F" w:rsidRDefault="00000000">
      <w:pPr>
        <w:pStyle w:val="Balk3"/>
      </w:pPr>
      <w:r>
        <w:t>Petrol Boru Hattı</w:t>
      </w:r>
    </w:p>
    <w:p w14:paraId="7788E306" w14:textId="77777777" w:rsidR="00E1638F" w:rsidRDefault="00000000">
      <w:pPr>
        <w:spacing w:before="80" w:after="120"/>
      </w:pPr>
      <w:r>
        <w:rPr>
          <w:color w:val="2C2C2C"/>
        </w:rPr>
        <w:t>S şeklinde dizilen ekip, farklı büyüklükteki topları kovaya ulaştırmak için sürekli yer değiştirir. Herkesin eşit motivasyonu ve koordinasyonu zorunludur.</w:t>
      </w:r>
    </w:p>
    <w:p w14:paraId="597A6686" w14:textId="77777777" w:rsidR="00E1638F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>Koordinasyon ve eşit sorumluluk.</w:t>
      </w:r>
    </w:p>
    <w:p w14:paraId="47BBFA92" w14:textId="77777777" w:rsidR="00E1638F" w:rsidRDefault="00E1638F">
      <w:pPr>
        <w:spacing w:before="60" w:after="60"/>
      </w:pPr>
    </w:p>
    <w:p w14:paraId="11888F5B" w14:textId="77777777" w:rsidR="00E1638F" w:rsidRDefault="00000000">
      <w:pPr>
        <w:pStyle w:val="Balk3"/>
      </w:pPr>
      <w:r>
        <w:t>Kule Yapma</w:t>
      </w:r>
    </w:p>
    <w:p w14:paraId="3EF04125" w14:textId="77777777" w:rsidR="00E1638F" w:rsidRDefault="00000000">
      <w:pPr>
        <w:spacing w:before="80" w:after="120"/>
      </w:pPr>
      <w:r>
        <w:rPr>
          <w:color w:val="2C2C2C"/>
        </w:rPr>
        <w:t>Aparat ile renkli tuğlalar üst üste yerleştirilir. İletişim, koordinasyon ve birbirini tamamlama ön plandadır. 20 kişiye kadar oynanan geniş kapsamlı bir ekip aktivitesidir.</w:t>
      </w:r>
    </w:p>
    <w:p w14:paraId="21FFECEE" w14:textId="77777777" w:rsidR="00E1638F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>Bağlılık, iletişim ve ortak vizyon.</w:t>
      </w:r>
    </w:p>
    <w:p w14:paraId="72311AAF" w14:textId="77777777" w:rsidR="00E1638F" w:rsidRDefault="00E1638F">
      <w:pPr>
        <w:spacing w:before="60" w:after="60"/>
      </w:pPr>
    </w:p>
    <w:p w14:paraId="60D99C90" w14:textId="77777777" w:rsidR="00E1638F" w:rsidRDefault="00000000">
      <w:pPr>
        <w:pStyle w:val="Balk3"/>
      </w:pPr>
      <w:r>
        <w:t>Kalas ile Takım Olabilme</w:t>
      </w:r>
    </w:p>
    <w:p w14:paraId="17583D39" w14:textId="77777777" w:rsidR="00E1638F" w:rsidRDefault="00000000">
      <w:pPr>
        <w:spacing w:before="80" w:after="120"/>
      </w:pPr>
      <w:r>
        <w:rPr>
          <w:color w:val="2C2C2C"/>
        </w:rPr>
        <w:t>4 kişilik alt ekipler kalaslar üzerinde bayrak yarışı parkurunu tamamlar. Bitiren ekip bir sonraki ekibi motive eder; rekabet ve dayanışma bir arada deneyimlenir.</w:t>
      </w:r>
    </w:p>
    <w:p w14:paraId="2F315F51" w14:textId="77777777" w:rsidR="00E1638F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>Rekabet ve takım dayanışması dengesi.</w:t>
      </w:r>
    </w:p>
    <w:p w14:paraId="14227554" w14:textId="77777777" w:rsidR="00E1638F" w:rsidRDefault="00E1638F">
      <w:pPr>
        <w:spacing w:before="60" w:after="60"/>
      </w:pPr>
    </w:p>
    <w:p w14:paraId="08FBD543" w14:textId="77777777" w:rsidR="00E1638F" w:rsidRDefault="00000000">
      <w:pPr>
        <w:pStyle w:val="Balk3"/>
      </w:pPr>
      <w:r>
        <w:t>Gökkuşağında Yürüyebilme</w:t>
      </w:r>
    </w:p>
    <w:p w14:paraId="4031123A" w14:textId="77777777" w:rsidR="00E1638F" w:rsidRDefault="00000000">
      <w:pPr>
        <w:spacing w:before="80" w:after="120"/>
      </w:pPr>
      <w:r>
        <w:rPr>
          <w:color w:val="2C2C2C"/>
        </w:rPr>
        <w:t>Gökkuşağı halkası içindeki takımlar; koordineli ve doğru iletişim kullanarak hedefe ulaşmaya çalışır. Hareket; birlikte ve senkronize biçimde gerçekleşmek zorundadır.</w:t>
      </w:r>
    </w:p>
    <w:p w14:paraId="35951F53" w14:textId="77777777" w:rsidR="00E1638F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lastRenderedPageBreak/>
        <w:t xml:space="preserve">★ Ana Mesaj: </w:t>
      </w:r>
      <w:r>
        <w:rPr>
          <w:b/>
          <w:bCs/>
          <w:color w:val="2C2C2C"/>
        </w:rPr>
        <w:t>Koordinasyon, iletişim ve senkronize hareket.</w:t>
      </w:r>
    </w:p>
    <w:p w14:paraId="34DF8E57" w14:textId="77777777" w:rsidR="00E1638F" w:rsidRDefault="00E1638F">
      <w:pPr>
        <w:spacing w:before="60" w:after="60"/>
      </w:pPr>
    </w:p>
    <w:p w14:paraId="7F647B9D" w14:textId="77777777" w:rsidR="00E1638F" w:rsidRDefault="00000000">
      <w:pPr>
        <w:pStyle w:val="Balk2"/>
        <w:pBdr>
          <w:bottom w:val="single" w:sz="4" w:space="4" w:color="FED7AA"/>
        </w:pBdr>
        <w:spacing w:before="320"/>
      </w:pPr>
      <w:r>
        <w:t>Program Yapısı</w:t>
      </w:r>
    </w:p>
    <w:p w14:paraId="4CE73856" w14:textId="77777777" w:rsidR="00E1638F" w:rsidRDefault="00000000">
      <w:pPr>
        <w:spacing w:before="80" w:after="120"/>
      </w:pPr>
      <w:r>
        <w:rPr>
          <w:color w:val="2C2C2C"/>
        </w:rPr>
        <w:t>Tüm etkinlikler; üç aşamalı deneyimsel öğrenme döngüsüne göre yürütülür:</w:t>
      </w:r>
    </w:p>
    <w:p w14:paraId="5D691049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proofErr w:type="gramStart"/>
      <w:r>
        <w:rPr>
          <w:color w:val="2C2C2C"/>
        </w:rPr>
        <w:t>Brifing</w:t>
      </w:r>
      <w:proofErr w:type="gramEnd"/>
      <w:r>
        <w:rPr>
          <w:color w:val="2C2C2C"/>
        </w:rPr>
        <w:t>: Aktivite kuralları ve hedeflerin net biçimde paylaşılması</w:t>
      </w:r>
    </w:p>
    <w:p w14:paraId="22A2A094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Uygulama: Ekibin aktiviteyi bizzat yaşaması</w:t>
      </w:r>
    </w:p>
    <w:p w14:paraId="53F7225C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Debriefing</w:t>
      </w:r>
      <w:proofErr w:type="spellEnd"/>
      <w:r>
        <w:rPr>
          <w:color w:val="2C2C2C"/>
        </w:rPr>
        <w:t xml:space="preserve"> (Yansıtma): Deneyimin iş hayatına bağlanması; içgörü, duygu ve öğrenme paylaşımı</w:t>
      </w:r>
    </w:p>
    <w:p w14:paraId="4AEE0008" w14:textId="77777777" w:rsidR="00E1638F" w:rsidRDefault="00000000">
      <w:pPr>
        <w:spacing w:before="80" w:after="120"/>
      </w:pPr>
      <w:proofErr w:type="spellStart"/>
      <w:r>
        <w:rPr>
          <w:color w:val="2C2C2C"/>
        </w:rPr>
        <w:t>Debriefing</w:t>
      </w:r>
      <w:proofErr w:type="spellEnd"/>
      <w:r>
        <w:rPr>
          <w:color w:val="2C2C2C"/>
        </w:rPr>
        <w:t xml:space="preserve"> aşaması; yaşayarak öğrenmenin en kritik bölümüdür. Bu aşama sayesinde aktivite; eğlenceli bir anıdan kalıcı bir davranışsal öğrenmeye dönüşür.</w:t>
      </w:r>
    </w:p>
    <w:p w14:paraId="2784203A" w14:textId="77777777" w:rsidR="00E1638F" w:rsidRDefault="00E1638F">
      <w:pPr>
        <w:spacing w:before="60" w:after="60"/>
      </w:pPr>
    </w:p>
    <w:p w14:paraId="12D52B70" w14:textId="77777777" w:rsidR="00E1638F" w:rsidRDefault="00000000">
      <w:pPr>
        <w:pStyle w:val="Balk2"/>
        <w:pBdr>
          <w:bottom w:val="single" w:sz="4" w:space="4" w:color="FED7AA"/>
        </w:pBdr>
        <w:spacing w:before="320"/>
      </w:pPr>
      <w:r>
        <w:t>Etkinlik Formatları</w:t>
      </w:r>
    </w:p>
    <w:p w14:paraId="16F01D6A" w14:textId="77777777" w:rsidR="00E1638F" w:rsidRDefault="00000000">
      <w:pPr>
        <w:spacing w:before="80" w:after="80"/>
      </w:pPr>
      <w:proofErr w:type="spellStart"/>
      <w:r>
        <w:rPr>
          <w:b/>
          <w:bCs/>
          <w:color w:val="EA580C"/>
        </w:rPr>
        <w:t>Indoor</w:t>
      </w:r>
      <w:proofErr w:type="spellEnd"/>
      <w:r>
        <w:rPr>
          <w:b/>
          <w:bCs/>
          <w:color w:val="EA580C"/>
        </w:rPr>
        <w:t xml:space="preserve"> (Kapalı Alan): </w:t>
      </w:r>
      <w:r>
        <w:rPr>
          <w:color w:val="2C2C2C"/>
        </w:rPr>
        <w:t>Toplantı salonu, kongre merkezi veya kurumun kapalı alanlarında düzenlenir. Hava koşullarından bağımsız, yıl boyu uygulanabilir.</w:t>
      </w:r>
    </w:p>
    <w:p w14:paraId="14A5280E" w14:textId="77777777" w:rsidR="00E1638F" w:rsidRDefault="00000000">
      <w:pPr>
        <w:spacing w:before="80" w:after="80"/>
      </w:pPr>
      <w:proofErr w:type="spellStart"/>
      <w:r>
        <w:rPr>
          <w:b/>
          <w:bCs/>
          <w:color w:val="EA580C"/>
        </w:rPr>
        <w:t>Outdoor</w:t>
      </w:r>
      <w:proofErr w:type="spellEnd"/>
      <w:r>
        <w:rPr>
          <w:b/>
          <w:bCs/>
          <w:color w:val="EA580C"/>
        </w:rPr>
        <w:t xml:space="preserve"> (Açık Alan): </w:t>
      </w:r>
      <w:r>
        <w:rPr>
          <w:color w:val="2C2C2C"/>
        </w:rPr>
        <w:t>Doğal alanlar, tesisler veya kurumun açık alanlarında düzenlenir. Mevsimsel ve doğa temalı aktiviteler için idealdir.</w:t>
      </w:r>
    </w:p>
    <w:p w14:paraId="1EFE4B93" w14:textId="77777777" w:rsidR="00E1638F" w:rsidRDefault="00000000">
      <w:pPr>
        <w:spacing w:before="80" w:after="80"/>
      </w:pPr>
      <w:r>
        <w:rPr>
          <w:b/>
          <w:bCs/>
          <w:color w:val="EA580C"/>
        </w:rPr>
        <w:t xml:space="preserve">Hibrid Program: </w:t>
      </w:r>
      <w:proofErr w:type="spellStart"/>
      <w:r>
        <w:rPr>
          <w:color w:val="2C2C2C"/>
        </w:rPr>
        <w:t>Indoor</w:t>
      </w:r>
      <w:proofErr w:type="spellEnd"/>
      <w:r>
        <w:rPr>
          <w:color w:val="2C2C2C"/>
        </w:rPr>
        <w:t xml:space="preserve"> ve </w:t>
      </w:r>
      <w:proofErr w:type="spellStart"/>
      <w:r>
        <w:rPr>
          <w:color w:val="2C2C2C"/>
        </w:rPr>
        <w:t>outdoor</w:t>
      </w:r>
      <w:proofErr w:type="spellEnd"/>
      <w:r>
        <w:rPr>
          <w:color w:val="2C2C2C"/>
        </w:rPr>
        <w:t xml:space="preserve"> aktivitelerin birleştirildiği, tam gün veya çok günlü programlar.</w:t>
      </w:r>
    </w:p>
    <w:p w14:paraId="1CA5F982" w14:textId="77777777" w:rsidR="00E1638F" w:rsidRDefault="00000000">
      <w:pPr>
        <w:spacing w:before="80" w:after="80"/>
      </w:pPr>
      <w:r>
        <w:rPr>
          <w:b/>
          <w:bCs/>
          <w:color w:val="EA580C"/>
        </w:rPr>
        <w:t xml:space="preserve">Turnuva Formatı: </w:t>
      </w:r>
      <w:r>
        <w:rPr>
          <w:color w:val="2C2C2C"/>
        </w:rPr>
        <w:t>Birden fazla aktivitenin puan sistemiyle birleştirildiği, rekabetçi ve eğlenceli yarı gün veya tam gün programları.</w:t>
      </w:r>
    </w:p>
    <w:p w14:paraId="26619F0F" w14:textId="77777777" w:rsidR="00E1638F" w:rsidRDefault="00E1638F">
      <w:pPr>
        <w:spacing w:before="60" w:after="60"/>
      </w:pPr>
    </w:p>
    <w:p w14:paraId="0A1FCA16" w14:textId="77777777" w:rsidR="00E1638F" w:rsidRDefault="00000000">
      <w:pPr>
        <w:pStyle w:val="Balk2"/>
        <w:pBdr>
          <w:bottom w:val="single" w:sz="4" w:space="4" w:color="FED7AA"/>
        </w:pBdr>
        <w:spacing w:before="320"/>
      </w:pPr>
      <w:r>
        <w:t>Eğitimden Ne Kazanacaksınız?</w:t>
      </w:r>
    </w:p>
    <w:p w14:paraId="009853FC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içinde güven, iletişim ve ortak sorumluluk kültürünün güçlenmesi</w:t>
      </w:r>
    </w:p>
    <w:p w14:paraId="6EDAA18B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Farklı departman veya kademedeki bireylerin birbirini yakından tanıması</w:t>
      </w:r>
    </w:p>
    <w:p w14:paraId="547437C6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Kurumsal değerlerin soyut kavramdan somut deneyime taşınması</w:t>
      </w:r>
    </w:p>
    <w:p w14:paraId="098C89EA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Motivasyon, enerji ve aidiyet duygusunun artması</w:t>
      </w:r>
    </w:p>
    <w:p w14:paraId="6F938775" w14:textId="77777777" w:rsidR="00E163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Liderlik ve takipçilik rollerinin doğal ortamda ortaya çıkması</w:t>
      </w:r>
    </w:p>
    <w:p w14:paraId="09C08F37" w14:textId="77777777" w:rsidR="00E1638F" w:rsidRDefault="00E1638F">
      <w:pPr>
        <w:spacing w:before="60" w:after="60"/>
      </w:pPr>
    </w:p>
    <w:p w14:paraId="3B42E043" w14:textId="77777777" w:rsidR="00E1638F" w:rsidRDefault="00000000">
      <w:pPr>
        <w:pStyle w:val="Balk2"/>
        <w:pBdr>
          <w:bottom w:val="single" w:sz="4" w:space="4" w:color="FED7AA"/>
        </w:pBdr>
        <w:spacing w:before="320"/>
      </w:pPr>
      <w:r>
        <w:t>Sıkça Sorulan Sorular</w:t>
      </w:r>
    </w:p>
    <w:p w14:paraId="0FA2356C" w14:textId="77777777" w:rsidR="00E1638F" w:rsidRDefault="00000000">
      <w:pPr>
        <w:spacing w:before="80" w:after="80"/>
      </w:pPr>
      <w:r>
        <w:rPr>
          <w:b/>
          <w:bCs/>
          <w:color w:val="EA580C"/>
        </w:rPr>
        <w:t xml:space="preserve">Kaç kişilik gruplar için uygundur? </w:t>
      </w:r>
    </w:p>
    <w:p w14:paraId="5CE823DC" w14:textId="77777777" w:rsidR="00E1638F" w:rsidRDefault="00000000">
      <w:pPr>
        <w:spacing w:before="80" w:after="120"/>
      </w:pPr>
      <w:r>
        <w:rPr>
          <w:color w:val="2C2C2C"/>
        </w:rPr>
        <w:t>Aktiviteye göre 8 ile 200+ kişi arasında değişmektedir. Büyük gruplar için aktiviteler paralel istasyonlara bölünerek yönetilir.</w:t>
      </w:r>
    </w:p>
    <w:p w14:paraId="50B48E88" w14:textId="77777777" w:rsidR="00E1638F" w:rsidRDefault="00000000">
      <w:pPr>
        <w:spacing w:before="80" w:after="80"/>
      </w:pPr>
      <w:r>
        <w:rPr>
          <w:b/>
          <w:bCs/>
          <w:color w:val="EA580C"/>
        </w:rPr>
        <w:t xml:space="preserve">Fiziksel kondisyon gerektiriyor mu? </w:t>
      </w:r>
    </w:p>
    <w:p w14:paraId="39CCC88E" w14:textId="77777777" w:rsidR="00E1638F" w:rsidRDefault="00000000">
      <w:pPr>
        <w:spacing w:before="80" w:after="120"/>
      </w:pPr>
      <w:r>
        <w:rPr>
          <w:color w:val="2C2C2C"/>
        </w:rPr>
        <w:t>Çoğu aktivite; herhangi bir fiziksel kondisyon gerektirmeden her yaş ve fiziksel durumdan katılımcıya uygun biçimde tasarlanmıştır. İhtiyaç durumunda aktiviteler bireysel erişilebilirlik gereksinimlerine göre uyarlanabilir.</w:t>
      </w:r>
    </w:p>
    <w:p w14:paraId="0036BE91" w14:textId="77777777" w:rsidR="00E1638F" w:rsidRDefault="00000000">
      <w:pPr>
        <w:spacing w:before="80" w:after="80"/>
      </w:pPr>
      <w:r>
        <w:rPr>
          <w:b/>
          <w:bCs/>
          <w:color w:val="EA580C"/>
        </w:rPr>
        <w:t xml:space="preserve">Kurumsal değerlerimiz aktivitelere entegre edilebilir mi? </w:t>
      </w:r>
    </w:p>
    <w:p w14:paraId="4F395F05" w14:textId="77777777" w:rsidR="00E1638F" w:rsidRDefault="00000000">
      <w:pPr>
        <w:spacing w:before="80" w:after="120"/>
      </w:pPr>
      <w:r>
        <w:rPr>
          <w:color w:val="2C2C2C"/>
        </w:rPr>
        <w:t xml:space="preserve">Evet. Özellikle Kilit Taşları aktivitesi; kurumunuzun gerçek değerleriyle özelleştirilebilir. Tüm </w:t>
      </w:r>
      <w:proofErr w:type="spellStart"/>
      <w:r>
        <w:rPr>
          <w:color w:val="2C2C2C"/>
        </w:rPr>
        <w:t>debriefing</w:t>
      </w:r>
      <w:proofErr w:type="spellEnd"/>
      <w:r>
        <w:rPr>
          <w:color w:val="2C2C2C"/>
        </w:rPr>
        <w:t xml:space="preserve"> süreçleri kurumunuzun stratejik hedef ve değerlerine göre yönlendirilir.</w:t>
      </w:r>
    </w:p>
    <w:p w14:paraId="66FF324F" w14:textId="77777777" w:rsidR="00E1638F" w:rsidRDefault="00000000">
      <w:pPr>
        <w:spacing w:before="80" w:after="80"/>
      </w:pPr>
      <w:r>
        <w:rPr>
          <w:b/>
          <w:bCs/>
          <w:color w:val="EA580C"/>
        </w:rPr>
        <w:lastRenderedPageBreak/>
        <w:t xml:space="preserve">Etkinlik öncesinde </w:t>
      </w:r>
      <w:proofErr w:type="spellStart"/>
      <w:r>
        <w:rPr>
          <w:b/>
          <w:bCs/>
          <w:color w:val="EA580C"/>
        </w:rPr>
        <w:t>facilitatör</w:t>
      </w:r>
      <w:proofErr w:type="spellEnd"/>
      <w:r>
        <w:rPr>
          <w:b/>
          <w:bCs/>
          <w:color w:val="EA580C"/>
        </w:rPr>
        <w:t xml:space="preserve"> eğitimi alıyor mu? </w:t>
      </w:r>
    </w:p>
    <w:p w14:paraId="6739F3B6" w14:textId="77777777" w:rsidR="00E1638F" w:rsidRDefault="00000000">
      <w:pPr>
        <w:spacing w:before="80" w:after="120"/>
      </w:pPr>
      <w:r>
        <w:rPr>
          <w:color w:val="2C2C2C"/>
        </w:rPr>
        <w:t xml:space="preserve">Evet. Tüm etkinlikler; deneyimsel öğrenme metodolojisinde uzman </w:t>
      </w:r>
      <w:proofErr w:type="spellStart"/>
      <w:r>
        <w:rPr>
          <w:color w:val="2C2C2C"/>
        </w:rPr>
        <w:t>facilitatörler</w:t>
      </w:r>
      <w:proofErr w:type="spellEnd"/>
      <w:r>
        <w:rPr>
          <w:color w:val="2C2C2C"/>
        </w:rPr>
        <w:t xml:space="preserve"> tarafından yönetilir. Aktivite yönetimi kadar </w:t>
      </w:r>
      <w:proofErr w:type="spellStart"/>
      <w:r>
        <w:rPr>
          <w:color w:val="2C2C2C"/>
        </w:rPr>
        <w:t>debriefing</w:t>
      </w:r>
      <w:proofErr w:type="spellEnd"/>
      <w:r>
        <w:rPr>
          <w:color w:val="2C2C2C"/>
        </w:rPr>
        <w:t xml:space="preserve"> kalitesi de kritik öneme sahiptir.</w:t>
      </w:r>
    </w:p>
    <w:p w14:paraId="3547865A" w14:textId="77777777" w:rsidR="00E1638F" w:rsidRDefault="00E1638F">
      <w:pPr>
        <w:pBdr>
          <w:bottom w:val="single" w:sz="2" w:space="1" w:color="D0D0D0"/>
        </w:pBdr>
        <w:spacing w:before="160" w:after="160"/>
      </w:pPr>
    </w:p>
    <w:p w14:paraId="13FA007E" w14:textId="77777777" w:rsidR="00E1638F" w:rsidRDefault="00000000">
      <w:pPr>
        <w:pStyle w:val="Balk2"/>
        <w:pBdr>
          <w:bottom w:val="single" w:sz="4" w:space="4" w:color="FED7AA"/>
        </w:pBdr>
        <w:spacing w:before="320"/>
      </w:pPr>
      <w:r>
        <w:t>Kurumunuz İçin Teklif Alın</w:t>
      </w:r>
    </w:p>
    <w:p w14:paraId="78F1946C" w14:textId="77777777" w:rsidR="00E1638F" w:rsidRDefault="00000000">
      <w:pPr>
        <w:spacing w:before="80" w:after="120"/>
      </w:pPr>
      <w:r>
        <w:rPr>
          <w:color w:val="2C2C2C"/>
        </w:rPr>
        <w:t xml:space="preserve">Takım Çalışması </w:t>
      </w:r>
      <w:proofErr w:type="spellStart"/>
      <w:r>
        <w:rPr>
          <w:color w:val="2C2C2C"/>
        </w:rPr>
        <w:t>Indoor</w:t>
      </w:r>
      <w:proofErr w:type="spellEnd"/>
      <w:r>
        <w:rPr>
          <w:color w:val="2C2C2C"/>
        </w:rPr>
        <w:t xml:space="preserve"> &amp; </w:t>
      </w:r>
      <w:proofErr w:type="spellStart"/>
      <w:r>
        <w:rPr>
          <w:color w:val="2C2C2C"/>
        </w:rPr>
        <w:t>Outdoor</w:t>
      </w:r>
      <w:proofErr w:type="spellEnd"/>
      <w:r>
        <w:rPr>
          <w:color w:val="2C2C2C"/>
        </w:rPr>
        <w:t xml:space="preserve"> Yaşayarak Öğrenme Etkinlikleri için kurumunuza özel program tasarımı ve teklif almak amacıyla bizimle iletişime geçin.</w:t>
      </w:r>
    </w:p>
    <w:p w14:paraId="66D7EB58" w14:textId="77777777" w:rsidR="00E1638F" w:rsidRDefault="00E1638F">
      <w:pPr>
        <w:spacing w:before="60" w:after="60"/>
      </w:pPr>
    </w:p>
    <w:p w14:paraId="046C6F68" w14:textId="77777777" w:rsidR="00E1638F" w:rsidRDefault="00000000">
      <w:pPr>
        <w:spacing w:before="160" w:after="80"/>
      </w:pPr>
      <w:proofErr w:type="gramStart"/>
      <w:r>
        <w:rPr>
          <w:b/>
          <w:bCs/>
          <w:color w:val="C2410C"/>
          <w:sz w:val="24"/>
          <w:szCs w:val="24"/>
        </w:rPr>
        <w:t>[ Teklif</w:t>
      </w:r>
      <w:proofErr w:type="gramEnd"/>
      <w:r>
        <w:rPr>
          <w:b/>
          <w:bCs/>
          <w:color w:val="C2410C"/>
          <w:sz w:val="24"/>
          <w:szCs w:val="24"/>
        </w:rPr>
        <w:t xml:space="preserve"> Talep </w:t>
      </w:r>
      <w:proofErr w:type="gramStart"/>
      <w:r>
        <w:rPr>
          <w:b/>
          <w:bCs/>
          <w:color w:val="C2410C"/>
          <w:sz w:val="24"/>
          <w:szCs w:val="24"/>
        </w:rPr>
        <w:t>Et ]</w:t>
      </w:r>
      <w:proofErr w:type="gramEnd"/>
      <w:r>
        <w:rPr>
          <w:b/>
          <w:bCs/>
          <w:color w:val="C2410C"/>
          <w:sz w:val="24"/>
          <w:szCs w:val="24"/>
        </w:rPr>
        <w:t xml:space="preserve">  </w:t>
      </w:r>
      <w:proofErr w:type="gramStart"/>
      <w:r>
        <w:rPr>
          <w:b/>
          <w:bCs/>
          <w:color w:val="C2410C"/>
          <w:sz w:val="24"/>
          <w:szCs w:val="24"/>
        </w:rPr>
        <w:t xml:space="preserve">   [</w:t>
      </w:r>
      <w:proofErr w:type="gramEnd"/>
      <w:r>
        <w:rPr>
          <w:b/>
          <w:bCs/>
          <w:color w:val="C2410C"/>
          <w:sz w:val="24"/>
          <w:szCs w:val="24"/>
        </w:rPr>
        <w:t xml:space="preserve"> İletişime </w:t>
      </w:r>
      <w:proofErr w:type="gramStart"/>
      <w:r>
        <w:rPr>
          <w:b/>
          <w:bCs/>
          <w:color w:val="C2410C"/>
          <w:sz w:val="24"/>
          <w:szCs w:val="24"/>
        </w:rPr>
        <w:t>Geç ]</w:t>
      </w:r>
      <w:proofErr w:type="gramEnd"/>
    </w:p>
    <w:p w14:paraId="4EFA937D" w14:textId="77777777" w:rsidR="00E1638F" w:rsidRDefault="00E1638F">
      <w:pPr>
        <w:spacing w:before="60" w:after="60"/>
      </w:pPr>
    </w:p>
    <w:sectPr w:rsidR="00E1638F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50496" w14:textId="77777777" w:rsidR="00B173DD" w:rsidRDefault="00B173DD">
      <w:r>
        <w:separator/>
      </w:r>
    </w:p>
  </w:endnote>
  <w:endnote w:type="continuationSeparator" w:id="0">
    <w:p w14:paraId="75A7114D" w14:textId="77777777" w:rsidR="00B173DD" w:rsidRDefault="00B17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19188" w14:textId="77777777" w:rsidR="00E1638F" w:rsidRDefault="00000000">
    <w:pPr>
      <w:pBdr>
        <w:top w:val="single" w:sz="4" w:space="4" w:color="C2410C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55BC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55BC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833F5" w14:textId="77777777" w:rsidR="00B173DD" w:rsidRDefault="00B173DD">
      <w:r>
        <w:separator/>
      </w:r>
    </w:p>
  </w:footnote>
  <w:footnote w:type="continuationSeparator" w:id="0">
    <w:p w14:paraId="552628A0" w14:textId="77777777" w:rsidR="00B173DD" w:rsidRDefault="00B17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85A31" w14:textId="77777777" w:rsidR="00E1638F" w:rsidRDefault="00000000">
    <w:pPr>
      <w:pBdr>
        <w:bottom w:val="single" w:sz="4" w:space="4" w:color="C2410C"/>
      </w:pBdr>
      <w:spacing w:after="120"/>
    </w:pPr>
    <w:proofErr w:type="spellStart"/>
    <w:r>
      <w:rPr>
        <w:color w:val="888888"/>
        <w:sz w:val="18"/>
        <w:szCs w:val="18"/>
      </w:rPr>
      <w:t>Takim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Calismasi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Indoor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Outdoor</w:t>
    </w:r>
    <w:proofErr w:type="spellEnd"/>
    <w:r>
      <w:rPr>
        <w:color w:val="888888"/>
        <w:sz w:val="18"/>
        <w:szCs w:val="18"/>
      </w:rPr>
      <w:t xml:space="preserve"> Yasayarak </w:t>
    </w:r>
    <w:proofErr w:type="spellStart"/>
    <w:r>
      <w:rPr>
        <w:color w:val="888888"/>
        <w:sz w:val="18"/>
        <w:szCs w:val="18"/>
      </w:rPr>
      <w:t>Ogrenme</w:t>
    </w:r>
    <w:proofErr w:type="spellEnd"/>
    <w:r>
      <w:rPr>
        <w:color w:val="888888"/>
        <w:sz w:val="18"/>
        <w:szCs w:val="18"/>
      </w:rPr>
      <w:t xml:space="preserve">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E6E"/>
    <w:multiLevelType w:val="hybridMultilevel"/>
    <w:tmpl w:val="994C8E56"/>
    <w:lvl w:ilvl="0" w:tplc="F968A1DA">
      <w:start w:val="1"/>
      <w:numFmt w:val="bullet"/>
      <w:lvlText w:val="●"/>
      <w:lvlJc w:val="left"/>
      <w:pPr>
        <w:ind w:left="720" w:hanging="360"/>
      </w:pPr>
    </w:lvl>
    <w:lvl w:ilvl="1" w:tplc="B448A760">
      <w:start w:val="1"/>
      <w:numFmt w:val="bullet"/>
      <w:lvlText w:val="○"/>
      <w:lvlJc w:val="left"/>
      <w:pPr>
        <w:ind w:left="1440" w:hanging="360"/>
      </w:pPr>
    </w:lvl>
    <w:lvl w:ilvl="2" w:tplc="BAC48A40">
      <w:start w:val="1"/>
      <w:numFmt w:val="bullet"/>
      <w:lvlText w:val="■"/>
      <w:lvlJc w:val="left"/>
      <w:pPr>
        <w:ind w:left="2160" w:hanging="360"/>
      </w:pPr>
    </w:lvl>
    <w:lvl w:ilvl="3" w:tplc="45E60FFE">
      <w:start w:val="1"/>
      <w:numFmt w:val="bullet"/>
      <w:lvlText w:val="●"/>
      <w:lvlJc w:val="left"/>
      <w:pPr>
        <w:ind w:left="2880" w:hanging="360"/>
      </w:pPr>
    </w:lvl>
    <w:lvl w:ilvl="4" w:tplc="DC6E068C">
      <w:start w:val="1"/>
      <w:numFmt w:val="bullet"/>
      <w:lvlText w:val="○"/>
      <w:lvlJc w:val="left"/>
      <w:pPr>
        <w:ind w:left="3600" w:hanging="360"/>
      </w:pPr>
    </w:lvl>
    <w:lvl w:ilvl="5" w:tplc="964C8D34">
      <w:start w:val="1"/>
      <w:numFmt w:val="bullet"/>
      <w:lvlText w:val="■"/>
      <w:lvlJc w:val="left"/>
      <w:pPr>
        <w:ind w:left="4320" w:hanging="360"/>
      </w:pPr>
    </w:lvl>
    <w:lvl w:ilvl="6" w:tplc="ACACD8CE">
      <w:start w:val="1"/>
      <w:numFmt w:val="bullet"/>
      <w:lvlText w:val="●"/>
      <w:lvlJc w:val="left"/>
      <w:pPr>
        <w:ind w:left="5040" w:hanging="360"/>
      </w:pPr>
    </w:lvl>
    <w:lvl w:ilvl="7" w:tplc="0E704228">
      <w:start w:val="1"/>
      <w:numFmt w:val="bullet"/>
      <w:lvlText w:val="●"/>
      <w:lvlJc w:val="left"/>
      <w:pPr>
        <w:ind w:left="5760" w:hanging="360"/>
      </w:pPr>
    </w:lvl>
    <w:lvl w:ilvl="8" w:tplc="4AEE18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D83CA8"/>
    <w:multiLevelType w:val="hybridMultilevel"/>
    <w:tmpl w:val="4CF6E252"/>
    <w:lvl w:ilvl="0" w:tplc="22847792">
      <w:start w:val="1"/>
      <w:numFmt w:val="bullet"/>
      <w:lvlText w:val="•"/>
      <w:lvlJc w:val="left"/>
      <w:pPr>
        <w:ind w:left="540" w:hanging="360"/>
      </w:pPr>
    </w:lvl>
    <w:lvl w:ilvl="1" w:tplc="AE0C7BFC">
      <w:numFmt w:val="decimal"/>
      <w:lvlText w:val=""/>
      <w:lvlJc w:val="left"/>
    </w:lvl>
    <w:lvl w:ilvl="2" w:tplc="FDCAE498">
      <w:numFmt w:val="decimal"/>
      <w:lvlText w:val=""/>
      <w:lvlJc w:val="left"/>
    </w:lvl>
    <w:lvl w:ilvl="3" w:tplc="2E10AA90">
      <w:numFmt w:val="decimal"/>
      <w:lvlText w:val=""/>
      <w:lvlJc w:val="left"/>
    </w:lvl>
    <w:lvl w:ilvl="4" w:tplc="F254FF98">
      <w:numFmt w:val="decimal"/>
      <w:lvlText w:val=""/>
      <w:lvlJc w:val="left"/>
    </w:lvl>
    <w:lvl w:ilvl="5" w:tplc="126ADE00">
      <w:numFmt w:val="decimal"/>
      <w:lvlText w:val=""/>
      <w:lvlJc w:val="left"/>
    </w:lvl>
    <w:lvl w:ilvl="6" w:tplc="5630F9EC">
      <w:numFmt w:val="decimal"/>
      <w:lvlText w:val=""/>
      <w:lvlJc w:val="left"/>
    </w:lvl>
    <w:lvl w:ilvl="7" w:tplc="78E674F4">
      <w:numFmt w:val="decimal"/>
      <w:lvlText w:val=""/>
      <w:lvlJc w:val="left"/>
    </w:lvl>
    <w:lvl w:ilvl="8" w:tplc="10E0B0BE">
      <w:numFmt w:val="decimal"/>
      <w:lvlText w:val=""/>
      <w:lvlJc w:val="left"/>
    </w:lvl>
  </w:abstractNum>
  <w:num w:numId="1" w16cid:durableId="2105879818">
    <w:abstractNumId w:val="0"/>
    <w:lvlOverride w:ilvl="0">
      <w:startOverride w:val="1"/>
    </w:lvlOverride>
  </w:num>
  <w:num w:numId="2" w16cid:durableId="1443939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38F"/>
    <w:rsid w:val="00955BC6"/>
    <w:rsid w:val="00B173DD"/>
    <w:rsid w:val="00CB4BC8"/>
    <w:rsid w:val="00E1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477661"/>
  <w15:docId w15:val="{6DEF01AE-24BA-D942-8F2F-9DF6D902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C2D1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2410C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EA580C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2026-05-07T15:07:00Z</dcterms:created>
  <dcterms:modified xsi:type="dcterms:W3CDTF">2026-05-07T15:26:00Z</dcterms:modified>
</cp:coreProperties>
</file>