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2D0" w:rsidRPr="0066680D" w:rsidRDefault="003242D0" w:rsidP="003242D0">
      <w:pPr>
        <w:pStyle w:val="Geenafstand"/>
        <w:rPr>
          <w:rFonts w:ascii="Tahoma" w:hAnsi="Tahoma" w:cs="Tahoma"/>
          <w:b/>
          <w:sz w:val="28"/>
          <w:szCs w:val="28"/>
        </w:rPr>
      </w:pPr>
      <w:r w:rsidRPr="0066680D">
        <w:rPr>
          <w:rFonts w:ascii="Tahoma" w:hAnsi="Tahoma" w:cs="Tahoma"/>
          <w:b/>
          <w:sz w:val="28"/>
          <w:szCs w:val="28"/>
        </w:rPr>
        <w:t>Onderzoek betalingsmogelijkheden:</w:t>
      </w:r>
    </w:p>
    <w:p w:rsidR="003242D0" w:rsidRDefault="003242D0" w:rsidP="003242D0">
      <w:pPr>
        <w:pStyle w:val="Geenafstand"/>
        <w:rPr>
          <w:rFonts w:ascii="Tahoma" w:hAnsi="Tahoma" w:cs="Tahoma"/>
          <w:sz w:val="28"/>
          <w:szCs w:val="28"/>
        </w:rPr>
      </w:pPr>
    </w:p>
    <w:p w:rsidR="003242D0" w:rsidRDefault="003242D0" w:rsidP="003242D0">
      <w:pPr>
        <w:pStyle w:val="Geenafstand"/>
        <w:rPr>
          <w:rFonts w:ascii="Tahoma" w:hAnsi="Tahoma" w:cs="Tahoma"/>
          <w:sz w:val="28"/>
          <w:szCs w:val="28"/>
        </w:rPr>
      </w:pPr>
      <w:r>
        <w:rPr>
          <w:rFonts w:ascii="Tahoma" w:hAnsi="Tahoma" w:cs="Tahoma"/>
          <w:sz w:val="28"/>
          <w:szCs w:val="28"/>
        </w:rPr>
        <w:t xml:space="preserve">De meest voorkomende betaalmethodes in Nederland: </w:t>
      </w:r>
    </w:p>
    <w:p w:rsidR="003242D0" w:rsidRDefault="003242D0" w:rsidP="003242D0">
      <w:pPr>
        <w:pStyle w:val="Geenafstand"/>
        <w:rPr>
          <w:rFonts w:ascii="Tahoma" w:hAnsi="Tahoma" w:cs="Tahoma"/>
          <w:sz w:val="28"/>
          <w:szCs w:val="28"/>
        </w:rPr>
      </w:pPr>
      <w:r>
        <w:rPr>
          <w:noProof/>
          <w:lang w:eastAsia="nl-NL"/>
        </w:rPr>
        <w:drawing>
          <wp:inline distT="0" distB="0" distL="0" distR="0">
            <wp:extent cx="4739268" cy="2709747"/>
            <wp:effectExtent l="0" t="0" r="4445" b="0"/>
            <wp:docPr id="1" name="Afbeelding 1" descr="een overzicht van de poulairste online betaalmethoden in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 overzicht van de poulairste online betaalmethoden in Neder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557" cy="2709912"/>
                    </a:xfrm>
                    <a:prstGeom prst="rect">
                      <a:avLst/>
                    </a:prstGeom>
                    <a:noFill/>
                    <a:ln>
                      <a:noFill/>
                    </a:ln>
                  </pic:spPr>
                </pic:pic>
              </a:graphicData>
            </a:graphic>
          </wp:inline>
        </w:drawing>
      </w:r>
    </w:p>
    <w:p w:rsidR="003242D0" w:rsidRDefault="003242D0" w:rsidP="003242D0">
      <w:pPr>
        <w:pStyle w:val="Geenafstand"/>
        <w:rPr>
          <w:rFonts w:ascii="Tahoma" w:hAnsi="Tahoma" w:cs="Tahoma"/>
          <w:sz w:val="28"/>
          <w:szCs w:val="28"/>
        </w:rPr>
      </w:pPr>
    </w:p>
    <w:p w:rsidR="007774DD" w:rsidRPr="0066680D" w:rsidRDefault="007774DD" w:rsidP="007774DD">
      <w:pPr>
        <w:pStyle w:val="Geenafstand"/>
        <w:rPr>
          <w:rFonts w:ascii="Tahoma" w:hAnsi="Tahoma" w:cs="Tahoma"/>
          <w:b/>
          <w:sz w:val="28"/>
          <w:szCs w:val="28"/>
        </w:rPr>
      </w:pPr>
      <w:proofErr w:type="spellStart"/>
      <w:r w:rsidRPr="0066680D">
        <w:rPr>
          <w:rFonts w:ascii="Tahoma" w:hAnsi="Tahoma" w:cs="Tahoma"/>
          <w:b/>
          <w:sz w:val="28"/>
          <w:szCs w:val="28"/>
        </w:rPr>
        <w:t>iDEAL</w:t>
      </w:r>
      <w:proofErr w:type="spellEnd"/>
    </w:p>
    <w:p w:rsidR="007774DD" w:rsidRPr="007774DD" w:rsidRDefault="007774DD" w:rsidP="007774DD">
      <w:pPr>
        <w:pStyle w:val="Geenafstand"/>
        <w:rPr>
          <w:rFonts w:ascii="Tahoma" w:hAnsi="Tahoma" w:cs="Tahoma"/>
          <w:sz w:val="28"/>
          <w:szCs w:val="28"/>
        </w:rPr>
      </w:pPr>
      <w:r w:rsidRPr="007774DD">
        <w:rPr>
          <w:rFonts w:ascii="Tahoma" w:hAnsi="Tahoma" w:cs="Tahoma"/>
          <w:sz w:val="28"/>
          <w:szCs w:val="28"/>
        </w:rPr>
        <w:t xml:space="preserve">De afgelopen jaren is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uitgegroeid tot de meest gebruikte online betaalmethode in Nederland. </w:t>
      </w:r>
      <w:r w:rsidR="0066680D">
        <w:rPr>
          <w:rFonts w:ascii="Tahoma" w:hAnsi="Tahoma" w:cs="Tahoma"/>
          <w:sz w:val="28"/>
          <w:szCs w:val="28"/>
        </w:rPr>
        <w:t>D</w:t>
      </w:r>
      <w:r w:rsidRPr="007774DD">
        <w:rPr>
          <w:rFonts w:ascii="Tahoma" w:hAnsi="Tahoma" w:cs="Tahoma"/>
          <w:sz w:val="28"/>
          <w:szCs w:val="28"/>
        </w:rPr>
        <w:t xml:space="preserve">e helft van de internetaankopen wordt inmiddels via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gedaan. </w:t>
      </w:r>
    </w:p>
    <w:p w:rsidR="007774DD" w:rsidRPr="007774DD" w:rsidRDefault="007774DD" w:rsidP="007774DD">
      <w:pPr>
        <w:pStyle w:val="Geenafstand"/>
        <w:rPr>
          <w:rFonts w:ascii="Tahoma" w:hAnsi="Tahoma" w:cs="Tahoma"/>
          <w:sz w:val="28"/>
          <w:szCs w:val="28"/>
        </w:rPr>
      </w:pPr>
      <w:r w:rsidRPr="007774DD">
        <w:rPr>
          <w:rFonts w:ascii="Tahoma" w:hAnsi="Tahoma" w:cs="Tahoma"/>
          <w:sz w:val="28"/>
          <w:szCs w:val="28"/>
        </w:rPr>
        <w:t xml:space="preserve">Op dit moment zijn </w:t>
      </w:r>
      <w:r w:rsidR="0066680D">
        <w:rPr>
          <w:rFonts w:ascii="Tahoma" w:hAnsi="Tahoma" w:cs="Tahoma"/>
          <w:sz w:val="28"/>
          <w:szCs w:val="28"/>
        </w:rPr>
        <w:t>9</w:t>
      </w:r>
      <w:r w:rsidRPr="007774DD">
        <w:rPr>
          <w:rFonts w:ascii="Tahoma" w:hAnsi="Tahoma" w:cs="Tahoma"/>
          <w:sz w:val="28"/>
          <w:szCs w:val="28"/>
        </w:rPr>
        <w:t xml:space="preserve"> Nederlandse banken aangesloten bij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Als een consument kiest om met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te betalen, wordt hij/zij vanuit de </w:t>
      </w:r>
      <w:proofErr w:type="spellStart"/>
      <w:r w:rsidR="0066680D">
        <w:rPr>
          <w:rFonts w:ascii="Tahoma" w:hAnsi="Tahoma" w:cs="Tahoma"/>
          <w:sz w:val="28"/>
          <w:szCs w:val="28"/>
        </w:rPr>
        <w:t>webshop</w:t>
      </w:r>
      <w:proofErr w:type="spellEnd"/>
      <w:r w:rsidRPr="007774DD">
        <w:rPr>
          <w:rFonts w:ascii="Tahoma" w:hAnsi="Tahoma" w:cs="Tahoma"/>
          <w:sz w:val="28"/>
          <w:szCs w:val="28"/>
        </w:rPr>
        <w:t xml:space="preserve"> direct naar de eigen bankomgeving geleid. Daar kan binnen deze bekende en goed beveiligde omgeving betaald worden.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is in een </w:t>
      </w:r>
      <w:proofErr w:type="spellStart"/>
      <w:r w:rsidRPr="007774DD">
        <w:rPr>
          <w:rFonts w:ascii="Tahoma" w:hAnsi="Tahoma" w:cs="Tahoma"/>
          <w:sz w:val="28"/>
          <w:szCs w:val="28"/>
        </w:rPr>
        <w:t>webshop</w:t>
      </w:r>
      <w:proofErr w:type="spellEnd"/>
      <w:r w:rsidRPr="007774DD">
        <w:rPr>
          <w:rFonts w:ascii="Tahoma" w:hAnsi="Tahoma" w:cs="Tahoma"/>
          <w:sz w:val="28"/>
          <w:szCs w:val="28"/>
        </w:rPr>
        <w:t xml:space="preserve"> aan te sluiten door een contract te sluiten met een bank of </w:t>
      </w:r>
      <w:proofErr w:type="spellStart"/>
      <w:r w:rsidRPr="007774DD">
        <w:rPr>
          <w:rFonts w:ascii="Tahoma" w:hAnsi="Tahoma" w:cs="Tahoma"/>
          <w:sz w:val="28"/>
          <w:szCs w:val="28"/>
        </w:rPr>
        <w:t>Payment</w:t>
      </w:r>
      <w:proofErr w:type="spellEnd"/>
      <w:r w:rsidRPr="007774DD">
        <w:rPr>
          <w:rFonts w:ascii="Tahoma" w:hAnsi="Tahoma" w:cs="Tahoma"/>
          <w:sz w:val="28"/>
          <w:szCs w:val="28"/>
        </w:rPr>
        <w:t xml:space="preserve"> Service Provider (PSP). Via de bank is het vaak alleen mogelijk om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aan te sluiten, </w:t>
      </w:r>
      <w:proofErr w:type="spellStart"/>
      <w:r w:rsidRPr="007774DD">
        <w:rPr>
          <w:rFonts w:ascii="Tahoma" w:hAnsi="Tahoma" w:cs="Tahoma"/>
          <w:sz w:val="28"/>
          <w:szCs w:val="28"/>
        </w:rPr>
        <w:t>Payment</w:t>
      </w:r>
      <w:proofErr w:type="spellEnd"/>
      <w:r w:rsidRPr="007774DD">
        <w:rPr>
          <w:rFonts w:ascii="Tahoma" w:hAnsi="Tahoma" w:cs="Tahoma"/>
          <w:sz w:val="28"/>
          <w:szCs w:val="28"/>
        </w:rPr>
        <w:t xml:space="preserve"> Service Providers bieden meerdere betaalmethoden aan. Als </w:t>
      </w:r>
      <w:r w:rsidR="0066680D" w:rsidRPr="007774DD">
        <w:rPr>
          <w:rFonts w:ascii="Tahoma" w:hAnsi="Tahoma" w:cs="Tahoma"/>
          <w:sz w:val="28"/>
          <w:szCs w:val="28"/>
        </w:rPr>
        <w:t>web winkelier</w:t>
      </w:r>
      <w:r w:rsidRPr="007774DD">
        <w:rPr>
          <w:rFonts w:ascii="Tahoma" w:hAnsi="Tahoma" w:cs="Tahoma"/>
          <w:sz w:val="28"/>
          <w:szCs w:val="28"/>
        </w:rPr>
        <w:t xml:space="preserve"> betaal je vaak een vast bedrag per transactie om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te kunnen aanbieden.</w:t>
      </w:r>
    </w:p>
    <w:p w:rsidR="007774DD" w:rsidRPr="007774DD" w:rsidRDefault="007774DD" w:rsidP="007774DD">
      <w:pPr>
        <w:pStyle w:val="Geenafstand"/>
        <w:rPr>
          <w:rFonts w:ascii="Tahoma" w:hAnsi="Tahoma" w:cs="Tahoma"/>
          <w:sz w:val="28"/>
          <w:szCs w:val="28"/>
        </w:rPr>
      </w:pPr>
    </w:p>
    <w:p w:rsidR="007774DD" w:rsidRPr="0066680D" w:rsidRDefault="007774DD" w:rsidP="007774DD">
      <w:pPr>
        <w:pStyle w:val="Geenafstand"/>
        <w:rPr>
          <w:rFonts w:ascii="Tahoma" w:hAnsi="Tahoma" w:cs="Tahoma"/>
          <w:b/>
          <w:sz w:val="28"/>
          <w:szCs w:val="28"/>
        </w:rPr>
      </w:pPr>
      <w:r w:rsidRPr="0066680D">
        <w:rPr>
          <w:rFonts w:ascii="Tahoma" w:hAnsi="Tahoma" w:cs="Tahoma"/>
          <w:b/>
          <w:sz w:val="28"/>
          <w:szCs w:val="28"/>
        </w:rPr>
        <w:t>Voordelen &amp; risico’s</w:t>
      </w:r>
    </w:p>
    <w:p w:rsidR="007774DD" w:rsidRDefault="007774DD" w:rsidP="007774DD">
      <w:pPr>
        <w:pStyle w:val="Geenafstand"/>
        <w:rPr>
          <w:rFonts w:ascii="Tahoma" w:hAnsi="Tahoma" w:cs="Tahoma"/>
          <w:sz w:val="28"/>
          <w:szCs w:val="28"/>
        </w:rPr>
      </w:pPr>
      <w:r w:rsidRPr="007774DD">
        <w:rPr>
          <w:rFonts w:ascii="Tahoma" w:hAnsi="Tahoma" w:cs="Tahoma"/>
          <w:sz w:val="28"/>
          <w:szCs w:val="28"/>
        </w:rPr>
        <w:t xml:space="preserve">Een grote groep consumenten (56% van alle online consumenten) heeft de voorkeur om online te betalen met IDEAL. </w:t>
      </w:r>
      <w:r w:rsidR="00DA583C">
        <w:rPr>
          <w:rFonts w:ascii="Tahoma" w:hAnsi="Tahoma" w:cs="Tahoma"/>
          <w:sz w:val="28"/>
          <w:szCs w:val="28"/>
        </w:rPr>
        <w:t>D</w:t>
      </w:r>
      <w:r w:rsidRPr="007774DD">
        <w:rPr>
          <w:rFonts w:ascii="Tahoma" w:hAnsi="Tahoma" w:cs="Tahoma"/>
          <w:sz w:val="28"/>
          <w:szCs w:val="28"/>
        </w:rPr>
        <w:t xml:space="preserve">it vooral komt door het gemak, de snelheid en veiligheid die zij ervaren binnen hun vertrouwde bankomgeving. Voor de </w:t>
      </w:r>
      <w:proofErr w:type="spellStart"/>
      <w:r w:rsidRPr="007774DD">
        <w:rPr>
          <w:rFonts w:ascii="Tahoma" w:hAnsi="Tahoma" w:cs="Tahoma"/>
          <w:sz w:val="28"/>
          <w:szCs w:val="28"/>
        </w:rPr>
        <w:t>webwinkelier</w:t>
      </w:r>
      <w:proofErr w:type="spellEnd"/>
      <w:r w:rsidRPr="007774DD">
        <w:rPr>
          <w:rFonts w:ascii="Tahoma" w:hAnsi="Tahoma" w:cs="Tahoma"/>
          <w:sz w:val="28"/>
          <w:szCs w:val="28"/>
        </w:rPr>
        <w:t xml:space="preserve"> is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een veilige manier om betalingen af te handelen, omdat het betreffende bedrag van de consumentenrekening wordt afgeschreven, zodra de consument via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betaalt. </w:t>
      </w:r>
    </w:p>
    <w:p w:rsidR="00DA583C" w:rsidRDefault="00DA583C" w:rsidP="007774DD">
      <w:pPr>
        <w:pStyle w:val="Geenafstand"/>
        <w:rPr>
          <w:rFonts w:ascii="Tahoma" w:hAnsi="Tahoma" w:cs="Tahoma"/>
          <w:sz w:val="28"/>
          <w:szCs w:val="28"/>
        </w:rPr>
      </w:pPr>
    </w:p>
    <w:p w:rsidR="00DA583C" w:rsidRPr="007774DD" w:rsidRDefault="00DA583C" w:rsidP="007774DD">
      <w:pPr>
        <w:pStyle w:val="Geenafstand"/>
        <w:rPr>
          <w:rFonts w:ascii="Tahoma" w:hAnsi="Tahoma" w:cs="Tahoma"/>
          <w:sz w:val="28"/>
          <w:szCs w:val="28"/>
        </w:rPr>
      </w:pPr>
    </w:p>
    <w:p w:rsidR="007774DD" w:rsidRPr="00DA583C" w:rsidRDefault="007774DD" w:rsidP="007774DD">
      <w:pPr>
        <w:pStyle w:val="Geenafstand"/>
        <w:rPr>
          <w:rFonts w:ascii="Tahoma" w:hAnsi="Tahoma" w:cs="Tahoma"/>
          <w:b/>
          <w:sz w:val="28"/>
          <w:szCs w:val="28"/>
        </w:rPr>
      </w:pPr>
      <w:r w:rsidRPr="00DA583C">
        <w:rPr>
          <w:rFonts w:ascii="Tahoma" w:hAnsi="Tahoma" w:cs="Tahoma"/>
          <w:b/>
          <w:sz w:val="28"/>
          <w:szCs w:val="28"/>
        </w:rPr>
        <w:lastRenderedPageBreak/>
        <w:t xml:space="preserve">Extra – Redundant </w:t>
      </w:r>
      <w:proofErr w:type="spellStart"/>
      <w:r w:rsidRPr="00DA583C">
        <w:rPr>
          <w:rFonts w:ascii="Tahoma" w:hAnsi="Tahoma" w:cs="Tahoma"/>
          <w:b/>
          <w:sz w:val="28"/>
          <w:szCs w:val="28"/>
        </w:rPr>
        <w:t>iDEAL</w:t>
      </w:r>
      <w:proofErr w:type="spellEnd"/>
    </w:p>
    <w:p w:rsidR="003242D0" w:rsidRDefault="007774DD" w:rsidP="007774DD">
      <w:pPr>
        <w:pStyle w:val="Geenafstand"/>
        <w:rPr>
          <w:rFonts w:ascii="Tahoma" w:hAnsi="Tahoma" w:cs="Tahoma"/>
          <w:sz w:val="28"/>
          <w:szCs w:val="28"/>
        </w:rPr>
      </w:pPr>
      <w:r w:rsidRPr="007774DD">
        <w:rPr>
          <w:rFonts w:ascii="Tahoma" w:hAnsi="Tahoma" w:cs="Tahoma"/>
          <w:sz w:val="28"/>
          <w:szCs w:val="28"/>
        </w:rPr>
        <w:t xml:space="preserve">Het kan gebeuren dat het tijdelijk niet mogelijk is om met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te betalen, omdat er onderhoudswerkzaamheden zijn of een tijdelijke storing. Een </w:t>
      </w:r>
      <w:proofErr w:type="spellStart"/>
      <w:r w:rsidRPr="007774DD">
        <w:rPr>
          <w:rFonts w:ascii="Tahoma" w:hAnsi="Tahoma" w:cs="Tahoma"/>
          <w:sz w:val="28"/>
          <w:szCs w:val="28"/>
        </w:rPr>
        <w:t>webwinkelier</w:t>
      </w:r>
      <w:proofErr w:type="spellEnd"/>
      <w:r w:rsidRPr="007774DD">
        <w:rPr>
          <w:rFonts w:ascii="Tahoma" w:hAnsi="Tahoma" w:cs="Tahoma"/>
          <w:sz w:val="28"/>
          <w:szCs w:val="28"/>
        </w:rPr>
        <w:t xml:space="preserve"> kan dit voorkomen door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redundant aan te sluiten in de </w:t>
      </w:r>
      <w:proofErr w:type="spellStart"/>
      <w:r w:rsidRPr="007774DD">
        <w:rPr>
          <w:rFonts w:ascii="Tahoma" w:hAnsi="Tahoma" w:cs="Tahoma"/>
          <w:sz w:val="28"/>
          <w:szCs w:val="28"/>
        </w:rPr>
        <w:t>webshop</w:t>
      </w:r>
      <w:proofErr w:type="spellEnd"/>
      <w:r w:rsidRPr="007774DD">
        <w:rPr>
          <w:rFonts w:ascii="Tahoma" w:hAnsi="Tahoma" w:cs="Tahoma"/>
          <w:sz w:val="28"/>
          <w:szCs w:val="28"/>
        </w:rPr>
        <w:t xml:space="preserve">. Een dergelijke aansluiting is bij verschillende </w:t>
      </w:r>
      <w:proofErr w:type="spellStart"/>
      <w:r w:rsidRPr="007774DD">
        <w:rPr>
          <w:rFonts w:ascii="Tahoma" w:hAnsi="Tahoma" w:cs="Tahoma"/>
          <w:sz w:val="28"/>
          <w:szCs w:val="28"/>
        </w:rPr>
        <w:t>Payment</w:t>
      </w:r>
      <w:proofErr w:type="spellEnd"/>
      <w:r w:rsidRPr="007774DD">
        <w:rPr>
          <w:rFonts w:ascii="Tahoma" w:hAnsi="Tahoma" w:cs="Tahoma"/>
          <w:sz w:val="28"/>
          <w:szCs w:val="28"/>
        </w:rPr>
        <w:t xml:space="preserve"> </w:t>
      </w:r>
      <w:proofErr w:type="spellStart"/>
      <w:r w:rsidRPr="007774DD">
        <w:rPr>
          <w:rFonts w:ascii="Tahoma" w:hAnsi="Tahoma" w:cs="Tahoma"/>
          <w:sz w:val="28"/>
          <w:szCs w:val="28"/>
        </w:rPr>
        <w:t>Sevice</w:t>
      </w:r>
      <w:proofErr w:type="spellEnd"/>
      <w:r w:rsidRPr="007774DD">
        <w:rPr>
          <w:rFonts w:ascii="Tahoma" w:hAnsi="Tahoma" w:cs="Tahoma"/>
          <w:sz w:val="28"/>
          <w:szCs w:val="28"/>
        </w:rPr>
        <w:t xml:space="preserve"> Providers mogelijk. Dit houdt in dat de PSP is aangesloten bij twee systemen die het gebruik van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mogelijk maken. Zodra één van deze systemen om wat voor reden dan ook tijdelijk niet beschikbaar is, schakelt de server van de PSP over op het andere systeem. Op deze manier kan in de </w:t>
      </w:r>
      <w:proofErr w:type="spellStart"/>
      <w:r w:rsidRPr="007774DD">
        <w:rPr>
          <w:rFonts w:ascii="Tahoma" w:hAnsi="Tahoma" w:cs="Tahoma"/>
          <w:sz w:val="28"/>
          <w:szCs w:val="28"/>
        </w:rPr>
        <w:t>webshop</w:t>
      </w:r>
      <w:proofErr w:type="spellEnd"/>
      <w:r w:rsidRPr="007774DD">
        <w:rPr>
          <w:rFonts w:ascii="Tahoma" w:hAnsi="Tahoma" w:cs="Tahoma"/>
          <w:sz w:val="28"/>
          <w:szCs w:val="28"/>
        </w:rPr>
        <w:t xml:space="preserve"> altijd met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betaald worden. Het is dan nog wel mogelijk dat het systeem bij één van de aangesloten banken buiten werking treedt en dat er problemen zijn met </w:t>
      </w:r>
      <w:proofErr w:type="spellStart"/>
      <w:r w:rsidRPr="007774DD">
        <w:rPr>
          <w:rFonts w:ascii="Tahoma" w:hAnsi="Tahoma" w:cs="Tahoma"/>
          <w:sz w:val="28"/>
          <w:szCs w:val="28"/>
        </w:rPr>
        <w:t>iDEAL</w:t>
      </w:r>
      <w:proofErr w:type="spellEnd"/>
      <w:r w:rsidRPr="007774DD">
        <w:rPr>
          <w:rFonts w:ascii="Tahoma" w:hAnsi="Tahoma" w:cs="Tahoma"/>
          <w:sz w:val="28"/>
          <w:szCs w:val="28"/>
        </w:rPr>
        <w:t xml:space="preserve"> betalingen die via de betreffende bank moeten verlopen. Dit probleem is (nog) niet te ondervangen.</w:t>
      </w:r>
    </w:p>
    <w:p w:rsidR="003242D0" w:rsidRDefault="003242D0" w:rsidP="003242D0">
      <w:pPr>
        <w:pStyle w:val="Geenafstand"/>
        <w:rPr>
          <w:rFonts w:ascii="Tahoma" w:hAnsi="Tahoma" w:cs="Tahoma"/>
          <w:sz w:val="28"/>
          <w:szCs w:val="28"/>
        </w:rPr>
      </w:pPr>
    </w:p>
    <w:p w:rsidR="003242D0" w:rsidRPr="003242D0" w:rsidRDefault="003242D0" w:rsidP="003242D0">
      <w:pPr>
        <w:pStyle w:val="Geenafstand"/>
        <w:rPr>
          <w:rFonts w:ascii="Tahoma" w:hAnsi="Tahoma" w:cs="Tahoma"/>
          <w:sz w:val="28"/>
          <w:szCs w:val="28"/>
        </w:rPr>
      </w:pPr>
    </w:p>
    <w:p w:rsidR="00DA583C" w:rsidRPr="00DA583C" w:rsidRDefault="00DA583C" w:rsidP="00DA583C">
      <w:pPr>
        <w:pStyle w:val="Geenafstand"/>
        <w:rPr>
          <w:rFonts w:ascii="Tahoma" w:hAnsi="Tahoma" w:cs="Tahoma"/>
          <w:b/>
          <w:sz w:val="28"/>
          <w:szCs w:val="28"/>
        </w:rPr>
      </w:pPr>
      <w:r w:rsidRPr="00DA583C">
        <w:rPr>
          <w:rFonts w:ascii="Tahoma" w:hAnsi="Tahoma" w:cs="Tahoma"/>
          <w:b/>
          <w:sz w:val="28"/>
          <w:szCs w:val="28"/>
        </w:rPr>
        <w:t>PayPal</w:t>
      </w:r>
    </w:p>
    <w:p w:rsidR="00DA583C" w:rsidRPr="00DA583C" w:rsidRDefault="00DA583C" w:rsidP="00DA583C">
      <w:pPr>
        <w:pStyle w:val="Geenafstand"/>
        <w:rPr>
          <w:rFonts w:ascii="Tahoma" w:hAnsi="Tahoma" w:cs="Tahoma"/>
          <w:sz w:val="28"/>
          <w:szCs w:val="28"/>
        </w:rPr>
      </w:pPr>
      <w:r w:rsidRPr="00DA583C">
        <w:rPr>
          <w:rFonts w:ascii="Tahoma" w:hAnsi="Tahoma" w:cs="Tahoma"/>
          <w:sz w:val="28"/>
          <w:szCs w:val="28"/>
        </w:rPr>
        <w:t>PayPal wint de laatste tijd in Nederland aan populariteit. Steed</w:t>
      </w:r>
      <w:r>
        <w:rPr>
          <w:rFonts w:ascii="Tahoma" w:hAnsi="Tahoma" w:cs="Tahoma"/>
          <w:sz w:val="28"/>
          <w:szCs w:val="28"/>
        </w:rPr>
        <w:t>s</w:t>
      </w:r>
      <w:r w:rsidRPr="00DA583C">
        <w:rPr>
          <w:rFonts w:ascii="Tahoma" w:hAnsi="Tahoma" w:cs="Tahoma"/>
          <w:sz w:val="28"/>
          <w:szCs w:val="28"/>
        </w:rPr>
        <w:t xml:space="preserve"> meer Nederlanders openen een PayPal account en in 2010 steeg de waarde van de online bestedingen via PayPal met 66%. Wereldwijd wordt deze betaalmogelijkheid meer dan honderd miljoen mensen actief gebruikt. Sinds kort zijn ook betalingen via de mobiele telefoon mogelijk.</w:t>
      </w:r>
    </w:p>
    <w:p w:rsidR="00DA583C" w:rsidRPr="00DA583C" w:rsidRDefault="00DA583C" w:rsidP="00DA583C">
      <w:pPr>
        <w:pStyle w:val="Geenafstand"/>
        <w:rPr>
          <w:rFonts w:ascii="Tahoma" w:hAnsi="Tahoma" w:cs="Tahoma"/>
          <w:sz w:val="28"/>
          <w:szCs w:val="28"/>
        </w:rPr>
      </w:pPr>
    </w:p>
    <w:p w:rsidR="00DA583C" w:rsidRPr="00DA583C" w:rsidRDefault="00DA583C" w:rsidP="00DA583C">
      <w:pPr>
        <w:pStyle w:val="Geenafstand"/>
        <w:rPr>
          <w:rFonts w:ascii="Tahoma" w:hAnsi="Tahoma" w:cs="Tahoma"/>
          <w:sz w:val="28"/>
          <w:szCs w:val="28"/>
        </w:rPr>
      </w:pPr>
      <w:r w:rsidRPr="00DA583C">
        <w:rPr>
          <w:rFonts w:ascii="Tahoma" w:hAnsi="Tahoma" w:cs="Tahoma"/>
          <w:sz w:val="28"/>
          <w:szCs w:val="28"/>
        </w:rPr>
        <w:t xml:space="preserve">PayPal is te beschouwen als een online portemonnee. Vanaf je bankrekening of creditcard stort je geld in de portemonnee en met dat geld kun je online betalen. Een </w:t>
      </w:r>
      <w:r w:rsidR="008B3C4F" w:rsidRPr="00DA583C">
        <w:rPr>
          <w:rFonts w:ascii="Tahoma" w:hAnsi="Tahoma" w:cs="Tahoma"/>
          <w:sz w:val="28"/>
          <w:szCs w:val="28"/>
        </w:rPr>
        <w:t>we</w:t>
      </w:r>
      <w:r w:rsidR="008B3C4F">
        <w:rPr>
          <w:rFonts w:ascii="Tahoma" w:hAnsi="Tahoma" w:cs="Tahoma"/>
          <w:sz w:val="28"/>
          <w:szCs w:val="28"/>
        </w:rPr>
        <w:t>b</w:t>
      </w:r>
      <w:r w:rsidR="008B3C4F" w:rsidRPr="00DA583C">
        <w:rPr>
          <w:rFonts w:ascii="Tahoma" w:hAnsi="Tahoma" w:cs="Tahoma"/>
          <w:sz w:val="28"/>
          <w:szCs w:val="28"/>
        </w:rPr>
        <w:t xml:space="preserve"> winkelier</w:t>
      </w:r>
      <w:r w:rsidRPr="00DA583C">
        <w:rPr>
          <w:rFonts w:ascii="Tahoma" w:hAnsi="Tahoma" w:cs="Tahoma"/>
          <w:sz w:val="28"/>
          <w:szCs w:val="28"/>
        </w:rPr>
        <w:t xml:space="preserve"> moet een zakelijk PayPal account aanmaken om optimaal gebruik te kunnen maken van PayPal. Voor het ontvangen van PayPal-betalingen moet een </w:t>
      </w:r>
      <w:r w:rsidR="008B3C4F" w:rsidRPr="00DA583C">
        <w:rPr>
          <w:rFonts w:ascii="Tahoma" w:hAnsi="Tahoma" w:cs="Tahoma"/>
          <w:sz w:val="28"/>
          <w:szCs w:val="28"/>
        </w:rPr>
        <w:t>web winkelier</w:t>
      </w:r>
      <w:r w:rsidRPr="00DA583C">
        <w:rPr>
          <w:rFonts w:ascii="Tahoma" w:hAnsi="Tahoma" w:cs="Tahoma"/>
          <w:sz w:val="28"/>
          <w:szCs w:val="28"/>
        </w:rPr>
        <w:t xml:space="preserve"> altijd zowel een percentage als vast bedrag per transactie betalen.</w:t>
      </w:r>
    </w:p>
    <w:p w:rsidR="00DA583C" w:rsidRPr="00DA583C" w:rsidRDefault="00DA583C" w:rsidP="00DA583C">
      <w:pPr>
        <w:pStyle w:val="Geenafstand"/>
        <w:rPr>
          <w:rFonts w:ascii="Tahoma" w:hAnsi="Tahoma" w:cs="Tahoma"/>
          <w:sz w:val="28"/>
          <w:szCs w:val="28"/>
        </w:rPr>
      </w:pPr>
    </w:p>
    <w:p w:rsidR="00DA583C" w:rsidRPr="008B3C4F" w:rsidRDefault="00DA583C" w:rsidP="00DA583C">
      <w:pPr>
        <w:pStyle w:val="Geenafstand"/>
        <w:rPr>
          <w:rFonts w:ascii="Tahoma" w:hAnsi="Tahoma" w:cs="Tahoma"/>
          <w:b/>
          <w:sz w:val="28"/>
          <w:szCs w:val="28"/>
        </w:rPr>
      </w:pPr>
      <w:r w:rsidRPr="008B3C4F">
        <w:rPr>
          <w:rFonts w:ascii="Tahoma" w:hAnsi="Tahoma" w:cs="Tahoma"/>
          <w:b/>
          <w:sz w:val="28"/>
          <w:szCs w:val="28"/>
        </w:rPr>
        <w:t>Voordelen &amp; risico’s</w:t>
      </w:r>
    </w:p>
    <w:p w:rsidR="00DA583C" w:rsidRPr="00DA583C" w:rsidRDefault="00DA583C" w:rsidP="00DA583C">
      <w:pPr>
        <w:pStyle w:val="Geenafstand"/>
        <w:rPr>
          <w:rFonts w:ascii="Tahoma" w:hAnsi="Tahoma" w:cs="Tahoma"/>
          <w:sz w:val="28"/>
          <w:szCs w:val="28"/>
        </w:rPr>
      </w:pPr>
      <w:r w:rsidRPr="00DA583C">
        <w:rPr>
          <w:rFonts w:ascii="Tahoma" w:hAnsi="Tahoma" w:cs="Tahoma"/>
          <w:sz w:val="28"/>
          <w:szCs w:val="28"/>
        </w:rPr>
        <w:t xml:space="preserve">Met PayPal is het mogelijk om zonder gebruik van een creditcard of random reader snel, veilig en gemakkelijk betalingen te doen en te ontvangen. Omdat het aantal consumenten wereldwijd met een PayPal-account groot is, wordt het internationale bereik van een </w:t>
      </w:r>
      <w:r w:rsidR="008B3C4F" w:rsidRPr="00DA583C">
        <w:rPr>
          <w:rFonts w:ascii="Tahoma" w:hAnsi="Tahoma" w:cs="Tahoma"/>
          <w:sz w:val="28"/>
          <w:szCs w:val="28"/>
        </w:rPr>
        <w:t xml:space="preserve">web </w:t>
      </w:r>
      <w:r w:rsidR="008B3C4F">
        <w:rPr>
          <w:rFonts w:ascii="Tahoma" w:hAnsi="Tahoma" w:cs="Tahoma"/>
          <w:sz w:val="28"/>
          <w:szCs w:val="28"/>
        </w:rPr>
        <w:t>s</w:t>
      </w:r>
      <w:r w:rsidR="008B3C4F" w:rsidRPr="00DA583C">
        <w:rPr>
          <w:rFonts w:ascii="Tahoma" w:hAnsi="Tahoma" w:cs="Tahoma"/>
          <w:sz w:val="28"/>
          <w:szCs w:val="28"/>
        </w:rPr>
        <w:t>hop</w:t>
      </w:r>
      <w:r w:rsidRPr="00DA583C">
        <w:rPr>
          <w:rFonts w:ascii="Tahoma" w:hAnsi="Tahoma" w:cs="Tahoma"/>
          <w:sz w:val="28"/>
          <w:szCs w:val="28"/>
        </w:rPr>
        <w:t xml:space="preserve"> flink uitgebreid met PayPal. Voor een consument zonder een PayPal-account kan het een drempel zijn dat men een account moet aanmaken om te betalen.</w:t>
      </w:r>
    </w:p>
    <w:p w:rsidR="008B3C4F" w:rsidRDefault="008B3C4F" w:rsidP="00DA583C">
      <w:pPr>
        <w:pStyle w:val="Geenafstand"/>
        <w:rPr>
          <w:rFonts w:ascii="Tahoma" w:hAnsi="Tahoma" w:cs="Tahoma"/>
          <w:sz w:val="28"/>
          <w:szCs w:val="28"/>
        </w:rPr>
      </w:pPr>
    </w:p>
    <w:p w:rsidR="008B3C4F" w:rsidRDefault="008B3C4F" w:rsidP="00DA583C">
      <w:pPr>
        <w:pStyle w:val="Geenafstand"/>
        <w:rPr>
          <w:rFonts w:ascii="Tahoma" w:hAnsi="Tahoma" w:cs="Tahoma"/>
          <w:sz w:val="28"/>
          <w:szCs w:val="28"/>
        </w:rPr>
      </w:pPr>
    </w:p>
    <w:p w:rsidR="00DA583C" w:rsidRPr="00DA583C" w:rsidRDefault="00DA583C" w:rsidP="00DA583C">
      <w:pPr>
        <w:pStyle w:val="Geenafstand"/>
        <w:rPr>
          <w:rFonts w:ascii="Tahoma" w:hAnsi="Tahoma" w:cs="Tahoma"/>
          <w:sz w:val="28"/>
          <w:szCs w:val="28"/>
        </w:rPr>
      </w:pPr>
      <w:r w:rsidRPr="00DA583C">
        <w:rPr>
          <w:rFonts w:ascii="Tahoma" w:hAnsi="Tahoma" w:cs="Tahoma"/>
          <w:sz w:val="28"/>
          <w:szCs w:val="28"/>
        </w:rPr>
        <w:lastRenderedPageBreak/>
        <w:t xml:space="preserve">PayPal moet, omdat ze in Europa als bank worden aangemerkt, aan strenge veiligheidseisen voldoen. Dit zorgt ervoor dat PayPal voor zowel verkopers als kopers een goede bescherming tegen fraude biedt. </w:t>
      </w:r>
    </w:p>
    <w:p w:rsidR="00DA583C" w:rsidRPr="00DA583C" w:rsidRDefault="00DA583C" w:rsidP="00DA583C">
      <w:pPr>
        <w:pStyle w:val="Geenafstand"/>
        <w:rPr>
          <w:rFonts w:ascii="Tahoma" w:hAnsi="Tahoma" w:cs="Tahoma"/>
          <w:sz w:val="28"/>
          <w:szCs w:val="28"/>
        </w:rPr>
      </w:pPr>
    </w:p>
    <w:p w:rsidR="00DA583C" w:rsidRPr="008C5EC9" w:rsidRDefault="00DA583C" w:rsidP="00DA583C">
      <w:pPr>
        <w:pStyle w:val="Geenafstand"/>
        <w:rPr>
          <w:rFonts w:ascii="Tahoma" w:hAnsi="Tahoma" w:cs="Tahoma"/>
          <w:b/>
          <w:sz w:val="28"/>
          <w:szCs w:val="28"/>
        </w:rPr>
      </w:pPr>
      <w:r w:rsidRPr="008C5EC9">
        <w:rPr>
          <w:rFonts w:ascii="Tahoma" w:hAnsi="Tahoma" w:cs="Tahoma"/>
          <w:b/>
          <w:sz w:val="28"/>
          <w:szCs w:val="28"/>
        </w:rPr>
        <w:t>Extra – creditcardbetalingen accepteren</w:t>
      </w:r>
    </w:p>
    <w:p w:rsidR="003242D0" w:rsidRDefault="00DA583C" w:rsidP="00DA583C">
      <w:pPr>
        <w:pStyle w:val="Geenafstand"/>
        <w:rPr>
          <w:rFonts w:ascii="Tahoma" w:hAnsi="Tahoma" w:cs="Tahoma"/>
          <w:sz w:val="28"/>
          <w:szCs w:val="28"/>
        </w:rPr>
      </w:pPr>
      <w:r w:rsidRPr="00DA583C">
        <w:rPr>
          <w:rFonts w:ascii="Tahoma" w:hAnsi="Tahoma" w:cs="Tahoma"/>
          <w:sz w:val="28"/>
          <w:szCs w:val="28"/>
        </w:rPr>
        <w:t xml:space="preserve">Voor </w:t>
      </w:r>
      <w:r w:rsidR="008C5EC9" w:rsidRPr="00DA583C">
        <w:rPr>
          <w:rFonts w:ascii="Tahoma" w:hAnsi="Tahoma" w:cs="Tahoma"/>
          <w:sz w:val="28"/>
          <w:szCs w:val="28"/>
        </w:rPr>
        <w:t>web winkeliers</w:t>
      </w:r>
      <w:r w:rsidRPr="00DA583C">
        <w:rPr>
          <w:rFonts w:ascii="Tahoma" w:hAnsi="Tahoma" w:cs="Tahoma"/>
          <w:sz w:val="28"/>
          <w:szCs w:val="28"/>
        </w:rPr>
        <w:t xml:space="preserve"> die niet direct creditcards willen of kunnen accepteren in hun </w:t>
      </w:r>
      <w:r w:rsidR="008C5EC9" w:rsidRPr="00DA583C">
        <w:rPr>
          <w:rFonts w:ascii="Tahoma" w:hAnsi="Tahoma" w:cs="Tahoma"/>
          <w:sz w:val="28"/>
          <w:szCs w:val="28"/>
        </w:rPr>
        <w:t>web shop</w:t>
      </w:r>
      <w:r w:rsidRPr="00DA583C">
        <w:rPr>
          <w:rFonts w:ascii="Tahoma" w:hAnsi="Tahoma" w:cs="Tahoma"/>
          <w:sz w:val="28"/>
          <w:szCs w:val="28"/>
        </w:rPr>
        <w:t xml:space="preserve">, is een extra voordeel dat consumenten via PayPal direct met hun creditcard kunnen betalen. De consument hoeft hiervoor geen PayPal-account te hebben. Zo kan de </w:t>
      </w:r>
      <w:r w:rsidR="008C5EC9" w:rsidRPr="00DA583C">
        <w:rPr>
          <w:rFonts w:ascii="Tahoma" w:hAnsi="Tahoma" w:cs="Tahoma"/>
          <w:sz w:val="28"/>
          <w:szCs w:val="28"/>
        </w:rPr>
        <w:t>web winkelier</w:t>
      </w:r>
      <w:r w:rsidRPr="00DA583C">
        <w:rPr>
          <w:rFonts w:ascii="Tahoma" w:hAnsi="Tahoma" w:cs="Tahoma"/>
          <w:sz w:val="28"/>
          <w:szCs w:val="28"/>
        </w:rPr>
        <w:t xml:space="preserve"> dus zonder het aanvraagproces van creditcards te doorlopen wel creditcard betalingen ontvangen op zijn PayPal-account. De </w:t>
      </w:r>
      <w:r w:rsidR="008C5EC9" w:rsidRPr="00DA583C">
        <w:rPr>
          <w:rFonts w:ascii="Tahoma" w:hAnsi="Tahoma" w:cs="Tahoma"/>
          <w:sz w:val="28"/>
          <w:szCs w:val="28"/>
        </w:rPr>
        <w:t>we winkelier</w:t>
      </w:r>
      <w:r w:rsidRPr="00DA583C">
        <w:rPr>
          <w:rFonts w:ascii="Tahoma" w:hAnsi="Tahoma" w:cs="Tahoma"/>
          <w:sz w:val="28"/>
          <w:szCs w:val="28"/>
        </w:rPr>
        <w:t xml:space="preserve"> kan zelf kiezen of hij deze mogelijkheid aanbiedt in zijn </w:t>
      </w:r>
      <w:r w:rsidR="008C5EC9" w:rsidRPr="00DA583C">
        <w:rPr>
          <w:rFonts w:ascii="Tahoma" w:hAnsi="Tahoma" w:cs="Tahoma"/>
          <w:sz w:val="28"/>
          <w:szCs w:val="28"/>
        </w:rPr>
        <w:t>web shop</w:t>
      </w:r>
      <w:r w:rsidRPr="00DA583C">
        <w:rPr>
          <w:rFonts w:ascii="Tahoma" w:hAnsi="Tahoma" w:cs="Tahoma"/>
          <w:sz w:val="28"/>
          <w:szCs w:val="28"/>
        </w:rPr>
        <w:t>.</w:t>
      </w:r>
    </w:p>
    <w:p w:rsidR="008C5EC9" w:rsidRDefault="008C5EC9" w:rsidP="00DA583C">
      <w:pPr>
        <w:pStyle w:val="Geenafstand"/>
        <w:rPr>
          <w:rFonts w:ascii="Tahoma" w:hAnsi="Tahoma" w:cs="Tahoma"/>
          <w:sz w:val="28"/>
          <w:szCs w:val="28"/>
        </w:rPr>
      </w:pPr>
    </w:p>
    <w:p w:rsidR="008C5EC9" w:rsidRPr="008C5EC9" w:rsidRDefault="008C5EC9" w:rsidP="00DA583C">
      <w:pPr>
        <w:pStyle w:val="Geenafstand"/>
        <w:rPr>
          <w:rFonts w:ascii="Tahoma" w:hAnsi="Tahoma" w:cs="Tahoma"/>
          <w:b/>
          <w:sz w:val="28"/>
          <w:szCs w:val="28"/>
        </w:rPr>
      </w:pPr>
      <w:proofErr w:type="spellStart"/>
      <w:r w:rsidRPr="008C5EC9">
        <w:rPr>
          <w:rFonts w:ascii="Tahoma" w:hAnsi="Tahoma" w:cs="Tahoma"/>
          <w:b/>
          <w:sz w:val="28"/>
          <w:szCs w:val="28"/>
        </w:rPr>
        <w:t>Mollie</w:t>
      </w:r>
      <w:proofErr w:type="spellEnd"/>
    </w:p>
    <w:p w:rsidR="002D33D3" w:rsidRPr="002D33D3" w:rsidRDefault="002D33D3" w:rsidP="002D33D3">
      <w:pPr>
        <w:rPr>
          <w:rFonts w:ascii="Tahoma" w:hAnsi="Tahoma" w:cs="Tahoma"/>
          <w:sz w:val="28"/>
          <w:szCs w:val="28"/>
        </w:rPr>
      </w:pPr>
      <w:proofErr w:type="spellStart"/>
      <w:r w:rsidRPr="002D33D3">
        <w:rPr>
          <w:rFonts w:ascii="Tahoma" w:hAnsi="Tahoma" w:cs="Tahoma"/>
          <w:sz w:val="28"/>
          <w:szCs w:val="28"/>
        </w:rPr>
        <w:t>Mollie</w:t>
      </w:r>
      <w:proofErr w:type="spellEnd"/>
      <w:r w:rsidRPr="002D33D3">
        <w:rPr>
          <w:rFonts w:ascii="Tahoma" w:hAnsi="Tahoma" w:cs="Tahoma"/>
          <w:sz w:val="28"/>
          <w:szCs w:val="28"/>
        </w:rPr>
        <w:t xml:space="preserve"> is een van de 17 Collecterende </w:t>
      </w:r>
      <w:proofErr w:type="spellStart"/>
      <w:r w:rsidRPr="002D33D3">
        <w:rPr>
          <w:rFonts w:ascii="Tahoma" w:hAnsi="Tahoma" w:cs="Tahoma"/>
          <w:sz w:val="28"/>
          <w:szCs w:val="28"/>
        </w:rPr>
        <w:t>Payment</w:t>
      </w:r>
      <w:proofErr w:type="spellEnd"/>
      <w:r w:rsidRPr="002D33D3">
        <w:rPr>
          <w:rFonts w:ascii="Tahoma" w:hAnsi="Tahoma" w:cs="Tahoma"/>
          <w:sz w:val="28"/>
          <w:szCs w:val="28"/>
        </w:rPr>
        <w:t xml:space="preserve"> Service Providers in Nederland. Het bedrijf richt zich met name op micro betalingen zoals betalen per sms, </w:t>
      </w:r>
      <w:proofErr w:type="spellStart"/>
      <w:r w:rsidRPr="002D33D3">
        <w:rPr>
          <w:rFonts w:ascii="Tahoma" w:hAnsi="Tahoma" w:cs="Tahoma"/>
          <w:sz w:val="28"/>
          <w:szCs w:val="28"/>
        </w:rPr>
        <w:t>minitix</w:t>
      </w:r>
      <w:proofErr w:type="spellEnd"/>
      <w:r w:rsidRPr="002D33D3">
        <w:rPr>
          <w:rFonts w:ascii="Tahoma" w:hAnsi="Tahoma" w:cs="Tahoma"/>
          <w:sz w:val="28"/>
          <w:szCs w:val="28"/>
        </w:rPr>
        <w:t xml:space="preserve"> en </w:t>
      </w:r>
      <w:proofErr w:type="spellStart"/>
      <w:r w:rsidRPr="002D33D3">
        <w:rPr>
          <w:rFonts w:ascii="Tahoma" w:hAnsi="Tahoma" w:cs="Tahoma"/>
          <w:sz w:val="28"/>
          <w:szCs w:val="28"/>
        </w:rPr>
        <w:t>PaySafeCard</w:t>
      </w:r>
      <w:proofErr w:type="spellEnd"/>
      <w:r w:rsidRPr="002D33D3">
        <w:rPr>
          <w:rFonts w:ascii="Tahoma" w:hAnsi="Tahoma" w:cs="Tahoma"/>
          <w:sz w:val="28"/>
          <w:szCs w:val="28"/>
        </w:rPr>
        <w:t xml:space="preserve"> (Prepaid Card), Bancontact/Mr Cash en </w:t>
      </w:r>
      <w:proofErr w:type="spellStart"/>
      <w:r w:rsidRPr="002D33D3">
        <w:rPr>
          <w:rFonts w:ascii="Tahoma" w:hAnsi="Tahoma" w:cs="Tahoma"/>
          <w:sz w:val="28"/>
          <w:szCs w:val="28"/>
        </w:rPr>
        <w:t>iDEAL</w:t>
      </w:r>
      <w:proofErr w:type="spellEnd"/>
      <w:r w:rsidRPr="002D33D3">
        <w:rPr>
          <w:rFonts w:ascii="Tahoma" w:hAnsi="Tahoma" w:cs="Tahoma"/>
          <w:sz w:val="28"/>
          <w:szCs w:val="28"/>
        </w:rPr>
        <w:t xml:space="preserve">. Het bedrijf verzorgt naar eigen zeggen voor 15.923 websites de </w:t>
      </w:r>
      <w:proofErr w:type="spellStart"/>
      <w:r w:rsidRPr="002D33D3">
        <w:rPr>
          <w:rFonts w:ascii="Tahoma" w:hAnsi="Tahoma" w:cs="Tahoma"/>
          <w:sz w:val="28"/>
          <w:szCs w:val="28"/>
        </w:rPr>
        <w:t>iDEAL</w:t>
      </w:r>
      <w:proofErr w:type="spellEnd"/>
      <w:r w:rsidRPr="002D33D3">
        <w:rPr>
          <w:rFonts w:ascii="Tahoma" w:hAnsi="Tahoma" w:cs="Tahoma"/>
          <w:sz w:val="28"/>
          <w:szCs w:val="28"/>
        </w:rPr>
        <w:t xml:space="preserve"> transacties en staat bekend voor een flexibel dienstverlening. De Collecterende </w:t>
      </w:r>
      <w:proofErr w:type="spellStart"/>
      <w:r w:rsidRPr="002D33D3">
        <w:rPr>
          <w:rFonts w:ascii="Tahoma" w:hAnsi="Tahoma" w:cs="Tahoma"/>
          <w:sz w:val="28"/>
          <w:szCs w:val="28"/>
        </w:rPr>
        <w:t>Payment</w:t>
      </w:r>
      <w:proofErr w:type="spellEnd"/>
      <w:r w:rsidRPr="002D33D3">
        <w:rPr>
          <w:rFonts w:ascii="Tahoma" w:hAnsi="Tahoma" w:cs="Tahoma"/>
          <w:sz w:val="28"/>
          <w:szCs w:val="28"/>
        </w:rPr>
        <w:t xml:space="preserve"> Service Provider </w:t>
      </w:r>
      <w:proofErr w:type="spellStart"/>
      <w:r w:rsidRPr="002D33D3">
        <w:rPr>
          <w:rFonts w:ascii="Tahoma" w:hAnsi="Tahoma" w:cs="Tahoma"/>
          <w:sz w:val="28"/>
          <w:szCs w:val="28"/>
        </w:rPr>
        <w:t>Paytor</w:t>
      </w:r>
      <w:proofErr w:type="spellEnd"/>
      <w:r w:rsidRPr="002D33D3">
        <w:rPr>
          <w:rFonts w:ascii="Tahoma" w:hAnsi="Tahoma" w:cs="Tahoma"/>
          <w:sz w:val="28"/>
          <w:szCs w:val="28"/>
        </w:rPr>
        <w:t xml:space="preserve"> is een onderdeel van deze organisatie.</w:t>
      </w:r>
    </w:p>
    <w:p w:rsidR="003242D0" w:rsidRDefault="002D33D3" w:rsidP="002D33D3">
      <w:r>
        <w:rPr>
          <w:noProof/>
          <w:lang w:eastAsia="nl-NL"/>
        </w:rPr>
        <w:drawing>
          <wp:inline distT="0" distB="0" distL="0" distR="0">
            <wp:extent cx="6255834" cy="1727863"/>
            <wp:effectExtent l="0" t="0" r="0" b="5715"/>
            <wp:docPr id="2" name="Afbeelding 2" descr="http://i.gyazo.com/6dc5f9d5ab8018452ae430330c8f2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6dc5f9d5ab8018452ae430330c8f2b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642" cy="1730020"/>
                    </a:xfrm>
                    <a:prstGeom prst="rect">
                      <a:avLst/>
                    </a:prstGeom>
                    <a:noFill/>
                    <a:ln>
                      <a:noFill/>
                    </a:ln>
                  </pic:spPr>
                </pic:pic>
              </a:graphicData>
            </a:graphic>
          </wp:inline>
        </w:drawing>
      </w:r>
    </w:p>
    <w:p w:rsidR="002D33D3" w:rsidRDefault="002D33D3" w:rsidP="002D33D3"/>
    <w:p w:rsidR="002D33D3" w:rsidRDefault="000E5BC9" w:rsidP="002D33D3">
      <w:pPr>
        <w:pStyle w:val="Geenafstand"/>
        <w:rPr>
          <w:rFonts w:ascii="Tahoma" w:hAnsi="Tahoma" w:cs="Tahoma"/>
          <w:sz w:val="28"/>
          <w:szCs w:val="28"/>
        </w:rPr>
      </w:pPr>
      <w:r>
        <w:rPr>
          <w:rFonts w:ascii="Tahoma" w:hAnsi="Tahoma" w:cs="Tahoma"/>
          <w:sz w:val="28"/>
          <w:szCs w:val="28"/>
        </w:rPr>
        <w:t>Er zijn d</w:t>
      </w:r>
      <w:r w:rsidR="002D33D3" w:rsidRPr="002D33D3">
        <w:rPr>
          <w:rFonts w:ascii="Tahoma" w:hAnsi="Tahoma" w:cs="Tahoma"/>
          <w:sz w:val="28"/>
          <w:szCs w:val="28"/>
        </w:rPr>
        <w:t>uidelijke kosten</w:t>
      </w:r>
      <w:r w:rsidR="003F3C3E">
        <w:rPr>
          <w:rFonts w:ascii="Tahoma" w:hAnsi="Tahoma" w:cs="Tahoma"/>
          <w:sz w:val="28"/>
          <w:szCs w:val="28"/>
        </w:rPr>
        <w:t xml:space="preserve"> je hoeft a</w:t>
      </w:r>
      <w:r w:rsidR="002D33D3" w:rsidRPr="002D33D3">
        <w:rPr>
          <w:rFonts w:ascii="Tahoma" w:hAnsi="Tahoma" w:cs="Tahoma"/>
          <w:sz w:val="28"/>
          <w:szCs w:val="28"/>
        </w:rPr>
        <w:t xml:space="preserve">lleen </w:t>
      </w:r>
      <w:r w:rsidR="003F3C3E">
        <w:rPr>
          <w:rFonts w:ascii="Tahoma" w:hAnsi="Tahoma" w:cs="Tahoma"/>
          <w:sz w:val="28"/>
          <w:szCs w:val="28"/>
        </w:rPr>
        <w:t xml:space="preserve">te </w:t>
      </w:r>
      <w:r w:rsidR="002D33D3" w:rsidRPr="002D33D3">
        <w:rPr>
          <w:rFonts w:ascii="Tahoma" w:hAnsi="Tahoma" w:cs="Tahoma"/>
          <w:sz w:val="28"/>
          <w:szCs w:val="28"/>
        </w:rPr>
        <w:t xml:space="preserve">betalen per transactie. </w:t>
      </w:r>
      <w:r w:rsidR="003F3C3E">
        <w:rPr>
          <w:rFonts w:ascii="Tahoma" w:hAnsi="Tahoma" w:cs="Tahoma"/>
          <w:sz w:val="28"/>
          <w:szCs w:val="28"/>
        </w:rPr>
        <w:t>Zo krijg je g</w:t>
      </w:r>
      <w:r w:rsidR="002D33D3" w:rsidRPr="002D33D3">
        <w:rPr>
          <w:rFonts w:ascii="Tahoma" w:hAnsi="Tahoma" w:cs="Tahoma"/>
          <w:sz w:val="28"/>
          <w:szCs w:val="28"/>
        </w:rPr>
        <w:t>een verrassingen op je factuur.</w:t>
      </w:r>
    </w:p>
    <w:p w:rsidR="00D2562C" w:rsidRDefault="00D2562C" w:rsidP="002D33D3">
      <w:pPr>
        <w:pStyle w:val="Geenafstand"/>
        <w:rPr>
          <w:rFonts w:ascii="Tahoma" w:hAnsi="Tahoma" w:cs="Tahoma"/>
          <w:sz w:val="28"/>
          <w:szCs w:val="28"/>
        </w:rPr>
      </w:pPr>
    </w:p>
    <w:p w:rsidR="000E5BC9" w:rsidRPr="000E5BC9" w:rsidRDefault="000E5BC9" w:rsidP="000E5BC9">
      <w:pPr>
        <w:pStyle w:val="Geenafstand"/>
        <w:rPr>
          <w:rFonts w:ascii="Tahoma" w:hAnsi="Tahoma" w:cs="Tahoma"/>
          <w:sz w:val="28"/>
          <w:szCs w:val="28"/>
        </w:rPr>
      </w:pPr>
      <w:r w:rsidRPr="000E5BC9">
        <w:rPr>
          <w:rFonts w:ascii="Tahoma" w:hAnsi="Tahoma" w:cs="Tahoma"/>
          <w:sz w:val="28"/>
          <w:szCs w:val="28"/>
        </w:rPr>
        <w:t>Echte service</w:t>
      </w:r>
      <w:r w:rsidR="00D2562C">
        <w:rPr>
          <w:rFonts w:ascii="Tahoma" w:hAnsi="Tahoma" w:cs="Tahoma"/>
          <w:sz w:val="28"/>
          <w:szCs w:val="28"/>
        </w:rPr>
        <w:t>:</w:t>
      </w:r>
    </w:p>
    <w:p w:rsidR="000E5BC9" w:rsidRDefault="000E5BC9" w:rsidP="000E5BC9">
      <w:pPr>
        <w:pStyle w:val="Geenafstand"/>
        <w:rPr>
          <w:rFonts w:ascii="Tahoma" w:hAnsi="Tahoma" w:cs="Tahoma"/>
          <w:sz w:val="28"/>
          <w:szCs w:val="28"/>
        </w:rPr>
      </w:pPr>
      <w:r w:rsidRPr="000E5BC9">
        <w:rPr>
          <w:rFonts w:ascii="Tahoma" w:hAnsi="Tahoma" w:cs="Tahoma"/>
          <w:sz w:val="28"/>
          <w:szCs w:val="28"/>
        </w:rPr>
        <w:t xml:space="preserve">Geen callcenter, altijd iemand van </w:t>
      </w:r>
      <w:proofErr w:type="spellStart"/>
      <w:r w:rsidRPr="000E5BC9">
        <w:rPr>
          <w:rFonts w:ascii="Tahoma" w:hAnsi="Tahoma" w:cs="Tahoma"/>
          <w:sz w:val="28"/>
          <w:szCs w:val="28"/>
        </w:rPr>
        <w:t>Mollie</w:t>
      </w:r>
      <w:proofErr w:type="spellEnd"/>
      <w:r w:rsidRPr="000E5BC9">
        <w:rPr>
          <w:rFonts w:ascii="Tahoma" w:hAnsi="Tahoma" w:cs="Tahoma"/>
          <w:sz w:val="28"/>
          <w:szCs w:val="28"/>
        </w:rPr>
        <w:t xml:space="preserve"> aan de lijn die jou zal helpen.</w:t>
      </w:r>
    </w:p>
    <w:p w:rsidR="00D2562C" w:rsidRPr="002D33D3" w:rsidRDefault="00D2562C" w:rsidP="000E5BC9">
      <w:pPr>
        <w:pStyle w:val="Geenafstand"/>
        <w:rPr>
          <w:rFonts w:ascii="Tahoma" w:hAnsi="Tahoma" w:cs="Tahoma"/>
          <w:sz w:val="28"/>
          <w:szCs w:val="28"/>
        </w:rPr>
      </w:pPr>
    </w:p>
    <w:p w:rsidR="003242D0" w:rsidRPr="003F3C3E" w:rsidRDefault="003F3C3E" w:rsidP="003F3C3E">
      <w:pPr>
        <w:rPr>
          <w:rFonts w:ascii="Tahoma" w:hAnsi="Tahoma" w:cs="Tahoma"/>
          <w:sz w:val="28"/>
          <w:szCs w:val="28"/>
        </w:rPr>
      </w:pPr>
      <w:r>
        <w:rPr>
          <w:rFonts w:ascii="Tahoma" w:hAnsi="Tahoma" w:cs="Tahoma"/>
          <w:sz w:val="28"/>
          <w:szCs w:val="28"/>
        </w:rPr>
        <w:t>Direct beginnen</w:t>
      </w:r>
      <w:r w:rsidR="00D2562C">
        <w:rPr>
          <w:rFonts w:ascii="Tahoma" w:hAnsi="Tahoma" w:cs="Tahoma"/>
          <w:sz w:val="28"/>
          <w:szCs w:val="28"/>
        </w:rPr>
        <w:t>:</w:t>
      </w:r>
      <w:r>
        <w:rPr>
          <w:rFonts w:ascii="Tahoma" w:hAnsi="Tahoma" w:cs="Tahoma"/>
          <w:sz w:val="28"/>
          <w:szCs w:val="28"/>
        </w:rPr>
        <w:br/>
      </w:r>
      <w:r w:rsidRPr="003F3C3E">
        <w:rPr>
          <w:rFonts w:ascii="Tahoma" w:hAnsi="Tahoma" w:cs="Tahoma"/>
          <w:sz w:val="28"/>
          <w:szCs w:val="28"/>
        </w:rPr>
        <w:t>Makkelijke integratie: onze flexibele API zit zo in je website of app.</w:t>
      </w:r>
    </w:p>
    <w:p w:rsidR="003242D0" w:rsidRDefault="003242D0" w:rsidP="009C44CD"/>
    <w:p w:rsidR="003242D0" w:rsidRDefault="003F3C3E" w:rsidP="009C44CD">
      <w:r>
        <w:rPr>
          <w:noProof/>
          <w:lang w:eastAsia="nl-NL"/>
        </w:rPr>
        <w:drawing>
          <wp:inline distT="0" distB="0" distL="0" distR="0">
            <wp:extent cx="4605655" cy="1483360"/>
            <wp:effectExtent l="0" t="0" r="4445" b="2540"/>
            <wp:docPr id="3" name="Afbeelding 3" descr="http://i.gyazo.com/7abe25e994798e22f99a4486b1d966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7abe25e994798e22f99a4486b1d966f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5655" cy="1483360"/>
                    </a:xfrm>
                    <a:prstGeom prst="rect">
                      <a:avLst/>
                    </a:prstGeom>
                    <a:noFill/>
                    <a:ln>
                      <a:noFill/>
                    </a:ln>
                  </pic:spPr>
                </pic:pic>
              </a:graphicData>
            </a:graphic>
          </wp:inline>
        </w:drawing>
      </w:r>
      <w:r>
        <w:t>`</w:t>
      </w:r>
    </w:p>
    <w:p w:rsidR="003F3C3E" w:rsidRDefault="003F3C3E" w:rsidP="009C44CD"/>
    <w:p w:rsidR="003F3C3E" w:rsidRPr="003F3C3E" w:rsidRDefault="003F3C3E" w:rsidP="003F3C3E">
      <w:pPr>
        <w:pStyle w:val="Geenafstand"/>
        <w:rPr>
          <w:rFonts w:ascii="Tahoma" w:hAnsi="Tahoma" w:cs="Tahoma"/>
          <w:sz w:val="28"/>
        </w:rPr>
      </w:pPr>
      <w:r w:rsidRPr="003F3C3E">
        <w:rPr>
          <w:rFonts w:ascii="Tahoma" w:hAnsi="Tahoma" w:cs="Tahoma"/>
          <w:sz w:val="28"/>
        </w:rPr>
        <w:t xml:space="preserve">Wat komt er in, wat gaat er uit: </w:t>
      </w:r>
    </w:p>
    <w:p w:rsidR="003F3C3E" w:rsidRDefault="00D2562C" w:rsidP="003F3C3E">
      <w:pPr>
        <w:pStyle w:val="Geenafstand"/>
        <w:rPr>
          <w:rFonts w:ascii="Tahoma" w:hAnsi="Tahoma" w:cs="Tahoma"/>
          <w:sz w:val="28"/>
        </w:rPr>
      </w:pPr>
      <w:r w:rsidRPr="003F3C3E">
        <w:rPr>
          <w:rFonts w:ascii="Tahoma" w:hAnsi="Tahoma" w:cs="Tahoma"/>
          <w:sz w:val="28"/>
        </w:rPr>
        <w:t>R</w:t>
      </w:r>
      <w:r w:rsidR="003F3C3E" w:rsidRPr="003F3C3E">
        <w:rPr>
          <w:rFonts w:ascii="Tahoma" w:hAnsi="Tahoma" w:cs="Tahoma"/>
          <w:sz w:val="28"/>
        </w:rPr>
        <w:t>eal</w:t>
      </w:r>
      <w:r>
        <w:rPr>
          <w:rFonts w:ascii="Tahoma" w:hAnsi="Tahoma" w:cs="Tahoma"/>
          <w:sz w:val="28"/>
        </w:rPr>
        <w:t xml:space="preserve"> </w:t>
      </w:r>
      <w:r w:rsidR="003F3C3E" w:rsidRPr="003F3C3E">
        <w:rPr>
          <w:rFonts w:ascii="Tahoma" w:hAnsi="Tahoma" w:cs="Tahoma"/>
          <w:sz w:val="28"/>
        </w:rPr>
        <w:t>time statistieken</w:t>
      </w:r>
    </w:p>
    <w:p w:rsidR="00D2562C" w:rsidRPr="003F3C3E" w:rsidRDefault="00D2562C" w:rsidP="003F3C3E">
      <w:pPr>
        <w:pStyle w:val="Geenafstand"/>
        <w:rPr>
          <w:rFonts w:ascii="Tahoma" w:hAnsi="Tahoma" w:cs="Tahoma"/>
          <w:sz w:val="28"/>
        </w:rPr>
      </w:pPr>
    </w:p>
    <w:p w:rsidR="003F3C3E" w:rsidRPr="003F3C3E" w:rsidRDefault="003F3C3E" w:rsidP="003F3C3E">
      <w:pPr>
        <w:pStyle w:val="Geenafstand"/>
        <w:rPr>
          <w:rFonts w:ascii="Tahoma" w:hAnsi="Tahoma" w:cs="Tahoma"/>
          <w:sz w:val="28"/>
        </w:rPr>
      </w:pPr>
      <w:r w:rsidRPr="003F3C3E">
        <w:rPr>
          <w:rFonts w:ascii="Tahoma" w:hAnsi="Tahoma" w:cs="Tahoma"/>
          <w:sz w:val="28"/>
        </w:rPr>
        <w:t>Beschikbaar voor je team</w:t>
      </w:r>
      <w:r w:rsidR="00D2562C">
        <w:rPr>
          <w:rFonts w:ascii="Tahoma" w:hAnsi="Tahoma" w:cs="Tahoma"/>
          <w:sz w:val="28"/>
        </w:rPr>
        <w:t>:</w:t>
      </w:r>
    </w:p>
    <w:p w:rsidR="003F3C3E" w:rsidRDefault="003F3C3E" w:rsidP="003F3C3E">
      <w:pPr>
        <w:pStyle w:val="Geenafstand"/>
        <w:rPr>
          <w:rFonts w:ascii="Tahoma" w:hAnsi="Tahoma" w:cs="Tahoma"/>
          <w:sz w:val="28"/>
        </w:rPr>
      </w:pPr>
      <w:r w:rsidRPr="003F3C3E">
        <w:rPr>
          <w:rFonts w:ascii="Tahoma" w:hAnsi="Tahoma" w:cs="Tahoma"/>
          <w:sz w:val="28"/>
        </w:rPr>
        <w:t>Geef je team de toegang die ze nodig hebben. Bijvoorbeeld je boekhouder om een rapportage te exporteren of om specifieke transacties op te zoeken.</w:t>
      </w:r>
    </w:p>
    <w:p w:rsidR="00D2562C" w:rsidRPr="003F3C3E" w:rsidRDefault="00D2562C" w:rsidP="003F3C3E">
      <w:pPr>
        <w:pStyle w:val="Geenafstand"/>
        <w:rPr>
          <w:rFonts w:ascii="Tahoma" w:hAnsi="Tahoma" w:cs="Tahoma"/>
          <w:sz w:val="28"/>
        </w:rPr>
      </w:pPr>
    </w:p>
    <w:p w:rsidR="003F3C3E" w:rsidRPr="003F3C3E" w:rsidRDefault="003F3C3E" w:rsidP="003F3C3E">
      <w:pPr>
        <w:pStyle w:val="Geenafstand"/>
        <w:rPr>
          <w:rFonts w:ascii="Tahoma" w:hAnsi="Tahoma" w:cs="Tahoma"/>
          <w:sz w:val="28"/>
        </w:rPr>
      </w:pPr>
      <w:r w:rsidRPr="003F3C3E">
        <w:rPr>
          <w:rFonts w:ascii="Tahoma" w:hAnsi="Tahoma" w:cs="Tahoma"/>
          <w:sz w:val="28"/>
        </w:rPr>
        <w:t>Volledige reconciliatie</w:t>
      </w:r>
      <w:r w:rsidR="00D2562C">
        <w:rPr>
          <w:rFonts w:ascii="Tahoma" w:hAnsi="Tahoma" w:cs="Tahoma"/>
          <w:sz w:val="28"/>
        </w:rPr>
        <w:t>:</w:t>
      </w:r>
    </w:p>
    <w:p w:rsidR="003F3C3E" w:rsidRDefault="003F3C3E" w:rsidP="003F3C3E">
      <w:pPr>
        <w:pStyle w:val="Geenafstand"/>
        <w:rPr>
          <w:rFonts w:ascii="Tahoma" w:hAnsi="Tahoma" w:cs="Tahoma"/>
          <w:sz w:val="28"/>
        </w:rPr>
      </w:pPr>
      <w:proofErr w:type="spellStart"/>
      <w:r w:rsidRPr="003F3C3E">
        <w:rPr>
          <w:rFonts w:ascii="Tahoma" w:hAnsi="Tahoma" w:cs="Tahoma"/>
          <w:sz w:val="28"/>
        </w:rPr>
        <w:t>Mollie</w:t>
      </w:r>
      <w:proofErr w:type="spellEnd"/>
      <w:r w:rsidRPr="003F3C3E">
        <w:rPr>
          <w:rFonts w:ascii="Tahoma" w:hAnsi="Tahoma" w:cs="Tahoma"/>
          <w:sz w:val="28"/>
        </w:rPr>
        <w:t xml:space="preserve"> maakt reconciliëren makkelijk. Geen gedoe met verschillende betaalmethodes in je administratie. Eén partij die alles voor je regelt.</w:t>
      </w:r>
    </w:p>
    <w:p w:rsidR="003F3C3E" w:rsidRPr="003F3C3E" w:rsidRDefault="003F3C3E" w:rsidP="003F3C3E">
      <w:pPr>
        <w:pStyle w:val="Geenafstand"/>
        <w:rPr>
          <w:rFonts w:ascii="Tahoma" w:hAnsi="Tahoma" w:cs="Tahoma"/>
          <w:sz w:val="28"/>
        </w:rPr>
      </w:pPr>
    </w:p>
    <w:p w:rsidR="00D2562C" w:rsidRPr="003F3C3E" w:rsidRDefault="003F3C3E" w:rsidP="003F3C3E">
      <w:pPr>
        <w:pStyle w:val="Geenafstand"/>
        <w:rPr>
          <w:rFonts w:ascii="Tahoma" w:hAnsi="Tahoma" w:cs="Tahoma"/>
          <w:sz w:val="28"/>
        </w:rPr>
      </w:pPr>
      <w:r w:rsidRPr="003F3C3E">
        <w:rPr>
          <w:rFonts w:ascii="Tahoma" w:hAnsi="Tahoma" w:cs="Tahoma"/>
          <w:sz w:val="28"/>
        </w:rPr>
        <w:t>Beveiligd op bankniveau</w:t>
      </w:r>
      <w:r w:rsidR="00D2562C">
        <w:rPr>
          <w:rFonts w:ascii="Tahoma" w:hAnsi="Tahoma" w:cs="Tahoma"/>
          <w:sz w:val="28"/>
        </w:rPr>
        <w:t>:</w:t>
      </w:r>
    </w:p>
    <w:p w:rsidR="003242D0" w:rsidRDefault="003F3C3E" w:rsidP="003F3C3E">
      <w:pPr>
        <w:pStyle w:val="Geenafstand"/>
        <w:rPr>
          <w:rFonts w:ascii="Tahoma" w:hAnsi="Tahoma" w:cs="Tahoma"/>
          <w:sz w:val="28"/>
        </w:rPr>
      </w:pPr>
      <w:r w:rsidRPr="003F3C3E">
        <w:rPr>
          <w:rFonts w:ascii="Tahoma" w:hAnsi="Tahoma" w:cs="Tahoma"/>
          <w:sz w:val="28"/>
        </w:rPr>
        <w:t>Ook al zijn we geen bank, we nemen geld minstens zo serieus. Zeker jouw geld. Daarom leggen we onszelf de hoogste veiligheidseisen op.</w:t>
      </w:r>
    </w:p>
    <w:p w:rsidR="00D2562C" w:rsidRP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Default="00D2562C" w:rsidP="003F3C3E">
      <w:pPr>
        <w:pStyle w:val="Geenafstand"/>
        <w:rPr>
          <w:rFonts w:ascii="Tahoma" w:hAnsi="Tahoma" w:cs="Tahoma"/>
          <w:b/>
          <w:sz w:val="28"/>
        </w:rPr>
      </w:pPr>
    </w:p>
    <w:p w:rsidR="00D2562C" w:rsidRPr="003F3C3E" w:rsidRDefault="00D2562C" w:rsidP="003F3C3E">
      <w:pPr>
        <w:pStyle w:val="Geenafstand"/>
        <w:rPr>
          <w:rFonts w:ascii="Tahoma" w:hAnsi="Tahoma" w:cs="Tahoma"/>
          <w:sz w:val="28"/>
        </w:rPr>
      </w:pPr>
      <w:r w:rsidRPr="00D2562C">
        <w:rPr>
          <w:rFonts w:ascii="Tahoma" w:hAnsi="Tahoma" w:cs="Tahoma"/>
          <w:b/>
          <w:sz w:val="28"/>
        </w:rPr>
        <w:lastRenderedPageBreak/>
        <w:t>Overzicht van de kosten</w:t>
      </w:r>
      <w:r>
        <w:rPr>
          <w:rFonts w:ascii="Tahoma" w:hAnsi="Tahoma" w:cs="Tahoma"/>
          <w:sz w:val="28"/>
        </w:rPr>
        <w:t xml:space="preserve"> </w:t>
      </w:r>
    </w:p>
    <w:p w:rsidR="003242D0" w:rsidRDefault="00D2562C" w:rsidP="009C44CD">
      <w:r>
        <w:rPr>
          <w:noProof/>
          <w:lang w:eastAsia="nl-NL"/>
        </w:rPr>
        <w:drawing>
          <wp:inline distT="0" distB="0" distL="0" distR="0">
            <wp:extent cx="6368300" cy="5754029"/>
            <wp:effectExtent l="0" t="0" r="0" b="0"/>
            <wp:docPr id="4" name="Afbeelding 4" descr="http://i.gyazo.com/4a112e5f452ac57bb0b486fa7a092f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4a112e5f452ac57bb0b486fa7a092f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5165" cy="5751196"/>
                    </a:xfrm>
                    <a:prstGeom prst="rect">
                      <a:avLst/>
                    </a:prstGeom>
                    <a:noFill/>
                    <a:ln>
                      <a:noFill/>
                    </a:ln>
                  </pic:spPr>
                </pic:pic>
              </a:graphicData>
            </a:graphic>
          </wp:inline>
        </w:drawing>
      </w:r>
    </w:p>
    <w:p w:rsidR="00D2562C" w:rsidRDefault="00D2562C" w:rsidP="009C44CD"/>
    <w:p w:rsidR="003242D0" w:rsidRDefault="003242D0" w:rsidP="009C44CD"/>
    <w:p w:rsidR="003242D0" w:rsidRDefault="003242D0" w:rsidP="009C44CD"/>
    <w:p w:rsidR="003242D0" w:rsidRDefault="003242D0" w:rsidP="009C44CD"/>
    <w:p w:rsidR="0084088B" w:rsidRPr="009C44CD" w:rsidRDefault="0084088B" w:rsidP="009C44CD">
      <w:bookmarkStart w:id="0" w:name="_GoBack"/>
      <w:bookmarkEnd w:id="0"/>
    </w:p>
    <w:sectPr w:rsidR="0084088B" w:rsidRPr="009C44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069" w:rsidRDefault="00E92069" w:rsidP="003242D0">
      <w:pPr>
        <w:spacing w:after="0" w:line="240" w:lineRule="auto"/>
      </w:pPr>
      <w:r>
        <w:separator/>
      </w:r>
    </w:p>
  </w:endnote>
  <w:endnote w:type="continuationSeparator" w:id="0">
    <w:p w:rsidR="00E92069" w:rsidRDefault="00E92069" w:rsidP="0032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069" w:rsidRDefault="00E92069" w:rsidP="003242D0">
      <w:pPr>
        <w:spacing w:after="0" w:line="240" w:lineRule="auto"/>
      </w:pPr>
      <w:r>
        <w:separator/>
      </w:r>
    </w:p>
  </w:footnote>
  <w:footnote w:type="continuationSeparator" w:id="0">
    <w:p w:rsidR="00E92069" w:rsidRDefault="00E92069" w:rsidP="00324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2E7"/>
    <w:rsid w:val="0004797B"/>
    <w:rsid w:val="000E5BC9"/>
    <w:rsid w:val="002D33D3"/>
    <w:rsid w:val="003242D0"/>
    <w:rsid w:val="003F3C3E"/>
    <w:rsid w:val="00423273"/>
    <w:rsid w:val="005C7704"/>
    <w:rsid w:val="0066680D"/>
    <w:rsid w:val="006E0356"/>
    <w:rsid w:val="007774DD"/>
    <w:rsid w:val="007E6942"/>
    <w:rsid w:val="0084088B"/>
    <w:rsid w:val="008B3C4F"/>
    <w:rsid w:val="008C5EC9"/>
    <w:rsid w:val="009C44CD"/>
    <w:rsid w:val="00B42F94"/>
    <w:rsid w:val="00D2562C"/>
    <w:rsid w:val="00DA583C"/>
    <w:rsid w:val="00E92069"/>
    <w:rsid w:val="00F122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22E7"/>
    <w:pPr>
      <w:spacing w:after="0" w:line="240" w:lineRule="auto"/>
    </w:pPr>
  </w:style>
  <w:style w:type="paragraph" w:styleId="Ballontekst">
    <w:name w:val="Balloon Text"/>
    <w:basedOn w:val="Standaard"/>
    <w:link w:val="BallontekstChar"/>
    <w:uiPriority w:val="99"/>
    <w:semiHidden/>
    <w:unhideWhenUsed/>
    <w:rsid w:val="004232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273"/>
    <w:rPr>
      <w:rFonts w:ascii="Tahoma" w:hAnsi="Tahoma" w:cs="Tahoma"/>
      <w:sz w:val="16"/>
      <w:szCs w:val="16"/>
    </w:rPr>
  </w:style>
  <w:style w:type="character" w:styleId="Hyperlink">
    <w:name w:val="Hyperlink"/>
    <w:basedOn w:val="Standaardalinea-lettertype"/>
    <w:uiPriority w:val="99"/>
    <w:unhideWhenUsed/>
    <w:rsid w:val="009C44CD"/>
    <w:rPr>
      <w:color w:val="0000FF" w:themeColor="hyperlink"/>
      <w:u w:val="single"/>
    </w:rPr>
  </w:style>
  <w:style w:type="character" w:styleId="GevolgdeHyperlink">
    <w:name w:val="FollowedHyperlink"/>
    <w:basedOn w:val="Standaardalinea-lettertype"/>
    <w:uiPriority w:val="99"/>
    <w:semiHidden/>
    <w:unhideWhenUsed/>
    <w:rsid w:val="003242D0"/>
    <w:rPr>
      <w:color w:val="800080" w:themeColor="followedHyperlink"/>
      <w:u w:val="single"/>
    </w:rPr>
  </w:style>
  <w:style w:type="paragraph" w:styleId="Koptekst">
    <w:name w:val="header"/>
    <w:basedOn w:val="Standaard"/>
    <w:link w:val="KoptekstChar"/>
    <w:uiPriority w:val="99"/>
    <w:unhideWhenUsed/>
    <w:rsid w:val="003242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42D0"/>
  </w:style>
  <w:style w:type="paragraph" w:styleId="Voettekst">
    <w:name w:val="footer"/>
    <w:basedOn w:val="Standaard"/>
    <w:link w:val="VoettekstChar"/>
    <w:uiPriority w:val="99"/>
    <w:unhideWhenUsed/>
    <w:rsid w:val="003242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4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22E7"/>
    <w:pPr>
      <w:spacing w:after="0" w:line="240" w:lineRule="auto"/>
    </w:pPr>
  </w:style>
  <w:style w:type="paragraph" w:styleId="Ballontekst">
    <w:name w:val="Balloon Text"/>
    <w:basedOn w:val="Standaard"/>
    <w:link w:val="BallontekstChar"/>
    <w:uiPriority w:val="99"/>
    <w:semiHidden/>
    <w:unhideWhenUsed/>
    <w:rsid w:val="004232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273"/>
    <w:rPr>
      <w:rFonts w:ascii="Tahoma" w:hAnsi="Tahoma" w:cs="Tahoma"/>
      <w:sz w:val="16"/>
      <w:szCs w:val="16"/>
    </w:rPr>
  </w:style>
  <w:style w:type="character" w:styleId="Hyperlink">
    <w:name w:val="Hyperlink"/>
    <w:basedOn w:val="Standaardalinea-lettertype"/>
    <w:uiPriority w:val="99"/>
    <w:unhideWhenUsed/>
    <w:rsid w:val="009C44CD"/>
    <w:rPr>
      <w:color w:val="0000FF" w:themeColor="hyperlink"/>
      <w:u w:val="single"/>
    </w:rPr>
  </w:style>
  <w:style w:type="character" w:styleId="GevolgdeHyperlink">
    <w:name w:val="FollowedHyperlink"/>
    <w:basedOn w:val="Standaardalinea-lettertype"/>
    <w:uiPriority w:val="99"/>
    <w:semiHidden/>
    <w:unhideWhenUsed/>
    <w:rsid w:val="003242D0"/>
    <w:rPr>
      <w:color w:val="800080" w:themeColor="followedHyperlink"/>
      <w:u w:val="single"/>
    </w:rPr>
  </w:style>
  <w:style w:type="paragraph" w:styleId="Koptekst">
    <w:name w:val="header"/>
    <w:basedOn w:val="Standaard"/>
    <w:link w:val="KoptekstChar"/>
    <w:uiPriority w:val="99"/>
    <w:unhideWhenUsed/>
    <w:rsid w:val="003242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42D0"/>
  </w:style>
  <w:style w:type="paragraph" w:styleId="Voettekst">
    <w:name w:val="footer"/>
    <w:basedOn w:val="Standaard"/>
    <w:link w:val="VoettekstChar"/>
    <w:uiPriority w:val="99"/>
    <w:unhideWhenUsed/>
    <w:rsid w:val="003242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4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58917">
      <w:bodyDiv w:val="1"/>
      <w:marLeft w:val="0"/>
      <w:marRight w:val="0"/>
      <w:marTop w:val="0"/>
      <w:marBottom w:val="0"/>
      <w:divBdr>
        <w:top w:val="none" w:sz="0" w:space="0" w:color="auto"/>
        <w:left w:val="none" w:sz="0" w:space="0" w:color="auto"/>
        <w:bottom w:val="none" w:sz="0" w:space="0" w:color="auto"/>
        <w:right w:val="none" w:sz="0" w:space="0" w:color="auto"/>
      </w:divBdr>
    </w:div>
    <w:div w:id="389772899">
      <w:bodyDiv w:val="1"/>
      <w:marLeft w:val="0"/>
      <w:marRight w:val="0"/>
      <w:marTop w:val="0"/>
      <w:marBottom w:val="0"/>
      <w:divBdr>
        <w:top w:val="none" w:sz="0" w:space="0" w:color="auto"/>
        <w:left w:val="none" w:sz="0" w:space="0" w:color="auto"/>
        <w:bottom w:val="none" w:sz="0" w:space="0" w:color="auto"/>
        <w:right w:val="none" w:sz="0" w:space="0" w:color="auto"/>
      </w:divBdr>
    </w:div>
    <w:div w:id="704870623">
      <w:bodyDiv w:val="1"/>
      <w:marLeft w:val="0"/>
      <w:marRight w:val="0"/>
      <w:marTop w:val="0"/>
      <w:marBottom w:val="0"/>
      <w:divBdr>
        <w:top w:val="none" w:sz="0" w:space="0" w:color="auto"/>
        <w:left w:val="none" w:sz="0" w:space="0" w:color="auto"/>
        <w:bottom w:val="none" w:sz="0" w:space="0" w:color="auto"/>
        <w:right w:val="none" w:sz="0" w:space="0" w:color="auto"/>
      </w:divBdr>
    </w:div>
    <w:div w:id="750546801">
      <w:bodyDiv w:val="1"/>
      <w:marLeft w:val="0"/>
      <w:marRight w:val="0"/>
      <w:marTop w:val="0"/>
      <w:marBottom w:val="0"/>
      <w:divBdr>
        <w:top w:val="none" w:sz="0" w:space="0" w:color="auto"/>
        <w:left w:val="none" w:sz="0" w:space="0" w:color="auto"/>
        <w:bottom w:val="none" w:sz="0" w:space="0" w:color="auto"/>
        <w:right w:val="none" w:sz="0" w:space="0" w:color="auto"/>
      </w:divBdr>
    </w:div>
    <w:div w:id="848760121">
      <w:bodyDiv w:val="1"/>
      <w:marLeft w:val="0"/>
      <w:marRight w:val="0"/>
      <w:marTop w:val="0"/>
      <w:marBottom w:val="0"/>
      <w:divBdr>
        <w:top w:val="none" w:sz="0" w:space="0" w:color="auto"/>
        <w:left w:val="none" w:sz="0" w:space="0" w:color="auto"/>
        <w:bottom w:val="none" w:sz="0" w:space="0" w:color="auto"/>
        <w:right w:val="none" w:sz="0" w:space="0" w:color="auto"/>
      </w:divBdr>
    </w:div>
    <w:div w:id="1210072514">
      <w:bodyDiv w:val="1"/>
      <w:marLeft w:val="0"/>
      <w:marRight w:val="0"/>
      <w:marTop w:val="0"/>
      <w:marBottom w:val="0"/>
      <w:divBdr>
        <w:top w:val="none" w:sz="0" w:space="0" w:color="auto"/>
        <w:left w:val="none" w:sz="0" w:space="0" w:color="auto"/>
        <w:bottom w:val="none" w:sz="0" w:space="0" w:color="auto"/>
        <w:right w:val="none" w:sz="0" w:space="0" w:color="auto"/>
      </w:divBdr>
    </w:div>
    <w:div w:id="1265117683">
      <w:bodyDiv w:val="1"/>
      <w:marLeft w:val="0"/>
      <w:marRight w:val="0"/>
      <w:marTop w:val="0"/>
      <w:marBottom w:val="0"/>
      <w:divBdr>
        <w:top w:val="none" w:sz="0" w:space="0" w:color="auto"/>
        <w:left w:val="none" w:sz="0" w:space="0" w:color="auto"/>
        <w:bottom w:val="none" w:sz="0" w:space="0" w:color="auto"/>
        <w:right w:val="none" w:sz="0" w:space="0" w:color="auto"/>
      </w:divBdr>
      <w:divsChild>
        <w:div w:id="1890531551">
          <w:marLeft w:val="-225"/>
          <w:marRight w:val="-225"/>
          <w:marTop w:val="0"/>
          <w:marBottom w:val="0"/>
          <w:divBdr>
            <w:top w:val="none" w:sz="0" w:space="0" w:color="auto"/>
            <w:left w:val="none" w:sz="0" w:space="0" w:color="auto"/>
            <w:bottom w:val="none" w:sz="0" w:space="0" w:color="auto"/>
            <w:right w:val="none" w:sz="0" w:space="0" w:color="auto"/>
          </w:divBdr>
          <w:divsChild>
            <w:div w:id="1316182712">
              <w:marLeft w:val="0"/>
              <w:marRight w:val="0"/>
              <w:marTop w:val="0"/>
              <w:marBottom w:val="0"/>
              <w:divBdr>
                <w:top w:val="none" w:sz="0" w:space="0" w:color="auto"/>
                <w:left w:val="none" w:sz="0" w:space="0" w:color="auto"/>
                <w:bottom w:val="none" w:sz="0" w:space="0" w:color="auto"/>
                <w:right w:val="none" w:sz="0" w:space="0" w:color="auto"/>
              </w:divBdr>
            </w:div>
            <w:div w:id="16433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5876">
      <w:bodyDiv w:val="1"/>
      <w:marLeft w:val="0"/>
      <w:marRight w:val="0"/>
      <w:marTop w:val="0"/>
      <w:marBottom w:val="0"/>
      <w:divBdr>
        <w:top w:val="none" w:sz="0" w:space="0" w:color="auto"/>
        <w:left w:val="none" w:sz="0" w:space="0" w:color="auto"/>
        <w:bottom w:val="none" w:sz="0" w:space="0" w:color="auto"/>
        <w:right w:val="none" w:sz="0" w:space="0" w:color="auto"/>
      </w:divBdr>
    </w:div>
    <w:div w:id="189349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806CB-648B-47D7-9C8E-0EF5C133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834</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7</cp:revision>
  <cp:lastPrinted>2014-12-24T16:17:00Z</cp:lastPrinted>
  <dcterms:created xsi:type="dcterms:W3CDTF">2015-01-05T14:48:00Z</dcterms:created>
  <dcterms:modified xsi:type="dcterms:W3CDTF">2015-01-08T08:12:00Z</dcterms:modified>
</cp:coreProperties>
</file>