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BFB5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楷体" w:hAnsi="楷体" w:eastAsia="楷体" w:cs="楷体"/>
          <w:b/>
          <w:bCs/>
          <w:color w:val="000000"/>
          <w:kern w:val="0"/>
          <w:sz w:val="28"/>
          <w:szCs w:val="28"/>
          <w:lang w:val="en-US" w:eastAsia="zh-CN" w:bidi="ar"/>
        </w:rPr>
        <w:t>收银员交接和收银员交接报表</w:t>
      </w:r>
    </w:p>
    <w:p w14:paraId="019E0495">
      <w:pPr>
        <w:keepNext w:val="0"/>
        <w:keepLines w:val="0"/>
        <w:widowControl/>
        <w:suppressLineNumbers w:val="0"/>
        <w:jc w:val="left"/>
        <w:rPr>
          <w:rFonts w:hint="default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A、报表包含</w:t>
      </w:r>
    </w:p>
    <w:p w14:paraId="5F50CA2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230" cy="188150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65C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B、每个报表相关的具体功能</w:t>
      </w:r>
      <w:bookmarkStart w:id="0" w:name="_GoBack"/>
      <w:bookmarkEnd w:id="0"/>
    </w:p>
    <w:p w14:paraId="1CDD78B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2405380"/>
            <wp:effectExtent l="0" t="0" r="31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EA8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楷体" w:hAnsi="楷体" w:eastAsia="楷体" w:cs="楷体"/>
          <w:b/>
          <w:bCs/>
          <w:color w:val="000000"/>
          <w:kern w:val="0"/>
          <w:sz w:val="24"/>
          <w:szCs w:val="24"/>
          <w:lang w:val="en-US" w:eastAsia="zh-CN" w:bidi="ar"/>
        </w:rPr>
        <w:t>注：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交班时。选择自己所在的班次，或选择操作人来查询；可以选择以上报表核对账务。</w:t>
      </w:r>
    </w:p>
    <w:p w14:paraId="24D574E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收银员交接</w:t>
      </w:r>
      <w:r>
        <w:rPr>
          <w:rFonts w:hint="default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报表实现方式如图</w:t>
      </w:r>
      <w:r>
        <w:drawing>
          <wp:inline distT="0" distB="0" distL="114300" distR="114300">
            <wp:extent cx="5258435" cy="2709545"/>
            <wp:effectExtent l="0" t="0" r="184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39BD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C3F83"/>
    <w:multiLevelType w:val="singleLevel"/>
    <w:tmpl w:val="098C3F8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AE578C"/>
    <w:multiLevelType w:val="singleLevel"/>
    <w:tmpl w:val="19AE578C"/>
    <w:lvl w:ilvl="0" w:tentative="0">
      <w:start w:val="3"/>
      <w:numFmt w:val="upperLetter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3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2026-09-10T03:32:57Z</dcterms:created>
  <dc:creator>admin</dc:creator>
  <cp:lastModifiedBy>风炎浪子</cp:lastModifiedBy>
  <dcterms:modified xsi:type="dcterms:W3CDTF">2026-09-10T03:40:32Z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eyJoZGlkIjoiZDNiNmMwYTBmZmI4ODczNTNlZTU0NWNmNmM1YjllOGEiLCJ1c2VySWQiOiIyNzUyODk5NTIifQ==</vt:lpwstr>
  </property>
  <property fmtid="{D5CDD505-2E9C-101B-9397-08002B2CF9AE}" pid="4" name="ICV">
    <vt:lpwstr>DD948278C5684070AE5FAB869F2C0D1C_12</vt:lpwstr>
  </property>
</Properties>
</file>