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A439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660223" w:rsidP="00FC70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21/08</w:t>
            </w:r>
            <w:r w:rsidR="0005050E" w:rsidRPr="00F31FCC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  <w:r w:rsidR="00660223">
              <w:rPr>
                <w:rFonts w:ascii="Arial" w:hAnsi="Arial" w:cs="Arial"/>
              </w:rPr>
              <w:t>: Wecton Santos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60223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60223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60223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60223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60223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660223" w:rsidRDefault="00660223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0A233E">
        <w:rPr>
          <w:rFonts w:ascii="Calibri" w:hAnsi="Calibri" w:cs="Calibri"/>
          <w:b/>
        </w:rPr>
        <w:t>TP02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Com o projeto pronto para ser inciado, execute a camada de apresentação. Lembre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0A233E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TP02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Num experimento físico o engenheiro deve fazer um programa</w:t>
      </w:r>
      <w:r>
        <w:rPr>
          <w:rFonts w:asciiTheme="minorHAnsi" w:hAnsiTheme="minorHAnsi" w:cstheme="minorHAnsi"/>
        </w:rPr>
        <w:t xml:space="preserve"> em C# capaz de receber os seguintes dados de entrada:</w:t>
      </w:r>
    </w:p>
    <w:p w:rsidR="006C19CD" w:rsidRP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3473450</wp:posOffset>
            </wp:positionH>
            <wp:positionV relativeFrom="paragraph">
              <wp:posOffset>92075</wp:posOffset>
            </wp:positionV>
            <wp:extent cx="2257425" cy="1266825"/>
            <wp:effectExtent l="0" t="0" r="9525" b="9525"/>
            <wp:wrapSquare wrapText="bothSides"/>
            <wp:docPr id="3" name="Imagem 3" descr="corpo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orp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6C19CD">
        <w:rPr>
          <w:rFonts w:asciiTheme="minorHAnsi" w:hAnsiTheme="minorHAnsi" w:cstheme="minorHAnsi"/>
        </w:rPr>
        <w:t xml:space="preserve">Fornecer a massa (m) do corpo em kg, sabendo que o mesmo se move sobre uma superfície horizontal. </w:t>
      </w:r>
    </w:p>
    <w:p w:rsidR="006C19CD" w:rsidRP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Deve informar o coeficiente de atrito µ sob a ação de uma força F em Newton que também deve ser fornecida.</w:t>
      </w:r>
    </w:p>
    <w:p w:rsidR="006C19CD" w:rsidRP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 xml:space="preserve">A força forma um ângulo Θ em graus com a horizontal, que deve ser informado. </w:t>
      </w:r>
    </w:p>
    <w:p w:rsidR="006C19CD" w:rsidRDefault="006C19CD" w:rsidP="006C19CD">
      <w:pPr>
        <w:numPr>
          <w:ilvl w:val="0"/>
          <w:numId w:val="9"/>
        </w:numPr>
        <w:ind w:start="14.20pt" w:hanging="14.20pt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Determine, o deslocamento da massa em metros.</w:t>
      </w: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 posse dessas informações calcule a força de atrito</w:t>
      </w:r>
      <w:r>
        <w:rPr>
          <w:rFonts w:asciiTheme="minorHAnsi" w:hAnsiTheme="minorHAnsi" w:cstheme="minorHAnsi"/>
        </w:rPr>
        <w:t xml:space="preserve">, quando o </w:t>
      </w:r>
      <w:r w:rsidRPr="008A0613">
        <w:rPr>
          <w:rFonts w:asciiTheme="minorHAnsi" w:hAnsiTheme="minorHAnsi" w:cstheme="minorHAnsi"/>
          <w:b/>
          <w:u w:val="single"/>
        </w:rPr>
        <w:t>botão Calcular</w:t>
      </w:r>
      <w:r>
        <w:rPr>
          <w:rFonts w:asciiTheme="minorHAnsi" w:hAnsiTheme="minorHAnsi" w:cstheme="minorHAnsi"/>
        </w:rPr>
        <w:t xml:space="preserve"> for clicado</w:t>
      </w:r>
      <w:r w:rsidRPr="006C19CD">
        <w:rPr>
          <w:rFonts w:asciiTheme="minorHAnsi" w:hAnsiTheme="minorHAnsi" w:cstheme="minorHAnsi"/>
        </w:rPr>
        <w:t>, para tanto, utilize a formula:</w:t>
      </w:r>
    </w:p>
    <w:p w:rsidR="00ED6425" w:rsidRDefault="006C19CD" w:rsidP="006C19CD">
      <w:pPr>
        <w:jc w:val="center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  <w:position w:val="-12"/>
        </w:rPr>
        <mc:AlternateContent>
          <mc:Choice Requires="v">
            <w:object w:dxaOrig="163pt" w:dyaOrig="18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2.75pt;height:18pt" o:ole="">
                <v:imagedata r:id="rId8" o:title=""/>
              </v:shape>
              <o:OLEObject Type="Embed" ProgID="Equation.3" ShapeID="_x0000_i1025" DrawAspect="Content" ObjectID="_1785741883" r:id="rId9"/>
            </w:object>
          </mc:Choice>
          <mc:Fallback>
            <w:object>
              <w:drawing>
                <wp:inline distT="0" distB="0" distL="0" distR="0" wp14:anchorId="4181732A" wp14:editId="17CDB02C">
                  <wp:extent cx="2066925" cy="228600"/>
                  <wp:effectExtent l="0" t="0" r="9525" b="0"/>
                  <wp:docPr id="4" name="Objeto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85741883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3" w:shapeId="4" w:fieldCodes=""/>
            </w:object>
          </mc:Fallback>
        </mc:AlternateContent>
      </w:r>
    </w:p>
    <w:p w:rsidR="00106803" w:rsidRDefault="00106803" w:rsidP="006C19CD">
      <w:pPr>
        <w:jc w:val="center"/>
        <w:rPr>
          <w:rFonts w:asciiTheme="minorHAnsi" w:hAnsiTheme="minorHAnsi" w:cstheme="minorHAnsi"/>
        </w:rPr>
      </w:pP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</w:p>
    <w:p w:rsidR="006C19CD" w:rsidRDefault="006C19CD" w:rsidP="006C19C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projeto ainda deve ter:</w:t>
      </w:r>
    </w:p>
    <w:p w:rsidR="006C19CD" w:rsidRDefault="006C19CD" w:rsidP="006C19C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Pr="008A0613">
        <w:rPr>
          <w:rFonts w:asciiTheme="minorHAnsi" w:hAnsiTheme="minorHAnsi" w:cstheme="minorHAnsi"/>
          <w:b/>
          <w:u w:val="single"/>
        </w:rPr>
        <w:t>botão Limpar</w:t>
      </w:r>
      <w:r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6C19CD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e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, de tal sorte que, quando a resposta for </w:t>
      </w:r>
      <w:r w:rsidRPr="008A0613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limpe todos os dados de entrada e</w:t>
      </w:r>
      <w:r w:rsidR="008A0613">
        <w:rPr>
          <w:rFonts w:asciiTheme="minorHAnsi" w:hAnsiTheme="minorHAnsi" w:cstheme="minorHAnsi"/>
        </w:rPr>
        <w:t xml:space="preserve"> saída. Caso a resposta seja </w:t>
      </w:r>
      <w:r w:rsidR="008A0613"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 a caixa de diálogo é ignorada.</w:t>
      </w: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Pr="008A0613">
        <w:rPr>
          <w:rFonts w:asciiTheme="minorHAnsi" w:hAnsiTheme="minorHAnsi" w:cstheme="minorHAnsi"/>
          <w:b/>
          <w:u w:val="single"/>
        </w:rPr>
        <w:t>botão Sair</w:t>
      </w:r>
      <w:r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8A0613">
        <w:rPr>
          <w:rFonts w:asciiTheme="minorHAnsi" w:hAnsiTheme="minorHAnsi" w:cstheme="minorHAnsi"/>
          <w:b/>
        </w:rPr>
        <w:t>Sim e Não</w:t>
      </w:r>
      <w:r>
        <w:rPr>
          <w:rFonts w:asciiTheme="minorHAnsi" w:hAnsiTheme="minorHAnsi" w:cstheme="minorHAnsi"/>
        </w:rPr>
        <w:t xml:space="preserve">. Se a resposta for </w:t>
      </w:r>
      <w:r w:rsidRPr="008A0613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encerre o projeto. Caso a resposta seja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 a caixa de diálogo é ignorada.</w:t>
      </w:r>
    </w:p>
    <w:p w:rsidR="008A0613" w:rsidRDefault="008A0613" w:rsidP="006C19CD">
      <w:pPr>
        <w:jc w:val="both"/>
        <w:rPr>
          <w:rFonts w:asciiTheme="minorHAnsi" w:hAnsiTheme="minorHAnsi" w:cstheme="minorHAnsi"/>
        </w:rPr>
      </w:pPr>
    </w:p>
    <w:p w:rsidR="006C19CD" w:rsidRPr="006C19CD" w:rsidRDefault="006C19CD" w:rsidP="006C19CD">
      <w:pPr>
        <w:jc w:val="both"/>
        <w:rPr>
          <w:rFonts w:asciiTheme="minorHAnsi" w:hAnsiTheme="minorHAnsi" w:cstheme="minorHAnsi"/>
        </w:rPr>
      </w:pPr>
    </w:p>
    <w:sectPr w:rsidR="006C19CD" w:rsidRPr="006C19CD" w:rsidSect="004D4635">
      <w:pgSz w:w="595.30pt" w:h="841.90pt" w:code="9"/>
      <w:pgMar w:top="85.0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01AB4" w:rsidRDefault="00701AB4" w:rsidP="00830D9F">
      <w:r>
        <w:separator/>
      </w:r>
    </w:p>
  </w:endnote>
  <w:endnote w:type="continuationSeparator" w:id="0">
    <w:p w:rsidR="00701AB4" w:rsidRDefault="00701AB4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01AB4" w:rsidRDefault="00701AB4" w:rsidP="00830D9F">
      <w:r>
        <w:separator/>
      </w:r>
    </w:p>
  </w:footnote>
  <w:footnote w:type="continuationSeparator" w:id="0">
    <w:p w:rsidR="00701AB4" w:rsidRDefault="00701AB4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4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5050E"/>
    <w:rsid w:val="000A233E"/>
    <w:rsid w:val="000F4312"/>
    <w:rsid w:val="00106803"/>
    <w:rsid w:val="00121CE4"/>
    <w:rsid w:val="00124275"/>
    <w:rsid w:val="00155ED2"/>
    <w:rsid w:val="001926C6"/>
    <w:rsid w:val="002132D7"/>
    <w:rsid w:val="00260F32"/>
    <w:rsid w:val="003B46FF"/>
    <w:rsid w:val="003D2B0D"/>
    <w:rsid w:val="003F06BF"/>
    <w:rsid w:val="00403D16"/>
    <w:rsid w:val="004116BB"/>
    <w:rsid w:val="004D4635"/>
    <w:rsid w:val="00660223"/>
    <w:rsid w:val="006C1781"/>
    <w:rsid w:val="006C19CD"/>
    <w:rsid w:val="00701AB4"/>
    <w:rsid w:val="00762E11"/>
    <w:rsid w:val="00792D74"/>
    <w:rsid w:val="007B4531"/>
    <w:rsid w:val="00830D9F"/>
    <w:rsid w:val="00831F92"/>
    <w:rsid w:val="008A0613"/>
    <w:rsid w:val="008E2ABB"/>
    <w:rsid w:val="00936CAD"/>
    <w:rsid w:val="009746F2"/>
    <w:rsid w:val="00A24877"/>
    <w:rsid w:val="00A4394C"/>
    <w:rsid w:val="00A915BB"/>
    <w:rsid w:val="00AF0205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01358"/>
    <w:rsid w:val="00E26254"/>
    <w:rsid w:val="00ED6425"/>
    <w:rsid w:val="00EE4C89"/>
    <w:rsid w:val="00F66FBB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031B08D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wmf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3.wmf"/><Relationship Id="rId4" Type="http://purl.oclc.org/ooxml/officeDocument/relationships/webSettings" Target="webSettings.xml"/><Relationship Id="rId9" Type="http://purl.oclc.org/ooxml/officeDocument/relationships/oleObject" Target="embeddings/oleObject1.bin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79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2039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9</cp:revision>
  <cp:lastPrinted>2009-08-06T00:18:00Z</cp:lastPrinted>
  <dcterms:created xsi:type="dcterms:W3CDTF">2020-08-06T19:30:00Z</dcterms:created>
  <dcterms:modified xsi:type="dcterms:W3CDTF">2024-08-21T13:38:00Z</dcterms:modified>
</cp:coreProperties>
</file>