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E54642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1802EC" w:rsidP="00FC70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28/08</w:t>
            </w:r>
            <w:r w:rsidR="0005050E" w:rsidRPr="00F31FCC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2024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  <w:r w:rsidR="001802EC">
              <w:rPr>
                <w:rFonts w:ascii="Arial" w:hAnsi="Arial" w:cs="Arial"/>
              </w:rPr>
              <w:t>: Wecton Santos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1802EC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1802EC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1802EC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1802EC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1802EC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1802EC" w:rsidRDefault="001802EC" w:rsidP="00FC707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E54642">
        <w:rPr>
          <w:rFonts w:ascii="Calibri" w:hAnsi="Calibri" w:cs="Calibri"/>
          <w:b/>
        </w:rPr>
        <w:t>TP03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Com o projeto pronto para ser </w:t>
      </w:r>
      <w:r w:rsidR="00E30A30">
        <w:rPr>
          <w:rFonts w:ascii="Calibri" w:hAnsi="Calibri" w:cs="Calibri"/>
        </w:rPr>
        <w:t>iniciado</w:t>
      </w:r>
      <w:r>
        <w:rPr>
          <w:rFonts w:ascii="Calibri" w:hAnsi="Calibri" w:cs="Calibri"/>
        </w:rPr>
        <w:t xml:space="preserve">, execute a camada de apresentação. </w:t>
      </w:r>
      <w:r w:rsidR="00E30A30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E54642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TP03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E54642" w:rsidRPr="00935B05" w:rsidRDefault="0027327F" w:rsidP="00E54642">
      <w:pPr>
        <w:tabs>
          <w:tab w:val="start" w:pos="14.20pt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alt="Resultado de imagem para espaço e velocidade de um móvel" style="position:absolute;left:0;text-align:left;margin-left:-.15pt;margin-top:4.45pt;width:225pt;height:121.5pt;z-index:251659264;mso-position-horizontal-relative:text;mso-position-vertical-relative:text">
                <v:imagedata r:id="rId7" o:title="mov2"/>
                <w10:wrap type="square"/>
              </v:shape>
            </w:pict>
          </mc:Choice>
          <mc:Fallback>
            <w:drawing>
              <wp:anchor distT="0" distB="0" distL="114300" distR="114300" simplePos="0" relativeHeight="251661312" behindDoc="0" locked="0" layoutInCell="1" allowOverlap="1" wp14:anchorId="677391CF" wp14:editId="7A47BED2">
                <wp:simplePos x="0" y="0"/>
                <wp:positionH relativeFrom="column">
                  <wp:posOffset>-1905</wp:posOffset>
                </wp:positionH>
                <wp:positionV relativeFrom="paragraph">
                  <wp:posOffset>56515</wp:posOffset>
                </wp:positionV>
                <wp:extent cx="2857500" cy="1543050"/>
                <wp:effectExtent l="0" t="0" r="0" b="0"/>
                <wp:wrapSquare wrapText="bothSides"/>
                <wp:docPr id="3" name="Imagem 3" descr="Resultado de imagem para espaço e velocidade de um móvel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3" descr="Resultado de imagem para espaço e velocidade de um móve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1543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 w:rsidR="00E54642" w:rsidRPr="00935B05">
        <w:rPr>
          <w:rFonts w:asciiTheme="minorHAnsi" w:hAnsiTheme="minorHAnsi" w:cstheme="minorHAnsi"/>
        </w:rPr>
        <w:t>Nesse projeto feito em C# deve ser fornecido os seguintes dados do ensaio, a saber:</w:t>
      </w:r>
    </w:p>
    <w:p w:rsidR="00E54642" w:rsidRPr="00935B05" w:rsidRDefault="00E54642" w:rsidP="00E54642">
      <w:pPr>
        <w:tabs>
          <w:tab w:val="start" w:pos="14.20pt"/>
        </w:tabs>
        <w:ind w:start="14.20pt"/>
        <w:jc w:val="center"/>
        <w:rPr>
          <w:rFonts w:asciiTheme="minorHAnsi" w:hAnsiTheme="minorHAnsi" w:cstheme="minorHAnsi"/>
        </w:rPr>
      </w:pPr>
    </w:p>
    <w:p w:rsidR="00E54642" w:rsidRPr="00935B05" w:rsidRDefault="00E54642" w:rsidP="00E54642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Espaço inicial (So) em metros;</w:t>
      </w:r>
    </w:p>
    <w:p w:rsidR="00E54642" w:rsidRPr="00935B05" w:rsidRDefault="00E54642" w:rsidP="00E54642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Velocidade inicial (Vo) em m/s;</w:t>
      </w:r>
    </w:p>
    <w:p w:rsidR="00E54642" w:rsidRPr="00935B05" w:rsidRDefault="00E54642" w:rsidP="00E54642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Aceleração (a) em m/s² e</w:t>
      </w:r>
    </w:p>
    <w:p w:rsidR="00E54642" w:rsidRPr="00935B05" w:rsidRDefault="00E54642" w:rsidP="00E54642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O Tempo (t) em segundos.</w:t>
      </w:r>
    </w:p>
    <w:p w:rsidR="00E54642" w:rsidRPr="00935B05" w:rsidRDefault="00E54642" w:rsidP="00E54642">
      <w:pPr>
        <w:jc w:val="both"/>
        <w:rPr>
          <w:rFonts w:asciiTheme="minorHAnsi" w:hAnsiTheme="minorHAnsi" w:cstheme="minorHAnsi"/>
          <w:b/>
          <w:i/>
        </w:rPr>
      </w:pPr>
      <w:r w:rsidRPr="00935B05">
        <w:rPr>
          <w:rFonts w:asciiTheme="minorHAnsi" w:hAnsiTheme="minorHAnsi" w:cstheme="minorHAnsi"/>
          <w:b/>
          <w:i/>
        </w:rPr>
        <w:t>Todos os dados devem ser consistidos para garantir a validade do cálculo futuro.</w:t>
      </w:r>
    </w:p>
    <w:p w:rsidR="00E54642" w:rsidRPr="00935B05" w:rsidRDefault="00E54642" w:rsidP="00E54642">
      <w:pPr>
        <w:jc w:val="both"/>
        <w:rPr>
          <w:rFonts w:asciiTheme="minorHAnsi" w:hAnsiTheme="minorHAnsi" w:cstheme="minorHAnsi"/>
        </w:rPr>
      </w:pPr>
    </w:p>
    <w:p w:rsidR="00E54642" w:rsidRPr="00935B05" w:rsidRDefault="00E54642" w:rsidP="00E54642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 xml:space="preserve">O objetivo é calcular o deslocamento do carro, bem como sua velocidade, devemos levar em consideração a aceleração, se esta for nula devemos efetuar o cálculo (1) senão o cálculo (2), como descrito nas fórmulas a seguir, quando pressionado o </w:t>
      </w:r>
      <w:r w:rsidRPr="00935B05">
        <w:rPr>
          <w:rFonts w:asciiTheme="minorHAnsi" w:hAnsiTheme="minorHAnsi" w:cstheme="minorHAnsi"/>
          <w:b/>
          <w:u w:val="single"/>
        </w:rPr>
        <w:t>botão Calcular</w:t>
      </w:r>
      <w:r w:rsidRPr="00935B05">
        <w:rPr>
          <w:rFonts w:asciiTheme="minorHAnsi" w:hAnsiTheme="minorHAnsi" w:cstheme="minorHAnsi"/>
        </w:rPr>
        <w:t>:</w:t>
      </w:r>
    </w:p>
    <w:p w:rsidR="00E54642" w:rsidRPr="00935B05" w:rsidRDefault="00E54642" w:rsidP="00E54642">
      <w:pPr>
        <w:ind w:firstLine="18pt"/>
        <w:jc w:val="both"/>
        <w:rPr>
          <w:rFonts w:asciiTheme="minorHAnsi" w:hAnsiTheme="minorHAnsi" w:cstheme="minorHAnsi"/>
        </w:rPr>
      </w:pPr>
    </w:p>
    <w:p w:rsidR="00E54642" w:rsidRPr="00935B05" w:rsidRDefault="00E54642" w:rsidP="00E54642">
      <w:pPr>
        <w:ind w:firstLine="18pt"/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  <w:noProof/>
        </w:rPr>
        <w:drawing>
          <wp:inline distT="0" distB="0" distL="0" distR="0">
            <wp:extent cx="3302000" cy="673100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42" w:rsidRPr="00935B05" w:rsidRDefault="00E54642" w:rsidP="00260F32">
      <w:pPr>
        <w:jc w:val="both"/>
        <w:rPr>
          <w:rFonts w:asciiTheme="minorHAnsi" w:hAnsiTheme="minorHAnsi" w:cstheme="minorHAnsi"/>
          <w:b/>
          <w:color w:val="FF0000"/>
        </w:rPr>
      </w:pPr>
    </w:p>
    <w:p w:rsidR="00935B05" w:rsidRPr="00935B05" w:rsidRDefault="00935B05" w:rsidP="00935B05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Nesse projeto ainda deve ter:</w:t>
      </w:r>
    </w:p>
    <w:p w:rsidR="00935B05" w:rsidRPr="00935B05" w:rsidRDefault="00935B05" w:rsidP="00935B05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 xml:space="preserve">O </w:t>
      </w:r>
      <w:r w:rsidRPr="00935B05">
        <w:rPr>
          <w:rFonts w:asciiTheme="minorHAnsi" w:hAnsiTheme="minorHAnsi" w:cstheme="minorHAnsi"/>
          <w:b/>
          <w:u w:val="single"/>
        </w:rPr>
        <w:t>botão Limpar</w:t>
      </w:r>
      <w:r w:rsidRPr="00935B05"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935B05">
        <w:rPr>
          <w:rFonts w:asciiTheme="minorHAnsi" w:hAnsiTheme="minorHAnsi" w:cstheme="minorHAnsi"/>
          <w:b/>
        </w:rPr>
        <w:t>Sim</w:t>
      </w:r>
      <w:r w:rsidRPr="00935B05">
        <w:rPr>
          <w:rFonts w:asciiTheme="minorHAnsi" w:hAnsiTheme="minorHAnsi" w:cstheme="minorHAnsi"/>
        </w:rPr>
        <w:t xml:space="preserve"> e </w:t>
      </w:r>
      <w:r w:rsidRPr="00935B05">
        <w:rPr>
          <w:rFonts w:asciiTheme="minorHAnsi" w:hAnsiTheme="minorHAnsi" w:cstheme="minorHAnsi"/>
          <w:b/>
        </w:rPr>
        <w:t>Não</w:t>
      </w:r>
      <w:r w:rsidRPr="00935B05">
        <w:rPr>
          <w:rFonts w:asciiTheme="minorHAnsi" w:hAnsiTheme="minorHAnsi" w:cstheme="minorHAnsi"/>
        </w:rPr>
        <w:t xml:space="preserve">, de tal sorte que, quando a resposta for </w:t>
      </w:r>
      <w:r w:rsidRPr="00935B05">
        <w:rPr>
          <w:rFonts w:asciiTheme="minorHAnsi" w:hAnsiTheme="minorHAnsi" w:cstheme="minorHAnsi"/>
          <w:b/>
        </w:rPr>
        <w:t>SIM</w:t>
      </w:r>
      <w:r w:rsidRPr="00935B05">
        <w:rPr>
          <w:rFonts w:asciiTheme="minorHAnsi" w:hAnsiTheme="minorHAnsi" w:cstheme="minorHAnsi"/>
        </w:rPr>
        <w:t xml:space="preserve"> limpe todos os dados de entrada e saída. Caso a resposta seja </w:t>
      </w:r>
      <w:r w:rsidRPr="00935B05">
        <w:rPr>
          <w:rFonts w:asciiTheme="minorHAnsi" w:hAnsiTheme="minorHAnsi" w:cstheme="minorHAnsi"/>
          <w:b/>
        </w:rPr>
        <w:t>NÃO</w:t>
      </w:r>
      <w:r w:rsidRPr="00935B05">
        <w:rPr>
          <w:rFonts w:asciiTheme="minorHAnsi" w:hAnsiTheme="minorHAnsi" w:cstheme="minorHAnsi"/>
        </w:rPr>
        <w:t xml:space="preserve"> a caixa de diálogo é ignorada.</w:t>
      </w:r>
    </w:p>
    <w:p w:rsidR="00935B05" w:rsidRDefault="00935B05" w:rsidP="00935B05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 xml:space="preserve">O </w:t>
      </w:r>
      <w:r w:rsidRPr="00935B05">
        <w:rPr>
          <w:rFonts w:asciiTheme="minorHAnsi" w:hAnsiTheme="minorHAnsi" w:cstheme="minorHAnsi"/>
          <w:b/>
          <w:u w:val="single"/>
        </w:rPr>
        <w:t>botão Sair</w:t>
      </w:r>
      <w:r w:rsidRPr="00935B05"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935B05">
        <w:rPr>
          <w:rFonts w:asciiTheme="minorHAnsi" w:hAnsiTheme="minorHAnsi" w:cstheme="minorHAnsi"/>
          <w:b/>
        </w:rPr>
        <w:t>Sim e Não</w:t>
      </w:r>
      <w:r w:rsidRPr="00935B05">
        <w:rPr>
          <w:rFonts w:asciiTheme="minorHAnsi" w:hAnsiTheme="minorHAnsi" w:cstheme="minorHAnsi"/>
        </w:rPr>
        <w:t xml:space="preserve">. Se a resposta for </w:t>
      </w:r>
      <w:r w:rsidRPr="00935B05">
        <w:rPr>
          <w:rFonts w:asciiTheme="minorHAnsi" w:hAnsiTheme="minorHAnsi" w:cstheme="minorHAnsi"/>
          <w:b/>
        </w:rPr>
        <w:t>SIM</w:t>
      </w:r>
      <w:r w:rsidRPr="00935B05">
        <w:rPr>
          <w:rFonts w:asciiTheme="minorHAnsi" w:hAnsiTheme="minorHAnsi" w:cstheme="minorHAnsi"/>
        </w:rPr>
        <w:t xml:space="preserve"> encerre o projeto. Caso a resposta seja </w:t>
      </w:r>
      <w:r w:rsidRPr="00935B05">
        <w:rPr>
          <w:rFonts w:asciiTheme="minorHAnsi" w:hAnsiTheme="minorHAnsi" w:cstheme="minorHAnsi"/>
          <w:b/>
        </w:rPr>
        <w:t>NÃO</w:t>
      </w:r>
      <w:r w:rsidRPr="00935B05">
        <w:rPr>
          <w:rFonts w:asciiTheme="minorHAnsi" w:hAnsiTheme="minorHAnsi" w:cstheme="minorHAnsi"/>
        </w:rPr>
        <w:t xml:space="preserve"> a caixa de diálogo é ignorada.</w:t>
      </w:r>
    </w:p>
    <w:p w:rsidR="008C2E73" w:rsidRPr="008C2E73" w:rsidRDefault="008C2E73" w:rsidP="00935B05">
      <w:pPr>
        <w:jc w:val="both"/>
        <w:rPr>
          <w:rFonts w:asciiTheme="minorHAnsi" w:hAnsiTheme="minorHAnsi" w:cstheme="minorHAnsi"/>
          <w:b/>
        </w:rPr>
      </w:pPr>
      <w:r w:rsidRPr="008C2E73">
        <w:rPr>
          <w:rFonts w:asciiTheme="minorHAnsi" w:hAnsiTheme="minorHAnsi" w:cstheme="minorHAnsi"/>
          <w:b/>
        </w:rPr>
        <w:t>No rodapé do seu layout deverá ser exibido a data e a hora sendo a mesma atualizada em tempo de execução.</w:t>
      </w:r>
    </w:p>
    <w:sectPr w:rsidR="008C2E73" w:rsidRPr="008C2E73" w:rsidSect="008C2E73">
      <w:pgSz w:w="595.30pt" w:h="841.90pt" w:code="9"/>
      <w:pgMar w:top="49.6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7327F" w:rsidRDefault="0027327F" w:rsidP="00830D9F">
      <w:r>
        <w:separator/>
      </w:r>
    </w:p>
  </w:endnote>
  <w:endnote w:type="continuationSeparator" w:id="0">
    <w:p w:rsidR="0027327F" w:rsidRDefault="0027327F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7327F" w:rsidRDefault="0027327F" w:rsidP="00830D9F">
      <w:r>
        <w:separator/>
      </w:r>
    </w:p>
  </w:footnote>
  <w:footnote w:type="continuationSeparator" w:id="0">
    <w:p w:rsidR="0027327F" w:rsidRDefault="0027327F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0A58EE"/>
    <w:multiLevelType w:val="hybridMultilevel"/>
    <w:tmpl w:val="C77C93E4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7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5050E"/>
    <w:rsid w:val="00085BA2"/>
    <w:rsid w:val="000A233E"/>
    <w:rsid w:val="000F4312"/>
    <w:rsid w:val="00121CE4"/>
    <w:rsid w:val="00124275"/>
    <w:rsid w:val="00155ED2"/>
    <w:rsid w:val="001802EC"/>
    <w:rsid w:val="001926C6"/>
    <w:rsid w:val="002132D7"/>
    <w:rsid w:val="00260F32"/>
    <w:rsid w:val="0027327F"/>
    <w:rsid w:val="003B46FF"/>
    <w:rsid w:val="003D2B0D"/>
    <w:rsid w:val="003F06BF"/>
    <w:rsid w:val="00403D16"/>
    <w:rsid w:val="004116BB"/>
    <w:rsid w:val="004D4635"/>
    <w:rsid w:val="006C1781"/>
    <w:rsid w:val="006C19CD"/>
    <w:rsid w:val="00762E11"/>
    <w:rsid w:val="00792D74"/>
    <w:rsid w:val="007B4531"/>
    <w:rsid w:val="00830D9F"/>
    <w:rsid w:val="00831F92"/>
    <w:rsid w:val="0084064A"/>
    <w:rsid w:val="008A0613"/>
    <w:rsid w:val="008C2E73"/>
    <w:rsid w:val="008E2ABB"/>
    <w:rsid w:val="00935B05"/>
    <w:rsid w:val="00936CAD"/>
    <w:rsid w:val="009746F2"/>
    <w:rsid w:val="00A24877"/>
    <w:rsid w:val="00A4394C"/>
    <w:rsid w:val="00A915BB"/>
    <w:rsid w:val="00AF0205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01358"/>
    <w:rsid w:val="00E26254"/>
    <w:rsid w:val="00E30A30"/>
    <w:rsid w:val="00E54642"/>
    <w:rsid w:val="00ED6425"/>
    <w:rsid w:val="00F66FBB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3D16BFC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61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2097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14</cp:revision>
  <cp:lastPrinted>2009-08-06T00:18:00Z</cp:lastPrinted>
  <dcterms:created xsi:type="dcterms:W3CDTF">2020-08-06T19:30:00Z</dcterms:created>
  <dcterms:modified xsi:type="dcterms:W3CDTF">2024-08-28T13:45:00Z</dcterms:modified>
</cp:coreProperties>
</file>