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dxa"/>
        <w:jc w:val="center"/>
        <w:tblLayout w:type="fixed"/>
        <w:tblCellMar>
          <w:start w:w="3.50pt" w:type="dxa"/>
          <w:end w:w="3.50pt" w:type="dxa"/>
        </w:tblCellMar>
        <w:tblLook w:firstRow="0" w:lastRow="0" w:firstColumn="0" w:lastColumn="0" w:noHBand="0" w:noVBand="0"/>
      </w:tblPr>
      <w:tblGrid>
        <w:gridCol w:w="1204"/>
        <w:gridCol w:w="4395"/>
        <w:gridCol w:w="482"/>
        <w:gridCol w:w="482"/>
        <w:gridCol w:w="482"/>
        <w:gridCol w:w="482"/>
        <w:gridCol w:w="482"/>
        <w:gridCol w:w="482"/>
        <w:gridCol w:w="487"/>
      </w:tblGrid>
      <w:tr w:rsidR="0005050E" w:rsidRPr="00F31FCC">
        <w:trPr>
          <w:trHeight w:val="400"/>
          <w:jc w:val="center"/>
        </w:trPr>
        <w:tc>
          <w:tcPr>
            <w:tcW w:w="279.95pt" w:type="dxa"/>
            <w:gridSpan w:val="2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pStyle w:val="Ttulo3"/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</w:rPr>
              <w:t>Universidade Santa Cecília</w:t>
            </w:r>
          </w:p>
        </w:tc>
        <w:tc>
          <w:tcPr>
            <w:tcW w:w="168.95pt" w:type="dxa"/>
            <w:gridSpan w:val="7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DE1A6D" w:rsidP="00FC7073">
            <w:pPr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29845</wp:posOffset>
                  </wp:positionV>
                  <wp:extent cx="1920240" cy="205740"/>
                  <wp:effectExtent l="13335" t="5080" r="9525" b="8255"/>
                  <wp:wrapNone/>
                  <wp:docPr id="2" name="Rectangle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>
                          <a:spLocks noChangeArrowheads="1"/>
                        </wp:cNvSpPr>
                        <wp:spPr bwMode="auto">
                          <a:xfrm>
                            <a:off x="0" y="0"/>
                            <a:ext cx="1920240" cy="205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%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:spPr>
                        <wp:txbx>
                          <wne:txbxContent>
                            <w:p w:rsidR="0005050E" w:rsidRPr="0096700E" w:rsidRDefault="00BB5F6F" w:rsidP="00DD3B54">
                              <w:pPr>
                                <w:pStyle w:val="Ttulo1"/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TP</w:t>
                              </w:r>
                              <w:r w:rsidR="00DD3B54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 xml:space="preserve"> 0</w:t>
                              </w:r>
                              <w:r w:rsidR="008612DE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5</w:t>
                              </w:r>
                            </w:p>
                          </wne:txbxContent>
                        </wp:txbx>
                        <wp:bodyPr rot="0" vert="horz" wrap="square" lIns="12700" tIns="12700" rIns="12700" bIns="12700" anchor="t" anchorCtr="0" upright="1">
                          <a:no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</w:tr>
      <w:tr w:rsidR="0005050E" w:rsidRPr="00F31FCC" w:rsidTr="00260F32">
        <w:trPr>
          <w:trHeight w:val="400"/>
          <w:jc w:val="center"/>
        </w:trPr>
        <w:tc>
          <w:tcPr>
            <w:tcW w:w="60.2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DE1A6D" w:rsidP="00FC7073">
            <w:pPr>
              <w:jc w:val="center"/>
              <w:rPr>
                <w:rFonts w:ascii="Arial" w:hAnsi="Arial" w:cs="Arial"/>
                <w:sz w:val="20"/>
              </w:rPr>
            </w:pPr>
            <w:r w:rsidRPr="00F31FCC"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3560445</wp:posOffset>
                  </wp:positionH>
                  <wp:positionV relativeFrom="paragraph">
                    <wp:posOffset>32385</wp:posOffset>
                  </wp:positionV>
                  <wp:extent cx="180340" cy="180340"/>
                  <wp:effectExtent l="8890" t="13335" r="10795" b="6350"/>
                  <wp:wrapNone/>
                  <wp:docPr id="1" name="Rectangle 3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>
                          <a:spLocks noChangeArrowheads="1"/>
                        </wp:cNvSpPr>
                        <wp:spPr bwMode="auto"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%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:spPr>
                        <wp:txbx>
                          <wne:txbxContent>
                            <w:p w:rsidR="0005050E" w:rsidRPr="008E3A66" w:rsidRDefault="0005050E" w:rsidP="0005050E">
                              <w:pPr>
                                <w:pStyle w:val="Ttulo4"/>
                                <w:rPr>
                                  <w:rFonts w:ascii="Arial" w:hAnsi="Arial" w:cs="Arial"/>
                                </w:rPr>
                              </w:pPr>
                              <w:r w:rsidRPr="008E3A66">
                                <w:rPr>
                                  <w:rFonts w:ascii="Arial" w:hAnsi="Arial" w:cs="Arial"/>
                                </w:rPr>
                                <w:t>N</w:t>
                              </w:r>
                              <w:r w:rsidRPr="008E3A66">
                                <w:rPr>
                                  <w:rFonts w:ascii="Arial" w:hAnsi="Arial" w:cs="Arial"/>
                                </w:rPr>
                                <w:sym w:font="Symbol" w:char="F0B0"/>
                              </w:r>
                            </w:p>
                          </wne:txbxContent>
                        </wp:txbx>
                        <wp:bodyPr rot="0" vert="horz" wrap="square" lIns="12700" tIns="12700" rIns="12700" bIns="12700" anchor="t" anchorCtr="0" upright="1">
                          <a:no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05050E" w:rsidRPr="00F31FCC">
              <w:rPr>
                <w:rFonts w:ascii="Arial" w:hAnsi="Arial" w:cs="Arial"/>
                <w:sz w:val="20"/>
              </w:rPr>
              <w:t>DATA</w:t>
            </w:r>
          </w:p>
          <w:p w:rsidR="0005050E" w:rsidRPr="00F31FCC" w:rsidRDefault="00FF4D12" w:rsidP="00FC707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11/09</w:t>
            </w:r>
            <w:r w:rsidR="0005050E" w:rsidRPr="00F31FCC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2024</w:t>
            </w:r>
          </w:p>
        </w:tc>
        <w:tc>
          <w:tcPr>
            <w:tcW w:w="219.75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pStyle w:val="Ttulo2"/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</w:rPr>
              <w:t>Nome</w:t>
            </w:r>
            <w:r w:rsidR="00FF4D12">
              <w:rPr>
                <w:rFonts w:ascii="Arial" w:hAnsi="Arial" w:cs="Arial"/>
              </w:rPr>
              <w:t>: Wecton da Silva Santos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FF4D12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FF4D12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FF4D12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FF4D12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FF4D12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.35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FF4D12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260F32" w:rsidRDefault="00260F32" w:rsidP="00260F32">
      <w:pPr>
        <w:jc w:val="both"/>
        <w:rPr>
          <w:rFonts w:ascii="Calibri" w:hAnsi="Calibri" w:cs="Calibri"/>
        </w:rPr>
      </w:pPr>
    </w:p>
    <w:p w:rsidR="00762E11" w:rsidRPr="00762E11" w:rsidRDefault="00762E11" w:rsidP="00762E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Calibri" w:hAnsi="Calibri" w:cs="Calibri"/>
          <w:b/>
          <w:color w:val="FF0000"/>
          <w:sz w:val="28"/>
          <w:szCs w:val="28"/>
        </w:rPr>
      </w:pPr>
      <w:r w:rsidRPr="00762E11">
        <w:rPr>
          <w:rFonts w:ascii="Calibri" w:hAnsi="Calibri" w:cs="Calibri"/>
          <w:b/>
          <w:color w:val="FF0000"/>
          <w:sz w:val="28"/>
          <w:szCs w:val="28"/>
        </w:rPr>
        <w:t>INSTRUÇÕES:</w:t>
      </w:r>
    </w:p>
    <w:p w:rsidR="00762E11" w:rsidRDefault="00762E11" w:rsidP="00762E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Leia atentamente </w:t>
      </w:r>
      <w:r w:rsidR="00B65AB4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enunciado;</w:t>
      </w:r>
    </w:p>
    <w:p w:rsidR="00762E11" w:rsidRDefault="00762E11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r w:rsidR="00B65AB4">
        <w:rPr>
          <w:rFonts w:ascii="Calibri" w:hAnsi="Calibri" w:cs="Calibri"/>
        </w:rPr>
        <w:t>Acesse o Visual Studio e abra um novo projeto.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Verifique se está selecionado Visual C#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Selecione então Windows Forms App (.NET Framework)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Agora vá até Name para definir o nome do seu projeto. Para tanto, faça isso: </w:t>
      </w:r>
      <w:r w:rsidR="008612DE">
        <w:rPr>
          <w:rFonts w:ascii="Calibri" w:hAnsi="Calibri" w:cs="Calibri"/>
          <w:b/>
        </w:rPr>
        <w:t>TP05</w:t>
      </w:r>
      <w:r w:rsidRPr="00B65AB4">
        <w:rPr>
          <w:rFonts w:ascii="Calibri" w:hAnsi="Calibri" w:cs="Calibri"/>
          <w:b/>
        </w:rPr>
        <w:t>_seuRA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Clique no botão Browse para direcionar onde seu projeto será criado. FAÇA ISSO COM CERTEZA PARA QUE DEPOIS CONSIGA ACHAR SEU PROJETO.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7) Com o projeto pronto para ser </w:t>
      </w:r>
      <w:r w:rsidR="00E30A30">
        <w:rPr>
          <w:rFonts w:ascii="Calibri" w:hAnsi="Calibri" w:cs="Calibri"/>
        </w:rPr>
        <w:t>iniciado</w:t>
      </w:r>
      <w:r>
        <w:rPr>
          <w:rFonts w:ascii="Calibri" w:hAnsi="Calibri" w:cs="Calibri"/>
        </w:rPr>
        <w:t xml:space="preserve">, execute a camada de apresentação. </w:t>
      </w:r>
      <w:r w:rsidR="00E30A30">
        <w:rPr>
          <w:rFonts w:ascii="Calibri" w:hAnsi="Calibri" w:cs="Calibri"/>
        </w:rPr>
        <w:t>Lembre-se</w:t>
      </w:r>
      <w:r>
        <w:rPr>
          <w:rFonts w:ascii="Calibri" w:hAnsi="Calibri" w:cs="Calibri"/>
        </w:rPr>
        <w:t xml:space="preserve"> que a linguagem é visual então CAPRICHE na montagem.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8) Desenvolva a camada de negócio para atender os requisitos expostos no enunciado.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9) Com o projeto finalizado, testado e gravado. Encerre o projeto e saia do C#.</w:t>
      </w:r>
    </w:p>
    <w:p w:rsidR="00B65AB4" w:rsidRDefault="008612DE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10) Compacte a patas TP05</w:t>
      </w:r>
      <w:r w:rsidR="00B65AB4">
        <w:rPr>
          <w:rFonts w:ascii="Calibri" w:hAnsi="Calibri" w:cs="Calibri"/>
        </w:rPr>
        <w:t>_seuRA (usando rar)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11) Envie a pasta compactada para o TEAMS, devolvendo assim seu desenvolvimento para que o mesmo possa ser corrigido e pontuado.</w:t>
      </w:r>
    </w:p>
    <w:p w:rsidR="00762E11" w:rsidRDefault="00762E11" w:rsidP="00260F32">
      <w:pPr>
        <w:jc w:val="both"/>
        <w:rPr>
          <w:rFonts w:ascii="Calibri" w:hAnsi="Calibri" w:cs="Calibri"/>
        </w:rPr>
      </w:pPr>
    </w:p>
    <w:p w:rsidR="00830D9F" w:rsidRDefault="00B65AB4" w:rsidP="00260F32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="00830D9F" w:rsidRPr="00830D9F">
        <w:rPr>
          <w:rFonts w:ascii="Calibri" w:hAnsi="Calibri" w:cs="Calibri"/>
          <w:b/>
          <w:color w:val="FF0000"/>
        </w:rPr>
        <w:t>:</w:t>
      </w:r>
    </w:p>
    <w:p w:rsidR="00EE1A7C" w:rsidRPr="00EE1A7C" w:rsidRDefault="00EE1A7C" w:rsidP="00260F3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Desenvolva um projeto em C# que mostre</w:t>
      </w:r>
      <w:r w:rsidRPr="00EE1A7C">
        <w:rPr>
          <w:rFonts w:ascii="Calibri" w:hAnsi="Calibri" w:cs="Calibri"/>
        </w:rPr>
        <w:t xml:space="preserve"> o circuito de passa baixa, conforme figura abaixo</w:t>
      </w:r>
      <w:r>
        <w:rPr>
          <w:rFonts w:ascii="Calibri" w:hAnsi="Calibri" w:cs="Calibri"/>
        </w:rPr>
        <w:t>, registrando o fluxo da corrente no circuito assim que o projeto entre em execução e só finalizando essa animação quando o projeto for finalizado.</w:t>
      </w:r>
    </w:p>
    <w:p w:rsidR="00EE1A7C" w:rsidRDefault="00EE1A7C" w:rsidP="00913348">
      <w:pPr>
        <w:jc w:val="center"/>
        <w:rPr>
          <w:rFonts w:ascii="Calibri" w:hAnsi="Calibri" w:cs="Calibri"/>
          <w:b/>
        </w:rPr>
      </w:pPr>
      <w:r w:rsidRPr="00EE1A7C">
        <w:rPr>
          <w:noProof/>
        </w:rPr>
        <w:drawing>
          <wp:inline distT="0" distB="0" distL="0" distR="0" wp14:anchorId="64C179BD" wp14:editId="6D682924">
            <wp:extent cx="4933950" cy="1602083"/>
            <wp:effectExtent l="0" t="0" r="0" b="0"/>
            <wp:docPr id="3" name="Imagem 3" descr="circuit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ircui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81" cy="160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A7C" w:rsidRDefault="00EE1A7C" w:rsidP="00EE1A7C">
      <w:pPr>
        <w:jc w:val="both"/>
      </w:pPr>
      <w:r w:rsidRPr="00EE1A7C">
        <w:rPr>
          <w:rFonts w:ascii="Calibri" w:hAnsi="Calibri" w:cs="Calibri"/>
        </w:rPr>
        <w:t>Além do efeito de animação do circuito, os outros objetivos será o cálculo das resistên</w:t>
      </w:r>
      <w:r>
        <w:rPr>
          <w:rFonts w:ascii="Calibri" w:hAnsi="Calibri" w:cs="Calibri"/>
        </w:rPr>
        <w:t>cias e também do capacitor C2. Para</w:t>
      </w:r>
      <w:r w:rsidRPr="00EE1A7C">
        <w:rPr>
          <w:rFonts w:ascii="Calibri" w:hAnsi="Calibri" w:cs="Calibri"/>
        </w:rPr>
        <w:t xml:space="preserve"> tanto</w:t>
      </w:r>
      <w:r>
        <w:rPr>
          <w:rFonts w:ascii="Calibri" w:hAnsi="Calibri" w:cs="Calibri"/>
        </w:rPr>
        <w:t xml:space="preserve">, </w:t>
      </w:r>
      <w:r>
        <w:t xml:space="preserve">deverá ser fornecido os seguintes dados: </w:t>
      </w:r>
    </w:p>
    <w:p w:rsidR="00EE1A7C" w:rsidRDefault="00EE1A7C" w:rsidP="00EE1A7C">
      <w:pPr>
        <w:jc w:val="both"/>
      </w:pPr>
      <w:r w:rsidRPr="00EE1A7C">
        <w:rPr>
          <w:b/>
        </w:rPr>
        <w:t>Amplificação do circuito</w:t>
      </w:r>
      <w:r>
        <w:t xml:space="preserve"> </w:t>
      </w:r>
      <w:r w:rsidRPr="00EE1A7C">
        <w:rPr>
          <w:b/>
        </w:rPr>
        <w:t>(Af)</w:t>
      </w:r>
      <w:r>
        <w:t xml:space="preserve"> que será um número inteiro caracterizando quantas vezes o circuito será amplificado, o </w:t>
      </w:r>
      <w:r w:rsidRPr="00EE1A7C">
        <w:rPr>
          <w:b/>
        </w:rPr>
        <w:t>capacitor (C1)</w:t>
      </w:r>
      <w:r>
        <w:t xml:space="preserve"> em µF e a </w:t>
      </w:r>
      <w:r w:rsidRPr="00EE1A7C">
        <w:rPr>
          <w:b/>
        </w:rPr>
        <w:t>frequência (f)</w:t>
      </w:r>
      <w:r>
        <w:t xml:space="preserve"> em </w:t>
      </w:r>
      <w:r w:rsidR="00327C69">
        <w:t>Hz. Com</w:t>
      </w:r>
      <w:r>
        <w:t xml:space="preserve"> a amplificação variando num passo determinado pelo usuário, deverá ser efetuado um tabelamento de 05(cinco) cálculos e com as respectivas consistências feitas em cada campo de entrada de dados. Deve-se calcular e exibido os respectivos resultados, quando o </w:t>
      </w:r>
      <w:r w:rsidRPr="00EE1A7C">
        <w:rPr>
          <w:b/>
        </w:rPr>
        <w:t>botão Calcular</w:t>
      </w:r>
      <w:r>
        <w:t xml:space="preserve"> for clicado:</w:t>
      </w:r>
    </w:p>
    <w:p w:rsidR="00EE1A7C" w:rsidRDefault="00DD265B" w:rsidP="00F6719C">
      <w:pPr>
        <w:jc w:val="both"/>
      </w:pPr>
      <w:r>
        <w:rPr>
          <w:noProof/>
        </w:rPr>
        <mc:AlternateContent>
          <mc:Choice Requires="v">
            <w:object w:dxaOrig="72pt" w:dyaOrig="72pt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0;margin-top:5.15pt;width:104.5pt;height:107.55pt;z-index:251659264;mso-position-horizontal:absolute;mso-position-horizontal-relative:text;mso-position-vertical:absolute;mso-position-vertical-relative:text" stroked="t" strokecolor="black [3213]">
                <v:imagedata r:id="rId8" o:title=""/>
                <w10:wrap type="square"/>
              </v:shape>
              <o:OLEObject Type="Embed" ProgID="Equation.3" ShapeID="_x0000_s1026" DrawAspect="Content" ObjectID="_1787559109" r:id="rId9"/>
            </w:object>
          </mc:Choice>
          <mc:Fallback>
            <w:object>
              <w:drawing>
                <wp:anchor distT="0" distB="0" distL="114300" distR="114300" simplePos="0" relativeHeight="251661312" behindDoc="0" locked="0" layoutInCell="1" allowOverlap="1" wp14:anchorId="3FB5634B" wp14:editId="673F8D6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65405</wp:posOffset>
                  </wp:positionV>
                  <wp:extent cx="1327150" cy="1365885"/>
                  <wp:effectExtent l="19050" t="19050" r="25400" b="24765"/>
                  <wp:wrapSquare wrapText="bothSides"/>
                  <wp:docPr id="4" name="Objeto 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87559109" isActiveX="0" linkType=""/>
                              </a:ext>
                            </a:extLst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150" cy="1365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%"/>
                                <a:lumOff val="0%"/>
                              </a:schemeClr>
                            </a:solidFill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  <w:objectEmbed w:drawAspect="content" r:id="rId9" w:progId="Equation.3" w:shapeId="4" w:fieldCodes=""/>
            </w:object>
          </mc:Fallback>
        </mc:AlternateContent>
      </w:r>
      <w:r w:rsidR="00913348">
        <w:t xml:space="preserve">Além disso, deve </w:t>
      </w:r>
      <w:r w:rsidR="00913348" w:rsidRPr="00913348">
        <w:rPr>
          <w:b/>
        </w:rPr>
        <w:t>exibir a data corrente na camada de apresentação</w:t>
      </w:r>
      <w:r w:rsidR="00913348">
        <w:t>.</w:t>
      </w:r>
    </w:p>
    <w:p w:rsidR="00913348" w:rsidRDefault="00913348" w:rsidP="00EE1A7C">
      <w:pPr>
        <w:jc w:val="both"/>
      </w:pPr>
      <w:r>
        <w:t xml:space="preserve">O </w:t>
      </w:r>
      <w:r w:rsidRPr="00913348">
        <w:rPr>
          <w:b/>
        </w:rPr>
        <w:t>botão Limpar</w:t>
      </w:r>
      <w:r>
        <w:t xml:space="preserve"> através de uma caixa de diálogo confirma a limpeza dos dados de entrada e saída caso a resposta seja SIM.</w:t>
      </w:r>
    </w:p>
    <w:p w:rsidR="00EE1A7C" w:rsidRDefault="00913348" w:rsidP="00260F32">
      <w:pPr>
        <w:jc w:val="both"/>
      </w:pPr>
      <w:r>
        <w:t xml:space="preserve">O </w:t>
      </w:r>
      <w:r w:rsidRPr="00913348">
        <w:rPr>
          <w:b/>
        </w:rPr>
        <w:t>ícone fechar</w:t>
      </w:r>
      <w:r>
        <w:t xml:space="preserve"> quando acionado deve exibir uma caixa de diálogo confirmando a ação de encerrar o projeto se a resposta for SIM.</w:t>
      </w:r>
    </w:p>
    <w:p w:rsidR="00F6719C" w:rsidRPr="00F6719C" w:rsidRDefault="00F6719C" w:rsidP="00260F32">
      <w:pPr>
        <w:jc w:val="both"/>
        <w:rPr>
          <w:color w:val="FF0000"/>
        </w:rPr>
      </w:pPr>
      <w:r>
        <w:rPr>
          <w:color w:val="FF0000"/>
        </w:rPr>
        <w:t>Obs.: Os botões Calcular e Limpar só devem estar disponíveis para o usuário a partir do instante que todos os dados de entrada foram fornecidos e devidamente validados.</w:t>
      </w:r>
    </w:p>
    <w:sectPr w:rsidR="00F6719C" w:rsidRPr="00F6719C" w:rsidSect="008C2E73">
      <w:pgSz w:w="595.30pt" w:h="841.90pt" w:code="9"/>
      <w:pgMar w:top="49.65pt" w:right="56.70pt" w:bottom="56.70pt" w:left="85.05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DD265B" w:rsidRDefault="00DD265B" w:rsidP="00830D9F">
      <w:r>
        <w:separator/>
      </w:r>
    </w:p>
  </w:endnote>
  <w:endnote w:type="continuationSeparator" w:id="0">
    <w:p w:rsidR="00DD265B" w:rsidRDefault="00DD265B" w:rsidP="0083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DD265B" w:rsidRDefault="00DD265B" w:rsidP="00830D9F">
      <w:r>
        <w:separator/>
      </w:r>
    </w:p>
  </w:footnote>
  <w:footnote w:type="continuationSeparator" w:id="0">
    <w:p w:rsidR="00DD265B" w:rsidRDefault="00DD265B" w:rsidP="00830D9F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60A58EE"/>
    <w:multiLevelType w:val="hybridMultilevel"/>
    <w:tmpl w:val="C77C93E4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13461640"/>
    <w:multiLevelType w:val="hybridMultilevel"/>
    <w:tmpl w:val="735ABC1A"/>
    <w:lvl w:ilvl="0" w:tplc="95D22856">
      <w:start w:val="3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1BEE2DB6"/>
    <w:multiLevelType w:val="hybridMultilevel"/>
    <w:tmpl w:val="AD6812D4"/>
    <w:lvl w:ilvl="0" w:tplc="0416000D">
      <w:start w:val="1"/>
      <w:numFmt w:val="bullet"/>
      <w:lvlText w:val=""/>
      <w:lvlJc w:val="start"/>
      <w:pPr>
        <w:ind w:start="36pt" w:hanging="18pt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8D11F88"/>
    <w:multiLevelType w:val="hybridMultilevel"/>
    <w:tmpl w:val="97A29196"/>
    <w:lvl w:ilvl="0" w:tplc="04160017">
      <w:start w:val="1"/>
      <w:numFmt w:val="lowerLetter"/>
      <w:lvlText w:val="%1)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314F6E39"/>
    <w:multiLevelType w:val="hybridMultilevel"/>
    <w:tmpl w:val="4D867348"/>
    <w:lvl w:ilvl="0" w:tplc="0416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48703625"/>
    <w:multiLevelType w:val="hybridMultilevel"/>
    <w:tmpl w:val="B8FE91A6"/>
    <w:lvl w:ilvl="0" w:tplc="0416000D">
      <w:start w:val="1"/>
      <w:numFmt w:val="bullet"/>
      <w:lvlText w:val=""/>
      <w:lvlJc w:val="start"/>
      <w:pPr>
        <w:ind w:start="72pt" w:hanging="18pt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6" w15:restartNumberingAfterBreak="0">
    <w:nsid w:val="49120D15"/>
    <w:multiLevelType w:val="hybridMultilevel"/>
    <w:tmpl w:val="437662DE"/>
    <w:lvl w:ilvl="0" w:tplc="39CA5A98">
      <w:start w:val="3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0464642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A24CF004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8F7C1954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1F020A2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69AA2246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1B4468EA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5EC2D6E2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3B3E01C4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7" w15:restartNumberingAfterBreak="0">
    <w:nsid w:val="4E9E561B"/>
    <w:multiLevelType w:val="hybridMultilevel"/>
    <w:tmpl w:val="5DCE39DA"/>
    <w:lvl w:ilvl="0" w:tplc="0A360844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53313A76"/>
    <w:multiLevelType w:val="hybridMultilevel"/>
    <w:tmpl w:val="149AAE0A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6C77639A"/>
    <w:multiLevelType w:val="hybridMultilevel"/>
    <w:tmpl w:val="B0CE5F06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7BC470C2"/>
    <w:multiLevelType w:val="hybridMultilevel"/>
    <w:tmpl w:val="3AC40326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%"/>
  <w:activeWritingStyle w:appName="MSWord" w:lang="pt-BR" w:vendorID="64" w:dllVersion="131078" w:nlCheck="1" w:checkStyle="0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drawingGridHorizontalSpacing w:val="6pt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D2"/>
    <w:rsid w:val="0005050E"/>
    <w:rsid w:val="00073968"/>
    <w:rsid w:val="00085BA2"/>
    <w:rsid w:val="000A233E"/>
    <w:rsid w:val="000F4312"/>
    <w:rsid w:val="00121CE4"/>
    <w:rsid w:val="00124275"/>
    <w:rsid w:val="00155ED2"/>
    <w:rsid w:val="001926C6"/>
    <w:rsid w:val="002132D7"/>
    <w:rsid w:val="00260F32"/>
    <w:rsid w:val="00274066"/>
    <w:rsid w:val="00327C69"/>
    <w:rsid w:val="003B46FF"/>
    <w:rsid w:val="003D2B0D"/>
    <w:rsid w:val="003F06BF"/>
    <w:rsid w:val="00403D16"/>
    <w:rsid w:val="004116BB"/>
    <w:rsid w:val="004B77E6"/>
    <w:rsid w:val="004D4635"/>
    <w:rsid w:val="005019C8"/>
    <w:rsid w:val="006C1781"/>
    <w:rsid w:val="006C19CD"/>
    <w:rsid w:val="00762E11"/>
    <w:rsid w:val="00792D74"/>
    <w:rsid w:val="007B4531"/>
    <w:rsid w:val="00830D9F"/>
    <w:rsid w:val="00831F92"/>
    <w:rsid w:val="0084064A"/>
    <w:rsid w:val="008612DE"/>
    <w:rsid w:val="008A0613"/>
    <w:rsid w:val="008C2E73"/>
    <w:rsid w:val="008E2ABB"/>
    <w:rsid w:val="00913348"/>
    <w:rsid w:val="00935B05"/>
    <w:rsid w:val="00936CAD"/>
    <w:rsid w:val="009746F2"/>
    <w:rsid w:val="00A24877"/>
    <w:rsid w:val="00A4394C"/>
    <w:rsid w:val="00A915BB"/>
    <w:rsid w:val="00AF0205"/>
    <w:rsid w:val="00B10FF6"/>
    <w:rsid w:val="00B37258"/>
    <w:rsid w:val="00B62687"/>
    <w:rsid w:val="00B65AB4"/>
    <w:rsid w:val="00B73F79"/>
    <w:rsid w:val="00B969B6"/>
    <w:rsid w:val="00BB5F6F"/>
    <w:rsid w:val="00C54CC4"/>
    <w:rsid w:val="00CF4026"/>
    <w:rsid w:val="00DD265B"/>
    <w:rsid w:val="00DD3B54"/>
    <w:rsid w:val="00DE1A6D"/>
    <w:rsid w:val="00E01358"/>
    <w:rsid w:val="00E26254"/>
    <w:rsid w:val="00E30A30"/>
    <w:rsid w:val="00E37DD4"/>
    <w:rsid w:val="00E54642"/>
    <w:rsid w:val="00ED6425"/>
    <w:rsid w:val="00EE1A7C"/>
    <w:rsid w:val="00F40A59"/>
    <w:rsid w:val="00F66FBB"/>
    <w:rsid w:val="00F6719C"/>
    <w:rsid w:val="00FC7073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179C73E"/>
  <w15:chartTrackingRefBased/>
  <w15:docId w15:val="{BE92D65D-0841-4CB7-9709-FC23B6EB33A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05050E"/>
    <w:pPr>
      <w:keepNext/>
      <w:outlineLvl w:val="0"/>
    </w:pPr>
    <w:rPr>
      <w:szCs w:val="20"/>
    </w:rPr>
  </w:style>
  <w:style w:type="paragraph" w:styleId="Ttulo2">
    <w:name w:val="heading 2"/>
    <w:basedOn w:val="Normal"/>
    <w:next w:val="Normal"/>
    <w:qFormat/>
    <w:rsid w:val="0005050E"/>
    <w:pPr>
      <w:keepNext/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rsid w:val="0005050E"/>
    <w:pPr>
      <w:keepNext/>
      <w:jc w:val="center"/>
      <w:outlineLvl w:val="2"/>
    </w:pPr>
    <w:rPr>
      <w:b/>
      <w:i/>
      <w:sz w:val="36"/>
      <w:szCs w:val="20"/>
    </w:rPr>
  </w:style>
  <w:style w:type="paragraph" w:styleId="Ttulo4">
    <w:name w:val="heading 4"/>
    <w:basedOn w:val="Normal"/>
    <w:next w:val="Normal"/>
    <w:qFormat/>
    <w:rsid w:val="0005050E"/>
    <w:pPr>
      <w:keepNext/>
      <w:outlineLvl w:val="3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92D74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830D9F"/>
    <w:pPr>
      <w:tabs>
        <w:tab w:val="center" w:pos="212.60pt"/>
        <w:tab w:val="end" w:pos="425.20pt"/>
      </w:tabs>
    </w:pPr>
  </w:style>
  <w:style w:type="character" w:customStyle="1" w:styleId="CabealhoChar">
    <w:name w:val="Cabeçalho Char"/>
    <w:link w:val="Cabealho"/>
    <w:rsid w:val="00830D9F"/>
    <w:rPr>
      <w:sz w:val="24"/>
      <w:szCs w:val="24"/>
    </w:rPr>
  </w:style>
  <w:style w:type="paragraph" w:styleId="Rodap">
    <w:name w:val="footer"/>
    <w:basedOn w:val="Normal"/>
    <w:link w:val="RodapChar"/>
    <w:rsid w:val="00830D9F"/>
    <w:pPr>
      <w:tabs>
        <w:tab w:val="center" w:pos="212.60pt"/>
        <w:tab w:val="end" w:pos="425.20pt"/>
      </w:tabs>
    </w:pPr>
  </w:style>
  <w:style w:type="character" w:customStyle="1" w:styleId="RodapChar">
    <w:name w:val="Rodapé Char"/>
    <w:link w:val="Rodap"/>
    <w:rsid w:val="00830D9F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ED6425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7028964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wmf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image" Target="media/image3.wmf"/><Relationship Id="rId4" Type="http://purl.oclc.org/ooxml/officeDocument/relationships/webSettings" Target="webSettings.xml"/><Relationship Id="rId9" Type="http://purl.oclc.org/ooxml/officeDocument/relationships/oleObject" Target="embeddings/oleObject1.bin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15</TotalTime>
  <Pages>1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2346</CharactersWithSpaces>
  <SharedDoc>false</SharedDoc>
  <HLinks>
    <vt:vector size="6" baseType="variant">
      <vt:variant>
        <vt:i4>7405689</vt:i4>
      </vt:variant>
      <vt:variant>
        <vt:i4>-1</vt:i4>
      </vt:variant>
      <vt:variant>
        <vt:i4>1050</vt:i4>
      </vt:variant>
      <vt:variant>
        <vt:i4>1</vt:i4>
      </vt:variant>
      <vt:variant>
        <vt:lpwstr>https://encrypted-tbn0.gstatic.com/images?q=tbn:ANd9GcQI_VpPfubCSOEXx5sjeHMbJhXyHhKYvWEKgZMRfjlQx_7HNFkz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dora</dc:creator>
  <cp:keywords/>
  <dc:description/>
  <cp:lastModifiedBy>-</cp:lastModifiedBy>
  <cp:revision>9</cp:revision>
  <cp:lastPrinted>2009-08-06T00:18:00Z</cp:lastPrinted>
  <dcterms:created xsi:type="dcterms:W3CDTF">2020-08-24T17:19:00Z</dcterms:created>
  <dcterms:modified xsi:type="dcterms:W3CDTF">2024-09-11T14:25:00Z</dcterms:modified>
</cp:coreProperties>
</file>